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6E496" w14:textId="510FE4BA" w:rsidR="002502A6" w:rsidRPr="002A1839" w:rsidRDefault="00E60C79" w:rsidP="005E3E9C">
      <w:pPr>
        <w:ind w:firstLine="567"/>
        <w:jc w:val="both"/>
        <w:rPr>
          <w:rFonts w:ascii="Times New Roman" w:hAnsi="Times New Roman" w:cs="Times New Roman"/>
          <w:color w:val="auto"/>
          <w:sz w:val="26"/>
          <w:szCs w:val="26"/>
        </w:rPr>
      </w:pPr>
      <w:bookmarkStart w:id="0" w:name="_Hlk114432457"/>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59264" behindDoc="0" locked="0" layoutInCell="1" allowOverlap="1" wp14:anchorId="569E73C7" wp14:editId="2CB9055F">
                <wp:simplePos x="0" y="0"/>
                <wp:positionH relativeFrom="column">
                  <wp:posOffset>86360</wp:posOffset>
                </wp:positionH>
                <wp:positionV relativeFrom="paragraph">
                  <wp:posOffset>-57785</wp:posOffset>
                </wp:positionV>
                <wp:extent cx="5765800" cy="9078595"/>
                <wp:effectExtent l="19050" t="19050" r="44450" b="46355"/>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9078595"/>
                        </a:xfrm>
                        <a:prstGeom prst="rect">
                          <a:avLst/>
                        </a:prstGeom>
                        <a:solidFill>
                          <a:schemeClr val="lt1">
                            <a:lumMod val="100000"/>
                            <a:lumOff val="0"/>
                          </a:schemeClr>
                        </a:solidFill>
                        <a:ln w="5715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65E08" w14:textId="7303C55F" w:rsidR="00362912" w:rsidRPr="006B3BFA" w:rsidRDefault="00362912" w:rsidP="00E40550">
                            <w:pPr>
                              <w:jc w:val="center"/>
                              <w:rPr>
                                <w:rFonts w:ascii="Times New Roman" w:eastAsia="Calibri" w:hAnsi="Times New Roman" w:cs="Times New Roman"/>
                                <w:lang w:val="tr-TR"/>
                              </w:rPr>
                            </w:pPr>
                            <w:r w:rsidRPr="006B3BFA">
                              <w:rPr>
                                <w:rFonts w:ascii="Times New Roman" w:eastAsia="Calibri" w:hAnsi="Times New Roman" w:cs="Times New Roman"/>
                                <w:lang w:val="tr-TR"/>
                              </w:rPr>
                              <w:t>ỦY BAN NHÂN DÂN HUYỆN TÂN UYÊN</w:t>
                            </w:r>
                          </w:p>
                          <w:p w14:paraId="27A24DCC" w14:textId="1FD05DF9" w:rsidR="00362912" w:rsidRPr="004253ED" w:rsidRDefault="00362912" w:rsidP="00E40550">
                            <w:pPr>
                              <w:jc w:val="center"/>
                              <w:rPr>
                                <w:rFonts w:ascii="Times New Roman" w:eastAsia="Calibri" w:hAnsi="Times New Roman" w:cs="Times New Roman"/>
                                <w:b/>
                                <w:lang w:val="tr-TR"/>
                              </w:rPr>
                            </w:pPr>
                            <w:r>
                              <w:rPr>
                                <w:rFonts w:ascii="Times New Roman" w:eastAsia="Calibri" w:hAnsi="Times New Roman" w:cs="Times New Roman"/>
                                <w:b/>
                                <w:lang w:val="tr-TR"/>
                              </w:rPr>
                              <w:t>BAN QLDA XDCB &amp; HỖ TRỢ BỒI THƯỜNG DI DÂN TĐC</w:t>
                            </w:r>
                          </w:p>
                          <w:p w14:paraId="188F4C60" w14:textId="77777777" w:rsidR="00362912" w:rsidRPr="002502A6" w:rsidRDefault="00362912" w:rsidP="00E40550">
                            <w:pPr>
                              <w:tabs>
                                <w:tab w:val="center" w:pos="3420"/>
                              </w:tabs>
                              <w:ind w:right="-51"/>
                              <w:jc w:val="center"/>
                              <w:rPr>
                                <w:rFonts w:ascii="Times New Roman" w:hAnsi="Times New Roman" w:cs="Times New Roman"/>
                                <w:sz w:val="28"/>
                                <w:szCs w:val="28"/>
                              </w:rPr>
                            </w:pPr>
                            <w:r w:rsidRPr="002502A6">
                              <w:rPr>
                                <w:rFonts w:ascii="Times New Roman" w:hAnsi="Times New Roman" w:cs="Times New Roman"/>
                                <w:sz w:val="28"/>
                                <w:szCs w:val="28"/>
                              </w:rPr>
                              <w:t>-----</w:t>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sym w:font="Wingdings" w:char="F026"/>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t>-----</w:t>
                            </w:r>
                          </w:p>
                          <w:p w14:paraId="4C71BA5E" w14:textId="77777777" w:rsidR="00362912" w:rsidRPr="002502A6" w:rsidRDefault="00362912" w:rsidP="00E40550">
                            <w:pPr>
                              <w:spacing w:before="60" w:after="120"/>
                              <w:outlineLvl w:val="0"/>
                              <w:rPr>
                                <w:rFonts w:ascii="Times New Roman" w:hAnsi="Times New Roman" w:cs="Times New Roman"/>
                                <w:b/>
                                <w:noProof/>
                                <w:color w:val="4F6228" w:themeColor="accent3" w:themeShade="80"/>
                                <w:sz w:val="70"/>
                                <w:szCs w:val="70"/>
                                <w:lang w:val="tr-TR"/>
                              </w:rPr>
                            </w:pPr>
                          </w:p>
                          <w:p w14:paraId="42078A88" w14:textId="77777777" w:rsidR="00362912" w:rsidRDefault="00362912" w:rsidP="00E40550">
                            <w:pPr>
                              <w:spacing w:before="60" w:after="120"/>
                              <w:outlineLvl w:val="0"/>
                              <w:rPr>
                                <w:rFonts w:ascii="Times New Roman" w:hAnsi="Times New Roman" w:cs="Times New Roman"/>
                                <w:b/>
                                <w:noProof/>
                                <w:color w:val="4F6228" w:themeColor="accent3" w:themeShade="80"/>
                                <w:sz w:val="70"/>
                                <w:szCs w:val="70"/>
                                <w:lang w:val="tr-TR"/>
                              </w:rPr>
                            </w:pPr>
                          </w:p>
                          <w:p w14:paraId="365A49D7" w14:textId="77777777" w:rsidR="00362912" w:rsidRPr="002502A6" w:rsidRDefault="00362912" w:rsidP="00E40550">
                            <w:pPr>
                              <w:spacing w:before="60" w:after="120"/>
                              <w:outlineLvl w:val="0"/>
                              <w:rPr>
                                <w:rFonts w:ascii="Times New Roman" w:hAnsi="Times New Roman" w:cs="Times New Roman"/>
                                <w:b/>
                                <w:noProof/>
                                <w:color w:val="4F6228" w:themeColor="accent3" w:themeShade="80"/>
                                <w:sz w:val="70"/>
                                <w:szCs w:val="70"/>
                                <w:lang w:val="tr-TR"/>
                              </w:rPr>
                            </w:pPr>
                          </w:p>
                          <w:p w14:paraId="40CF8D0E" w14:textId="77777777" w:rsidR="00362912" w:rsidRPr="002502A6" w:rsidRDefault="00362912" w:rsidP="00E40550">
                            <w:pPr>
                              <w:spacing w:before="60" w:after="60"/>
                              <w:rPr>
                                <w:rFonts w:ascii="Times New Roman" w:hAnsi="Times New Roman" w:cs="Times New Roman"/>
                                <w:b/>
                                <w:color w:val="4F6228" w:themeColor="accent3" w:themeShade="80"/>
                                <w:sz w:val="50"/>
                                <w:szCs w:val="50"/>
                              </w:rPr>
                            </w:pPr>
                          </w:p>
                          <w:p w14:paraId="756324A7" w14:textId="77777777" w:rsidR="00362912" w:rsidRPr="005B1770" w:rsidRDefault="00362912" w:rsidP="005B1770">
                            <w:pPr>
                              <w:spacing w:before="60" w:after="60" w:line="276" w:lineRule="auto"/>
                              <w:jc w:val="center"/>
                              <w:rPr>
                                <w:rFonts w:ascii="Times New Roman" w:hAnsi="Times New Roman" w:cs="Times New Roman"/>
                                <w:b/>
                                <w:color w:val="FF0000"/>
                                <w:spacing w:val="-10"/>
                                <w:sz w:val="72"/>
                                <w:szCs w:val="54"/>
                              </w:rPr>
                            </w:pPr>
                            <w:bookmarkStart w:id="1" w:name="_Toc68893284"/>
                            <w:r w:rsidRPr="005B1770">
                              <w:rPr>
                                <w:rFonts w:ascii="Times New Roman" w:hAnsi="Times New Roman" w:cs="Times New Roman"/>
                                <w:b/>
                                <w:color w:val="FF0000"/>
                                <w:spacing w:val="-10"/>
                                <w:sz w:val="72"/>
                                <w:szCs w:val="54"/>
                              </w:rPr>
                              <w:t>BÁO CÁO</w:t>
                            </w:r>
                            <w:bookmarkEnd w:id="1"/>
                          </w:p>
                          <w:p w14:paraId="77822150" w14:textId="77777777" w:rsidR="00362912" w:rsidRPr="00844BF1" w:rsidRDefault="00362912" w:rsidP="00E40550">
                            <w:pPr>
                              <w:spacing w:before="60" w:after="60" w:line="276" w:lineRule="auto"/>
                              <w:jc w:val="center"/>
                              <w:rPr>
                                <w:rFonts w:ascii="Times New Roman" w:hAnsi="Times New Roman" w:cs="Times New Roman"/>
                                <w:b/>
                                <w:spacing w:val="-8"/>
                                <w:sz w:val="6"/>
                                <w:szCs w:val="48"/>
                                <w:lang w:val="en-US"/>
                              </w:rPr>
                            </w:pPr>
                            <w:r w:rsidRPr="00844BF1">
                              <w:rPr>
                                <w:rFonts w:ascii="Times New Roman" w:hAnsi="Times New Roman" w:cs="Times New Roman"/>
                                <w:b/>
                                <w:color w:val="FF0000"/>
                                <w:spacing w:val="-10"/>
                                <w:sz w:val="50"/>
                                <w:szCs w:val="54"/>
                              </w:rPr>
                              <w:t>ĐÁNH GIÁ TÁC ĐỘNG MÔI TRƯỜNG</w:t>
                            </w:r>
                          </w:p>
                          <w:p w14:paraId="5644E3A3" w14:textId="77777777" w:rsidR="00362912" w:rsidRDefault="00362912" w:rsidP="00844BF1">
                            <w:pPr>
                              <w:pStyle w:val="BodyText"/>
                              <w:jc w:val="center"/>
                              <w:rPr>
                                <w:b/>
                                <w:color w:val="0070C0"/>
                                <w:sz w:val="34"/>
                              </w:rPr>
                            </w:pPr>
                          </w:p>
                          <w:p w14:paraId="69570B95" w14:textId="3BEDE1AC" w:rsidR="00362912" w:rsidRPr="00FE4038" w:rsidRDefault="00362912" w:rsidP="00FE4038">
                            <w:pPr>
                              <w:pStyle w:val="BodyText"/>
                              <w:ind w:firstLine="567"/>
                              <w:jc w:val="center"/>
                              <w:rPr>
                                <w:b/>
                                <w:i/>
                                <w:color w:val="0070C0"/>
                                <w:sz w:val="32"/>
                              </w:rPr>
                            </w:pPr>
                            <w:r>
                              <w:rPr>
                                <w:b/>
                                <w:color w:val="0070C0"/>
                                <w:sz w:val="34"/>
                              </w:rPr>
                              <w:t>CÔNG TRÌNH: SÂN VẬN ĐỘNG XÃ PHÚC KHOA, HUYỆN TÂN UYÊN</w:t>
                            </w:r>
                          </w:p>
                          <w:p w14:paraId="2EB6C291" w14:textId="77777777" w:rsidR="00362912" w:rsidRPr="002502A6" w:rsidRDefault="00362912" w:rsidP="00E40550">
                            <w:pPr>
                              <w:spacing w:line="276" w:lineRule="auto"/>
                              <w:jc w:val="center"/>
                              <w:rPr>
                                <w:rFonts w:ascii="Times New Roman" w:hAnsi="Times New Roman" w:cs="Times New Roman"/>
                                <w:b/>
                                <w:bCs/>
                                <w:color w:val="002060"/>
                                <w:sz w:val="34"/>
                                <w:szCs w:val="34"/>
                              </w:rPr>
                            </w:pPr>
                          </w:p>
                          <w:p w14:paraId="3452F68A" w14:textId="77777777" w:rsidR="00362912" w:rsidRPr="002502A6" w:rsidRDefault="00362912" w:rsidP="00E40550">
                            <w:pPr>
                              <w:spacing w:line="264" w:lineRule="auto"/>
                              <w:jc w:val="center"/>
                              <w:rPr>
                                <w:rFonts w:ascii="Times New Roman" w:hAnsi="Times New Roman" w:cs="Times New Roman"/>
                                <w:b/>
                                <w:bCs/>
                                <w:color w:val="002060"/>
                                <w:sz w:val="34"/>
                                <w:szCs w:val="34"/>
                              </w:rPr>
                            </w:pPr>
                          </w:p>
                          <w:p w14:paraId="6DC8D902" w14:textId="59598B7D" w:rsidR="00362912" w:rsidRPr="002F58A7" w:rsidRDefault="00362912" w:rsidP="00E40550">
                            <w:pPr>
                              <w:spacing w:before="60" w:after="120"/>
                              <w:ind w:left="-142" w:right="-46"/>
                              <w:jc w:val="center"/>
                              <w:rPr>
                                <w:rFonts w:ascii="Times New Roman" w:hAnsi="Times New Roman" w:cs="Times New Roman"/>
                                <w:b/>
                                <w:noProof/>
                                <w:color w:val="0000FF"/>
                                <w:sz w:val="46"/>
                                <w:szCs w:val="28"/>
                                <w:lang w:val="en-US"/>
                              </w:rPr>
                            </w:pPr>
                            <w:r w:rsidRPr="002F58A7">
                              <w:rPr>
                                <w:rFonts w:ascii="Times New Roman" w:hAnsi="Times New Roman" w:cs="Times New Roman"/>
                                <w:b/>
                                <w:noProof/>
                                <w:color w:val="0000FF"/>
                                <w:sz w:val="46"/>
                                <w:szCs w:val="28"/>
                                <w:lang w:val="en-US"/>
                              </w:rPr>
                              <w:t>(DỰ THẢO)</w:t>
                            </w:r>
                          </w:p>
                          <w:p w14:paraId="4D3A0980"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468B635E"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6C6FEE41"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1D141D0A"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27AAD1FD"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5F46AA14"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2FF761AC"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406AC353"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5AD417B3"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34F7B2EF"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1D98435B"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755CCD4D" w14:textId="6C24AFDC" w:rsidR="00362912" w:rsidRPr="004060DB" w:rsidRDefault="00362912" w:rsidP="00E40550">
                            <w:pPr>
                              <w:spacing w:before="60" w:after="120"/>
                              <w:ind w:left="-142" w:right="-46"/>
                              <w:jc w:val="center"/>
                              <w:rPr>
                                <w:rFonts w:ascii="Times New Roman" w:hAnsi="Times New Roman" w:cs="Times New Roman"/>
                                <w:b/>
                                <w:noProof/>
                                <w:color w:val="0000FF"/>
                                <w:szCs w:val="28"/>
                                <w:lang w:val="en-US"/>
                              </w:rPr>
                            </w:pPr>
                            <w:r w:rsidRPr="004060DB">
                              <w:rPr>
                                <w:rFonts w:ascii="Times New Roman" w:hAnsi="Times New Roman" w:cs="Times New Roman"/>
                                <w:b/>
                                <w:noProof/>
                                <w:color w:val="0000FF"/>
                                <w:szCs w:val="28"/>
                                <w:lang w:val="en-US"/>
                              </w:rPr>
                              <w:t>NĂM 202</w:t>
                            </w:r>
                            <w:r>
                              <w:rPr>
                                <w:rFonts w:ascii="Times New Roman" w:hAnsi="Times New Roman" w:cs="Times New Roman"/>
                                <w:b/>
                                <w:noProof/>
                                <w:color w:val="0000FF"/>
                                <w:szCs w:val="28"/>
                                <w:lang w:val="en-US"/>
                              </w:rPr>
                              <w:t>3</w:t>
                            </w:r>
                          </w:p>
                          <w:p w14:paraId="043CFB9C" w14:textId="77777777" w:rsidR="00362912" w:rsidRPr="004060DB" w:rsidRDefault="00362912" w:rsidP="00E40550">
                            <w:pPr>
                              <w:spacing w:before="60" w:after="60"/>
                              <w:rPr>
                                <w:rFonts w:ascii="Times New Roman" w:hAnsi="Times New Roman" w:cs="Times New Roman"/>
                                <w:color w:val="0070C0"/>
                                <w:sz w:val="18"/>
                                <w:szCs w:val="2"/>
                                <w:lang w:val="en-US"/>
                              </w:rPr>
                            </w:pPr>
                          </w:p>
                          <w:p w14:paraId="328D543B" w14:textId="77777777" w:rsidR="00362912" w:rsidRDefault="00362912" w:rsidP="00E40550">
                            <w:pPr>
                              <w:spacing w:before="60" w:after="60"/>
                              <w:rPr>
                                <w:rFonts w:ascii="Times New Roman" w:hAnsi="Times New Roman" w:cs="Times New Roman"/>
                                <w:color w:val="0070C0"/>
                                <w:sz w:val="2"/>
                                <w:szCs w:val="2"/>
                                <w:lang w:val="en-US"/>
                              </w:rPr>
                            </w:pPr>
                          </w:p>
                          <w:p w14:paraId="72E53CFD" w14:textId="77777777" w:rsidR="00362912" w:rsidRDefault="00362912" w:rsidP="00E40550">
                            <w:pPr>
                              <w:spacing w:before="60" w:after="60"/>
                              <w:rPr>
                                <w:rFonts w:ascii="Times New Roman" w:hAnsi="Times New Roman" w:cs="Times New Roman"/>
                                <w:color w:val="0070C0"/>
                                <w:sz w:val="2"/>
                                <w:szCs w:val="2"/>
                                <w:lang w:val="en-US"/>
                              </w:rPr>
                            </w:pPr>
                          </w:p>
                          <w:p w14:paraId="5F61A2C8" w14:textId="77777777" w:rsidR="00362912" w:rsidRPr="00844BF1" w:rsidRDefault="00362912" w:rsidP="00E40550">
                            <w:pPr>
                              <w:spacing w:before="60" w:after="60"/>
                              <w:rPr>
                                <w:rFonts w:ascii="Times New Roman" w:hAnsi="Times New Roman" w:cs="Times New Roman"/>
                                <w:color w:val="0070C0"/>
                                <w:sz w:val="2"/>
                                <w:szCs w:val="2"/>
                                <w:lang w:val="en-US"/>
                              </w:rPr>
                            </w:pPr>
                          </w:p>
                          <w:p w14:paraId="3FAEA9A6" w14:textId="77777777" w:rsidR="00362912" w:rsidRPr="002502A6" w:rsidRDefault="00362912" w:rsidP="00E40550">
                            <w:pPr>
                              <w:spacing w:before="60" w:after="60"/>
                              <w:rPr>
                                <w:rFonts w:ascii="Times New Roman" w:hAnsi="Times New Roman" w:cs="Times New Roman"/>
                                <w:color w:val="0070C0"/>
                                <w:sz w:val="2"/>
                                <w:szCs w:val="2"/>
                              </w:rPr>
                            </w:pPr>
                          </w:p>
                          <w:p w14:paraId="2AAF1AB9" w14:textId="77777777" w:rsidR="00362912" w:rsidRPr="002502A6" w:rsidRDefault="00362912" w:rsidP="00E40550">
                            <w:pPr>
                              <w:jc w:val="center"/>
                              <w:rPr>
                                <w:rFonts w:ascii="Times New Roman" w:hAnsi="Times New Roman" w:cs="Times New Roman"/>
                                <w:b/>
                                <w:color w:val="0070C0"/>
                                <w:sz w:val="2"/>
                                <w:szCs w:val="2"/>
                              </w:rPr>
                            </w:pPr>
                          </w:p>
                          <w:p w14:paraId="1AA107BF" w14:textId="77777777" w:rsidR="00362912" w:rsidRPr="002502A6" w:rsidRDefault="00362912" w:rsidP="00E40550">
                            <w:pPr>
                              <w:jc w:val="center"/>
                              <w:rPr>
                                <w:rFonts w:ascii="Times New Roman" w:hAnsi="Times New Roman" w:cs="Times New Roman"/>
                                <w:b/>
                                <w:color w:val="0070C0"/>
                                <w:sz w:val="2"/>
                                <w:szCs w:val="2"/>
                              </w:rPr>
                            </w:pPr>
                          </w:p>
                          <w:p w14:paraId="2EB2EA60" w14:textId="77777777" w:rsidR="00362912" w:rsidRPr="002502A6" w:rsidRDefault="00362912" w:rsidP="00E40550">
                            <w:pPr>
                              <w:rPr>
                                <w:rFonts w:ascii="Times New Roman" w:hAnsi="Times New Roman" w:cs="Times New Roman"/>
                                <w:b/>
                                <w:color w:val="0070C0"/>
                                <w:sz w:val="2"/>
                                <w:szCs w:val="2"/>
                              </w:rPr>
                            </w:pPr>
                          </w:p>
                          <w:p w14:paraId="20D6435D" w14:textId="77777777" w:rsidR="00362912" w:rsidRPr="002502A6" w:rsidRDefault="00362912" w:rsidP="00E40550">
                            <w:pPr>
                              <w:rPr>
                                <w:rFonts w:ascii="Times New Roman" w:hAnsi="Times New Roman" w:cs="Times New Roman"/>
                                <w:b/>
                                <w:color w:val="0070C0"/>
                                <w:sz w:val="2"/>
                                <w:szCs w:val="2"/>
                              </w:rPr>
                            </w:pPr>
                          </w:p>
                          <w:p w14:paraId="56E2FC22" w14:textId="77777777" w:rsidR="00362912" w:rsidRPr="002502A6" w:rsidRDefault="00362912" w:rsidP="00E40550">
                            <w:pPr>
                              <w:rPr>
                                <w:rFonts w:ascii="Times New Roman" w:hAnsi="Times New Roman" w:cs="Times New Roman"/>
                                <w:b/>
                                <w:color w:val="0070C0"/>
                                <w:sz w:val="2"/>
                                <w:szCs w:val="2"/>
                              </w:rPr>
                            </w:pPr>
                          </w:p>
                          <w:p w14:paraId="5CEF8AC7" w14:textId="77777777" w:rsidR="00362912" w:rsidRPr="002502A6" w:rsidRDefault="00362912" w:rsidP="00E40550">
                            <w:pPr>
                              <w:rPr>
                                <w:rFonts w:ascii="Times New Roman" w:hAnsi="Times New Roman" w:cs="Times New Roman"/>
                                <w:b/>
                                <w:color w:val="0070C0"/>
                                <w:sz w:val="2"/>
                                <w:szCs w:val="2"/>
                              </w:rPr>
                            </w:pPr>
                          </w:p>
                          <w:p w14:paraId="6CABD9BE" w14:textId="77777777" w:rsidR="00362912" w:rsidRPr="002502A6" w:rsidRDefault="00362912" w:rsidP="00E40550">
                            <w:pPr>
                              <w:rPr>
                                <w:rFonts w:ascii="Times New Roman" w:hAnsi="Times New Roman" w:cs="Times New Roman"/>
                                <w:b/>
                                <w:color w:val="0070C0"/>
                                <w:sz w:val="2"/>
                                <w:szCs w:val="2"/>
                              </w:rPr>
                            </w:pPr>
                          </w:p>
                          <w:p w14:paraId="17CD4BFB" w14:textId="77777777" w:rsidR="00362912" w:rsidRPr="002502A6" w:rsidRDefault="00362912" w:rsidP="00E40550">
                            <w:pPr>
                              <w:rPr>
                                <w:rFonts w:ascii="Times New Roman" w:hAnsi="Times New Roman" w:cs="Times New Roman"/>
                                <w:b/>
                                <w:color w:val="0070C0"/>
                                <w:sz w:val="2"/>
                                <w:szCs w:val="2"/>
                              </w:rPr>
                            </w:pPr>
                          </w:p>
                          <w:p w14:paraId="39E89CB3" w14:textId="77777777" w:rsidR="00362912" w:rsidRPr="002502A6" w:rsidRDefault="00362912" w:rsidP="00E40550">
                            <w:pPr>
                              <w:rPr>
                                <w:rFonts w:ascii="Times New Roman" w:hAnsi="Times New Roman" w:cs="Times New Roman"/>
                                <w:b/>
                                <w:color w:val="0070C0"/>
                                <w:sz w:val="2"/>
                                <w:szCs w:val="2"/>
                              </w:rPr>
                            </w:pPr>
                          </w:p>
                          <w:p w14:paraId="2BD04191" w14:textId="77777777" w:rsidR="00362912" w:rsidRPr="002502A6" w:rsidRDefault="00362912" w:rsidP="00E40550">
                            <w:pPr>
                              <w:jc w:val="center"/>
                              <w:rPr>
                                <w:rFonts w:ascii="Times New Roman" w:hAnsi="Times New Roman" w:cs="Times New Roman"/>
                                <w:b/>
                                <w:color w:val="0070C0"/>
                                <w:sz w:val="32"/>
                                <w:szCs w:val="32"/>
                              </w:rPr>
                            </w:pPr>
                          </w:p>
                          <w:p w14:paraId="6F70168A" w14:textId="77777777" w:rsidR="00362912" w:rsidRPr="002502A6" w:rsidRDefault="00362912" w:rsidP="00E40550">
                            <w:pPr>
                              <w:jc w:val="center"/>
                              <w:rPr>
                                <w:rFonts w:ascii="Times New Roman" w:hAnsi="Times New Roman" w:cs="Times New Roman"/>
                                <w:b/>
                                <w:color w:val="0070C0"/>
                                <w:sz w:val="32"/>
                                <w:szCs w:val="32"/>
                              </w:rPr>
                            </w:pPr>
                          </w:p>
                          <w:p w14:paraId="3A1D952F" w14:textId="77777777" w:rsidR="00362912" w:rsidRPr="00844BF1" w:rsidRDefault="00362912" w:rsidP="00E40550">
                            <w:pPr>
                              <w:spacing w:after="120"/>
                              <w:ind w:firstLine="720"/>
                              <w:jc w:val="center"/>
                              <w:rPr>
                                <w:rFonts w:ascii="Times New Roman" w:hAnsi="Times New Roman" w:cs="Times New Roman"/>
                                <w:b/>
                                <w:color w:val="0070C0"/>
                                <w:sz w:val="32"/>
                                <w:szCs w:val="32"/>
                                <w:lang w:val="en-US"/>
                              </w:rPr>
                            </w:pPr>
                            <w:r>
                              <w:rPr>
                                <w:rFonts w:ascii="Times New Roman" w:hAnsi="Times New Roman" w:cs="Times New Roman"/>
                                <w:b/>
                                <w:color w:val="0070C0"/>
                                <w:sz w:val="32"/>
                                <w:szCs w:val="32"/>
                                <w:lang w:val="en-US"/>
                              </w:rPr>
                              <w:t>Lai Châu</w:t>
                            </w:r>
                            <w:r w:rsidRPr="002502A6">
                              <w:rPr>
                                <w:rFonts w:ascii="Times New Roman" w:hAnsi="Times New Roman" w:cs="Times New Roman"/>
                                <w:b/>
                                <w:color w:val="0070C0"/>
                                <w:sz w:val="32"/>
                                <w:szCs w:val="32"/>
                              </w:rPr>
                              <w:t>, năm 202</w:t>
                            </w:r>
                            <w:r>
                              <w:rPr>
                                <w:rFonts w:ascii="Times New Roman" w:hAnsi="Times New Roman" w:cs="Times New Roman"/>
                                <w:b/>
                                <w:color w:val="0070C0"/>
                                <w:sz w:val="32"/>
                                <w:szCs w:val="32"/>
                                <w:lang w:val="en-US"/>
                              </w:rPr>
                              <w:t>1</w:t>
                            </w:r>
                          </w:p>
                          <w:p w14:paraId="1BF0F907" w14:textId="77777777" w:rsidR="00362912" w:rsidRDefault="00362912" w:rsidP="00E40550">
                            <w:pPr>
                              <w:jc w:val="center"/>
                              <w:rPr>
                                <w:b/>
                                <w:color w:val="0070C0"/>
                                <w:sz w:val="28"/>
                                <w:szCs w:val="28"/>
                              </w:rPr>
                            </w:pPr>
                          </w:p>
                          <w:p w14:paraId="068E49ED" w14:textId="77777777" w:rsidR="00362912" w:rsidRDefault="00362912" w:rsidP="00E40550">
                            <w:pPr>
                              <w:jc w:val="center"/>
                              <w:rPr>
                                <w:b/>
                                <w:color w:val="0070C0"/>
                                <w:sz w:val="28"/>
                                <w:szCs w:val="28"/>
                              </w:rPr>
                            </w:pPr>
                          </w:p>
                          <w:p w14:paraId="1BB6CE69" w14:textId="77777777" w:rsidR="00362912" w:rsidRDefault="00362912" w:rsidP="00E40550">
                            <w:pPr>
                              <w:jc w:val="center"/>
                              <w:rPr>
                                <w:b/>
                                <w:color w:val="0070C0"/>
                                <w:sz w:val="28"/>
                                <w:szCs w:val="28"/>
                              </w:rPr>
                            </w:pPr>
                          </w:p>
                          <w:p w14:paraId="4F19464B" w14:textId="77777777" w:rsidR="00362912" w:rsidRDefault="00362912" w:rsidP="00E40550">
                            <w:pPr>
                              <w:jc w:val="center"/>
                              <w:rPr>
                                <w:b/>
                                <w:color w:val="0070C0"/>
                                <w:sz w:val="28"/>
                                <w:szCs w:val="28"/>
                              </w:rPr>
                            </w:pPr>
                          </w:p>
                          <w:p w14:paraId="17AA9546" w14:textId="77777777" w:rsidR="00362912" w:rsidRDefault="00362912" w:rsidP="00E40550">
                            <w:pPr>
                              <w:jc w:val="center"/>
                              <w:rPr>
                                <w:b/>
                                <w:color w:val="0070C0"/>
                                <w:sz w:val="28"/>
                                <w:szCs w:val="28"/>
                              </w:rPr>
                            </w:pPr>
                          </w:p>
                          <w:p w14:paraId="062D52BC" w14:textId="77777777" w:rsidR="00362912" w:rsidRDefault="00362912" w:rsidP="00E40550">
                            <w:pPr>
                              <w:jc w:val="center"/>
                              <w:rPr>
                                <w:b/>
                                <w:color w:val="0070C0"/>
                                <w:sz w:val="28"/>
                                <w:szCs w:val="28"/>
                              </w:rPr>
                            </w:pPr>
                          </w:p>
                          <w:p w14:paraId="13CBA189" w14:textId="77777777" w:rsidR="00362912" w:rsidRPr="00AA3C88" w:rsidRDefault="00362912" w:rsidP="00E40550">
                            <w:pPr>
                              <w:jc w:val="center"/>
                              <w:rPr>
                                <w:b/>
                                <w:color w:val="0070C0"/>
                              </w:rPr>
                            </w:pPr>
                          </w:p>
                          <w:p w14:paraId="0600B0D5" w14:textId="77777777" w:rsidR="00362912" w:rsidRDefault="00362912" w:rsidP="00E40550"/>
                          <w:p w14:paraId="638C875C" w14:textId="77777777" w:rsidR="00362912" w:rsidRDefault="00362912" w:rsidP="00E405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E73C7" id="Rectangle 21" o:spid="_x0000_s1026" style="position:absolute;left:0;text-align:left;margin-left:6.8pt;margin-top:-4.55pt;width:454pt;height:7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" fillcolor="white [3201]" strokecolor="#00b050" strokeweight="4.5pt">
                <v:stroke linestyle="thickThin"/>
                <v:shadow color="#868686"/>
                <v:textbox>
                  <w:txbxContent>
                    <w:p w14:paraId="54965E08" w14:textId="7303C55F" w:rsidR="00362912" w:rsidRPr="006B3BFA" w:rsidRDefault="00362912" w:rsidP="00E40550">
                      <w:pPr>
                        <w:jc w:val="center"/>
                        <w:rPr>
                          <w:rFonts w:ascii="Times New Roman" w:eastAsia="Calibri" w:hAnsi="Times New Roman" w:cs="Times New Roman"/>
                          <w:lang w:val="tr-TR"/>
                        </w:rPr>
                      </w:pPr>
                      <w:r w:rsidRPr="006B3BFA">
                        <w:rPr>
                          <w:rFonts w:ascii="Times New Roman" w:eastAsia="Calibri" w:hAnsi="Times New Roman" w:cs="Times New Roman"/>
                          <w:lang w:val="tr-TR"/>
                        </w:rPr>
                        <w:t>ỦY BAN NHÂN DÂN HUYỆN TÂN UYÊN</w:t>
                      </w:r>
                    </w:p>
                    <w:p w14:paraId="27A24DCC" w14:textId="1FD05DF9" w:rsidR="00362912" w:rsidRPr="004253ED" w:rsidRDefault="00362912" w:rsidP="00E40550">
                      <w:pPr>
                        <w:jc w:val="center"/>
                        <w:rPr>
                          <w:rFonts w:ascii="Times New Roman" w:eastAsia="Calibri" w:hAnsi="Times New Roman" w:cs="Times New Roman"/>
                          <w:b/>
                          <w:lang w:val="tr-TR"/>
                        </w:rPr>
                      </w:pPr>
                      <w:r>
                        <w:rPr>
                          <w:rFonts w:ascii="Times New Roman" w:eastAsia="Calibri" w:hAnsi="Times New Roman" w:cs="Times New Roman"/>
                          <w:b/>
                          <w:lang w:val="tr-TR"/>
                        </w:rPr>
                        <w:t>BAN QLDA XDCB &amp; HỖ TRỢ BỒI THƯỜNG DI DÂN TĐC</w:t>
                      </w:r>
                    </w:p>
                    <w:p w14:paraId="188F4C60" w14:textId="77777777" w:rsidR="00362912" w:rsidRPr="002502A6" w:rsidRDefault="00362912" w:rsidP="00E40550">
                      <w:pPr>
                        <w:tabs>
                          <w:tab w:val="center" w:pos="3420"/>
                        </w:tabs>
                        <w:ind w:right="-51"/>
                        <w:jc w:val="center"/>
                        <w:rPr>
                          <w:rFonts w:ascii="Times New Roman" w:hAnsi="Times New Roman" w:cs="Times New Roman"/>
                          <w:sz w:val="28"/>
                          <w:szCs w:val="28"/>
                        </w:rPr>
                      </w:pPr>
                      <w:r w:rsidRPr="002502A6">
                        <w:rPr>
                          <w:rFonts w:ascii="Times New Roman" w:hAnsi="Times New Roman" w:cs="Times New Roman"/>
                          <w:sz w:val="28"/>
                          <w:szCs w:val="28"/>
                        </w:rPr>
                        <w:t>-----</w:t>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sym w:font="Wingdings" w:char="F026"/>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t>-----</w:t>
                      </w:r>
                    </w:p>
                    <w:p w14:paraId="4C71BA5E" w14:textId="77777777" w:rsidR="00362912" w:rsidRPr="002502A6" w:rsidRDefault="00362912" w:rsidP="00E40550">
                      <w:pPr>
                        <w:spacing w:before="60" w:after="120"/>
                        <w:outlineLvl w:val="0"/>
                        <w:rPr>
                          <w:rFonts w:ascii="Times New Roman" w:hAnsi="Times New Roman" w:cs="Times New Roman"/>
                          <w:b/>
                          <w:noProof/>
                          <w:color w:val="4F6228" w:themeColor="accent3" w:themeShade="80"/>
                          <w:sz w:val="70"/>
                          <w:szCs w:val="70"/>
                          <w:lang w:val="tr-TR"/>
                        </w:rPr>
                      </w:pPr>
                    </w:p>
                    <w:p w14:paraId="42078A88" w14:textId="77777777" w:rsidR="00362912" w:rsidRDefault="00362912" w:rsidP="00E40550">
                      <w:pPr>
                        <w:spacing w:before="60" w:after="120"/>
                        <w:outlineLvl w:val="0"/>
                        <w:rPr>
                          <w:rFonts w:ascii="Times New Roman" w:hAnsi="Times New Roman" w:cs="Times New Roman"/>
                          <w:b/>
                          <w:noProof/>
                          <w:color w:val="4F6228" w:themeColor="accent3" w:themeShade="80"/>
                          <w:sz w:val="70"/>
                          <w:szCs w:val="70"/>
                          <w:lang w:val="tr-TR"/>
                        </w:rPr>
                      </w:pPr>
                    </w:p>
                    <w:p w14:paraId="365A49D7" w14:textId="77777777" w:rsidR="00362912" w:rsidRPr="002502A6" w:rsidRDefault="00362912" w:rsidP="00E40550">
                      <w:pPr>
                        <w:spacing w:before="60" w:after="120"/>
                        <w:outlineLvl w:val="0"/>
                        <w:rPr>
                          <w:rFonts w:ascii="Times New Roman" w:hAnsi="Times New Roman" w:cs="Times New Roman"/>
                          <w:b/>
                          <w:noProof/>
                          <w:color w:val="4F6228" w:themeColor="accent3" w:themeShade="80"/>
                          <w:sz w:val="70"/>
                          <w:szCs w:val="70"/>
                          <w:lang w:val="tr-TR"/>
                        </w:rPr>
                      </w:pPr>
                    </w:p>
                    <w:p w14:paraId="40CF8D0E" w14:textId="77777777" w:rsidR="00362912" w:rsidRPr="002502A6" w:rsidRDefault="00362912" w:rsidP="00E40550">
                      <w:pPr>
                        <w:spacing w:before="60" w:after="60"/>
                        <w:rPr>
                          <w:rFonts w:ascii="Times New Roman" w:hAnsi="Times New Roman" w:cs="Times New Roman"/>
                          <w:b/>
                          <w:color w:val="4F6228" w:themeColor="accent3" w:themeShade="80"/>
                          <w:sz w:val="50"/>
                          <w:szCs w:val="50"/>
                        </w:rPr>
                      </w:pPr>
                    </w:p>
                    <w:p w14:paraId="756324A7" w14:textId="77777777" w:rsidR="00362912" w:rsidRPr="005B1770" w:rsidRDefault="00362912" w:rsidP="005B1770">
                      <w:pPr>
                        <w:spacing w:before="60" w:after="60" w:line="276" w:lineRule="auto"/>
                        <w:jc w:val="center"/>
                        <w:rPr>
                          <w:rFonts w:ascii="Times New Roman" w:hAnsi="Times New Roman" w:cs="Times New Roman"/>
                          <w:b/>
                          <w:color w:val="FF0000"/>
                          <w:spacing w:val="-10"/>
                          <w:sz w:val="72"/>
                          <w:szCs w:val="54"/>
                        </w:rPr>
                      </w:pPr>
                      <w:bookmarkStart w:id="2" w:name="_Toc68893284"/>
                      <w:r w:rsidRPr="005B1770">
                        <w:rPr>
                          <w:rFonts w:ascii="Times New Roman" w:hAnsi="Times New Roman" w:cs="Times New Roman"/>
                          <w:b/>
                          <w:color w:val="FF0000"/>
                          <w:spacing w:val="-10"/>
                          <w:sz w:val="72"/>
                          <w:szCs w:val="54"/>
                        </w:rPr>
                        <w:t>BÁO CÁO</w:t>
                      </w:r>
                      <w:bookmarkEnd w:id="2"/>
                    </w:p>
                    <w:p w14:paraId="77822150" w14:textId="77777777" w:rsidR="00362912" w:rsidRPr="00844BF1" w:rsidRDefault="00362912" w:rsidP="00E40550">
                      <w:pPr>
                        <w:spacing w:before="60" w:after="60" w:line="276" w:lineRule="auto"/>
                        <w:jc w:val="center"/>
                        <w:rPr>
                          <w:rFonts w:ascii="Times New Roman" w:hAnsi="Times New Roman" w:cs="Times New Roman"/>
                          <w:b/>
                          <w:spacing w:val="-8"/>
                          <w:sz w:val="6"/>
                          <w:szCs w:val="48"/>
                          <w:lang w:val="en-US"/>
                        </w:rPr>
                      </w:pPr>
                      <w:r w:rsidRPr="00844BF1">
                        <w:rPr>
                          <w:rFonts w:ascii="Times New Roman" w:hAnsi="Times New Roman" w:cs="Times New Roman"/>
                          <w:b/>
                          <w:color w:val="FF0000"/>
                          <w:spacing w:val="-10"/>
                          <w:sz w:val="50"/>
                          <w:szCs w:val="54"/>
                        </w:rPr>
                        <w:t>ĐÁNH GIÁ TÁC ĐỘNG MÔI TRƯỜNG</w:t>
                      </w:r>
                    </w:p>
                    <w:p w14:paraId="5644E3A3" w14:textId="77777777" w:rsidR="00362912" w:rsidRDefault="00362912" w:rsidP="00844BF1">
                      <w:pPr>
                        <w:pStyle w:val="BodyText"/>
                        <w:jc w:val="center"/>
                        <w:rPr>
                          <w:b/>
                          <w:color w:val="0070C0"/>
                          <w:sz w:val="34"/>
                        </w:rPr>
                      </w:pPr>
                    </w:p>
                    <w:p w14:paraId="69570B95" w14:textId="3BEDE1AC" w:rsidR="00362912" w:rsidRPr="00FE4038" w:rsidRDefault="00362912" w:rsidP="00FE4038">
                      <w:pPr>
                        <w:pStyle w:val="BodyText"/>
                        <w:ind w:firstLine="567"/>
                        <w:jc w:val="center"/>
                        <w:rPr>
                          <w:b/>
                          <w:i/>
                          <w:color w:val="0070C0"/>
                          <w:sz w:val="32"/>
                        </w:rPr>
                      </w:pPr>
                      <w:r>
                        <w:rPr>
                          <w:b/>
                          <w:color w:val="0070C0"/>
                          <w:sz w:val="34"/>
                        </w:rPr>
                        <w:t>CÔNG TRÌNH: SÂN VẬN ĐỘNG XÃ PHÚC KHOA, HUYỆN TÂN UYÊN</w:t>
                      </w:r>
                    </w:p>
                    <w:p w14:paraId="2EB6C291" w14:textId="77777777" w:rsidR="00362912" w:rsidRPr="002502A6" w:rsidRDefault="00362912" w:rsidP="00E40550">
                      <w:pPr>
                        <w:spacing w:line="276" w:lineRule="auto"/>
                        <w:jc w:val="center"/>
                        <w:rPr>
                          <w:rFonts w:ascii="Times New Roman" w:hAnsi="Times New Roman" w:cs="Times New Roman"/>
                          <w:b/>
                          <w:bCs/>
                          <w:color w:val="002060"/>
                          <w:sz w:val="34"/>
                          <w:szCs w:val="34"/>
                        </w:rPr>
                      </w:pPr>
                    </w:p>
                    <w:p w14:paraId="3452F68A" w14:textId="77777777" w:rsidR="00362912" w:rsidRPr="002502A6" w:rsidRDefault="00362912" w:rsidP="00E40550">
                      <w:pPr>
                        <w:spacing w:line="264" w:lineRule="auto"/>
                        <w:jc w:val="center"/>
                        <w:rPr>
                          <w:rFonts w:ascii="Times New Roman" w:hAnsi="Times New Roman" w:cs="Times New Roman"/>
                          <w:b/>
                          <w:bCs/>
                          <w:color w:val="002060"/>
                          <w:sz w:val="34"/>
                          <w:szCs w:val="34"/>
                        </w:rPr>
                      </w:pPr>
                    </w:p>
                    <w:p w14:paraId="6DC8D902" w14:textId="59598B7D" w:rsidR="00362912" w:rsidRPr="002F58A7" w:rsidRDefault="00362912" w:rsidP="00E40550">
                      <w:pPr>
                        <w:spacing w:before="60" w:after="120"/>
                        <w:ind w:left="-142" w:right="-46"/>
                        <w:jc w:val="center"/>
                        <w:rPr>
                          <w:rFonts w:ascii="Times New Roman" w:hAnsi="Times New Roman" w:cs="Times New Roman"/>
                          <w:b/>
                          <w:noProof/>
                          <w:color w:val="0000FF"/>
                          <w:sz w:val="46"/>
                          <w:szCs w:val="28"/>
                          <w:lang w:val="en-US"/>
                        </w:rPr>
                      </w:pPr>
                      <w:r w:rsidRPr="002F58A7">
                        <w:rPr>
                          <w:rFonts w:ascii="Times New Roman" w:hAnsi="Times New Roman" w:cs="Times New Roman"/>
                          <w:b/>
                          <w:noProof/>
                          <w:color w:val="0000FF"/>
                          <w:sz w:val="46"/>
                          <w:szCs w:val="28"/>
                          <w:lang w:val="en-US"/>
                        </w:rPr>
                        <w:t>(DỰ THẢO)</w:t>
                      </w:r>
                    </w:p>
                    <w:p w14:paraId="4D3A0980"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468B635E"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6C6FEE41"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1D141D0A"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27AAD1FD" w14:textId="77777777" w:rsidR="00362912" w:rsidRPr="002502A6" w:rsidRDefault="00362912" w:rsidP="00E40550">
                      <w:pPr>
                        <w:spacing w:before="60" w:after="120"/>
                        <w:ind w:left="-142" w:right="-46"/>
                        <w:jc w:val="center"/>
                        <w:rPr>
                          <w:rFonts w:ascii="Times New Roman" w:hAnsi="Times New Roman" w:cs="Times New Roman"/>
                          <w:b/>
                          <w:noProof/>
                          <w:color w:val="0000FF"/>
                          <w:sz w:val="28"/>
                          <w:szCs w:val="28"/>
                        </w:rPr>
                      </w:pPr>
                    </w:p>
                    <w:p w14:paraId="5F46AA14"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2FF761AC"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406AC353"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5AD417B3"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34F7B2EF"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1D98435B" w14:textId="77777777" w:rsidR="00362912" w:rsidRDefault="00362912" w:rsidP="00E40550">
                      <w:pPr>
                        <w:spacing w:before="60" w:after="120"/>
                        <w:ind w:left="-142" w:right="-46"/>
                        <w:jc w:val="center"/>
                        <w:rPr>
                          <w:rFonts w:ascii="Times New Roman" w:hAnsi="Times New Roman" w:cs="Times New Roman"/>
                          <w:b/>
                          <w:noProof/>
                          <w:color w:val="0000FF"/>
                          <w:sz w:val="28"/>
                          <w:szCs w:val="28"/>
                          <w:lang w:val="en-US"/>
                        </w:rPr>
                      </w:pPr>
                    </w:p>
                    <w:p w14:paraId="755CCD4D" w14:textId="6C24AFDC" w:rsidR="00362912" w:rsidRPr="004060DB" w:rsidRDefault="00362912" w:rsidP="00E40550">
                      <w:pPr>
                        <w:spacing w:before="60" w:after="120"/>
                        <w:ind w:left="-142" w:right="-46"/>
                        <w:jc w:val="center"/>
                        <w:rPr>
                          <w:rFonts w:ascii="Times New Roman" w:hAnsi="Times New Roman" w:cs="Times New Roman"/>
                          <w:b/>
                          <w:noProof/>
                          <w:color w:val="0000FF"/>
                          <w:szCs w:val="28"/>
                          <w:lang w:val="en-US"/>
                        </w:rPr>
                      </w:pPr>
                      <w:r w:rsidRPr="004060DB">
                        <w:rPr>
                          <w:rFonts w:ascii="Times New Roman" w:hAnsi="Times New Roman" w:cs="Times New Roman"/>
                          <w:b/>
                          <w:noProof/>
                          <w:color w:val="0000FF"/>
                          <w:szCs w:val="28"/>
                          <w:lang w:val="en-US"/>
                        </w:rPr>
                        <w:t>NĂM 202</w:t>
                      </w:r>
                      <w:r>
                        <w:rPr>
                          <w:rFonts w:ascii="Times New Roman" w:hAnsi="Times New Roman" w:cs="Times New Roman"/>
                          <w:b/>
                          <w:noProof/>
                          <w:color w:val="0000FF"/>
                          <w:szCs w:val="28"/>
                          <w:lang w:val="en-US"/>
                        </w:rPr>
                        <w:t>3</w:t>
                      </w:r>
                    </w:p>
                    <w:p w14:paraId="043CFB9C" w14:textId="77777777" w:rsidR="00362912" w:rsidRPr="004060DB" w:rsidRDefault="00362912" w:rsidP="00E40550">
                      <w:pPr>
                        <w:spacing w:before="60" w:after="60"/>
                        <w:rPr>
                          <w:rFonts w:ascii="Times New Roman" w:hAnsi="Times New Roman" w:cs="Times New Roman"/>
                          <w:color w:val="0070C0"/>
                          <w:sz w:val="18"/>
                          <w:szCs w:val="2"/>
                          <w:lang w:val="en-US"/>
                        </w:rPr>
                      </w:pPr>
                    </w:p>
                    <w:p w14:paraId="328D543B" w14:textId="77777777" w:rsidR="00362912" w:rsidRDefault="00362912" w:rsidP="00E40550">
                      <w:pPr>
                        <w:spacing w:before="60" w:after="60"/>
                        <w:rPr>
                          <w:rFonts w:ascii="Times New Roman" w:hAnsi="Times New Roman" w:cs="Times New Roman"/>
                          <w:color w:val="0070C0"/>
                          <w:sz w:val="2"/>
                          <w:szCs w:val="2"/>
                          <w:lang w:val="en-US"/>
                        </w:rPr>
                      </w:pPr>
                    </w:p>
                    <w:p w14:paraId="72E53CFD" w14:textId="77777777" w:rsidR="00362912" w:rsidRDefault="00362912" w:rsidP="00E40550">
                      <w:pPr>
                        <w:spacing w:before="60" w:after="60"/>
                        <w:rPr>
                          <w:rFonts w:ascii="Times New Roman" w:hAnsi="Times New Roman" w:cs="Times New Roman"/>
                          <w:color w:val="0070C0"/>
                          <w:sz w:val="2"/>
                          <w:szCs w:val="2"/>
                          <w:lang w:val="en-US"/>
                        </w:rPr>
                      </w:pPr>
                    </w:p>
                    <w:p w14:paraId="5F61A2C8" w14:textId="77777777" w:rsidR="00362912" w:rsidRPr="00844BF1" w:rsidRDefault="00362912" w:rsidP="00E40550">
                      <w:pPr>
                        <w:spacing w:before="60" w:after="60"/>
                        <w:rPr>
                          <w:rFonts w:ascii="Times New Roman" w:hAnsi="Times New Roman" w:cs="Times New Roman"/>
                          <w:color w:val="0070C0"/>
                          <w:sz w:val="2"/>
                          <w:szCs w:val="2"/>
                          <w:lang w:val="en-US"/>
                        </w:rPr>
                      </w:pPr>
                    </w:p>
                    <w:p w14:paraId="3FAEA9A6" w14:textId="77777777" w:rsidR="00362912" w:rsidRPr="002502A6" w:rsidRDefault="00362912" w:rsidP="00E40550">
                      <w:pPr>
                        <w:spacing w:before="60" w:after="60"/>
                        <w:rPr>
                          <w:rFonts w:ascii="Times New Roman" w:hAnsi="Times New Roman" w:cs="Times New Roman"/>
                          <w:color w:val="0070C0"/>
                          <w:sz w:val="2"/>
                          <w:szCs w:val="2"/>
                        </w:rPr>
                      </w:pPr>
                    </w:p>
                    <w:p w14:paraId="2AAF1AB9" w14:textId="77777777" w:rsidR="00362912" w:rsidRPr="002502A6" w:rsidRDefault="00362912" w:rsidP="00E40550">
                      <w:pPr>
                        <w:jc w:val="center"/>
                        <w:rPr>
                          <w:rFonts w:ascii="Times New Roman" w:hAnsi="Times New Roman" w:cs="Times New Roman"/>
                          <w:b/>
                          <w:color w:val="0070C0"/>
                          <w:sz w:val="2"/>
                          <w:szCs w:val="2"/>
                        </w:rPr>
                      </w:pPr>
                    </w:p>
                    <w:p w14:paraId="1AA107BF" w14:textId="77777777" w:rsidR="00362912" w:rsidRPr="002502A6" w:rsidRDefault="00362912" w:rsidP="00E40550">
                      <w:pPr>
                        <w:jc w:val="center"/>
                        <w:rPr>
                          <w:rFonts w:ascii="Times New Roman" w:hAnsi="Times New Roman" w:cs="Times New Roman"/>
                          <w:b/>
                          <w:color w:val="0070C0"/>
                          <w:sz w:val="2"/>
                          <w:szCs w:val="2"/>
                        </w:rPr>
                      </w:pPr>
                    </w:p>
                    <w:p w14:paraId="2EB2EA60" w14:textId="77777777" w:rsidR="00362912" w:rsidRPr="002502A6" w:rsidRDefault="00362912" w:rsidP="00E40550">
                      <w:pPr>
                        <w:rPr>
                          <w:rFonts w:ascii="Times New Roman" w:hAnsi="Times New Roman" w:cs="Times New Roman"/>
                          <w:b/>
                          <w:color w:val="0070C0"/>
                          <w:sz w:val="2"/>
                          <w:szCs w:val="2"/>
                        </w:rPr>
                      </w:pPr>
                    </w:p>
                    <w:p w14:paraId="20D6435D" w14:textId="77777777" w:rsidR="00362912" w:rsidRPr="002502A6" w:rsidRDefault="00362912" w:rsidP="00E40550">
                      <w:pPr>
                        <w:rPr>
                          <w:rFonts w:ascii="Times New Roman" w:hAnsi="Times New Roman" w:cs="Times New Roman"/>
                          <w:b/>
                          <w:color w:val="0070C0"/>
                          <w:sz w:val="2"/>
                          <w:szCs w:val="2"/>
                        </w:rPr>
                      </w:pPr>
                    </w:p>
                    <w:p w14:paraId="56E2FC22" w14:textId="77777777" w:rsidR="00362912" w:rsidRPr="002502A6" w:rsidRDefault="00362912" w:rsidP="00E40550">
                      <w:pPr>
                        <w:rPr>
                          <w:rFonts w:ascii="Times New Roman" w:hAnsi="Times New Roman" w:cs="Times New Roman"/>
                          <w:b/>
                          <w:color w:val="0070C0"/>
                          <w:sz w:val="2"/>
                          <w:szCs w:val="2"/>
                        </w:rPr>
                      </w:pPr>
                    </w:p>
                    <w:p w14:paraId="5CEF8AC7" w14:textId="77777777" w:rsidR="00362912" w:rsidRPr="002502A6" w:rsidRDefault="00362912" w:rsidP="00E40550">
                      <w:pPr>
                        <w:rPr>
                          <w:rFonts w:ascii="Times New Roman" w:hAnsi="Times New Roman" w:cs="Times New Roman"/>
                          <w:b/>
                          <w:color w:val="0070C0"/>
                          <w:sz w:val="2"/>
                          <w:szCs w:val="2"/>
                        </w:rPr>
                      </w:pPr>
                    </w:p>
                    <w:p w14:paraId="6CABD9BE" w14:textId="77777777" w:rsidR="00362912" w:rsidRPr="002502A6" w:rsidRDefault="00362912" w:rsidP="00E40550">
                      <w:pPr>
                        <w:rPr>
                          <w:rFonts w:ascii="Times New Roman" w:hAnsi="Times New Roman" w:cs="Times New Roman"/>
                          <w:b/>
                          <w:color w:val="0070C0"/>
                          <w:sz w:val="2"/>
                          <w:szCs w:val="2"/>
                        </w:rPr>
                      </w:pPr>
                    </w:p>
                    <w:p w14:paraId="17CD4BFB" w14:textId="77777777" w:rsidR="00362912" w:rsidRPr="002502A6" w:rsidRDefault="00362912" w:rsidP="00E40550">
                      <w:pPr>
                        <w:rPr>
                          <w:rFonts w:ascii="Times New Roman" w:hAnsi="Times New Roman" w:cs="Times New Roman"/>
                          <w:b/>
                          <w:color w:val="0070C0"/>
                          <w:sz w:val="2"/>
                          <w:szCs w:val="2"/>
                        </w:rPr>
                      </w:pPr>
                    </w:p>
                    <w:p w14:paraId="39E89CB3" w14:textId="77777777" w:rsidR="00362912" w:rsidRPr="002502A6" w:rsidRDefault="00362912" w:rsidP="00E40550">
                      <w:pPr>
                        <w:rPr>
                          <w:rFonts w:ascii="Times New Roman" w:hAnsi="Times New Roman" w:cs="Times New Roman"/>
                          <w:b/>
                          <w:color w:val="0070C0"/>
                          <w:sz w:val="2"/>
                          <w:szCs w:val="2"/>
                        </w:rPr>
                      </w:pPr>
                    </w:p>
                    <w:p w14:paraId="2BD04191" w14:textId="77777777" w:rsidR="00362912" w:rsidRPr="002502A6" w:rsidRDefault="00362912" w:rsidP="00E40550">
                      <w:pPr>
                        <w:jc w:val="center"/>
                        <w:rPr>
                          <w:rFonts w:ascii="Times New Roman" w:hAnsi="Times New Roman" w:cs="Times New Roman"/>
                          <w:b/>
                          <w:color w:val="0070C0"/>
                          <w:sz w:val="32"/>
                          <w:szCs w:val="32"/>
                        </w:rPr>
                      </w:pPr>
                    </w:p>
                    <w:p w14:paraId="6F70168A" w14:textId="77777777" w:rsidR="00362912" w:rsidRPr="002502A6" w:rsidRDefault="00362912" w:rsidP="00E40550">
                      <w:pPr>
                        <w:jc w:val="center"/>
                        <w:rPr>
                          <w:rFonts w:ascii="Times New Roman" w:hAnsi="Times New Roman" w:cs="Times New Roman"/>
                          <w:b/>
                          <w:color w:val="0070C0"/>
                          <w:sz w:val="32"/>
                          <w:szCs w:val="32"/>
                        </w:rPr>
                      </w:pPr>
                    </w:p>
                    <w:p w14:paraId="3A1D952F" w14:textId="77777777" w:rsidR="00362912" w:rsidRPr="00844BF1" w:rsidRDefault="00362912" w:rsidP="00E40550">
                      <w:pPr>
                        <w:spacing w:after="120"/>
                        <w:ind w:firstLine="720"/>
                        <w:jc w:val="center"/>
                        <w:rPr>
                          <w:rFonts w:ascii="Times New Roman" w:hAnsi="Times New Roman" w:cs="Times New Roman"/>
                          <w:b/>
                          <w:color w:val="0070C0"/>
                          <w:sz w:val="32"/>
                          <w:szCs w:val="32"/>
                          <w:lang w:val="en-US"/>
                        </w:rPr>
                      </w:pPr>
                      <w:r>
                        <w:rPr>
                          <w:rFonts w:ascii="Times New Roman" w:hAnsi="Times New Roman" w:cs="Times New Roman"/>
                          <w:b/>
                          <w:color w:val="0070C0"/>
                          <w:sz w:val="32"/>
                          <w:szCs w:val="32"/>
                          <w:lang w:val="en-US"/>
                        </w:rPr>
                        <w:t>Lai Châu</w:t>
                      </w:r>
                      <w:r w:rsidRPr="002502A6">
                        <w:rPr>
                          <w:rFonts w:ascii="Times New Roman" w:hAnsi="Times New Roman" w:cs="Times New Roman"/>
                          <w:b/>
                          <w:color w:val="0070C0"/>
                          <w:sz w:val="32"/>
                          <w:szCs w:val="32"/>
                        </w:rPr>
                        <w:t>, năm 202</w:t>
                      </w:r>
                      <w:r>
                        <w:rPr>
                          <w:rFonts w:ascii="Times New Roman" w:hAnsi="Times New Roman" w:cs="Times New Roman"/>
                          <w:b/>
                          <w:color w:val="0070C0"/>
                          <w:sz w:val="32"/>
                          <w:szCs w:val="32"/>
                          <w:lang w:val="en-US"/>
                        </w:rPr>
                        <w:t>1</w:t>
                      </w:r>
                    </w:p>
                    <w:p w14:paraId="1BF0F907" w14:textId="77777777" w:rsidR="00362912" w:rsidRDefault="00362912" w:rsidP="00E40550">
                      <w:pPr>
                        <w:jc w:val="center"/>
                        <w:rPr>
                          <w:b/>
                          <w:color w:val="0070C0"/>
                          <w:sz w:val="28"/>
                          <w:szCs w:val="28"/>
                        </w:rPr>
                      </w:pPr>
                    </w:p>
                    <w:p w14:paraId="068E49ED" w14:textId="77777777" w:rsidR="00362912" w:rsidRDefault="00362912" w:rsidP="00E40550">
                      <w:pPr>
                        <w:jc w:val="center"/>
                        <w:rPr>
                          <w:b/>
                          <w:color w:val="0070C0"/>
                          <w:sz w:val="28"/>
                          <w:szCs w:val="28"/>
                        </w:rPr>
                      </w:pPr>
                    </w:p>
                    <w:p w14:paraId="1BB6CE69" w14:textId="77777777" w:rsidR="00362912" w:rsidRDefault="00362912" w:rsidP="00E40550">
                      <w:pPr>
                        <w:jc w:val="center"/>
                        <w:rPr>
                          <w:b/>
                          <w:color w:val="0070C0"/>
                          <w:sz w:val="28"/>
                          <w:szCs w:val="28"/>
                        </w:rPr>
                      </w:pPr>
                    </w:p>
                    <w:p w14:paraId="4F19464B" w14:textId="77777777" w:rsidR="00362912" w:rsidRDefault="00362912" w:rsidP="00E40550">
                      <w:pPr>
                        <w:jc w:val="center"/>
                        <w:rPr>
                          <w:b/>
                          <w:color w:val="0070C0"/>
                          <w:sz w:val="28"/>
                          <w:szCs w:val="28"/>
                        </w:rPr>
                      </w:pPr>
                    </w:p>
                    <w:p w14:paraId="17AA9546" w14:textId="77777777" w:rsidR="00362912" w:rsidRDefault="00362912" w:rsidP="00E40550">
                      <w:pPr>
                        <w:jc w:val="center"/>
                        <w:rPr>
                          <w:b/>
                          <w:color w:val="0070C0"/>
                          <w:sz w:val="28"/>
                          <w:szCs w:val="28"/>
                        </w:rPr>
                      </w:pPr>
                    </w:p>
                    <w:p w14:paraId="062D52BC" w14:textId="77777777" w:rsidR="00362912" w:rsidRDefault="00362912" w:rsidP="00E40550">
                      <w:pPr>
                        <w:jc w:val="center"/>
                        <w:rPr>
                          <w:b/>
                          <w:color w:val="0070C0"/>
                          <w:sz w:val="28"/>
                          <w:szCs w:val="28"/>
                        </w:rPr>
                      </w:pPr>
                    </w:p>
                    <w:p w14:paraId="13CBA189" w14:textId="77777777" w:rsidR="00362912" w:rsidRPr="00AA3C88" w:rsidRDefault="00362912" w:rsidP="00E40550">
                      <w:pPr>
                        <w:jc w:val="center"/>
                        <w:rPr>
                          <w:b/>
                          <w:color w:val="0070C0"/>
                        </w:rPr>
                      </w:pPr>
                    </w:p>
                    <w:p w14:paraId="0600B0D5" w14:textId="77777777" w:rsidR="00362912" w:rsidRDefault="00362912" w:rsidP="00E40550"/>
                    <w:p w14:paraId="638C875C" w14:textId="77777777" w:rsidR="00362912" w:rsidRDefault="00362912" w:rsidP="00E40550"/>
                  </w:txbxContent>
                </v:textbox>
              </v:rect>
            </w:pict>
          </mc:Fallback>
        </mc:AlternateContent>
      </w:r>
    </w:p>
    <w:p w14:paraId="08EC1527" w14:textId="77777777" w:rsidR="002502A6" w:rsidRPr="002A1839" w:rsidRDefault="002502A6" w:rsidP="005E3E9C">
      <w:pPr>
        <w:ind w:firstLine="567"/>
        <w:jc w:val="both"/>
        <w:rPr>
          <w:rFonts w:ascii="Times New Roman" w:hAnsi="Times New Roman" w:cs="Times New Roman"/>
          <w:color w:val="auto"/>
          <w:sz w:val="26"/>
          <w:szCs w:val="26"/>
        </w:rPr>
      </w:pPr>
    </w:p>
    <w:p w14:paraId="63F437A8" w14:textId="77777777" w:rsidR="002502A6" w:rsidRPr="002A1839" w:rsidRDefault="002502A6" w:rsidP="005E3E9C">
      <w:pPr>
        <w:ind w:firstLine="567"/>
        <w:jc w:val="both"/>
        <w:rPr>
          <w:rFonts w:ascii="Times New Roman" w:hAnsi="Times New Roman" w:cs="Times New Roman"/>
          <w:color w:val="auto"/>
          <w:sz w:val="26"/>
          <w:szCs w:val="26"/>
        </w:rPr>
      </w:pPr>
    </w:p>
    <w:p w14:paraId="2B08149B" w14:textId="77777777" w:rsidR="002502A6" w:rsidRPr="002A1839" w:rsidRDefault="002502A6" w:rsidP="005E3E9C">
      <w:pPr>
        <w:ind w:firstLine="567"/>
        <w:jc w:val="both"/>
        <w:rPr>
          <w:rFonts w:ascii="Times New Roman" w:hAnsi="Times New Roman" w:cs="Times New Roman"/>
          <w:color w:val="auto"/>
          <w:sz w:val="26"/>
          <w:szCs w:val="26"/>
        </w:rPr>
      </w:pPr>
    </w:p>
    <w:p w14:paraId="700B3959" w14:textId="77777777" w:rsidR="002502A6" w:rsidRPr="002A1839" w:rsidRDefault="002502A6" w:rsidP="005E3E9C">
      <w:pPr>
        <w:ind w:firstLine="567"/>
        <w:jc w:val="both"/>
        <w:rPr>
          <w:rFonts w:ascii="Times New Roman" w:hAnsi="Times New Roman" w:cs="Times New Roman"/>
          <w:color w:val="auto"/>
          <w:sz w:val="26"/>
          <w:szCs w:val="26"/>
        </w:rPr>
      </w:pPr>
    </w:p>
    <w:p w14:paraId="79A410A0" w14:textId="77777777" w:rsidR="002502A6" w:rsidRPr="002A1839" w:rsidRDefault="002502A6" w:rsidP="005E3E9C">
      <w:pPr>
        <w:ind w:firstLine="567"/>
        <w:jc w:val="both"/>
        <w:rPr>
          <w:rFonts w:ascii="Times New Roman" w:hAnsi="Times New Roman" w:cs="Times New Roman"/>
          <w:color w:val="auto"/>
          <w:sz w:val="26"/>
          <w:szCs w:val="26"/>
        </w:rPr>
      </w:pPr>
    </w:p>
    <w:p w14:paraId="261ECFB9" w14:textId="77777777" w:rsidR="002502A6" w:rsidRPr="002A1839" w:rsidRDefault="002502A6" w:rsidP="005E3E9C">
      <w:pPr>
        <w:ind w:firstLine="567"/>
        <w:jc w:val="both"/>
        <w:rPr>
          <w:rFonts w:ascii="Times New Roman" w:hAnsi="Times New Roman" w:cs="Times New Roman"/>
          <w:color w:val="auto"/>
          <w:sz w:val="26"/>
          <w:szCs w:val="26"/>
        </w:rPr>
      </w:pPr>
    </w:p>
    <w:p w14:paraId="0713C0F4" w14:textId="77777777" w:rsidR="002502A6" w:rsidRPr="002A1839" w:rsidRDefault="002502A6" w:rsidP="005E3E9C">
      <w:pPr>
        <w:ind w:firstLine="567"/>
        <w:jc w:val="both"/>
        <w:rPr>
          <w:rFonts w:ascii="Times New Roman" w:hAnsi="Times New Roman" w:cs="Times New Roman"/>
          <w:color w:val="auto"/>
          <w:sz w:val="26"/>
          <w:szCs w:val="26"/>
        </w:rPr>
      </w:pPr>
    </w:p>
    <w:p w14:paraId="1BDE14D4" w14:textId="77777777" w:rsidR="002502A6" w:rsidRPr="002A1839" w:rsidRDefault="002502A6" w:rsidP="005E3E9C">
      <w:pPr>
        <w:ind w:firstLine="567"/>
        <w:jc w:val="both"/>
        <w:rPr>
          <w:rFonts w:ascii="Times New Roman" w:hAnsi="Times New Roman" w:cs="Times New Roman"/>
          <w:color w:val="auto"/>
          <w:sz w:val="26"/>
          <w:szCs w:val="26"/>
        </w:rPr>
      </w:pPr>
    </w:p>
    <w:p w14:paraId="31D1C7BB" w14:textId="77777777" w:rsidR="002502A6" w:rsidRPr="002A1839" w:rsidRDefault="002502A6" w:rsidP="005E3E9C">
      <w:pPr>
        <w:ind w:firstLine="567"/>
        <w:jc w:val="both"/>
        <w:rPr>
          <w:rFonts w:ascii="Times New Roman" w:hAnsi="Times New Roman" w:cs="Times New Roman"/>
          <w:color w:val="auto"/>
          <w:sz w:val="26"/>
          <w:szCs w:val="26"/>
        </w:rPr>
      </w:pPr>
    </w:p>
    <w:p w14:paraId="57E82C0C" w14:textId="77777777" w:rsidR="002502A6" w:rsidRPr="002A1839" w:rsidRDefault="002502A6" w:rsidP="005E3E9C">
      <w:pPr>
        <w:ind w:firstLine="567"/>
        <w:jc w:val="both"/>
        <w:rPr>
          <w:rFonts w:ascii="Times New Roman" w:hAnsi="Times New Roman" w:cs="Times New Roman"/>
          <w:color w:val="auto"/>
          <w:sz w:val="26"/>
          <w:szCs w:val="26"/>
        </w:rPr>
      </w:pPr>
    </w:p>
    <w:p w14:paraId="00EE9D68" w14:textId="77777777" w:rsidR="002502A6" w:rsidRPr="002A1839" w:rsidRDefault="002502A6" w:rsidP="005E3E9C">
      <w:pPr>
        <w:ind w:firstLine="567"/>
        <w:jc w:val="both"/>
        <w:rPr>
          <w:rFonts w:ascii="Times New Roman" w:hAnsi="Times New Roman" w:cs="Times New Roman"/>
          <w:color w:val="auto"/>
          <w:sz w:val="26"/>
          <w:szCs w:val="26"/>
        </w:rPr>
      </w:pPr>
    </w:p>
    <w:p w14:paraId="5D195879" w14:textId="77777777" w:rsidR="002502A6" w:rsidRPr="002A1839" w:rsidRDefault="002502A6" w:rsidP="005E3E9C">
      <w:pPr>
        <w:ind w:firstLine="567"/>
        <w:jc w:val="both"/>
        <w:rPr>
          <w:rFonts w:ascii="Times New Roman" w:hAnsi="Times New Roman" w:cs="Times New Roman"/>
          <w:color w:val="auto"/>
          <w:sz w:val="26"/>
          <w:szCs w:val="26"/>
        </w:rPr>
      </w:pPr>
    </w:p>
    <w:p w14:paraId="306414EB" w14:textId="77777777" w:rsidR="002502A6" w:rsidRPr="002A1839" w:rsidRDefault="002502A6" w:rsidP="005E3E9C">
      <w:pPr>
        <w:ind w:firstLine="567"/>
        <w:jc w:val="both"/>
        <w:rPr>
          <w:rFonts w:ascii="Times New Roman" w:hAnsi="Times New Roman" w:cs="Times New Roman"/>
          <w:color w:val="auto"/>
          <w:sz w:val="26"/>
          <w:szCs w:val="26"/>
        </w:rPr>
      </w:pPr>
    </w:p>
    <w:p w14:paraId="0A833D16" w14:textId="77777777" w:rsidR="002502A6" w:rsidRPr="002A1839" w:rsidRDefault="002502A6" w:rsidP="005E3E9C">
      <w:pPr>
        <w:ind w:firstLine="567"/>
        <w:jc w:val="both"/>
        <w:rPr>
          <w:rFonts w:ascii="Times New Roman" w:hAnsi="Times New Roman" w:cs="Times New Roman"/>
          <w:color w:val="auto"/>
          <w:sz w:val="26"/>
          <w:szCs w:val="26"/>
        </w:rPr>
      </w:pPr>
    </w:p>
    <w:p w14:paraId="67CB33EE" w14:textId="77777777" w:rsidR="002502A6" w:rsidRPr="002A1839" w:rsidRDefault="002502A6" w:rsidP="005E3E9C">
      <w:pPr>
        <w:ind w:firstLine="567"/>
        <w:jc w:val="both"/>
        <w:rPr>
          <w:rFonts w:ascii="Times New Roman" w:hAnsi="Times New Roman" w:cs="Times New Roman"/>
          <w:color w:val="auto"/>
          <w:sz w:val="26"/>
          <w:szCs w:val="26"/>
        </w:rPr>
      </w:pPr>
    </w:p>
    <w:p w14:paraId="7994217A" w14:textId="77777777" w:rsidR="002502A6" w:rsidRPr="002A1839" w:rsidRDefault="002502A6" w:rsidP="005E3E9C">
      <w:pPr>
        <w:ind w:firstLine="567"/>
        <w:jc w:val="both"/>
        <w:rPr>
          <w:rFonts w:ascii="Times New Roman" w:hAnsi="Times New Roman" w:cs="Times New Roman"/>
          <w:color w:val="auto"/>
          <w:sz w:val="26"/>
          <w:szCs w:val="26"/>
        </w:rPr>
      </w:pPr>
    </w:p>
    <w:p w14:paraId="42D5345D" w14:textId="77777777" w:rsidR="002502A6" w:rsidRPr="002A1839" w:rsidRDefault="002502A6" w:rsidP="005E3E9C">
      <w:pPr>
        <w:ind w:firstLine="567"/>
        <w:jc w:val="both"/>
        <w:rPr>
          <w:rFonts w:ascii="Times New Roman" w:hAnsi="Times New Roman" w:cs="Times New Roman"/>
          <w:color w:val="auto"/>
          <w:sz w:val="26"/>
          <w:szCs w:val="26"/>
        </w:rPr>
      </w:pPr>
    </w:p>
    <w:p w14:paraId="0846B51F" w14:textId="77777777" w:rsidR="002502A6" w:rsidRPr="002A1839" w:rsidRDefault="002502A6" w:rsidP="005E3E9C">
      <w:pPr>
        <w:ind w:firstLine="567"/>
        <w:jc w:val="both"/>
        <w:rPr>
          <w:rFonts w:ascii="Times New Roman" w:hAnsi="Times New Roman" w:cs="Times New Roman"/>
          <w:color w:val="auto"/>
          <w:sz w:val="26"/>
          <w:szCs w:val="26"/>
        </w:rPr>
      </w:pPr>
    </w:p>
    <w:p w14:paraId="1B9F17DE" w14:textId="77777777" w:rsidR="002502A6" w:rsidRPr="002A1839" w:rsidRDefault="002502A6" w:rsidP="005E3E9C">
      <w:pPr>
        <w:ind w:firstLine="567"/>
        <w:jc w:val="both"/>
        <w:rPr>
          <w:rFonts w:ascii="Times New Roman" w:hAnsi="Times New Roman" w:cs="Times New Roman"/>
          <w:color w:val="auto"/>
          <w:sz w:val="26"/>
          <w:szCs w:val="26"/>
        </w:rPr>
      </w:pPr>
    </w:p>
    <w:p w14:paraId="41635C91" w14:textId="77777777" w:rsidR="002502A6" w:rsidRPr="002A1839" w:rsidRDefault="002502A6" w:rsidP="005E3E9C">
      <w:pPr>
        <w:ind w:firstLine="567"/>
        <w:jc w:val="both"/>
        <w:rPr>
          <w:rFonts w:ascii="Times New Roman" w:hAnsi="Times New Roman" w:cs="Times New Roman"/>
          <w:color w:val="auto"/>
          <w:sz w:val="26"/>
          <w:szCs w:val="26"/>
        </w:rPr>
      </w:pPr>
    </w:p>
    <w:p w14:paraId="1BE2F401" w14:textId="77777777" w:rsidR="002502A6" w:rsidRPr="002A1839" w:rsidRDefault="002502A6" w:rsidP="005E3E9C">
      <w:pPr>
        <w:ind w:firstLine="567"/>
        <w:jc w:val="both"/>
        <w:rPr>
          <w:rFonts w:ascii="Times New Roman" w:hAnsi="Times New Roman" w:cs="Times New Roman"/>
          <w:color w:val="auto"/>
          <w:sz w:val="26"/>
          <w:szCs w:val="26"/>
        </w:rPr>
      </w:pPr>
    </w:p>
    <w:p w14:paraId="6CB78F38" w14:textId="77777777" w:rsidR="002502A6" w:rsidRPr="002A1839" w:rsidRDefault="002502A6" w:rsidP="005E3E9C">
      <w:pPr>
        <w:ind w:firstLine="567"/>
        <w:jc w:val="both"/>
        <w:rPr>
          <w:rFonts w:ascii="Times New Roman" w:eastAsiaTheme="majorEastAsia" w:hAnsi="Times New Roman" w:cs="Times New Roman"/>
          <w:b/>
          <w:bCs/>
          <w:color w:val="auto"/>
          <w:sz w:val="26"/>
          <w:szCs w:val="26"/>
        </w:rPr>
      </w:pPr>
    </w:p>
    <w:p w14:paraId="104A3AA8" w14:textId="77777777" w:rsidR="00DE5778" w:rsidRPr="002A1839" w:rsidRDefault="00E40550" w:rsidP="005E3E9C">
      <w:pPr>
        <w:ind w:firstLine="567"/>
        <w:jc w:val="both"/>
        <w:rPr>
          <w:rFonts w:ascii="Times New Roman" w:hAnsi="Times New Roman" w:cs="Times New Roman"/>
          <w:color w:val="auto"/>
          <w:sz w:val="26"/>
          <w:szCs w:val="26"/>
        </w:rPr>
        <w:sectPr w:rsidR="00DE5778" w:rsidRPr="002A1839" w:rsidSect="000C4B2A">
          <w:pgSz w:w="11907" w:h="16840" w:code="9"/>
          <w:pgMar w:top="1134" w:right="1134" w:bottom="1134" w:left="1701" w:header="397" w:footer="397" w:gutter="0"/>
          <w:cols w:space="720"/>
          <w:docGrid w:linePitch="360"/>
        </w:sectPr>
      </w:pPr>
      <w:r w:rsidRPr="002A1839">
        <w:rPr>
          <w:rFonts w:ascii="Times New Roman" w:hAnsi="Times New Roman" w:cs="Times New Roman"/>
          <w:color w:val="auto"/>
          <w:sz w:val="26"/>
          <w:szCs w:val="26"/>
        </w:rPr>
        <w:br w:type="page"/>
      </w:r>
    </w:p>
    <w:p w14:paraId="7CB44C56" w14:textId="22753AD3" w:rsidR="004C1EDB" w:rsidRPr="002A1839" w:rsidRDefault="00E60C79" w:rsidP="004C1EDB">
      <w:pPr>
        <w:jc w:val="both"/>
        <w:rPr>
          <w:rFonts w:ascii="Times New Roman" w:eastAsiaTheme="majorEastAsia" w:hAnsi="Times New Roman" w:cs="Times New Roman"/>
          <w:b/>
          <w:bCs/>
          <w:color w:val="auto"/>
          <w:sz w:val="26"/>
          <w:szCs w:val="26"/>
          <w:lang w:val="en-US"/>
        </w:rPr>
        <w:sectPr w:rsidR="004C1EDB" w:rsidRPr="002A1839" w:rsidSect="00296102">
          <w:headerReference w:type="default" r:id="rId8"/>
          <w:footerReference w:type="default" r:id="rId9"/>
          <w:pgSz w:w="11907" w:h="16840" w:code="9"/>
          <w:pgMar w:top="851" w:right="851" w:bottom="851" w:left="1701" w:header="624" w:footer="397" w:gutter="0"/>
          <w:cols w:space="720"/>
          <w:docGrid w:linePitch="360"/>
        </w:sectPr>
      </w:pPr>
      <w:r w:rsidRPr="002A1839">
        <w:rPr>
          <w:rFonts w:ascii="Times New Roman" w:eastAsiaTheme="majorEastAsia" w:hAnsi="Times New Roman" w:cs="Times New Roman"/>
          <w:b/>
          <w:bCs/>
          <w:noProof/>
          <w:color w:val="auto"/>
          <w:sz w:val="26"/>
          <w:szCs w:val="26"/>
          <w:lang w:val="en-US" w:eastAsia="en-US" w:bidi="ar-SA"/>
        </w:rPr>
        <w:lastRenderedPageBreak/>
        <mc:AlternateContent>
          <mc:Choice Requires="wps">
            <w:drawing>
              <wp:anchor distT="0" distB="0" distL="114300" distR="114300" simplePos="0" relativeHeight="251683840" behindDoc="0" locked="0" layoutInCell="1" allowOverlap="1" wp14:anchorId="569E73C7" wp14:editId="7B55B7B3">
                <wp:simplePos x="0" y="0"/>
                <wp:positionH relativeFrom="column">
                  <wp:posOffset>238760</wp:posOffset>
                </wp:positionH>
                <wp:positionV relativeFrom="paragraph">
                  <wp:posOffset>-174625</wp:posOffset>
                </wp:positionV>
                <wp:extent cx="5765800" cy="9078595"/>
                <wp:effectExtent l="19050" t="19050" r="44450" b="4635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9078595"/>
                        </a:xfrm>
                        <a:prstGeom prst="rect">
                          <a:avLst/>
                        </a:prstGeom>
                        <a:solidFill>
                          <a:schemeClr val="lt1">
                            <a:lumMod val="100000"/>
                            <a:lumOff val="0"/>
                          </a:schemeClr>
                        </a:solidFill>
                        <a:ln w="5715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ED81C8" w14:textId="77777777" w:rsidR="00362912" w:rsidRPr="004253ED" w:rsidRDefault="00362912" w:rsidP="00C92CF0">
                            <w:pPr>
                              <w:jc w:val="center"/>
                              <w:rPr>
                                <w:rFonts w:ascii="Times New Roman" w:eastAsia="Calibri" w:hAnsi="Times New Roman" w:cs="Times New Roman"/>
                                <w:b/>
                                <w:lang w:val="tr-TR"/>
                              </w:rPr>
                            </w:pPr>
                            <w:r w:rsidRPr="004253ED">
                              <w:rPr>
                                <w:rFonts w:ascii="Times New Roman" w:eastAsia="Calibri" w:hAnsi="Times New Roman" w:cs="Times New Roman"/>
                                <w:b/>
                                <w:lang w:val="tr-TR"/>
                              </w:rPr>
                              <w:t xml:space="preserve">ỦY BAN NHÂN DÂN </w:t>
                            </w:r>
                            <w:r>
                              <w:rPr>
                                <w:rFonts w:ascii="Times New Roman" w:eastAsia="Calibri" w:hAnsi="Times New Roman" w:cs="Times New Roman"/>
                                <w:b/>
                                <w:lang w:val="tr-TR"/>
                              </w:rPr>
                              <w:t>HUYỆN TÂN UYÊN</w:t>
                            </w:r>
                          </w:p>
                          <w:p w14:paraId="7698853C" w14:textId="77777777" w:rsidR="00362912" w:rsidRPr="004253ED" w:rsidRDefault="00362912" w:rsidP="00C92CF0">
                            <w:pPr>
                              <w:jc w:val="center"/>
                              <w:rPr>
                                <w:rFonts w:ascii="Times New Roman" w:eastAsia="Calibri" w:hAnsi="Times New Roman" w:cs="Times New Roman"/>
                                <w:b/>
                                <w:lang w:val="tr-TR"/>
                              </w:rPr>
                            </w:pPr>
                            <w:r>
                              <w:rPr>
                                <w:rFonts w:ascii="Times New Roman" w:eastAsia="Calibri" w:hAnsi="Times New Roman" w:cs="Times New Roman"/>
                                <w:b/>
                                <w:lang w:val="tr-TR"/>
                              </w:rPr>
                              <w:t>BAN QLDA XDCB &amp; HỖ TRỢ BỒI THƯỜNG DI DÂN TĐC</w:t>
                            </w:r>
                          </w:p>
                          <w:p w14:paraId="473B2AF0" w14:textId="77777777" w:rsidR="00362912" w:rsidRPr="002502A6" w:rsidRDefault="00362912" w:rsidP="004C1EDB">
                            <w:pPr>
                              <w:tabs>
                                <w:tab w:val="center" w:pos="3420"/>
                              </w:tabs>
                              <w:ind w:right="-51"/>
                              <w:jc w:val="center"/>
                              <w:rPr>
                                <w:rFonts w:ascii="Times New Roman" w:hAnsi="Times New Roman" w:cs="Times New Roman"/>
                                <w:sz w:val="28"/>
                                <w:szCs w:val="28"/>
                              </w:rPr>
                            </w:pPr>
                            <w:r w:rsidRPr="002502A6">
                              <w:rPr>
                                <w:rFonts w:ascii="Times New Roman" w:hAnsi="Times New Roman" w:cs="Times New Roman"/>
                                <w:sz w:val="28"/>
                                <w:szCs w:val="28"/>
                              </w:rPr>
                              <w:t>-----</w:t>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sym w:font="Wingdings" w:char="F026"/>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t>-----</w:t>
                            </w:r>
                          </w:p>
                          <w:p w14:paraId="5C147520" w14:textId="77777777" w:rsidR="00362912" w:rsidRDefault="00362912" w:rsidP="004C1EDB">
                            <w:pPr>
                              <w:spacing w:before="60" w:after="120"/>
                              <w:outlineLvl w:val="0"/>
                              <w:rPr>
                                <w:rFonts w:ascii="Times New Roman" w:hAnsi="Times New Roman" w:cs="Times New Roman"/>
                                <w:b/>
                                <w:noProof/>
                                <w:color w:val="4F6228" w:themeColor="accent3" w:themeShade="80"/>
                                <w:sz w:val="70"/>
                                <w:szCs w:val="70"/>
                                <w:lang w:val="tr-TR"/>
                              </w:rPr>
                            </w:pPr>
                          </w:p>
                          <w:p w14:paraId="20FC15E7" w14:textId="77777777" w:rsidR="00362912" w:rsidRPr="002502A6" w:rsidRDefault="00362912" w:rsidP="004C1EDB">
                            <w:pPr>
                              <w:spacing w:before="60" w:after="120"/>
                              <w:outlineLvl w:val="0"/>
                              <w:rPr>
                                <w:rFonts w:ascii="Times New Roman" w:hAnsi="Times New Roman" w:cs="Times New Roman"/>
                                <w:b/>
                                <w:noProof/>
                                <w:color w:val="4F6228" w:themeColor="accent3" w:themeShade="80"/>
                                <w:sz w:val="70"/>
                                <w:szCs w:val="70"/>
                                <w:lang w:val="tr-TR"/>
                              </w:rPr>
                            </w:pPr>
                          </w:p>
                          <w:p w14:paraId="17DE366D" w14:textId="77777777" w:rsidR="00362912" w:rsidRPr="002502A6" w:rsidRDefault="00362912" w:rsidP="004C1EDB">
                            <w:pPr>
                              <w:spacing w:before="60" w:after="60"/>
                              <w:rPr>
                                <w:rFonts w:ascii="Times New Roman" w:hAnsi="Times New Roman" w:cs="Times New Roman"/>
                                <w:b/>
                                <w:color w:val="4F6228" w:themeColor="accent3" w:themeShade="80"/>
                                <w:sz w:val="50"/>
                                <w:szCs w:val="50"/>
                              </w:rPr>
                            </w:pPr>
                          </w:p>
                          <w:p w14:paraId="42DAB95B" w14:textId="77777777" w:rsidR="00362912" w:rsidRPr="005B1770" w:rsidRDefault="00362912" w:rsidP="004C1EDB">
                            <w:pPr>
                              <w:spacing w:before="60" w:after="60" w:line="276" w:lineRule="auto"/>
                              <w:jc w:val="center"/>
                              <w:rPr>
                                <w:rFonts w:ascii="Times New Roman" w:hAnsi="Times New Roman" w:cs="Times New Roman"/>
                                <w:b/>
                                <w:color w:val="FF0000"/>
                                <w:spacing w:val="-10"/>
                                <w:sz w:val="72"/>
                                <w:szCs w:val="54"/>
                              </w:rPr>
                            </w:pPr>
                            <w:r w:rsidRPr="005B1770">
                              <w:rPr>
                                <w:rFonts w:ascii="Times New Roman" w:hAnsi="Times New Roman" w:cs="Times New Roman"/>
                                <w:b/>
                                <w:color w:val="FF0000"/>
                                <w:spacing w:val="-10"/>
                                <w:sz w:val="72"/>
                                <w:szCs w:val="54"/>
                              </w:rPr>
                              <w:t>BÁO CÁO</w:t>
                            </w:r>
                          </w:p>
                          <w:p w14:paraId="5C05B604" w14:textId="77777777" w:rsidR="00362912" w:rsidRPr="00844BF1" w:rsidRDefault="00362912" w:rsidP="004C1EDB">
                            <w:pPr>
                              <w:spacing w:before="60" w:after="60" w:line="276" w:lineRule="auto"/>
                              <w:jc w:val="center"/>
                              <w:rPr>
                                <w:rFonts w:ascii="Times New Roman" w:hAnsi="Times New Roman" w:cs="Times New Roman"/>
                                <w:b/>
                                <w:spacing w:val="-8"/>
                                <w:sz w:val="6"/>
                                <w:szCs w:val="48"/>
                                <w:lang w:val="en-US"/>
                              </w:rPr>
                            </w:pPr>
                            <w:r w:rsidRPr="00844BF1">
                              <w:rPr>
                                <w:rFonts w:ascii="Times New Roman" w:hAnsi="Times New Roman" w:cs="Times New Roman"/>
                                <w:b/>
                                <w:color w:val="FF0000"/>
                                <w:spacing w:val="-10"/>
                                <w:sz w:val="50"/>
                                <w:szCs w:val="54"/>
                              </w:rPr>
                              <w:t>ĐÁNH GIÁ TÁC ĐỘNG MÔI TRƯỜNG</w:t>
                            </w:r>
                          </w:p>
                          <w:p w14:paraId="6224AF1D" w14:textId="77777777" w:rsidR="00362912" w:rsidRDefault="00362912" w:rsidP="004C1EDB">
                            <w:pPr>
                              <w:pStyle w:val="BodyText"/>
                              <w:jc w:val="center"/>
                              <w:rPr>
                                <w:b/>
                                <w:color w:val="0070C0"/>
                                <w:sz w:val="34"/>
                              </w:rPr>
                            </w:pPr>
                          </w:p>
                          <w:p w14:paraId="24E6D042" w14:textId="77777777" w:rsidR="00362912" w:rsidRPr="00FE4038" w:rsidRDefault="00362912" w:rsidP="00C92CF0">
                            <w:pPr>
                              <w:pStyle w:val="BodyText"/>
                              <w:ind w:firstLine="567"/>
                              <w:jc w:val="center"/>
                              <w:rPr>
                                <w:b/>
                                <w:i/>
                                <w:color w:val="0070C0"/>
                                <w:sz w:val="32"/>
                              </w:rPr>
                            </w:pPr>
                            <w:r>
                              <w:rPr>
                                <w:b/>
                                <w:color w:val="0070C0"/>
                                <w:sz w:val="34"/>
                              </w:rPr>
                              <w:t>CÔNG TRÌNH: SÂN VẬN ĐỘNG XÃ PHÚC KHOA, HUYỆN TÂN UYÊN</w:t>
                            </w:r>
                          </w:p>
                          <w:p w14:paraId="533405A7" w14:textId="77777777" w:rsidR="00362912" w:rsidRPr="002F58A7" w:rsidRDefault="00362912" w:rsidP="002F58A7">
                            <w:pPr>
                              <w:spacing w:before="60" w:after="120"/>
                              <w:ind w:left="-142" w:right="-46"/>
                              <w:jc w:val="center"/>
                              <w:rPr>
                                <w:rFonts w:ascii="Times New Roman" w:hAnsi="Times New Roman" w:cs="Times New Roman"/>
                                <w:b/>
                                <w:noProof/>
                                <w:color w:val="0000FF"/>
                                <w:sz w:val="46"/>
                                <w:szCs w:val="28"/>
                                <w:lang w:val="en-US"/>
                              </w:rPr>
                            </w:pPr>
                            <w:r w:rsidRPr="002F58A7">
                              <w:rPr>
                                <w:rFonts w:ascii="Times New Roman" w:hAnsi="Times New Roman" w:cs="Times New Roman"/>
                                <w:b/>
                                <w:noProof/>
                                <w:color w:val="0000FF"/>
                                <w:sz w:val="46"/>
                                <w:szCs w:val="28"/>
                                <w:lang w:val="en-US"/>
                              </w:rPr>
                              <w:t>(DỰ THẢO)</w:t>
                            </w:r>
                          </w:p>
                          <w:p w14:paraId="099157CF" w14:textId="77777777" w:rsidR="00362912" w:rsidRPr="00844BF1" w:rsidRDefault="00362912" w:rsidP="004C1EDB">
                            <w:pPr>
                              <w:pStyle w:val="BodyText"/>
                              <w:jc w:val="center"/>
                              <w:rPr>
                                <w:b/>
                                <w:color w:val="0070C0"/>
                                <w:sz w:val="34"/>
                              </w:rPr>
                            </w:pPr>
                          </w:p>
                          <w:p w14:paraId="37DC5AC4" w14:textId="77777777" w:rsidR="00362912" w:rsidRPr="002502A6" w:rsidRDefault="00362912" w:rsidP="004C1EDB">
                            <w:pPr>
                              <w:pStyle w:val="BodyText"/>
                              <w:ind w:firstLine="567"/>
                              <w:rPr>
                                <w:b/>
                                <w:color w:val="0070C0"/>
                                <w:sz w:val="32"/>
                              </w:rPr>
                            </w:pPr>
                          </w:p>
                          <w:tbl>
                            <w:tblPr>
                              <w:tblStyle w:val="TableGrid"/>
                              <w:tblW w:w="933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9"/>
                            </w:tblGrid>
                            <w:tr w:rsidR="00362912" w:rsidRPr="002502A6" w14:paraId="11ABE60C" w14:textId="77777777" w:rsidTr="00331E02">
                              <w:tc>
                                <w:tcPr>
                                  <w:tcW w:w="4668" w:type="dxa"/>
                                </w:tcPr>
                                <w:p w14:paraId="1B92EECB" w14:textId="77777777" w:rsidR="00362912" w:rsidRPr="002502A6" w:rsidRDefault="00362912" w:rsidP="002502A6">
                                  <w:pPr>
                                    <w:spacing w:line="276" w:lineRule="auto"/>
                                    <w:jc w:val="center"/>
                                    <w:rPr>
                                      <w:rFonts w:ascii="Times New Roman" w:hAnsi="Times New Roman" w:cs="Times New Roman"/>
                                      <w:b/>
                                      <w:bCs/>
                                      <w:sz w:val="28"/>
                                      <w:szCs w:val="34"/>
                                    </w:rPr>
                                  </w:pPr>
                                  <w:r w:rsidRPr="002502A6">
                                    <w:rPr>
                                      <w:rFonts w:ascii="Times New Roman" w:hAnsi="Times New Roman" w:cs="Times New Roman"/>
                                      <w:b/>
                                      <w:bCs/>
                                      <w:sz w:val="28"/>
                                      <w:szCs w:val="34"/>
                                    </w:rPr>
                                    <w:t>CHỦ ĐẦU TƯ</w:t>
                                  </w:r>
                                </w:p>
                              </w:tc>
                              <w:tc>
                                <w:tcPr>
                                  <w:tcW w:w="4669" w:type="dxa"/>
                                </w:tcPr>
                                <w:p w14:paraId="6EDF9033" w14:textId="18888583" w:rsidR="00362912" w:rsidRPr="002502A6" w:rsidRDefault="00362912" w:rsidP="002502A6">
                                  <w:pPr>
                                    <w:spacing w:line="276" w:lineRule="auto"/>
                                    <w:jc w:val="center"/>
                                    <w:rPr>
                                      <w:rFonts w:ascii="Times New Roman" w:hAnsi="Times New Roman" w:cs="Times New Roman"/>
                                      <w:b/>
                                      <w:bCs/>
                                      <w:sz w:val="28"/>
                                      <w:szCs w:val="34"/>
                                    </w:rPr>
                                  </w:pPr>
                                </w:p>
                              </w:tc>
                            </w:tr>
                          </w:tbl>
                          <w:p w14:paraId="0AA51508" w14:textId="77777777" w:rsidR="00362912" w:rsidRPr="002502A6" w:rsidRDefault="00362912" w:rsidP="004C1EDB">
                            <w:pPr>
                              <w:spacing w:line="276" w:lineRule="auto"/>
                              <w:jc w:val="center"/>
                              <w:rPr>
                                <w:rFonts w:ascii="Times New Roman" w:hAnsi="Times New Roman" w:cs="Times New Roman"/>
                                <w:b/>
                                <w:bCs/>
                                <w:color w:val="002060"/>
                                <w:sz w:val="34"/>
                                <w:szCs w:val="34"/>
                              </w:rPr>
                            </w:pPr>
                          </w:p>
                          <w:p w14:paraId="7A248FFF" w14:textId="77777777" w:rsidR="00362912" w:rsidRPr="002502A6" w:rsidRDefault="00362912" w:rsidP="004C1EDB">
                            <w:pPr>
                              <w:spacing w:line="264" w:lineRule="auto"/>
                              <w:jc w:val="center"/>
                              <w:rPr>
                                <w:rFonts w:ascii="Times New Roman" w:hAnsi="Times New Roman" w:cs="Times New Roman"/>
                                <w:b/>
                                <w:bCs/>
                                <w:color w:val="002060"/>
                                <w:sz w:val="34"/>
                                <w:szCs w:val="34"/>
                              </w:rPr>
                            </w:pPr>
                          </w:p>
                          <w:p w14:paraId="67B51D66"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2A35C452"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6BB957B3"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40666D08"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0643E9D2" w14:textId="77777777" w:rsidR="00362912" w:rsidRPr="00FE4038" w:rsidRDefault="00362912" w:rsidP="00FE4038">
                            <w:pPr>
                              <w:spacing w:before="60" w:after="120"/>
                              <w:ind w:right="-46"/>
                              <w:rPr>
                                <w:rFonts w:ascii="Times New Roman" w:hAnsi="Times New Roman" w:cs="Times New Roman"/>
                                <w:b/>
                                <w:noProof/>
                                <w:color w:val="0000FF"/>
                                <w:sz w:val="28"/>
                                <w:szCs w:val="28"/>
                                <w:lang w:val="en-US"/>
                              </w:rPr>
                            </w:pPr>
                          </w:p>
                          <w:p w14:paraId="766DE165"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01E0F8B1"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0697048A" w14:textId="77777777" w:rsidR="00362912" w:rsidRDefault="00362912" w:rsidP="002F58A7">
                            <w:pPr>
                              <w:spacing w:before="60" w:after="120"/>
                              <w:ind w:right="-46"/>
                              <w:rPr>
                                <w:rFonts w:ascii="Times New Roman" w:hAnsi="Times New Roman" w:cs="Times New Roman"/>
                                <w:b/>
                                <w:noProof/>
                                <w:color w:val="0000FF"/>
                                <w:sz w:val="28"/>
                                <w:szCs w:val="28"/>
                                <w:lang w:val="en-US"/>
                              </w:rPr>
                            </w:pPr>
                          </w:p>
                          <w:p w14:paraId="63DD2DFE"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1C79FE7F"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0F24FC85" w14:textId="0FA10553" w:rsidR="00362912" w:rsidRPr="004060DB" w:rsidRDefault="00362912" w:rsidP="004C1EDB">
                            <w:pPr>
                              <w:spacing w:before="60" w:after="120"/>
                              <w:ind w:left="-142" w:right="-46"/>
                              <w:jc w:val="center"/>
                              <w:rPr>
                                <w:rFonts w:ascii="Times New Roman" w:hAnsi="Times New Roman" w:cs="Times New Roman"/>
                                <w:b/>
                                <w:noProof/>
                                <w:color w:val="0000FF"/>
                                <w:szCs w:val="28"/>
                                <w:lang w:val="en-US"/>
                              </w:rPr>
                            </w:pPr>
                            <w:r w:rsidRPr="004060DB">
                              <w:rPr>
                                <w:rFonts w:ascii="Times New Roman" w:hAnsi="Times New Roman" w:cs="Times New Roman"/>
                                <w:b/>
                                <w:noProof/>
                                <w:color w:val="0000FF"/>
                                <w:szCs w:val="28"/>
                                <w:lang w:val="en-US"/>
                              </w:rPr>
                              <w:t>NĂM 202</w:t>
                            </w:r>
                            <w:r>
                              <w:rPr>
                                <w:rFonts w:ascii="Times New Roman" w:hAnsi="Times New Roman" w:cs="Times New Roman"/>
                                <w:b/>
                                <w:noProof/>
                                <w:color w:val="0000FF"/>
                                <w:szCs w:val="28"/>
                                <w:lang w:val="en-US"/>
                              </w:rPr>
                              <w:t>3</w:t>
                            </w:r>
                          </w:p>
                          <w:p w14:paraId="18F83E81" w14:textId="77777777" w:rsidR="00362912" w:rsidRPr="004060DB" w:rsidRDefault="00362912" w:rsidP="004C1EDB">
                            <w:pPr>
                              <w:spacing w:before="60" w:after="60"/>
                              <w:rPr>
                                <w:rFonts w:ascii="Times New Roman" w:hAnsi="Times New Roman" w:cs="Times New Roman"/>
                                <w:color w:val="0070C0"/>
                                <w:sz w:val="18"/>
                                <w:szCs w:val="2"/>
                                <w:lang w:val="en-US"/>
                              </w:rPr>
                            </w:pPr>
                          </w:p>
                          <w:p w14:paraId="06829995" w14:textId="77777777" w:rsidR="00362912" w:rsidRDefault="00362912" w:rsidP="004C1EDB">
                            <w:pPr>
                              <w:spacing w:before="60" w:after="60"/>
                              <w:rPr>
                                <w:rFonts w:ascii="Times New Roman" w:hAnsi="Times New Roman" w:cs="Times New Roman"/>
                                <w:color w:val="0070C0"/>
                                <w:sz w:val="2"/>
                                <w:szCs w:val="2"/>
                                <w:lang w:val="en-US"/>
                              </w:rPr>
                            </w:pPr>
                          </w:p>
                          <w:p w14:paraId="5B4A9DE1" w14:textId="77777777" w:rsidR="00362912" w:rsidRDefault="00362912" w:rsidP="004C1EDB">
                            <w:pPr>
                              <w:spacing w:before="60" w:after="60"/>
                              <w:rPr>
                                <w:rFonts w:ascii="Times New Roman" w:hAnsi="Times New Roman" w:cs="Times New Roman"/>
                                <w:color w:val="0070C0"/>
                                <w:sz w:val="2"/>
                                <w:szCs w:val="2"/>
                                <w:lang w:val="en-US"/>
                              </w:rPr>
                            </w:pPr>
                          </w:p>
                          <w:p w14:paraId="589795C8" w14:textId="77777777" w:rsidR="00362912" w:rsidRPr="00844BF1" w:rsidRDefault="00362912" w:rsidP="004C1EDB">
                            <w:pPr>
                              <w:spacing w:before="60" w:after="60"/>
                              <w:rPr>
                                <w:rFonts w:ascii="Times New Roman" w:hAnsi="Times New Roman" w:cs="Times New Roman"/>
                                <w:color w:val="0070C0"/>
                                <w:sz w:val="2"/>
                                <w:szCs w:val="2"/>
                                <w:lang w:val="en-US"/>
                              </w:rPr>
                            </w:pPr>
                          </w:p>
                          <w:p w14:paraId="4A59F9B7" w14:textId="77777777" w:rsidR="00362912" w:rsidRPr="002502A6" w:rsidRDefault="00362912" w:rsidP="004C1EDB">
                            <w:pPr>
                              <w:spacing w:before="60" w:after="60"/>
                              <w:rPr>
                                <w:rFonts w:ascii="Times New Roman" w:hAnsi="Times New Roman" w:cs="Times New Roman"/>
                                <w:color w:val="0070C0"/>
                                <w:sz w:val="2"/>
                                <w:szCs w:val="2"/>
                              </w:rPr>
                            </w:pPr>
                          </w:p>
                          <w:p w14:paraId="78CDB612" w14:textId="77777777" w:rsidR="00362912" w:rsidRPr="002502A6" w:rsidRDefault="00362912" w:rsidP="004C1EDB">
                            <w:pPr>
                              <w:jc w:val="center"/>
                              <w:rPr>
                                <w:rFonts w:ascii="Times New Roman" w:hAnsi="Times New Roman" w:cs="Times New Roman"/>
                                <w:b/>
                                <w:color w:val="0070C0"/>
                                <w:sz w:val="2"/>
                                <w:szCs w:val="2"/>
                              </w:rPr>
                            </w:pPr>
                          </w:p>
                          <w:p w14:paraId="06CED384" w14:textId="77777777" w:rsidR="00362912" w:rsidRPr="002502A6" w:rsidRDefault="00362912" w:rsidP="004C1EDB">
                            <w:pPr>
                              <w:jc w:val="center"/>
                              <w:rPr>
                                <w:rFonts w:ascii="Times New Roman" w:hAnsi="Times New Roman" w:cs="Times New Roman"/>
                                <w:b/>
                                <w:color w:val="0070C0"/>
                                <w:sz w:val="2"/>
                                <w:szCs w:val="2"/>
                              </w:rPr>
                            </w:pPr>
                          </w:p>
                          <w:p w14:paraId="479535E9" w14:textId="77777777" w:rsidR="00362912" w:rsidRPr="002502A6" w:rsidRDefault="00362912" w:rsidP="004C1EDB">
                            <w:pPr>
                              <w:rPr>
                                <w:rFonts w:ascii="Times New Roman" w:hAnsi="Times New Roman" w:cs="Times New Roman"/>
                                <w:b/>
                                <w:color w:val="0070C0"/>
                                <w:sz w:val="2"/>
                                <w:szCs w:val="2"/>
                              </w:rPr>
                            </w:pPr>
                          </w:p>
                          <w:p w14:paraId="42420602" w14:textId="77777777" w:rsidR="00362912" w:rsidRPr="002502A6" w:rsidRDefault="00362912" w:rsidP="004C1EDB">
                            <w:pPr>
                              <w:rPr>
                                <w:rFonts w:ascii="Times New Roman" w:hAnsi="Times New Roman" w:cs="Times New Roman"/>
                                <w:b/>
                                <w:color w:val="0070C0"/>
                                <w:sz w:val="2"/>
                                <w:szCs w:val="2"/>
                              </w:rPr>
                            </w:pPr>
                          </w:p>
                          <w:p w14:paraId="79ED56CF" w14:textId="77777777" w:rsidR="00362912" w:rsidRPr="002502A6" w:rsidRDefault="00362912" w:rsidP="004C1EDB">
                            <w:pPr>
                              <w:rPr>
                                <w:rFonts w:ascii="Times New Roman" w:hAnsi="Times New Roman" w:cs="Times New Roman"/>
                                <w:b/>
                                <w:color w:val="0070C0"/>
                                <w:sz w:val="2"/>
                                <w:szCs w:val="2"/>
                              </w:rPr>
                            </w:pPr>
                          </w:p>
                          <w:p w14:paraId="21284C78" w14:textId="77777777" w:rsidR="00362912" w:rsidRPr="002502A6" w:rsidRDefault="00362912" w:rsidP="004C1EDB">
                            <w:pPr>
                              <w:rPr>
                                <w:rFonts w:ascii="Times New Roman" w:hAnsi="Times New Roman" w:cs="Times New Roman"/>
                                <w:b/>
                                <w:color w:val="0070C0"/>
                                <w:sz w:val="2"/>
                                <w:szCs w:val="2"/>
                              </w:rPr>
                            </w:pPr>
                          </w:p>
                          <w:p w14:paraId="220A6872" w14:textId="77777777" w:rsidR="00362912" w:rsidRPr="002502A6" w:rsidRDefault="00362912" w:rsidP="004C1EDB">
                            <w:pPr>
                              <w:rPr>
                                <w:rFonts w:ascii="Times New Roman" w:hAnsi="Times New Roman" w:cs="Times New Roman"/>
                                <w:b/>
                                <w:color w:val="0070C0"/>
                                <w:sz w:val="2"/>
                                <w:szCs w:val="2"/>
                              </w:rPr>
                            </w:pPr>
                          </w:p>
                          <w:p w14:paraId="04559085" w14:textId="77777777" w:rsidR="00362912" w:rsidRPr="002502A6" w:rsidRDefault="00362912" w:rsidP="004C1EDB">
                            <w:pPr>
                              <w:rPr>
                                <w:rFonts w:ascii="Times New Roman" w:hAnsi="Times New Roman" w:cs="Times New Roman"/>
                                <w:b/>
                                <w:color w:val="0070C0"/>
                                <w:sz w:val="2"/>
                                <w:szCs w:val="2"/>
                              </w:rPr>
                            </w:pPr>
                          </w:p>
                          <w:p w14:paraId="6195ED25" w14:textId="77777777" w:rsidR="00362912" w:rsidRPr="002502A6" w:rsidRDefault="00362912" w:rsidP="004C1EDB">
                            <w:pPr>
                              <w:rPr>
                                <w:rFonts w:ascii="Times New Roman" w:hAnsi="Times New Roman" w:cs="Times New Roman"/>
                                <w:b/>
                                <w:color w:val="0070C0"/>
                                <w:sz w:val="2"/>
                                <w:szCs w:val="2"/>
                              </w:rPr>
                            </w:pPr>
                          </w:p>
                          <w:p w14:paraId="4FB7926F" w14:textId="77777777" w:rsidR="00362912" w:rsidRPr="002502A6" w:rsidRDefault="00362912" w:rsidP="004C1EDB">
                            <w:pPr>
                              <w:jc w:val="center"/>
                              <w:rPr>
                                <w:rFonts w:ascii="Times New Roman" w:hAnsi="Times New Roman" w:cs="Times New Roman"/>
                                <w:b/>
                                <w:color w:val="0070C0"/>
                                <w:sz w:val="32"/>
                                <w:szCs w:val="32"/>
                              </w:rPr>
                            </w:pPr>
                          </w:p>
                          <w:p w14:paraId="50799F0A" w14:textId="77777777" w:rsidR="00362912" w:rsidRPr="002502A6" w:rsidRDefault="00362912" w:rsidP="004C1EDB">
                            <w:pPr>
                              <w:jc w:val="center"/>
                              <w:rPr>
                                <w:rFonts w:ascii="Times New Roman" w:hAnsi="Times New Roman" w:cs="Times New Roman"/>
                                <w:b/>
                                <w:color w:val="0070C0"/>
                                <w:sz w:val="32"/>
                                <w:szCs w:val="32"/>
                              </w:rPr>
                            </w:pPr>
                          </w:p>
                          <w:p w14:paraId="64D71FFE" w14:textId="77777777" w:rsidR="00362912" w:rsidRPr="00844BF1" w:rsidRDefault="00362912" w:rsidP="004C1EDB">
                            <w:pPr>
                              <w:spacing w:after="120"/>
                              <w:ind w:firstLine="720"/>
                              <w:jc w:val="center"/>
                              <w:rPr>
                                <w:rFonts w:ascii="Times New Roman" w:hAnsi="Times New Roman" w:cs="Times New Roman"/>
                                <w:b/>
                                <w:color w:val="0070C0"/>
                                <w:sz w:val="32"/>
                                <w:szCs w:val="32"/>
                                <w:lang w:val="en-US"/>
                              </w:rPr>
                            </w:pPr>
                            <w:r>
                              <w:rPr>
                                <w:rFonts w:ascii="Times New Roman" w:hAnsi="Times New Roman" w:cs="Times New Roman"/>
                                <w:b/>
                                <w:color w:val="0070C0"/>
                                <w:sz w:val="32"/>
                                <w:szCs w:val="32"/>
                                <w:lang w:val="en-US"/>
                              </w:rPr>
                              <w:t>Lai Châu</w:t>
                            </w:r>
                            <w:r w:rsidRPr="002502A6">
                              <w:rPr>
                                <w:rFonts w:ascii="Times New Roman" w:hAnsi="Times New Roman" w:cs="Times New Roman"/>
                                <w:b/>
                                <w:color w:val="0070C0"/>
                                <w:sz w:val="32"/>
                                <w:szCs w:val="32"/>
                              </w:rPr>
                              <w:t>, năm 202</w:t>
                            </w:r>
                            <w:r>
                              <w:rPr>
                                <w:rFonts w:ascii="Times New Roman" w:hAnsi="Times New Roman" w:cs="Times New Roman"/>
                                <w:b/>
                                <w:color w:val="0070C0"/>
                                <w:sz w:val="32"/>
                                <w:szCs w:val="32"/>
                                <w:lang w:val="en-US"/>
                              </w:rPr>
                              <w:t>1</w:t>
                            </w:r>
                          </w:p>
                          <w:p w14:paraId="2BF3398D" w14:textId="77777777" w:rsidR="00362912" w:rsidRDefault="00362912" w:rsidP="004C1EDB">
                            <w:pPr>
                              <w:jc w:val="center"/>
                              <w:rPr>
                                <w:b/>
                                <w:color w:val="0070C0"/>
                                <w:sz w:val="28"/>
                                <w:szCs w:val="28"/>
                              </w:rPr>
                            </w:pPr>
                          </w:p>
                          <w:p w14:paraId="2CF3ADBE" w14:textId="77777777" w:rsidR="00362912" w:rsidRDefault="00362912" w:rsidP="004C1EDB">
                            <w:pPr>
                              <w:jc w:val="center"/>
                              <w:rPr>
                                <w:b/>
                                <w:color w:val="0070C0"/>
                                <w:sz w:val="28"/>
                                <w:szCs w:val="28"/>
                              </w:rPr>
                            </w:pPr>
                          </w:p>
                          <w:p w14:paraId="1B5D0B7F" w14:textId="77777777" w:rsidR="00362912" w:rsidRDefault="00362912" w:rsidP="004C1EDB">
                            <w:pPr>
                              <w:jc w:val="center"/>
                              <w:rPr>
                                <w:b/>
                                <w:color w:val="0070C0"/>
                                <w:sz w:val="28"/>
                                <w:szCs w:val="28"/>
                              </w:rPr>
                            </w:pPr>
                          </w:p>
                          <w:p w14:paraId="5B8EC6D3" w14:textId="77777777" w:rsidR="00362912" w:rsidRDefault="00362912" w:rsidP="004C1EDB">
                            <w:pPr>
                              <w:jc w:val="center"/>
                              <w:rPr>
                                <w:b/>
                                <w:color w:val="0070C0"/>
                                <w:sz w:val="28"/>
                                <w:szCs w:val="28"/>
                              </w:rPr>
                            </w:pPr>
                          </w:p>
                          <w:p w14:paraId="0F6E75A1" w14:textId="77777777" w:rsidR="00362912" w:rsidRDefault="00362912" w:rsidP="004C1EDB">
                            <w:pPr>
                              <w:jc w:val="center"/>
                              <w:rPr>
                                <w:b/>
                                <w:color w:val="0070C0"/>
                                <w:sz w:val="28"/>
                                <w:szCs w:val="28"/>
                              </w:rPr>
                            </w:pPr>
                          </w:p>
                          <w:p w14:paraId="1BA36753" w14:textId="77777777" w:rsidR="00362912" w:rsidRDefault="00362912" w:rsidP="004C1EDB">
                            <w:pPr>
                              <w:jc w:val="center"/>
                              <w:rPr>
                                <w:b/>
                                <w:color w:val="0070C0"/>
                                <w:sz w:val="28"/>
                                <w:szCs w:val="28"/>
                              </w:rPr>
                            </w:pPr>
                          </w:p>
                          <w:p w14:paraId="66BF99B7" w14:textId="77777777" w:rsidR="00362912" w:rsidRPr="00AA3C88" w:rsidRDefault="00362912" w:rsidP="004C1EDB">
                            <w:pPr>
                              <w:jc w:val="center"/>
                              <w:rPr>
                                <w:b/>
                                <w:color w:val="0070C0"/>
                              </w:rPr>
                            </w:pPr>
                          </w:p>
                          <w:p w14:paraId="5F78F505" w14:textId="77777777" w:rsidR="00362912" w:rsidRDefault="00362912" w:rsidP="004C1EDB"/>
                          <w:p w14:paraId="3E5C9E1A" w14:textId="77777777" w:rsidR="00362912" w:rsidRDefault="00362912" w:rsidP="004C1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E73C7" id="_x0000_s1027" style="position:absolute;left:0;text-align:left;margin-left:18.8pt;margin-top:-13.75pt;width:454pt;height:71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" fillcolor="white [3201]" strokecolor="#00b050" strokeweight="4.5pt">
                <v:stroke linestyle="thickThin"/>
                <v:shadow color="#868686"/>
                <v:textbox>
                  <w:txbxContent>
                    <w:p w14:paraId="14ED81C8" w14:textId="77777777" w:rsidR="00362912" w:rsidRPr="004253ED" w:rsidRDefault="00362912" w:rsidP="00C92CF0">
                      <w:pPr>
                        <w:jc w:val="center"/>
                        <w:rPr>
                          <w:rFonts w:ascii="Times New Roman" w:eastAsia="Calibri" w:hAnsi="Times New Roman" w:cs="Times New Roman"/>
                          <w:b/>
                          <w:lang w:val="tr-TR"/>
                        </w:rPr>
                      </w:pPr>
                      <w:r w:rsidRPr="004253ED">
                        <w:rPr>
                          <w:rFonts w:ascii="Times New Roman" w:eastAsia="Calibri" w:hAnsi="Times New Roman" w:cs="Times New Roman"/>
                          <w:b/>
                          <w:lang w:val="tr-TR"/>
                        </w:rPr>
                        <w:t xml:space="preserve">ỦY BAN NHÂN DÂN </w:t>
                      </w:r>
                      <w:r>
                        <w:rPr>
                          <w:rFonts w:ascii="Times New Roman" w:eastAsia="Calibri" w:hAnsi="Times New Roman" w:cs="Times New Roman"/>
                          <w:b/>
                          <w:lang w:val="tr-TR"/>
                        </w:rPr>
                        <w:t>HUYỆN TÂN UYÊN</w:t>
                      </w:r>
                    </w:p>
                    <w:p w14:paraId="7698853C" w14:textId="77777777" w:rsidR="00362912" w:rsidRPr="004253ED" w:rsidRDefault="00362912" w:rsidP="00C92CF0">
                      <w:pPr>
                        <w:jc w:val="center"/>
                        <w:rPr>
                          <w:rFonts w:ascii="Times New Roman" w:eastAsia="Calibri" w:hAnsi="Times New Roman" w:cs="Times New Roman"/>
                          <w:b/>
                          <w:lang w:val="tr-TR"/>
                        </w:rPr>
                      </w:pPr>
                      <w:r>
                        <w:rPr>
                          <w:rFonts w:ascii="Times New Roman" w:eastAsia="Calibri" w:hAnsi="Times New Roman" w:cs="Times New Roman"/>
                          <w:b/>
                          <w:lang w:val="tr-TR"/>
                        </w:rPr>
                        <w:t>BAN QLDA XDCB &amp; HỖ TRỢ BỒI THƯỜNG DI DÂN TĐC</w:t>
                      </w:r>
                    </w:p>
                    <w:p w14:paraId="473B2AF0" w14:textId="77777777" w:rsidR="00362912" w:rsidRPr="002502A6" w:rsidRDefault="00362912" w:rsidP="004C1EDB">
                      <w:pPr>
                        <w:tabs>
                          <w:tab w:val="center" w:pos="3420"/>
                        </w:tabs>
                        <w:ind w:right="-51"/>
                        <w:jc w:val="center"/>
                        <w:rPr>
                          <w:rFonts w:ascii="Times New Roman" w:hAnsi="Times New Roman" w:cs="Times New Roman"/>
                          <w:sz w:val="28"/>
                          <w:szCs w:val="28"/>
                        </w:rPr>
                      </w:pPr>
                      <w:r w:rsidRPr="002502A6">
                        <w:rPr>
                          <w:rFonts w:ascii="Times New Roman" w:hAnsi="Times New Roman" w:cs="Times New Roman"/>
                          <w:sz w:val="28"/>
                          <w:szCs w:val="28"/>
                        </w:rPr>
                        <w:t>-----</w:t>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sym w:font="Wingdings" w:char="F026"/>
                      </w:r>
                      <w:r w:rsidRPr="002502A6">
                        <w:rPr>
                          <w:rFonts w:ascii="Times New Roman" w:hAnsi="Times New Roman" w:cs="Times New Roman"/>
                          <w:sz w:val="28"/>
                          <w:szCs w:val="28"/>
                        </w:rPr>
                        <w:sym w:font="Wingdings" w:char="F09A"/>
                      </w:r>
                      <w:r w:rsidRPr="002502A6">
                        <w:rPr>
                          <w:rFonts w:ascii="Times New Roman" w:hAnsi="Times New Roman" w:cs="Times New Roman"/>
                          <w:sz w:val="28"/>
                          <w:szCs w:val="28"/>
                        </w:rPr>
                        <w:sym w:font="Wingdings" w:char="F09B"/>
                      </w:r>
                      <w:r w:rsidRPr="002502A6">
                        <w:rPr>
                          <w:rFonts w:ascii="Times New Roman" w:hAnsi="Times New Roman" w:cs="Times New Roman"/>
                          <w:sz w:val="28"/>
                          <w:szCs w:val="28"/>
                        </w:rPr>
                        <w:t>-----</w:t>
                      </w:r>
                    </w:p>
                    <w:p w14:paraId="5C147520" w14:textId="77777777" w:rsidR="00362912" w:rsidRDefault="00362912" w:rsidP="004C1EDB">
                      <w:pPr>
                        <w:spacing w:before="60" w:after="120"/>
                        <w:outlineLvl w:val="0"/>
                        <w:rPr>
                          <w:rFonts w:ascii="Times New Roman" w:hAnsi="Times New Roman" w:cs="Times New Roman"/>
                          <w:b/>
                          <w:noProof/>
                          <w:color w:val="4F6228" w:themeColor="accent3" w:themeShade="80"/>
                          <w:sz w:val="70"/>
                          <w:szCs w:val="70"/>
                          <w:lang w:val="tr-TR"/>
                        </w:rPr>
                      </w:pPr>
                    </w:p>
                    <w:p w14:paraId="20FC15E7" w14:textId="77777777" w:rsidR="00362912" w:rsidRPr="002502A6" w:rsidRDefault="00362912" w:rsidP="004C1EDB">
                      <w:pPr>
                        <w:spacing w:before="60" w:after="120"/>
                        <w:outlineLvl w:val="0"/>
                        <w:rPr>
                          <w:rFonts w:ascii="Times New Roman" w:hAnsi="Times New Roman" w:cs="Times New Roman"/>
                          <w:b/>
                          <w:noProof/>
                          <w:color w:val="4F6228" w:themeColor="accent3" w:themeShade="80"/>
                          <w:sz w:val="70"/>
                          <w:szCs w:val="70"/>
                          <w:lang w:val="tr-TR"/>
                        </w:rPr>
                      </w:pPr>
                    </w:p>
                    <w:p w14:paraId="17DE366D" w14:textId="77777777" w:rsidR="00362912" w:rsidRPr="002502A6" w:rsidRDefault="00362912" w:rsidP="004C1EDB">
                      <w:pPr>
                        <w:spacing w:before="60" w:after="60"/>
                        <w:rPr>
                          <w:rFonts w:ascii="Times New Roman" w:hAnsi="Times New Roman" w:cs="Times New Roman"/>
                          <w:b/>
                          <w:color w:val="4F6228" w:themeColor="accent3" w:themeShade="80"/>
                          <w:sz w:val="50"/>
                          <w:szCs w:val="50"/>
                        </w:rPr>
                      </w:pPr>
                    </w:p>
                    <w:p w14:paraId="42DAB95B" w14:textId="77777777" w:rsidR="00362912" w:rsidRPr="005B1770" w:rsidRDefault="00362912" w:rsidP="004C1EDB">
                      <w:pPr>
                        <w:spacing w:before="60" w:after="60" w:line="276" w:lineRule="auto"/>
                        <w:jc w:val="center"/>
                        <w:rPr>
                          <w:rFonts w:ascii="Times New Roman" w:hAnsi="Times New Roman" w:cs="Times New Roman"/>
                          <w:b/>
                          <w:color w:val="FF0000"/>
                          <w:spacing w:val="-10"/>
                          <w:sz w:val="72"/>
                          <w:szCs w:val="54"/>
                        </w:rPr>
                      </w:pPr>
                      <w:r w:rsidRPr="005B1770">
                        <w:rPr>
                          <w:rFonts w:ascii="Times New Roman" w:hAnsi="Times New Roman" w:cs="Times New Roman"/>
                          <w:b/>
                          <w:color w:val="FF0000"/>
                          <w:spacing w:val="-10"/>
                          <w:sz w:val="72"/>
                          <w:szCs w:val="54"/>
                        </w:rPr>
                        <w:t>BÁO CÁO</w:t>
                      </w:r>
                    </w:p>
                    <w:p w14:paraId="5C05B604" w14:textId="77777777" w:rsidR="00362912" w:rsidRPr="00844BF1" w:rsidRDefault="00362912" w:rsidP="004C1EDB">
                      <w:pPr>
                        <w:spacing w:before="60" w:after="60" w:line="276" w:lineRule="auto"/>
                        <w:jc w:val="center"/>
                        <w:rPr>
                          <w:rFonts w:ascii="Times New Roman" w:hAnsi="Times New Roman" w:cs="Times New Roman"/>
                          <w:b/>
                          <w:spacing w:val="-8"/>
                          <w:sz w:val="6"/>
                          <w:szCs w:val="48"/>
                          <w:lang w:val="en-US"/>
                        </w:rPr>
                      </w:pPr>
                      <w:r w:rsidRPr="00844BF1">
                        <w:rPr>
                          <w:rFonts w:ascii="Times New Roman" w:hAnsi="Times New Roman" w:cs="Times New Roman"/>
                          <w:b/>
                          <w:color w:val="FF0000"/>
                          <w:spacing w:val="-10"/>
                          <w:sz w:val="50"/>
                          <w:szCs w:val="54"/>
                        </w:rPr>
                        <w:t>ĐÁNH GIÁ TÁC ĐỘNG MÔI TRƯỜNG</w:t>
                      </w:r>
                    </w:p>
                    <w:p w14:paraId="6224AF1D" w14:textId="77777777" w:rsidR="00362912" w:rsidRDefault="00362912" w:rsidP="004C1EDB">
                      <w:pPr>
                        <w:pStyle w:val="BodyText"/>
                        <w:jc w:val="center"/>
                        <w:rPr>
                          <w:b/>
                          <w:color w:val="0070C0"/>
                          <w:sz w:val="34"/>
                        </w:rPr>
                      </w:pPr>
                    </w:p>
                    <w:p w14:paraId="24E6D042" w14:textId="77777777" w:rsidR="00362912" w:rsidRPr="00FE4038" w:rsidRDefault="00362912" w:rsidP="00C92CF0">
                      <w:pPr>
                        <w:pStyle w:val="BodyText"/>
                        <w:ind w:firstLine="567"/>
                        <w:jc w:val="center"/>
                        <w:rPr>
                          <w:b/>
                          <w:i/>
                          <w:color w:val="0070C0"/>
                          <w:sz w:val="32"/>
                        </w:rPr>
                      </w:pPr>
                      <w:r>
                        <w:rPr>
                          <w:b/>
                          <w:color w:val="0070C0"/>
                          <w:sz w:val="34"/>
                        </w:rPr>
                        <w:t>CÔNG TRÌNH: SÂN VẬN ĐỘNG XÃ PHÚC KHOA, HUYỆN TÂN UYÊN</w:t>
                      </w:r>
                    </w:p>
                    <w:p w14:paraId="533405A7" w14:textId="77777777" w:rsidR="00362912" w:rsidRPr="002F58A7" w:rsidRDefault="00362912" w:rsidP="002F58A7">
                      <w:pPr>
                        <w:spacing w:before="60" w:after="120"/>
                        <w:ind w:left="-142" w:right="-46"/>
                        <w:jc w:val="center"/>
                        <w:rPr>
                          <w:rFonts w:ascii="Times New Roman" w:hAnsi="Times New Roman" w:cs="Times New Roman"/>
                          <w:b/>
                          <w:noProof/>
                          <w:color w:val="0000FF"/>
                          <w:sz w:val="46"/>
                          <w:szCs w:val="28"/>
                          <w:lang w:val="en-US"/>
                        </w:rPr>
                      </w:pPr>
                      <w:r w:rsidRPr="002F58A7">
                        <w:rPr>
                          <w:rFonts w:ascii="Times New Roman" w:hAnsi="Times New Roman" w:cs="Times New Roman"/>
                          <w:b/>
                          <w:noProof/>
                          <w:color w:val="0000FF"/>
                          <w:sz w:val="46"/>
                          <w:szCs w:val="28"/>
                          <w:lang w:val="en-US"/>
                        </w:rPr>
                        <w:t>(DỰ THẢO)</w:t>
                      </w:r>
                    </w:p>
                    <w:p w14:paraId="099157CF" w14:textId="77777777" w:rsidR="00362912" w:rsidRPr="00844BF1" w:rsidRDefault="00362912" w:rsidP="004C1EDB">
                      <w:pPr>
                        <w:pStyle w:val="BodyText"/>
                        <w:jc w:val="center"/>
                        <w:rPr>
                          <w:b/>
                          <w:color w:val="0070C0"/>
                          <w:sz w:val="34"/>
                        </w:rPr>
                      </w:pPr>
                    </w:p>
                    <w:p w14:paraId="37DC5AC4" w14:textId="77777777" w:rsidR="00362912" w:rsidRPr="002502A6" w:rsidRDefault="00362912" w:rsidP="004C1EDB">
                      <w:pPr>
                        <w:pStyle w:val="BodyText"/>
                        <w:ind w:firstLine="567"/>
                        <w:rPr>
                          <w:b/>
                          <w:color w:val="0070C0"/>
                          <w:sz w:val="32"/>
                        </w:rPr>
                      </w:pPr>
                    </w:p>
                    <w:tbl>
                      <w:tblPr>
                        <w:tblStyle w:val="TableGrid"/>
                        <w:tblW w:w="933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9"/>
                      </w:tblGrid>
                      <w:tr w:rsidR="00362912" w:rsidRPr="002502A6" w14:paraId="11ABE60C" w14:textId="77777777" w:rsidTr="00331E02">
                        <w:tc>
                          <w:tcPr>
                            <w:tcW w:w="4668" w:type="dxa"/>
                          </w:tcPr>
                          <w:p w14:paraId="1B92EECB" w14:textId="77777777" w:rsidR="00362912" w:rsidRPr="002502A6" w:rsidRDefault="00362912" w:rsidP="002502A6">
                            <w:pPr>
                              <w:spacing w:line="276" w:lineRule="auto"/>
                              <w:jc w:val="center"/>
                              <w:rPr>
                                <w:rFonts w:ascii="Times New Roman" w:hAnsi="Times New Roman" w:cs="Times New Roman"/>
                                <w:b/>
                                <w:bCs/>
                                <w:sz w:val="28"/>
                                <w:szCs w:val="34"/>
                              </w:rPr>
                            </w:pPr>
                            <w:r w:rsidRPr="002502A6">
                              <w:rPr>
                                <w:rFonts w:ascii="Times New Roman" w:hAnsi="Times New Roman" w:cs="Times New Roman"/>
                                <w:b/>
                                <w:bCs/>
                                <w:sz w:val="28"/>
                                <w:szCs w:val="34"/>
                              </w:rPr>
                              <w:t>CHỦ ĐẦU TƯ</w:t>
                            </w:r>
                          </w:p>
                        </w:tc>
                        <w:tc>
                          <w:tcPr>
                            <w:tcW w:w="4669" w:type="dxa"/>
                          </w:tcPr>
                          <w:p w14:paraId="6EDF9033" w14:textId="18888583" w:rsidR="00362912" w:rsidRPr="002502A6" w:rsidRDefault="00362912" w:rsidP="002502A6">
                            <w:pPr>
                              <w:spacing w:line="276" w:lineRule="auto"/>
                              <w:jc w:val="center"/>
                              <w:rPr>
                                <w:rFonts w:ascii="Times New Roman" w:hAnsi="Times New Roman" w:cs="Times New Roman"/>
                                <w:b/>
                                <w:bCs/>
                                <w:sz w:val="28"/>
                                <w:szCs w:val="34"/>
                              </w:rPr>
                            </w:pPr>
                          </w:p>
                        </w:tc>
                      </w:tr>
                    </w:tbl>
                    <w:p w14:paraId="0AA51508" w14:textId="77777777" w:rsidR="00362912" w:rsidRPr="002502A6" w:rsidRDefault="00362912" w:rsidP="004C1EDB">
                      <w:pPr>
                        <w:spacing w:line="276" w:lineRule="auto"/>
                        <w:jc w:val="center"/>
                        <w:rPr>
                          <w:rFonts w:ascii="Times New Roman" w:hAnsi="Times New Roman" w:cs="Times New Roman"/>
                          <w:b/>
                          <w:bCs/>
                          <w:color w:val="002060"/>
                          <w:sz w:val="34"/>
                          <w:szCs w:val="34"/>
                        </w:rPr>
                      </w:pPr>
                    </w:p>
                    <w:p w14:paraId="7A248FFF" w14:textId="77777777" w:rsidR="00362912" w:rsidRPr="002502A6" w:rsidRDefault="00362912" w:rsidP="004C1EDB">
                      <w:pPr>
                        <w:spacing w:line="264" w:lineRule="auto"/>
                        <w:jc w:val="center"/>
                        <w:rPr>
                          <w:rFonts w:ascii="Times New Roman" w:hAnsi="Times New Roman" w:cs="Times New Roman"/>
                          <w:b/>
                          <w:bCs/>
                          <w:color w:val="002060"/>
                          <w:sz w:val="34"/>
                          <w:szCs w:val="34"/>
                        </w:rPr>
                      </w:pPr>
                    </w:p>
                    <w:p w14:paraId="67B51D66"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2A35C452"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6BB957B3"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40666D08" w14:textId="77777777" w:rsidR="00362912" w:rsidRPr="002502A6" w:rsidRDefault="00362912" w:rsidP="004C1EDB">
                      <w:pPr>
                        <w:spacing w:before="60" w:after="120"/>
                        <w:ind w:left="-142" w:right="-46"/>
                        <w:jc w:val="center"/>
                        <w:rPr>
                          <w:rFonts w:ascii="Times New Roman" w:hAnsi="Times New Roman" w:cs="Times New Roman"/>
                          <w:b/>
                          <w:noProof/>
                          <w:color w:val="0000FF"/>
                          <w:sz w:val="28"/>
                          <w:szCs w:val="28"/>
                        </w:rPr>
                      </w:pPr>
                    </w:p>
                    <w:p w14:paraId="0643E9D2" w14:textId="77777777" w:rsidR="00362912" w:rsidRPr="00FE4038" w:rsidRDefault="00362912" w:rsidP="00FE4038">
                      <w:pPr>
                        <w:spacing w:before="60" w:after="120"/>
                        <w:ind w:right="-46"/>
                        <w:rPr>
                          <w:rFonts w:ascii="Times New Roman" w:hAnsi="Times New Roman" w:cs="Times New Roman"/>
                          <w:b/>
                          <w:noProof/>
                          <w:color w:val="0000FF"/>
                          <w:sz w:val="28"/>
                          <w:szCs w:val="28"/>
                          <w:lang w:val="en-US"/>
                        </w:rPr>
                      </w:pPr>
                    </w:p>
                    <w:p w14:paraId="766DE165"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01E0F8B1"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0697048A" w14:textId="77777777" w:rsidR="00362912" w:rsidRDefault="00362912" w:rsidP="002F58A7">
                      <w:pPr>
                        <w:spacing w:before="60" w:after="120"/>
                        <w:ind w:right="-46"/>
                        <w:rPr>
                          <w:rFonts w:ascii="Times New Roman" w:hAnsi="Times New Roman" w:cs="Times New Roman"/>
                          <w:b/>
                          <w:noProof/>
                          <w:color w:val="0000FF"/>
                          <w:sz w:val="28"/>
                          <w:szCs w:val="28"/>
                          <w:lang w:val="en-US"/>
                        </w:rPr>
                      </w:pPr>
                    </w:p>
                    <w:p w14:paraId="63DD2DFE"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1C79FE7F" w14:textId="77777777" w:rsidR="00362912" w:rsidRDefault="00362912" w:rsidP="004C1EDB">
                      <w:pPr>
                        <w:spacing w:before="60" w:after="120"/>
                        <w:ind w:left="-142" w:right="-46"/>
                        <w:jc w:val="center"/>
                        <w:rPr>
                          <w:rFonts w:ascii="Times New Roman" w:hAnsi="Times New Roman" w:cs="Times New Roman"/>
                          <w:b/>
                          <w:noProof/>
                          <w:color w:val="0000FF"/>
                          <w:sz w:val="28"/>
                          <w:szCs w:val="28"/>
                          <w:lang w:val="en-US"/>
                        </w:rPr>
                      </w:pPr>
                    </w:p>
                    <w:p w14:paraId="0F24FC85" w14:textId="0FA10553" w:rsidR="00362912" w:rsidRPr="004060DB" w:rsidRDefault="00362912" w:rsidP="004C1EDB">
                      <w:pPr>
                        <w:spacing w:before="60" w:after="120"/>
                        <w:ind w:left="-142" w:right="-46"/>
                        <w:jc w:val="center"/>
                        <w:rPr>
                          <w:rFonts w:ascii="Times New Roman" w:hAnsi="Times New Roman" w:cs="Times New Roman"/>
                          <w:b/>
                          <w:noProof/>
                          <w:color w:val="0000FF"/>
                          <w:szCs w:val="28"/>
                          <w:lang w:val="en-US"/>
                        </w:rPr>
                      </w:pPr>
                      <w:r w:rsidRPr="004060DB">
                        <w:rPr>
                          <w:rFonts w:ascii="Times New Roman" w:hAnsi="Times New Roman" w:cs="Times New Roman"/>
                          <w:b/>
                          <w:noProof/>
                          <w:color w:val="0000FF"/>
                          <w:szCs w:val="28"/>
                          <w:lang w:val="en-US"/>
                        </w:rPr>
                        <w:t>NĂM 202</w:t>
                      </w:r>
                      <w:r>
                        <w:rPr>
                          <w:rFonts w:ascii="Times New Roman" w:hAnsi="Times New Roman" w:cs="Times New Roman"/>
                          <w:b/>
                          <w:noProof/>
                          <w:color w:val="0000FF"/>
                          <w:szCs w:val="28"/>
                          <w:lang w:val="en-US"/>
                        </w:rPr>
                        <w:t>3</w:t>
                      </w:r>
                    </w:p>
                    <w:p w14:paraId="18F83E81" w14:textId="77777777" w:rsidR="00362912" w:rsidRPr="004060DB" w:rsidRDefault="00362912" w:rsidP="004C1EDB">
                      <w:pPr>
                        <w:spacing w:before="60" w:after="60"/>
                        <w:rPr>
                          <w:rFonts w:ascii="Times New Roman" w:hAnsi="Times New Roman" w:cs="Times New Roman"/>
                          <w:color w:val="0070C0"/>
                          <w:sz w:val="18"/>
                          <w:szCs w:val="2"/>
                          <w:lang w:val="en-US"/>
                        </w:rPr>
                      </w:pPr>
                    </w:p>
                    <w:p w14:paraId="06829995" w14:textId="77777777" w:rsidR="00362912" w:rsidRDefault="00362912" w:rsidP="004C1EDB">
                      <w:pPr>
                        <w:spacing w:before="60" w:after="60"/>
                        <w:rPr>
                          <w:rFonts w:ascii="Times New Roman" w:hAnsi="Times New Roman" w:cs="Times New Roman"/>
                          <w:color w:val="0070C0"/>
                          <w:sz w:val="2"/>
                          <w:szCs w:val="2"/>
                          <w:lang w:val="en-US"/>
                        </w:rPr>
                      </w:pPr>
                    </w:p>
                    <w:p w14:paraId="5B4A9DE1" w14:textId="77777777" w:rsidR="00362912" w:rsidRDefault="00362912" w:rsidP="004C1EDB">
                      <w:pPr>
                        <w:spacing w:before="60" w:after="60"/>
                        <w:rPr>
                          <w:rFonts w:ascii="Times New Roman" w:hAnsi="Times New Roman" w:cs="Times New Roman"/>
                          <w:color w:val="0070C0"/>
                          <w:sz w:val="2"/>
                          <w:szCs w:val="2"/>
                          <w:lang w:val="en-US"/>
                        </w:rPr>
                      </w:pPr>
                    </w:p>
                    <w:p w14:paraId="589795C8" w14:textId="77777777" w:rsidR="00362912" w:rsidRPr="00844BF1" w:rsidRDefault="00362912" w:rsidP="004C1EDB">
                      <w:pPr>
                        <w:spacing w:before="60" w:after="60"/>
                        <w:rPr>
                          <w:rFonts w:ascii="Times New Roman" w:hAnsi="Times New Roman" w:cs="Times New Roman"/>
                          <w:color w:val="0070C0"/>
                          <w:sz w:val="2"/>
                          <w:szCs w:val="2"/>
                          <w:lang w:val="en-US"/>
                        </w:rPr>
                      </w:pPr>
                    </w:p>
                    <w:p w14:paraId="4A59F9B7" w14:textId="77777777" w:rsidR="00362912" w:rsidRPr="002502A6" w:rsidRDefault="00362912" w:rsidP="004C1EDB">
                      <w:pPr>
                        <w:spacing w:before="60" w:after="60"/>
                        <w:rPr>
                          <w:rFonts w:ascii="Times New Roman" w:hAnsi="Times New Roman" w:cs="Times New Roman"/>
                          <w:color w:val="0070C0"/>
                          <w:sz w:val="2"/>
                          <w:szCs w:val="2"/>
                        </w:rPr>
                      </w:pPr>
                    </w:p>
                    <w:p w14:paraId="78CDB612" w14:textId="77777777" w:rsidR="00362912" w:rsidRPr="002502A6" w:rsidRDefault="00362912" w:rsidP="004C1EDB">
                      <w:pPr>
                        <w:jc w:val="center"/>
                        <w:rPr>
                          <w:rFonts w:ascii="Times New Roman" w:hAnsi="Times New Roman" w:cs="Times New Roman"/>
                          <w:b/>
                          <w:color w:val="0070C0"/>
                          <w:sz w:val="2"/>
                          <w:szCs w:val="2"/>
                        </w:rPr>
                      </w:pPr>
                    </w:p>
                    <w:p w14:paraId="06CED384" w14:textId="77777777" w:rsidR="00362912" w:rsidRPr="002502A6" w:rsidRDefault="00362912" w:rsidP="004C1EDB">
                      <w:pPr>
                        <w:jc w:val="center"/>
                        <w:rPr>
                          <w:rFonts w:ascii="Times New Roman" w:hAnsi="Times New Roman" w:cs="Times New Roman"/>
                          <w:b/>
                          <w:color w:val="0070C0"/>
                          <w:sz w:val="2"/>
                          <w:szCs w:val="2"/>
                        </w:rPr>
                      </w:pPr>
                    </w:p>
                    <w:p w14:paraId="479535E9" w14:textId="77777777" w:rsidR="00362912" w:rsidRPr="002502A6" w:rsidRDefault="00362912" w:rsidP="004C1EDB">
                      <w:pPr>
                        <w:rPr>
                          <w:rFonts w:ascii="Times New Roman" w:hAnsi="Times New Roman" w:cs="Times New Roman"/>
                          <w:b/>
                          <w:color w:val="0070C0"/>
                          <w:sz w:val="2"/>
                          <w:szCs w:val="2"/>
                        </w:rPr>
                      </w:pPr>
                    </w:p>
                    <w:p w14:paraId="42420602" w14:textId="77777777" w:rsidR="00362912" w:rsidRPr="002502A6" w:rsidRDefault="00362912" w:rsidP="004C1EDB">
                      <w:pPr>
                        <w:rPr>
                          <w:rFonts w:ascii="Times New Roman" w:hAnsi="Times New Roman" w:cs="Times New Roman"/>
                          <w:b/>
                          <w:color w:val="0070C0"/>
                          <w:sz w:val="2"/>
                          <w:szCs w:val="2"/>
                        </w:rPr>
                      </w:pPr>
                    </w:p>
                    <w:p w14:paraId="79ED56CF" w14:textId="77777777" w:rsidR="00362912" w:rsidRPr="002502A6" w:rsidRDefault="00362912" w:rsidP="004C1EDB">
                      <w:pPr>
                        <w:rPr>
                          <w:rFonts w:ascii="Times New Roman" w:hAnsi="Times New Roman" w:cs="Times New Roman"/>
                          <w:b/>
                          <w:color w:val="0070C0"/>
                          <w:sz w:val="2"/>
                          <w:szCs w:val="2"/>
                        </w:rPr>
                      </w:pPr>
                    </w:p>
                    <w:p w14:paraId="21284C78" w14:textId="77777777" w:rsidR="00362912" w:rsidRPr="002502A6" w:rsidRDefault="00362912" w:rsidP="004C1EDB">
                      <w:pPr>
                        <w:rPr>
                          <w:rFonts w:ascii="Times New Roman" w:hAnsi="Times New Roman" w:cs="Times New Roman"/>
                          <w:b/>
                          <w:color w:val="0070C0"/>
                          <w:sz w:val="2"/>
                          <w:szCs w:val="2"/>
                        </w:rPr>
                      </w:pPr>
                    </w:p>
                    <w:p w14:paraId="220A6872" w14:textId="77777777" w:rsidR="00362912" w:rsidRPr="002502A6" w:rsidRDefault="00362912" w:rsidP="004C1EDB">
                      <w:pPr>
                        <w:rPr>
                          <w:rFonts w:ascii="Times New Roman" w:hAnsi="Times New Roman" w:cs="Times New Roman"/>
                          <w:b/>
                          <w:color w:val="0070C0"/>
                          <w:sz w:val="2"/>
                          <w:szCs w:val="2"/>
                        </w:rPr>
                      </w:pPr>
                    </w:p>
                    <w:p w14:paraId="04559085" w14:textId="77777777" w:rsidR="00362912" w:rsidRPr="002502A6" w:rsidRDefault="00362912" w:rsidP="004C1EDB">
                      <w:pPr>
                        <w:rPr>
                          <w:rFonts w:ascii="Times New Roman" w:hAnsi="Times New Roman" w:cs="Times New Roman"/>
                          <w:b/>
                          <w:color w:val="0070C0"/>
                          <w:sz w:val="2"/>
                          <w:szCs w:val="2"/>
                        </w:rPr>
                      </w:pPr>
                    </w:p>
                    <w:p w14:paraId="6195ED25" w14:textId="77777777" w:rsidR="00362912" w:rsidRPr="002502A6" w:rsidRDefault="00362912" w:rsidP="004C1EDB">
                      <w:pPr>
                        <w:rPr>
                          <w:rFonts w:ascii="Times New Roman" w:hAnsi="Times New Roman" w:cs="Times New Roman"/>
                          <w:b/>
                          <w:color w:val="0070C0"/>
                          <w:sz w:val="2"/>
                          <w:szCs w:val="2"/>
                        </w:rPr>
                      </w:pPr>
                    </w:p>
                    <w:p w14:paraId="4FB7926F" w14:textId="77777777" w:rsidR="00362912" w:rsidRPr="002502A6" w:rsidRDefault="00362912" w:rsidP="004C1EDB">
                      <w:pPr>
                        <w:jc w:val="center"/>
                        <w:rPr>
                          <w:rFonts w:ascii="Times New Roman" w:hAnsi="Times New Roman" w:cs="Times New Roman"/>
                          <w:b/>
                          <w:color w:val="0070C0"/>
                          <w:sz w:val="32"/>
                          <w:szCs w:val="32"/>
                        </w:rPr>
                      </w:pPr>
                    </w:p>
                    <w:p w14:paraId="50799F0A" w14:textId="77777777" w:rsidR="00362912" w:rsidRPr="002502A6" w:rsidRDefault="00362912" w:rsidP="004C1EDB">
                      <w:pPr>
                        <w:jc w:val="center"/>
                        <w:rPr>
                          <w:rFonts w:ascii="Times New Roman" w:hAnsi="Times New Roman" w:cs="Times New Roman"/>
                          <w:b/>
                          <w:color w:val="0070C0"/>
                          <w:sz w:val="32"/>
                          <w:szCs w:val="32"/>
                        </w:rPr>
                      </w:pPr>
                    </w:p>
                    <w:p w14:paraId="64D71FFE" w14:textId="77777777" w:rsidR="00362912" w:rsidRPr="00844BF1" w:rsidRDefault="00362912" w:rsidP="004C1EDB">
                      <w:pPr>
                        <w:spacing w:after="120"/>
                        <w:ind w:firstLine="720"/>
                        <w:jc w:val="center"/>
                        <w:rPr>
                          <w:rFonts w:ascii="Times New Roman" w:hAnsi="Times New Roman" w:cs="Times New Roman"/>
                          <w:b/>
                          <w:color w:val="0070C0"/>
                          <w:sz w:val="32"/>
                          <w:szCs w:val="32"/>
                          <w:lang w:val="en-US"/>
                        </w:rPr>
                      </w:pPr>
                      <w:r>
                        <w:rPr>
                          <w:rFonts w:ascii="Times New Roman" w:hAnsi="Times New Roman" w:cs="Times New Roman"/>
                          <w:b/>
                          <w:color w:val="0070C0"/>
                          <w:sz w:val="32"/>
                          <w:szCs w:val="32"/>
                          <w:lang w:val="en-US"/>
                        </w:rPr>
                        <w:t>Lai Châu</w:t>
                      </w:r>
                      <w:r w:rsidRPr="002502A6">
                        <w:rPr>
                          <w:rFonts w:ascii="Times New Roman" w:hAnsi="Times New Roman" w:cs="Times New Roman"/>
                          <w:b/>
                          <w:color w:val="0070C0"/>
                          <w:sz w:val="32"/>
                          <w:szCs w:val="32"/>
                        </w:rPr>
                        <w:t>, năm 202</w:t>
                      </w:r>
                      <w:r>
                        <w:rPr>
                          <w:rFonts w:ascii="Times New Roman" w:hAnsi="Times New Roman" w:cs="Times New Roman"/>
                          <w:b/>
                          <w:color w:val="0070C0"/>
                          <w:sz w:val="32"/>
                          <w:szCs w:val="32"/>
                          <w:lang w:val="en-US"/>
                        </w:rPr>
                        <w:t>1</w:t>
                      </w:r>
                    </w:p>
                    <w:p w14:paraId="2BF3398D" w14:textId="77777777" w:rsidR="00362912" w:rsidRDefault="00362912" w:rsidP="004C1EDB">
                      <w:pPr>
                        <w:jc w:val="center"/>
                        <w:rPr>
                          <w:b/>
                          <w:color w:val="0070C0"/>
                          <w:sz w:val="28"/>
                          <w:szCs w:val="28"/>
                        </w:rPr>
                      </w:pPr>
                    </w:p>
                    <w:p w14:paraId="2CF3ADBE" w14:textId="77777777" w:rsidR="00362912" w:rsidRDefault="00362912" w:rsidP="004C1EDB">
                      <w:pPr>
                        <w:jc w:val="center"/>
                        <w:rPr>
                          <w:b/>
                          <w:color w:val="0070C0"/>
                          <w:sz w:val="28"/>
                          <w:szCs w:val="28"/>
                        </w:rPr>
                      </w:pPr>
                    </w:p>
                    <w:p w14:paraId="1B5D0B7F" w14:textId="77777777" w:rsidR="00362912" w:rsidRDefault="00362912" w:rsidP="004C1EDB">
                      <w:pPr>
                        <w:jc w:val="center"/>
                        <w:rPr>
                          <w:b/>
                          <w:color w:val="0070C0"/>
                          <w:sz w:val="28"/>
                          <w:szCs w:val="28"/>
                        </w:rPr>
                      </w:pPr>
                    </w:p>
                    <w:p w14:paraId="5B8EC6D3" w14:textId="77777777" w:rsidR="00362912" w:rsidRDefault="00362912" w:rsidP="004C1EDB">
                      <w:pPr>
                        <w:jc w:val="center"/>
                        <w:rPr>
                          <w:b/>
                          <w:color w:val="0070C0"/>
                          <w:sz w:val="28"/>
                          <w:szCs w:val="28"/>
                        </w:rPr>
                      </w:pPr>
                    </w:p>
                    <w:p w14:paraId="0F6E75A1" w14:textId="77777777" w:rsidR="00362912" w:rsidRDefault="00362912" w:rsidP="004C1EDB">
                      <w:pPr>
                        <w:jc w:val="center"/>
                        <w:rPr>
                          <w:b/>
                          <w:color w:val="0070C0"/>
                          <w:sz w:val="28"/>
                          <w:szCs w:val="28"/>
                        </w:rPr>
                      </w:pPr>
                    </w:p>
                    <w:p w14:paraId="1BA36753" w14:textId="77777777" w:rsidR="00362912" w:rsidRDefault="00362912" w:rsidP="004C1EDB">
                      <w:pPr>
                        <w:jc w:val="center"/>
                        <w:rPr>
                          <w:b/>
                          <w:color w:val="0070C0"/>
                          <w:sz w:val="28"/>
                          <w:szCs w:val="28"/>
                        </w:rPr>
                      </w:pPr>
                    </w:p>
                    <w:p w14:paraId="66BF99B7" w14:textId="77777777" w:rsidR="00362912" w:rsidRPr="00AA3C88" w:rsidRDefault="00362912" w:rsidP="004C1EDB">
                      <w:pPr>
                        <w:jc w:val="center"/>
                        <w:rPr>
                          <w:b/>
                          <w:color w:val="0070C0"/>
                        </w:rPr>
                      </w:pPr>
                    </w:p>
                    <w:p w14:paraId="5F78F505" w14:textId="77777777" w:rsidR="00362912" w:rsidRDefault="00362912" w:rsidP="004C1EDB"/>
                    <w:p w14:paraId="3E5C9E1A" w14:textId="77777777" w:rsidR="00362912" w:rsidRDefault="00362912" w:rsidP="004C1EDB"/>
                  </w:txbxContent>
                </v:textbox>
              </v:rect>
            </w:pict>
          </mc:Fallback>
        </mc:AlternateContent>
      </w:r>
    </w:p>
    <w:p w14:paraId="532A872D" w14:textId="77777777" w:rsidR="00D744B7" w:rsidRDefault="006D6007" w:rsidP="00C16EEF">
      <w:pPr>
        <w:pStyle w:val="TOC1"/>
      </w:pPr>
      <w:r w:rsidRPr="002A1839">
        <w:rPr>
          <w:color w:val="auto"/>
          <w:szCs w:val="26"/>
        </w:rPr>
        <w:lastRenderedPageBreak/>
        <w:t>MỤC LỤC</w:t>
      </w:r>
      <w:r w:rsidR="0009110C" w:rsidRPr="002A1839">
        <w:rPr>
          <w:color w:val="auto"/>
        </w:rPr>
        <w:fldChar w:fldCharType="begin"/>
      </w:r>
      <w:r w:rsidR="007040AE" w:rsidRPr="002A1839">
        <w:rPr>
          <w:color w:val="auto"/>
        </w:rPr>
        <w:instrText xml:space="preserve"> TOC \o "1-3" \u </w:instrText>
      </w:r>
      <w:r w:rsidR="0009110C" w:rsidRPr="002A1839">
        <w:rPr>
          <w:color w:val="auto"/>
        </w:rPr>
        <w:fldChar w:fldCharType="separate"/>
      </w:r>
    </w:p>
    <w:p w14:paraId="2190B3E6"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bCs w:val="0"/>
        </w:rPr>
        <w:t>MỞ ĐẦU</w:t>
      </w:r>
      <w:r>
        <w:tab/>
      </w:r>
      <w:r>
        <w:fldChar w:fldCharType="begin"/>
      </w:r>
      <w:r>
        <w:instrText xml:space="preserve"> PAGEREF _Toc129614701 \h </w:instrText>
      </w:r>
      <w:r>
        <w:fldChar w:fldCharType="separate"/>
      </w:r>
      <w:r>
        <w:t>1</w:t>
      </w:r>
      <w:r>
        <w:fldChar w:fldCharType="end"/>
      </w:r>
    </w:p>
    <w:p w14:paraId="47523D45"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bCs w:val="0"/>
          <w:lang w:val="en-US"/>
        </w:rPr>
        <w:t>1.</w:t>
      </w:r>
      <w:r w:rsidRPr="00C30531">
        <w:rPr>
          <w:bCs w:val="0"/>
        </w:rPr>
        <w:t xml:space="preserve"> Xuất xứ của dự án</w:t>
      </w:r>
      <w:r>
        <w:tab/>
      </w:r>
      <w:r>
        <w:fldChar w:fldCharType="begin"/>
      </w:r>
      <w:r>
        <w:instrText xml:space="preserve"> PAGEREF _Toc129614702 \h </w:instrText>
      </w:r>
      <w:r>
        <w:fldChar w:fldCharType="separate"/>
      </w:r>
      <w:r>
        <w:t>1</w:t>
      </w:r>
      <w:r>
        <w:fldChar w:fldCharType="end"/>
      </w:r>
    </w:p>
    <w:p w14:paraId="39055B2E"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rPr>
        <w:t>1.1. Thông tin chung về dự án</w:t>
      </w:r>
      <w:r>
        <w:tab/>
      </w:r>
      <w:r>
        <w:fldChar w:fldCharType="begin"/>
      </w:r>
      <w:r>
        <w:instrText xml:space="preserve"> PAGEREF _Toc129614703 \h </w:instrText>
      </w:r>
      <w:r>
        <w:fldChar w:fldCharType="separate"/>
      </w:r>
      <w:r>
        <w:t>1</w:t>
      </w:r>
      <w:r>
        <w:fldChar w:fldCharType="end"/>
      </w:r>
    </w:p>
    <w:p w14:paraId="1D87C8C2"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rPr>
        <w:t>1.2. Cơ quan, tổ chức có thẩm quyền phê duyệt chủ trương đầu tư</w:t>
      </w:r>
      <w:r>
        <w:tab/>
      </w:r>
      <w:r>
        <w:fldChar w:fldCharType="begin"/>
      </w:r>
      <w:r>
        <w:instrText xml:space="preserve"> PAGEREF _Toc129614704 \h </w:instrText>
      </w:r>
      <w:r>
        <w:fldChar w:fldCharType="separate"/>
      </w:r>
      <w:r>
        <w:t>1</w:t>
      </w:r>
      <w:r>
        <w:fldChar w:fldCharType="end"/>
      </w:r>
    </w:p>
    <w:p w14:paraId="7D2D742B"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rPr>
        <w:t>1.3. Sự phù hợp của dự án đầu tư với quy hoạch bảo vệ môi trường quốc gia, quy hoạch vùng, quy hoạch tỉnh, quy định của pháp luật bảo vệ môi trường; mối quan hệ của dự án với các dự án khác, các quy hoạch và quy định khác của pháp luật có liên quan.</w:t>
      </w:r>
      <w:r>
        <w:tab/>
      </w:r>
      <w:r>
        <w:fldChar w:fldCharType="begin"/>
      </w:r>
      <w:r>
        <w:instrText xml:space="preserve"> PAGEREF _Toc129614705 \h </w:instrText>
      </w:r>
      <w:r>
        <w:fldChar w:fldCharType="separate"/>
      </w:r>
      <w:r>
        <w:t>1</w:t>
      </w:r>
      <w:r>
        <w:fldChar w:fldCharType="end"/>
      </w:r>
    </w:p>
    <w:p w14:paraId="53CE9094"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bCs w:val="0"/>
          <w:lang w:val="en-US"/>
        </w:rPr>
        <w:t>2. Căn cứ pháp lý và kỹ thuật của việc thực hiện ĐTM</w:t>
      </w:r>
      <w:r>
        <w:tab/>
      </w:r>
      <w:r>
        <w:fldChar w:fldCharType="begin"/>
      </w:r>
      <w:r>
        <w:instrText xml:space="preserve"> PAGEREF _Toc129614706 \h </w:instrText>
      </w:r>
      <w:r>
        <w:fldChar w:fldCharType="separate"/>
      </w:r>
      <w:r>
        <w:t>2</w:t>
      </w:r>
      <w:r>
        <w:fldChar w:fldCharType="end"/>
      </w:r>
    </w:p>
    <w:p w14:paraId="368D5A74"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rPr>
        <w:t>2.1. Các văn bản pháp lý, quy chuẩn, tiêu chuẩn và hướng dẫn kỹ thuật về môi trường có liên quan làm căn cứ cho việc thực hiện ĐTM</w:t>
      </w:r>
      <w:r>
        <w:tab/>
      </w:r>
      <w:r>
        <w:fldChar w:fldCharType="begin"/>
      </w:r>
      <w:r>
        <w:instrText xml:space="preserve"> PAGEREF _Toc129614707 \h </w:instrText>
      </w:r>
      <w:r>
        <w:fldChar w:fldCharType="separate"/>
      </w:r>
      <w:r>
        <w:t>2</w:t>
      </w:r>
      <w:r>
        <w:fldChar w:fldCharType="end"/>
      </w:r>
    </w:p>
    <w:p w14:paraId="67D3E210"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rPr>
        <w:t>2.2. Các văn bản pháp lý, quyết định hoặc ý kiến bằng văn bản của các cấp có thẩm quyền về dự án</w:t>
      </w:r>
      <w:r>
        <w:tab/>
      </w:r>
      <w:r>
        <w:fldChar w:fldCharType="begin"/>
      </w:r>
      <w:r>
        <w:instrText xml:space="preserve"> PAGEREF _Toc129614708 \h </w:instrText>
      </w:r>
      <w:r>
        <w:fldChar w:fldCharType="separate"/>
      </w:r>
      <w:r>
        <w:t>4</w:t>
      </w:r>
      <w:r>
        <w:fldChar w:fldCharType="end"/>
      </w:r>
    </w:p>
    <w:p w14:paraId="46947C6B"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rPr>
        <w:t>2.3. Các tài liệu, dữ liệu do chủ dự án tự tạo lập được sử dụng trong quá trình thực hiện đánh giá tác động môi trường</w:t>
      </w:r>
      <w:r>
        <w:tab/>
      </w:r>
      <w:r>
        <w:fldChar w:fldCharType="begin"/>
      </w:r>
      <w:r>
        <w:instrText xml:space="preserve"> PAGEREF _Toc129614709 \h </w:instrText>
      </w:r>
      <w:r>
        <w:fldChar w:fldCharType="separate"/>
      </w:r>
      <w:r>
        <w:t>4</w:t>
      </w:r>
      <w:r>
        <w:fldChar w:fldCharType="end"/>
      </w:r>
    </w:p>
    <w:p w14:paraId="4975F155"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bCs w:val="0"/>
          <w:lang w:val="en-US"/>
        </w:rPr>
        <w:t>3. Tổ chức thực hiện đánh giá tác động môi trường</w:t>
      </w:r>
      <w:r>
        <w:tab/>
      </w:r>
      <w:r>
        <w:fldChar w:fldCharType="begin"/>
      </w:r>
      <w:r>
        <w:instrText xml:space="preserve"> PAGEREF _Toc129614710 \h </w:instrText>
      </w:r>
      <w:r>
        <w:fldChar w:fldCharType="separate"/>
      </w:r>
      <w:r>
        <w:t>4</w:t>
      </w:r>
      <w:r>
        <w:fldChar w:fldCharType="end"/>
      </w:r>
    </w:p>
    <w:p w14:paraId="4CB82943"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rPr>
        <w:t xml:space="preserve">Bảng </w:t>
      </w:r>
      <w:r w:rsidRPr="00C30531">
        <w:rPr>
          <w:rFonts w:cs="Times New Roman"/>
          <w:noProof/>
          <w:lang w:val="en-US"/>
        </w:rPr>
        <w:t>1.</w:t>
      </w:r>
      <w:r w:rsidRPr="00C30531">
        <w:rPr>
          <w:rFonts w:cs="Times New Roman"/>
          <w:noProof/>
        </w:rPr>
        <w:t xml:space="preserve">  Danh sách các thành viên tham gia lập Báo cáo ĐTM</w:t>
      </w:r>
      <w:r>
        <w:rPr>
          <w:noProof/>
        </w:rPr>
        <w:tab/>
      </w:r>
      <w:r>
        <w:rPr>
          <w:noProof/>
        </w:rPr>
        <w:fldChar w:fldCharType="begin"/>
      </w:r>
      <w:r>
        <w:rPr>
          <w:noProof/>
        </w:rPr>
        <w:instrText xml:space="preserve"> PAGEREF _Toc129614711 \h </w:instrText>
      </w:r>
      <w:r>
        <w:rPr>
          <w:noProof/>
        </w:rPr>
      </w:r>
      <w:r>
        <w:rPr>
          <w:noProof/>
        </w:rPr>
        <w:fldChar w:fldCharType="separate"/>
      </w:r>
      <w:r>
        <w:rPr>
          <w:noProof/>
        </w:rPr>
        <w:t>5</w:t>
      </w:r>
      <w:r>
        <w:rPr>
          <w:noProof/>
        </w:rPr>
        <w:fldChar w:fldCharType="end"/>
      </w:r>
    </w:p>
    <w:p w14:paraId="5013D1F2"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bCs w:val="0"/>
          <w:lang w:val="en-US"/>
        </w:rPr>
        <w:t>4. Phương pháp đánh giá tác động môi trường</w:t>
      </w:r>
      <w:r>
        <w:tab/>
      </w:r>
      <w:r>
        <w:fldChar w:fldCharType="begin"/>
      </w:r>
      <w:r>
        <w:instrText xml:space="preserve"> PAGEREF _Toc129614712 \h </w:instrText>
      </w:r>
      <w:r>
        <w:fldChar w:fldCharType="separate"/>
      </w:r>
      <w:r>
        <w:t>6</w:t>
      </w:r>
      <w:r>
        <w:fldChar w:fldCharType="end"/>
      </w:r>
    </w:p>
    <w:p w14:paraId="236A0C41"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rPr>
        <w:t>Bảng 2. Danh mục các phương pháp áp dụng trong quá trình ĐTM</w:t>
      </w:r>
      <w:r>
        <w:rPr>
          <w:noProof/>
        </w:rPr>
        <w:tab/>
      </w:r>
      <w:r>
        <w:rPr>
          <w:noProof/>
        </w:rPr>
        <w:fldChar w:fldCharType="begin"/>
      </w:r>
      <w:r>
        <w:rPr>
          <w:noProof/>
        </w:rPr>
        <w:instrText xml:space="preserve"> PAGEREF _Toc129614713 \h </w:instrText>
      </w:r>
      <w:r>
        <w:rPr>
          <w:noProof/>
        </w:rPr>
      </w:r>
      <w:r>
        <w:rPr>
          <w:noProof/>
        </w:rPr>
        <w:fldChar w:fldCharType="separate"/>
      </w:r>
      <w:r>
        <w:rPr>
          <w:noProof/>
        </w:rPr>
        <w:t>6</w:t>
      </w:r>
      <w:r>
        <w:rPr>
          <w:noProof/>
        </w:rPr>
        <w:fldChar w:fldCharType="end"/>
      </w:r>
    </w:p>
    <w:p w14:paraId="3664DD33"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bCs w:val="0"/>
          <w:lang w:val="en-US"/>
        </w:rPr>
        <w:t>5. Tóm tắt nội dung chính của Báo cáo ĐTM</w:t>
      </w:r>
      <w:r>
        <w:tab/>
      </w:r>
      <w:r>
        <w:fldChar w:fldCharType="begin"/>
      </w:r>
      <w:r>
        <w:instrText xml:space="preserve"> PAGEREF _Toc129614714 \h </w:instrText>
      </w:r>
      <w:r>
        <w:fldChar w:fldCharType="separate"/>
      </w:r>
      <w:r>
        <w:t>7</w:t>
      </w:r>
      <w:r>
        <w:fldChar w:fldCharType="end"/>
      </w:r>
    </w:p>
    <w:p w14:paraId="5686C139"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5.1. Thông tin về dự án</w:t>
      </w:r>
      <w:r>
        <w:tab/>
      </w:r>
      <w:r>
        <w:fldChar w:fldCharType="begin"/>
      </w:r>
      <w:r>
        <w:instrText xml:space="preserve"> PAGEREF _Toc129614715 \h </w:instrText>
      </w:r>
      <w:r>
        <w:fldChar w:fldCharType="separate"/>
      </w:r>
      <w:r>
        <w:t>7</w:t>
      </w:r>
      <w:r>
        <w:fldChar w:fldCharType="end"/>
      </w:r>
    </w:p>
    <w:p w14:paraId="0AAF7D6E"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5.2. Hạng mục công trình và hoạt động của dự án có khả năng tác động xấu đến môi trường</w:t>
      </w:r>
      <w:r>
        <w:tab/>
      </w:r>
      <w:r>
        <w:fldChar w:fldCharType="begin"/>
      </w:r>
      <w:r>
        <w:instrText xml:space="preserve"> PAGEREF _Toc129614716 \h </w:instrText>
      </w:r>
      <w:r>
        <w:fldChar w:fldCharType="separate"/>
      </w:r>
      <w:r>
        <w:t>9</w:t>
      </w:r>
      <w:r>
        <w:fldChar w:fldCharType="end"/>
      </w:r>
    </w:p>
    <w:p w14:paraId="096B90A6"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3. Hạng mục công trình chính và hoạt động kèm theo các tác động xấu đến môi trường</w:t>
      </w:r>
      <w:r>
        <w:rPr>
          <w:noProof/>
        </w:rPr>
        <w:tab/>
      </w:r>
      <w:r>
        <w:rPr>
          <w:noProof/>
        </w:rPr>
        <w:fldChar w:fldCharType="begin"/>
      </w:r>
      <w:r>
        <w:rPr>
          <w:noProof/>
        </w:rPr>
        <w:instrText xml:space="preserve"> PAGEREF _Toc129614717 \h </w:instrText>
      </w:r>
      <w:r>
        <w:rPr>
          <w:noProof/>
        </w:rPr>
      </w:r>
      <w:r>
        <w:rPr>
          <w:noProof/>
        </w:rPr>
        <w:fldChar w:fldCharType="separate"/>
      </w:r>
      <w:r>
        <w:rPr>
          <w:noProof/>
        </w:rPr>
        <w:t>9</w:t>
      </w:r>
      <w:r>
        <w:rPr>
          <w:noProof/>
        </w:rPr>
        <w:fldChar w:fldCharType="end"/>
      </w:r>
    </w:p>
    <w:p w14:paraId="7E98DFCE"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5.3. Dự báo các tác động môi trường chính, chất thải phát sinh theo các giai đoạn của dự án</w:t>
      </w:r>
      <w:r>
        <w:tab/>
      </w:r>
      <w:r>
        <w:fldChar w:fldCharType="begin"/>
      </w:r>
      <w:r>
        <w:instrText xml:space="preserve"> PAGEREF _Toc129614718 \h </w:instrText>
      </w:r>
      <w:r>
        <w:fldChar w:fldCharType="separate"/>
      </w:r>
      <w:r>
        <w:t>9</w:t>
      </w:r>
      <w:r>
        <w:fldChar w:fldCharType="end"/>
      </w:r>
    </w:p>
    <w:p w14:paraId="49CEE82F"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4. Các hoạt động và nguồn gây tác động môi trường của dự án</w:t>
      </w:r>
      <w:r>
        <w:rPr>
          <w:noProof/>
        </w:rPr>
        <w:tab/>
      </w:r>
      <w:r>
        <w:rPr>
          <w:noProof/>
        </w:rPr>
        <w:fldChar w:fldCharType="begin"/>
      </w:r>
      <w:r>
        <w:rPr>
          <w:noProof/>
        </w:rPr>
        <w:instrText xml:space="preserve"> PAGEREF _Toc129614719 \h </w:instrText>
      </w:r>
      <w:r>
        <w:rPr>
          <w:noProof/>
        </w:rPr>
      </w:r>
      <w:r>
        <w:rPr>
          <w:noProof/>
        </w:rPr>
        <w:fldChar w:fldCharType="separate"/>
      </w:r>
      <w:r>
        <w:rPr>
          <w:noProof/>
        </w:rPr>
        <w:t>10</w:t>
      </w:r>
      <w:r>
        <w:rPr>
          <w:noProof/>
        </w:rPr>
        <w:fldChar w:fldCharType="end"/>
      </w:r>
    </w:p>
    <w:p w14:paraId="21AE20C7"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CHƯƠNG 1: THÔNG TIN VỀ DỰ ÁN</w:t>
      </w:r>
      <w:r>
        <w:tab/>
      </w:r>
      <w:r>
        <w:fldChar w:fldCharType="begin"/>
      </w:r>
      <w:r>
        <w:instrText xml:space="preserve"> PAGEREF _Toc129614720 \h </w:instrText>
      </w:r>
      <w:r>
        <w:fldChar w:fldCharType="separate"/>
      </w:r>
      <w:r>
        <w:t>12</w:t>
      </w:r>
      <w:r>
        <w:fldChar w:fldCharType="end"/>
      </w:r>
    </w:p>
    <w:p w14:paraId="302C33A2"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 xml:space="preserve">1.1. </w:t>
      </w:r>
      <w:r w:rsidRPr="00C30531">
        <w:t>Thông tin về dự án</w:t>
      </w:r>
      <w:r>
        <w:tab/>
      </w:r>
      <w:r>
        <w:fldChar w:fldCharType="begin"/>
      </w:r>
      <w:r>
        <w:instrText xml:space="preserve"> PAGEREF _Toc129614721 \h </w:instrText>
      </w:r>
      <w:r>
        <w:fldChar w:fldCharType="separate"/>
      </w:r>
      <w:r>
        <w:t>12</w:t>
      </w:r>
      <w:r>
        <w:fldChar w:fldCharType="end"/>
      </w:r>
    </w:p>
    <w:p w14:paraId="2AC59051"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 xml:space="preserve">1.1.1. </w:t>
      </w:r>
      <w:r w:rsidRPr="00C30531">
        <w:rPr>
          <w:i/>
        </w:rPr>
        <w:t>Tên dự án</w:t>
      </w:r>
      <w:r>
        <w:tab/>
      </w:r>
      <w:r>
        <w:fldChar w:fldCharType="begin"/>
      </w:r>
      <w:r>
        <w:instrText xml:space="preserve"> PAGEREF _Toc129614722 \h </w:instrText>
      </w:r>
      <w:r>
        <w:fldChar w:fldCharType="separate"/>
      </w:r>
      <w:r>
        <w:t>12</w:t>
      </w:r>
      <w:r>
        <w:fldChar w:fldCharType="end"/>
      </w:r>
    </w:p>
    <w:p w14:paraId="783E2B52"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1.1.2. Chủ dự án</w:t>
      </w:r>
      <w:r>
        <w:tab/>
      </w:r>
      <w:r>
        <w:fldChar w:fldCharType="begin"/>
      </w:r>
      <w:r>
        <w:instrText xml:space="preserve"> PAGEREF _Toc129614723 \h </w:instrText>
      </w:r>
      <w:r>
        <w:fldChar w:fldCharType="separate"/>
      </w:r>
      <w:r>
        <w:t>12</w:t>
      </w:r>
      <w:r>
        <w:fldChar w:fldCharType="end"/>
      </w:r>
    </w:p>
    <w:p w14:paraId="0410D5F7"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1.1.3. Vị trí địa lý</w:t>
      </w:r>
      <w:r>
        <w:tab/>
      </w:r>
      <w:r>
        <w:fldChar w:fldCharType="begin"/>
      </w:r>
      <w:r>
        <w:instrText xml:space="preserve"> PAGEREF _Toc129614724 \h </w:instrText>
      </w:r>
      <w:r>
        <w:fldChar w:fldCharType="separate"/>
      </w:r>
      <w:r>
        <w:t>12</w:t>
      </w:r>
      <w:r>
        <w:fldChar w:fldCharType="end"/>
      </w:r>
    </w:p>
    <w:p w14:paraId="14ED0ADF"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5: Mốc tọa độ của dự án</w:t>
      </w:r>
      <w:r>
        <w:rPr>
          <w:noProof/>
        </w:rPr>
        <w:tab/>
      </w:r>
      <w:r>
        <w:rPr>
          <w:noProof/>
        </w:rPr>
        <w:fldChar w:fldCharType="begin"/>
      </w:r>
      <w:r>
        <w:rPr>
          <w:noProof/>
        </w:rPr>
        <w:instrText xml:space="preserve"> PAGEREF _Toc129614725 \h </w:instrText>
      </w:r>
      <w:r>
        <w:rPr>
          <w:noProof/>
        </w:rPr>
      </w:r>
      <w:r>
        <w:rPr>
          <w:noProof/>
        </w:rPr>
        <w:fldChar w:fldCharType="separate"/>
      </w:r>
      <w:r>
        <w:rPr>
          <w:noProof/>
        </w:rPr>
        <w:t>12</w:t>
      </w:r>
      <w:r>
        <w:rPr>
          <w:noProof/>
        </w:rPr>
        <w:fldChar w:fldCharType="end"/>
      </w:r>
    </w:p>
    <w:p w14:paraId="64C6D1F2"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1.1.4. Hiện trạng quản lý, sử dụng đất</w:t>
      </w:r>
      <w:r>
        <w:tab/>
      </w:r>
      <w:r>
        <w:fldChar w:fldCharType="begin"/>
      </w:r>
      <w:r>
        <w:instrText xml:space="preserve"> PAGEREF _Toc129614726 \h </w:instrText>
      </w:r>
      <w:r>
        <w:fldChar w:fldCharType="separate"/>
      </w:r>
      <w:r>
        <w:t>12</w:t>
      </w:r>
      <w:r>
        <w:fldChar w:fldCharType="end"/>
      </w:r>
    </w:p>
    <w:p w14:paraId="3A710EF3"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1.1.5. Khoảng cách từ dự án tới khu dân cư và khu vực có yếu tố nhạy cảm về môi trường</w:t>
      </w:r>
      <w:r>
        <w:tab/>
      </w:r>
      <w:r>
        <w:fldChar w:fldCharType="begin"/>
      </w:r>
      <w:r>
        <w:instrText xml:space="preserve"> PAGEREF _Toc129614727 \h </w:instrText>
      </w:r>
      <w:r>
        <w:fldChar w:fldCharType="separate"/>
      </w:r>
      <w:r>
        <w:t>12</w:t>
      </w:r>
      <w:r>
        <w:fldChar w:fldCharType="end"/>
      </w:r>
    </w:p>
    <w:p w14:paraId="1E57588C"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1.1.6. Mục tiêu; loại hình, quy mô, công suất và công nghệ sản xuất của dự án</w:t>
      </w:r>
      <w:r>
        <w:tab/>
      </w:r>
      <w:r>
        <w:fldChar w:fldCharType="begin"/>
      </w:r>
      <w:r>
        <w:instrText xml:space="preserve"> PAGEREF _Toc129614728 \h </w:instrText>
      </w:r>
      <w:r>
        <w:fldChar w:fldCharType="separate"/>
      </w:r>
      <w:r>
        <w:t>13</w:t>
      </w:r>
      <w:r>
        <w:fldChar w:fldCharType="end"/>
      </w:r>
    </w:p>
    <w:p w14:paraId="17ECA54A"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1.2. Các hạng mục công trình và hoạt động của dự án</w:t>
      </w:r>
      <w:r>
        <w:tab/>
      </w:r>
      <w:r>
        <w:fldChar w:fldCharType="begin"/>
      </w:r>
      <w:r>
        <w:instrText xml:space="preserve"> PAGEREF _Toc129614729 \h </w:instrText>
      </w:r>
      <w:r>
        <w:fldChar w:fldCharType="separate"/>
      </w:r>
      <w:r>
        <w:t>13</w:t>
      </w:r>
      <w:r>
        <w:fldChar w:fldCharType="end"/>
      </w:r>
    </w:p>
    <w:p w14:paraId="6C8DC4B9"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1.2.1. Các hạng mục công trình chính</w:t>
      </w:r>
      <w:r>
        <w:tab/>
      </w:r>
      <w:r>
        <w:fldChar w:fldCharType="begin"/>
      </w:r>
      <w:r>
        <w:instrText xml:space="preserve"> PAGEREF _Toc129614730 \h </w:instrText>
      </w:r>
      <w:r>
        <w:fldChar w:fldCharType="separate"/>
      </w:r>
      <w:r>
        <w:t>13</w:t>
      </w:r>
      <w:r>
        <w:fldChar w:fldCharType="end"/>
      </w:r>
    </w:p>
    <w:p w14:paraId="15C0D9EE"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1.2.2. Các công trình phụ trợ</w:t>
      </w:r>
      <w:r>
        <w:tab/>
      </w:r>
      <w:r>
        <w:fldChar w:fldCharType="begin"/>
      </w:r>
      <w:r>
        <w:instrText xml:space="preserve"> PAGEREF _Toc129614731 \h </w:instrText>
      </w:r>
      <w:r>
        <w:fldChar w:fldCharType="separate"/>
      </w:r>
      <w:r>
        <w:t>14</w:t>
      </w:r>
      <w:r>
        <w:fldChar w:fldCharType="end"/>
      </w:r>
    </w:p>
    <w:p w14:paraId="22754885"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6. Nhu cầu diện tích lán trại, kho bãi</w:t>
      </w:r>
      <w:r>
        <w:rPr>
          <w:noProof/>
        </w:rPr>
        <w:tab/>
      </w:r>
      <w:r>
        <w:rPr>
          <w:noProof/>
        </w:rPr>
        <w:fldChar w:fldCharType="begin"/>
      </w:r>
      <w:r>
        <w:rPr>
          <w:noProof/>
        </w:rPr>
        <w:instrText xml:space="preserve"> PAGEREF _Toc129614732 \h </w:instrText>
      </w:r>
      <w:r>
        <w:rPr>
          <w:noProof/>
        </w:rPr>
      </w:r>
      <w:r>
        <w:rPr>
          <w:noProof/>
        </w:rPr>
        <w:fldChar w:fldCharType="separate"/>
      </w:r>
      <w:r>
        <w:rPr>
          <w:noProof/>
        </w:rPr>
        <w:t>14</w:t>
      </w:r>
      <w:r>
        <w:rPr>
          <w:noProof/>
        </w:rPr>
        <w:fldChar w:fldCharType="end"/>
      </w:r>
    </w:p>
    <w:p w14:paraId="086BCD9E"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1.2.3. Các hạng mục công trình xử lý chất thải và bảo vệ môi trường</w:t>
      </w:r>
      <w:r>
        <w:tab/>
      </w:r>
      <w:r>
        <w:fldChar w:fldCharType="begin"/>
      </w:r>
      <w:r>
        <w:instrText xml:space="preserve"> PAGEREF _Toc129614733 \h </w:instrText>
      </w:r>
      <w:r>
        <w:fldChar w:fldCharType="separate"/>
      </w:r>
      <w:r>
        <w:t>14</w:t>
      </w:r>
      <w:r>
        <w:fldChar w:fldCharType="end"/>
      </w:r>
    </w:p>
    <w:p w14:paraId="2ABBDBD3"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7. Hạng mục công trình xử lý chất thải và bảo vệ môi trường</w:t>
      </w:r>
      <w:r>
        <w:rPr>
          <w:noProof/>
        </w:rPr>
        <w:tab/>
      </w:r>
      <w:r>
        <w:rPr>
          <w:noProof/>
        </w:rPr>
        <w:fldChar w:fldCharType="begin"/>
      </w:r>
      <w:r>
        <w:rPr>
          <w:noProof/>
        </w:rPr>
        <w:instrText xml:space="preserve"> PAGEREF _Toc129614734 \h </w:instrText>
      </w:r>
      <w:r>
        <w:rPr>
          <w:noProof/>
        </w:rPr>
      </w:r>
      <w:r>
        <w:rPr>
          <w:noProof/>
        </w:rPr>
        <w:fldChar w:fldCharType="separate"/>
      </w:r>
      <w:r>
        <w:rPr>
          <w:noProof/>
        </w:rPr>
        <w:t>14</w:t>
      </w:r>
      <w:r>
        <w:rPr>
          <w:noProof/>
        </w:rPr>
        <w:fldChar w:fldCharType="end"/>
      </w:r>
    </w:p>
    <w:p w14:paraId="03ECF4B0"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1.2.4. Đánh giá việc lựa chọn công nghệ, hạng mục công trình và hoạt động của dự án đầu tư có khả năng tác động xấu đến môi trường</w:t>
      </w:r>
      <w:r>
        <w:tab/>
      </w:r>
      <w:r>
        <w:fldChar w:fldCharType="begin"/>
      </w:r>
      <w:r>
        <w:instrText xml:space="preserve"> PAGEREF _Toc129614735 \h </w:instrText>
      </w:r>
      <w:r>
        <w:fldChar w:fldCharType="separate"/>
      </w:r>
      <w:r>
        <w:t>15</w:t>
      </w:r>
      <w:r>
        <w:fldChar w:fldCharType="end"/>
      </w:r>
    </w:p>
    <w:p w14:paraId="3473BEE8"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 xml:space="preserve">1.3. Nguyên, nhiên, vật liệu, hóa chất sử dụng của dự án; nguồn cung cấp điện, </w:t>
      </w:r>
      <w:r w:rsidRPr="00C30531">
        <w:rPr>
          <w:lang w:val="en-US"/>
        </w:rPr>
        <w:lastRenderedPageBreak/>
        <w:t>nước và các sản phẩm của dự án.</w:t>
      </w:r>
      <w:r>
        <w:tab/>
      </w:r>
      <w:r>
        <w:fldChar w:fldCharType="begin"/>
      </w:r>
      <w:r>
        <w:instrText xml:space="preserve"> PAGEREF _Toc129614736 \h </w:instrText>
      </w:r>
      <w:r>
        <w:fldChar w:fldCharType="separate"/>
      </w:r>
      <w:r>
        <w:t>16</w:t>
      </w:r>
      <w:r>
        <w:fldChar w:fldCharType="end"/>
      </w:r>
    </w:p>
    <w:p w14:paraId="576FA23F"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1.3.1. Nguyên, vật liệu</w:t>
      </w:r>
      <w:r>
        <w:tab/>
      </w:r>
      <w:r>
        <w:fldChar w:fldCharType="begin"/>
      </w:r>
      <w:r>
        <w:instrText xml:space="preserve"> PAGEREF _Toc129614737 \h </w:instrText>
      </w:r>
      <w:r>
        <w:fldChar w:fldCharType="separate"/>
      </w:r>
      <w:r>
        <w:t>16</w:t>
      </w:r>
      <w:r>
        <w:fldChar w:fldCharType="end"/>
      </w:r>
    </w:p>
    <w:p w14:paraId="70B02E2A"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8. Khối lượng nguyên vật liệu chính sử dụng cho dự án</w:t>
      </w:r>
      <w:r>
        <w:rPr>
          <w:noProof/>
        </w:rPr>
        <w:tab/>
      </w:r>
      <w:r>
        <w:rPr>
          <w:noProof/>
        </w:rPr>
        <w:fldChar w:fldCharType="begin"/>
      </w:r>
      <w:r>
        <w:rPr>
          <w:noProof/>
        </w:rPr>
        <w:instrText xml:space="preserve"> PAGEREF _Toc129614738 \h </w:instrText>
      </w:r>
      <w:r>
        <w:rPr>
          <w:noProof/>
        </w:rPr>
      </w:r>
      <w:r>
        <w:rPr>
          <w:noProof/>
        </w:rPr>
        <w:fldChar w:fldCharType="separate"/>
      </w:r>
      <w:r>
        <w:rPr>
          <w:noProof/>
        </w:rPr>
        <w:t>16</w:t>
      </w:r>
      <w:r>
        <w:rPr>
          <w:noProof/>
        </w:rPr>
        <w:fldChar w:fldCharType="end"/>
      </w:r>
    </w:p>
    <w:p w14:paraId="31E7F4F3"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1.3.2. Nhiên liệu</w:t>
      </w:r>
      <w:r>
        <w:tab/>
      </w:r>
      <w:r>
        <w:fldChar w:fldCharType="begin"/>
      </w:r>
      <w:r>
        <w:instrText xml:space="preserve"> PAGEREF _Toc129614739 \h </w:instrText>
      </w:r>
      <w:r>
        <w:fldChar w:fldCharType="separate"/>
      </w:r>
      <w:r>
        <w:t>17</w:t>
      </w:r>
      <w:r>
        <w:fldChar w:fldCharType="end"/>
      </w:r>
    </w:p>
    <w:p w14:paraId="2AACD323"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Bảng 9. Lượng nhiên liệu ước tính sử dụng trong giai đoạn xây dựng dự án</w:t>
      </w:r>
      <w:r>
        <w:rPr>
          <w:noProof/>
        </w:rPr>
        <w:tab/>
      </w:r>
      <w:r>
        <w:rPr>
          <w:noProof/>
        </w:rPr>
        <w:fldChar w:fldCharType="begin"/>
      </w:r>
      <w:r>
        <w:rPr>
          <w:noProof/>
        </w:rPr>
        <w:instrText xml:space="preserve"> PAGEREF _Toc129614740 \h </w:instrText>
      </w:r>
      <w:r>
        <w:rPr>
          <w:noProof/>
        </w:rPr>
      </w:r>
      <w:r>
        <w:rPr>
          <w:noProof/>
        </w:rPr>
        <w:fldChar w:fldCharType="separate"/>
      </w:r>
      <w:r>
        <w:rPr>
          <w:noProof/>
        </w:rPr>
        <w:t>17</w:t>
      </w:r>
      <w:r>
        <w:rPr>
          <w:noProof/>
        </w:rPr>
        <w:fldChar w:fldCharType="end"/>
      </w:r>
    </w:p>
    <w:p w14:paraId="432CBCC8"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1.3.3. Nguồn cung cấp điện, nước</w:t>
      </w:r>
      <w:r>
        <w:tab/>
      </w:r>
      <w:r>
        <w:fldChar w:fldCharType="begin"/>
      </w:r>
      <w:r>
        <w:instrText xml:space="preserve"> PAGEREF _Toc129614741 \h </w:instrText>
      </w:r>
      <w:r>
        <w:fldChar w:fldCharType="separate"/>
      </w:r>
      <w:r>
        <w:t>18</w:t>
      </w:r>
      <w:r>
        <w:fldChar w:fldCharType="end"/>
      </w:r>
    </w:p>
    <w:p w14:paraId="2653210B"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1.4. Biện pháp tổ chức thi công</w:t>
      </w:r>
      <w:r>
        <w:tab/>
      </w:r>
      <w:r>
        <w:fldChar w:fldCharType="begin"/>
      </w:r>
      <w:r>
        <w:instrText xml:space="preserve"> PAGEREF _Toc129614742 \h </w:instrText>
      </w:r>
      <w:r>
        <w:fldChar w:fldCharType="separate"/>
      </w:r>
      <w:r>
        <w:t>19</w:t>
      </w:r>
      <w:r>
        <w:fldChar w:fldCharType="end"/>
      </w:r>
    </w:p>
    <w:p w14:paraId="5E277B69"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en-US"/>
        </w:rPr>
        <w:t>Hình 2. Trình tự thi công và các loại chất thải</w:t>
      </w:r>
      <w:r>
        <w:rPr>
          <w:noProof/>
        </w:rPr>
        <w:tab/>
      </w:r>
      <w:r>
        <w:rPr>
          <w:noProof/>
        </w:rPr>
        <w:fldChar w:fldCharType="begin"/>
      </w:r>
      <w:r>
        <w:rPr>
          <w:noProof/>
        </w:rPr>
        <w:instrText xml:space="preserve"> PAGEREF _Toc129614743 \h </w:instrText>
      </w:r>
      <w:r>
        <w:rPr>
          <w:noProof/>
        </w:rPr>
      </w:r>
      <w:r>
        <w:rPr>
          <w:noProof/>
        </w:rPr>
        <w:fldChar w:fldCharType="separate"/>
      </w:r>
      <w:r>
        <w:rPr>
          <w:noProof/>
        </w:rPr>
        <w:t>19</w:t>
      </w:r>
      <w:r>
        <w:rPr>
          <w:noProof/>
        </w:rPr>
        <w:fldChar w:fldCharType="end"/>
      </w:r>
    </w:p>
    <w:p w14:paraId="2BB651DF"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iCs/>
          <w:lang w:val="en-US"/>
        </w:rPr>
        <w:t>1.4.1. Công tác đào vận chuyển và đắp đất</w:t>
      </w:r>
      <w:r>
        <w:tab/>
      </w:r>
      <w:r>
        <w:fldChar w:fldCharType="begin"/>
      </w:r>
      <w:r>
        <w:instrText xml:space="preserve"> PAGEREF _Toc129614744 \h </w:instrText>
      </w:r>
      <w:r>
        <w:fldChar w:fldCharType="separate"/>
      </w:r>
      <w:r>
        <w:t>19</w:t>
      </w:r>
      <w:r>
        <w:fldChar w:fldCharType="end"/>
      </w:r>
    </w:p>
    <w:p w14:paraId="0C6FB2FA"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iCs/>
          <w:lang w:val="en-US"/>
        </w:rPr>
        <w:t>1.4.3. Công tác xây dựng</w:t>
      </w:r>
      <w:r>
        <w:tab/>
      </w:r>
      <w:r>
        <w:fldChar w:fldCharType="begin"/>
      </w:r>
      <w:r>
        <w:instrText xml:space="preserve"> PAGEREF _Toc129614745 \h </w:instrText>
      </w:r>
      <w:r>
        <w:fldChar w:fldCharType="separate"/>
      </w:r>
      <w:r>
        <w:t>21</w:t>
      </w:r>
      <w:r>
        <w:fldChar w:fldCharType="end"/>
      </w:r>
    </w:p>
    <w:p w14:paraId="3431E7EE"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1.5. Tiến độ, tổng mức đầu tư, tổ chức quản lý và thực hiện dự án</w:t>
      </w:r>
      <w:r>
        <w:tab/>
      </w:r>
      <w:r>
        <w:fldChar w:fldCharType="begin"/>
      </w:r>
      <w:r>
        <w:instrText xml:space="preserve"> PAGEREF _Toc129614746 \h </w:instrText>
      </w:r>
      <w:r>
        <w:fldChar w:fldCharType="separate"/>
      </w:r>
      <w:r>
        <w:t>21</w:t>
      </w:r>
      <w:r>
        <w:fldChar w:fldCharType="end"/>
      </w:r>
    </w:p>
    <w:p w14:paraId="799B5765"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CHƯƠNG 2: ĐIỀU KIỆN TỰ NHIÊN, KINH TẾ - XÃ HỘI VÀ HIỆN TRẠNG MÔI TRƯỜNG KHU VỰC THỰC HIỆN DỰ ÁN</w:t>
      </w:r>
      <w:r>
        <w:tab/>
      </w:r>
      <w:r>
        <w:fldChar w:fldCharType="begin"/>
      </w:r>
      <w:r>
        <w:instrText xml:space="preserve"> PAGEREF _Toc129614747 \h </w:instrText>
      </w:r>
      <w:r>
        <w:fldChar w:fldCharType="separate"/>
      </w:r>
      <w:r>
        <w:t>23</w:t>
      </w:r>
      <w:r>
        <w:fldChar w:fldCharType="end"/>
      </w:r>
    </w:p>
    <w:p w14:paraId="5774B7E6"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2.1. Điều kiện tự nhiên, kinh tế - xã hội</w:t>
      </w:r>
      <w:r>
        <w:tab/>
      </w:r>
      <w:r>
        <w:fldChar w:fldCharType="begin"/>
      </w:r>
      <w:r>
        <w:instrText xml:space="preserve"> PAGEREF _Toc129614748 \h </w:instrText>
      </w:r>
      <w:r>
        <w:fldChar w:fldCharType="separate"/>
      </w:r>
      <w:r>
        <w:t>23</w:t>
      </w:r>
      <w:r>
        <w:fldChar w:fldCharType="end"/>
      </w:r>
    </w:p>
    <w:p w14:paraId="33BFD649"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2.1.1. Điều kiện tự nhiên</w:t>
      </w:r>
      <w:r>
        <w:tab/>
      </w:r>
      <w:r>
        <w:fldChar w:fldCharType="begin"/>
      </w:r>
      <w:r>
        <w:instrText xml:space="preserve"> PAGEREF _Toc129614749 \h </w:instrText>
      </w:r>
      <w:r>
        <w:fldChar w:fldCharType="separate"/>
      </w:r>
      <w:r>
        <w:t>23</w:t>
      </w:r>
      <w:r>
        <w:fldChar w:fldCharType="end"/>
      </w:r>
    </w:p>
    <w:p w14:paraId="618C7F4A"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fr-FR"/>
        </w:rPr>
        <w:t>Bảng 13. Nhiệt độ trung bình tháng năm (</w:t>
      </w:r>
      <w:r w:rsidRPr="00C30531">
        <w:rPr>
          <w:rFonts w:cs="Times New Roman"/>
          <w:noProof/>
          <w:vertAlign w:val="superscript"/>
          <w:lang w:val="fr-FR"/>
        </w:rPr>
        <w:t>O</w:t>
      </w:r>
      <w:r w:rsidRPr="00C30531">
        <w:rPr>
          <w:rFonts w:cs="Times New Roman"/>
          <w:noProof/>
          <w:lang w:val="fr-FR"/>
        </w:rPr>
        <w:t>C)</w:t>
      </w:r>
      <w:r>
        <w:rPr>
          <w:noProof/>
        </w:rPr>
        <w:tab/>
      </w:r>
      <w:r>
        <w:rPr>
          <w:noProof/>
        </w:rPr>
        <w:fldChar w:fldCharType="begin"/>
      </w:r>
      <w:r>
        <w:rPr>
          <w:noProof/>
        </w:rPr>
        <w:instrText xml:space="preserve"> PAGEREF _Toc129614750 \h </w:instrText>
      </w:r>
      <w:r>
        <w:rPr>
          <w:noProof/>
        </w:rPr>
      </w:r>
      <w:r>
        <w:rPr>
          <w:noProof/>
        </w:rPr>
        <w:fldChar w:fldCharType="separate"/>
      </w:r>
      <w:r>
        <w:rPr>
          <w:noProof/>
        </w:rPr>
        <w:t>24</w:t>
      </w:r>
      <w:r>
        <w:rPr>
          <w:noProof/>
        </w:rPr>
        <w:fldChar w:fldCharType="end"/>
      </w:r>
    </w:p>
    <w:p w14:paraId="65FC32BD"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fr-FR"/>
        </w:rPr>
        <w:t>Bảng 14.Độ ẩm không khí trung bình (%)</w:t>
      </w:r>
      <w:r>
        <w:rPr>
          <w:noProof/>
        </w:rPr>
        <w:tab/>
      </w:r>
      <w:r>
        <w:rPr>
          <w:noProof/>
        </w:rPr>
        <w:fldChar w:fldCharType="begin"/>
      </w:r>
      <w:r>
        <w:rPr>
          <w:noProof/>
        </w:rPr>
        <w:instrText xml:space="preserve"> PAGEREF _Toc129614751 \h </w:instrText>
      </w:r>
      <w:r>
        <w:rPr>
          <w:noProof/>
        </w:rPr>
      </w:r>
      <w:r>
        <w:rPr>
          <w:noProof/>
        </w:rPr>
        <w:fldChar w:fldCharType="separate"/>
      </w:r>
      <w:r>
        <w:rPr>
          <w:noProof/>
        </w:rPr>
        <w:t>25</w:t>
      </w:r>
      <w:r>
        <w:rPr>
          <w:noProof/>
        </w:rPr>
        <w:fldChar w:fldCharType="end"/>
      </w:r>
    </w:p>
    <w:p w14:paraId="17337C57"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fr-FR"/>
        </w:rPr>
        <w:t>Bảng 15. Lượng mưa trung bình (mm)</w:t>
      </w:r>
      <w:r>
        <w:rPr>
          <w:noProof/>
        </w:rPr>
        <w:tab/>
      </w:r>
      <w:r>
        <w:rPr>
          <w:noProof/>
        </w:rPr>
        <w:fldChar w:fldCharType="begin"/>
      </w:r>
      <w:r>
        <w:rPr>
          <w:noProof/>
        </w:rPr>
        <w:instrText xml:space="preserve"> PAGEREF _Toc129614752 \h </w:instrText>
      </w:r>
      <w:r>
        <w:rPr>
          <w:noProof/>
        </w:rPr>
      </w:r>
      <w:r>
        <w:rPr>
          <w:noProof/>
        </w:rPr>
        <w:fldChar w:fldCharType="separate"/>
      </w:r>
      <w:r>
        <w:rPr>
          <w:noProof/>
        </w:rPr>
        <w:t>25</w:t>
      </w:r>
      <w:r>
        <w:rPr>
          <w:noProof/>
        </w:rPr>
        <w:fldChar w:fldCharType="end"/>
      </w:r>
    </w:p>
    <w:p w14:paraId="2D35DCDD"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lang w:val="fr-FR"/>
        </w:rPr>
        <w:t>Bảng 16. Số giờ nắng trung bình tháng năm(giờ).</w:t>
      </w:r>
      <w:r>
        <w:rPr>
          <w:noProof/>
        </w:rPr>
        <w:tab/>
      </w:r>
      <w:r>
        <w:rPr>
          <w:noProof/>
        </w:rPr>
        <w:fldChar w:fldCharType="begin"/>
      </w:r>
      <w:r>
        <w:rPr>
          <w:noProof/>
        </w:rPr>
        <w:instrText xml:space="preserve"> PAGEREF _Toc129614753 \h </w:instrText>
      </w:r>
      <w:r>
        <w:rPr>
          <w:noProof/>
        </w:rPr>
      </w:r>
      <w:r>
        <w:rPr>
          <w:noProof/>
        </w:rPr>
        <w:fldChar w:fldCharType="separate"/>
      </w:r>
      <w:r>
        <w:rPr>
          <w:noProof/>
        </w:rPr>
        <w:t>25</w:t>
      </w:r>
      <w:r>
        <w:rPr>
          <w:noProof/>
        </w:rPr>
        <w:fldChar w:fldCharType="end"/>
      </w:r>
    </w:p>
    <w:p w14:paraId="32CC2280"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2.1.3. Nhận dạng các đối tượng bị tác động, yếu tố nhạy cảm về môi trường khu vực thực hiện dự án</w:t>
      </w:r>
      <w:r>
        <w:tab/>
      </w:r>
      <w:r>
        <w:fldChar w:fldCharType="begin"/>
      </w:r>
      <w:r>
        <w:instrText xml:space="preserve"> PAGEREF _Toc129614755 \h </w:instrText>
      </w:r>
      <w:r>
        <w:fldChar w:fldCharType="separate"/>
      </w:r>
      <w:r>
        <w:t>26</w:t>
      </w:r>
      <w:r>
        <w:fldChar w:fldCharType="end"/>
      </w:r>
    </w:p>
    <w:p w14:paraId="5C54468A"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ascii="Times New Roman Bold Italic" w:hAnsi="Times New Roman Bold Italic" w:cs="Times New Roman"/>
          <w:noProof/>
        </w:rPr>
        <w:t>Bảng 1</w:t>
      </w:r>
      <w:r w:rsidRPr="00C30531">
        <w:rPr>
          <w:rFonts w:ascii="Times New Roman Bold Italic" w:hAnsi="Times New Roman Bold Italic" w:cs="Times New Roman"/>
          <w:noProof/>
          <w:lang w:val="en-US"/>
        </w:rPr>
        <w:t>7.</w:t>
      </w:r>
      <w:r w:rsidRPr="00C30531">
        <w:rPr>
          <w:rFonts w:ascii="Times New Roman Bold Italic" w:hAnsi="Times New Roman Bold Italic" w:cs="Times New Roman"/>
          <w:noProof/>
        </w:rPr>
        <w:t xml:space="preserve"> Nguồn gây tác động và đối tượng bị tác động</w:t>
      </w:r>
      <w:r>
        <w:rPr>
          <w:noProof/>
        </w:rPr>
        <w:tab/>
      </w:r>
      <w:r>
        <w:rPr>
          <w:noProof/>
        </w:rPr>
        <w:fldChar w:fldCharType="begin"/>
      </w:r>
      <w:r>
        <w:rPr>
          <w:noProof/>
        </w:rPr>
        <w:instrText xml:space="preserve"> PAGEREF _Toc129614756 \h </w:instrText>
      </w:r>
      <w:r>
        <w:rPr>
          <w:noProof/>
        </w:rPr>
      </w:r>
      <w:r>
        <w:rPr>
          <w:noProof/>
        </w:rPr>
        <w:fldChar w:fldCharType="separate"/>
      </w:r>
      <w:r>
        <w:rPr>
          <w:noProof/>
        </w:rPr>
        <w:t>26</w:t>
      </w:r>
      <w:r>
        <w:rPr>
          <w:noProof/>
        </w:rPr>
        <w:fldChar w:fldCharType="end"/>
      </w:r>
    </w:p>
    <w:p w14:paraId="28230542"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color w:val="auto"/>
          <w:spacing w:val="-10"/>
          <w:lang w:val="en-US"/>
        </w:rPr>
        <w:t>2.2. Hiện trạng chất lượng môi trường và đa dạng sinh học khu vực thực hiện dự án</w:t>
      </w:r>
      <w:r>
        <w:tab/>
      </w:r>
      <w:r>
        <w:fldChar w:fldCharType="begin"/>
      </w:r>
      <w:r>
        <w:instrText xml:space="preserve"> PAGEREF _Toc129614757 \h </w:instrText>
      </w:r>
      <w:r>
        <w:fldChar w:fldCharType="separate"/>
      </w:r>
      <w:r>
        <w:t>27</w:t>
      </w:r>
      <w:r>
        <w:fldChar w:fldCharType="end"/>
      </w:r>
    </w:p>
    <w:p w14:paraId="628D88BF"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color w:val="auto"/>
          <w:lang w:val="en-US"/>
        </w:rPr>
        <w:t>2.2.1. Đánh giá hiện trạng các thành phần môi trường</w:t>
      </w:r>
      <w:r>
        <w:tab/>
      </w:r>
      <w:r>
        <w:fldChar w:fldCharType="begin"/>
      </w:r>
      <w:r>
        <w:instrText xml:space="preserve"> PAGEREF _Toc129614758 \h </w:instrText>
      </w:r>
      <w:r>
        <w:fldChar w:fldCharType="separate"/>
      </w:r>
      <w:r>
        <w:t>27</w:t>
      </w:r>
      <w:r>
        <w:fldChar w:fldCharType="end"/>
      </w:r>
    </w:p>
    <w:p w14:paraId="6AC3E412"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2.2.2. Hiện trạng đa dạng sinh học</w:t>
      </w:r>
      <w:r>
        <w:tab/>
      </w:r>
      <w:r>
        <w:fldChar w:fldCharType="begin"/>
      </w:r>
      <w:r>
        <w:instrText xml:space="preserve"> PAGEREF _Toc129614759 \h </w:instrText>
      </w:r>
      <w:r>
        <w:fldChar w:fldCharType="separate"/>
      </w:r>
      <w:r>
        <w:t>28</w:t>
      </w:r>
      <w:r>
        <w:fldChar w:fldCharType="end"/>
      </w:r>
    </w:p>
    <w:p w14:paraId="78117AD3"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2.3. Nhận dạng các đối tượng bị tác động, yếu tố nhạy cảm về môi trường khu vực thực hiện dự án</w:t>
      </w:r>
      <w:r>
        <w:tab/>
      </w:r>
      <w:r>
        <w:fldChar w:fldCharType="begin"/>
      </w:r>
      <w:r>
        <w:instrText xml:space="preserve"> PAGEREF _Toc129614760 \h </w:instrText>
      </w:r>
      <w:r>
        <w:fldChar w:fldCharType="separate"/>
      </w:r>
      <w:r>
        <w:t>29</w:t>
      </w:r>
      <w:r>
        <w:fldChar w:fldCharType="end"/>
      </w:r>
    </w:p>
    <w:p w14:paraId="51A1ED42"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24. Đối tượng chịu tác động của dự án</w:t>
      </w:r>
      <w:r>
        <w:rPr>
          <w:noProof/>
        </w:rPr>
        <w:tab/>
      </w:r>
      <w:r>
        <w:rPr>
          <w:noProof/>
        </w:rPr>
        <w:fldChar w:fldCharType="begin"/>
      </w:r>
      <w:r>
        <w:rPr>
          <w:noProof/>
        </w:rPr>
        <w:instrText xml:space="preserve"> PAGEREF _Toc129614761 \h </w:instrText>
      </w:r>
      <w:r>
        <w:rPr>
          <w:noProof/>
        </w:rPr>
      </w:r>
      <w:r>
        <w:rPr>
          <w:noProof/>
        </w:rPr>
        <w:fldChar w:fldCharType="separate"/>
      </w:r>
      <w:r>
        <w:rPr>
          <w:noProof/>
        </w:rPr>
        <w:t>29</w:t>
      </w:r>
      <w:r>
        <w:rPr>
          <w:noProof/>
        </w:rPr>
        <w:fldChar w:fldCharType="end"/>
      </w:r>
    </w:p>
    <w:p w14:paraId="4C17D983"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2.4. Sự phù hợp của địa điểm lựa chọn thực hiện dự án</w:t>
      </w:r>
      <w:r>
        <w:tab/>
      </w:r>
      <w:r>
        <w:fldChar w:fldCharType="begin"/>
      </w:r>
      <w:r>
        <w:instrText xml:space="preserve"> PAGEREF _Toc129614762 \h </w:instrText>
      </w:r>
      <w:r>
        <w:fldChar w:fldCharType="separate"/>
      </w:r>
      <w:r>
        <w:t>30</w:t>
      </w:r>
      <w:r>
        <w:fldChar w:fldCharType="end"/>
      </w:r>
    </w:p>
    <w:p w14:paraId="4A005CF1"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CHƯƠNG 3: ĐÁNH GIÁ, DỰ BÁO TÁC ĐỘNG MÔI TRƯỜNG CỦA DỰ ÁN VÀ ĐỀ XUẤT CÁC BIỆN PHÁP, CÔNG TRÌNH BẢO VỆ MÔI TRƯỜNG, ỨNG PHÓ SỰ CỐ MÔI TRƯỜNG</w:t>
      </w:r>
      <w:r>
        <w:tab/>
      </w:r>
      <w:r>
        <w:fldChar w:fldCharType="begin"/>
      </w:r>
      <w:r>
        <w:instrText xml:space="preserve"> PAGEREF _Toc129614763 \h </w:instrText>
      </w:r>
      <w:r>
        <w:fldChar w:fldCharType="separate"/>
      </w:r>
      <w:r>
        <w:t>31</w:t>
      </w:r>
      <w:r>
        <w:fldChar w:fldCharType="end"/>
      </w:r>
    </w:p>
    <w:p w14:paraId="0AFA680A"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3.1. Đánh giá tác động và đề xuất các biện pháp, công trình bảo vệ môi trường trong giai đoạn thi công, xây dựng</w:t>
      </w:r>
      <w:r>
        <w:tab/>
      </w:r>
      <w:r>
        <w:fldChar w:fldCharType="begin"/>
      </w:r>
      <w:r>
        <w:instrText xml:space="preserve"> PAGEREF _Toc129614764 \h </w:instrText>
      </w:r>
      <w:r>
        <w:fldChar w:fldCharType="separate"/>
      </w:r>
      <w:r>
        <w:t>31</w:t>
      </w:r>
      <w:r>
        <w:fldChar w:fldCharType="end"/>
      </w:r>
    </w:p>
    <w:p w14:paraId="4375FCFB"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i/>
          <w:lang w:val="en-US"/>
        </w:rPr>
        <w:t>3.1.1. Đánh giá, dự báo các tác động</w:t>
      </w:r>
      <w:r>
        <w:tab/>
      </w:r>
      <w:r>
        <w:fldChar w:fldCharType="begin"/>
      </w:r>
      <w:r>
        <w:instrText xml:space="preserve"> PAGEREF _Toc129614765 \h </w:instrText>
      </w:r>
      <w:r>
        <w:fldChar w:fldCharType="separate"/>
      </w:r>
      <w:r>
        <w:t>31</w:t>
      </w:r>
      <w:r>
        <w:fldChar w:fldCharType="end"/>
      </w:r>
    </w:p>
    <w:p w14:paraId="20770F9D"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25. Tải lượng các chất ô nhiễm trong nước thải sinh hoạt</w:t>
      </w:r>
      <w:r>
        <w:rPr>
          <w:noProof/>
        </w:rPr>
        <w:tab/>
      </w:r>
      <w:r>
        <w:rPr>
          <w:noProof/>
        </w:rPr>
        <w:fldChar w:fldCharType="begin"/>
      </w:r>
      <w:r>
        <w:rPr>
          <w:noProof/>
        </w:rPr>
        <w:instrText xml:space="preserve"> PAGEREF _Toc129614766 \h </w:instrText>
      </w:r>
      <w:r>
        <w:rPr>
          <w:noProof/>
        </w:rPr>
      </w:r>
      <w:r>
        <w:rPr>
          <w:noProof/>
        </w:rPr>
        <w:fldChar w:fldCharType="separate"/>
      </w:r>
      <w:r>
        <w:rPr>
          <w:noProof/>
        </w:rPr>
        <w:t>31</w:t>
      </w:r>
      <w:r>
        <w:rPr>
          <w:noProof/>
        </w:rPr>
        <w:fldChar w:fldCharType="end"/>
      </w:r>
    </w:p>
    <w:p w14:paraId="129EB921"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26. Tải lượng tối đa các chất ô nhiễm trong nước thải sinh hoạt trong giai đoạn thi công</w:t>
      </w:r>
      <w:r>
        <w:rPr>
          <w:noProof/>
        </w:rPr>
        <w:tab/>
      </w:r>
      <w:r>
        <w:rPr>
          <w:noProof/>
        </w:rPr>
        <w:fldChar w:fldCharType="begin"/>
      </w:r>
      <w:r>
        <w:rPr>
          <w:noProof/>
        </w:rPr>
        <w:instrText xml:space="preserve"> PAGEREF _Toc129614767 \h </w:instrText>
      </w:r>
      <w:r>
        <w:rPr>
          <w:noProof/>
        </w:rPr>
      </w:r>
      <w:r>
        <w:rPr>
          <w:noProof/>
        </w:rPr>
        <w:fldChar w:fldCharType="separate"/>
      </w:r>
      <w:r>
        <w:rPr>
          <w:noProof/>
        </w:rPr>
        <w:t>32</w:t>
      </w:r>
      <w:r>
        <w:rPr>
          <w:noProof/>
        </w:rPr>
        <w:fldChar w:fldCharType="end"/>
      </w:r>
    </w:p>
    <w:p w14:paraId="6E30D837"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27. Nồng độ các chất ô nhiễm trong nước thải thi công</w:t>
      </w:r>
      <w:r>
        <w:rPr>
          <w:noProof/>
        </w:rPr>
        <w:tab/>
      </w:r>
      <w:r>
        <w:rPr>
          <w:noProof/>
        </w:rPr>
        <w:fldChar w:fldCharType="begin"/>
      </w:r>
      <w:r>
        <w:rPr>
          <w:noProof/>
        </w:rPr>
        <w:instrText xml:space="preserve"> PAGEREF _Toc129614768 \h </w:instrText>
      </w:r>
      <w:r>
        <w:rPr>
          <w:noProof/>
        </w:rPr>
      </w:r>
      <w:r>
        <w:rPr>
          <w:noProof/>
        </w:rPr>
        <w:fldChar w:fldCharType="separate"/>
      </w:r>
      <w:r>
        <w:rPr>
          <w:noProof/>
        </w:rPr>
        <w:t>33</w:t>
      </w:r>
      <w:r>
        <w:rPr>
          <w:noProof/>
        </w:rPr>
        <w:fldChar w:fldCharType="end"/>
      </w:r>
    </w:p>
    <w:p w14:paraId="62E39CC8"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28. Nồng độ bụi phát sinh từ hoạt động đào đắp, san gạt thi công</w:t>
      </w:r>
      <w:r>
        <w:rPr>
          <w:noProof/>
        </w:rPr>
        <w:tab/>
      </w:r>
      <w:r>
        <w:rPr>
          <w:noProof/>
        </w:rPr>
        <w:fldChar w:fldCharType="begin"/>
      </w:r>
      <w:r>
        <w:rPr>
          <w:noProof/>
        </w:rPr>
        <w:instrText xml:space="preserve"> PAGEREF _Toc129614769 \h </w:instrText>
      </w:r>
      <w:r>
        <w:rPr>
          <w:noProof/>
        </w:rPr>
      </w:r>
      <w:r>
        <w:rPr>
          <w:noProof/>
        </w:rPr>
        <w:fldChar w:fldCharType="separate"/>
      </w:r>
      <w:r>
        <w:rPr>
          <w:noProof/>
        </w:rPr>
        <w:t>36</w:t>
      </w:r>
      <w:r>
        <w:rPr>
          <w:noProof/>
        </w:rPr>
        <w:fldChar w:fldCharType="end"/>
      </w:r>
    </w:p>
    <w:p w14:paraId="51028696"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29. Tính toán lưu lượng xe cần thiết để vận chuyển đổ thải trong quá trình thi công dự án</w:t>
      </w:r>
      <w:r>
        <w:rPr>
          <w:noProof/>
        </w:rPr>
        <w:tab/>
      </w:r>
      <w:r>
        <w:rPr>
          <w:noProof/>
        </w:rPr>
        <w:fldChar w:fldCharType="begin"/>
      </w:r>
      <w:r>
        <w:rPr>
          <w:noProof/>
        </w:rPr>
        <w:instrText xml:space="preserve"> PAGEREF _Toc129614770 \h </w:instrText>
      </w:r>
      <w:r>
        <w:rPr>
          <w:noProof/>
        </w:rPr>
      </w:r>
      <w:r>
        <w:rPr>
          <w:noProof/>
        </w:rPr>
        <w:fldChar w:fldCharType="separate"/>
      </w:r>
      <w:r>
        <w:rPr>
          <w:noProof/>
        </w:rPr>
        <w:t>37</w:t>
      </w:r>
      <w:r>
        <w:rPr>
          <w:noProof/>
        </w:rPr>
        <w:fldChar w:fldCharType="end"/>
      </w:r>
    </w:p>
    <w:p w14:paraId="68F211D7"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30. Lưu lượng phát thải của các phương tiện vận chuyển nguyên vật liệu</w:t>
      </w:r>
      <w:r>
        <w:rPr>
          <w:noProof/>
        </w:rPr>
        <w:tab/>
      </w:r>
      <w:r>
        <w:rPr>
          <w:noProof/>
        </w:rPr>
        <w:fldChar w:fldCharType="begin"/>
      </w:r>
      <w:r>
        <w:rPr>
          <w:noProof/>
        </w:rPr>
        <w:instrText xml:space="preserve"> PAGEREF _Toc129614771 \h </w:instrText>
      </w:r>
      <w:r>
        <w:rPr>
          <w:noProof/>
        </w:rPr>
      </w:r>
      <w:r>
        <w:rPr>
          <w:noProof/>
        </w:rPr>
        <w:fldChar w:fldCharType="separate"/>
      </w:r>
      <w:r>
        <w:rPr>
          <w:noProof/>
        </w:rPr>
        <w:t>37</w:t>
      </w:r>
      <w:r>
        <w:rPr>
          <w:noProof/>
        </w:rPr>
        <w:fldChar w:fldCharType="end"/>
      </w:r>
    </w:p>
    <w:p w14:paraId="29A34DC8"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31. Kết quả dự báo nồng độ bụi và khí thải (mg/m</w:t>
      </w:r>
      <w:r w:rsidRPr="00C30531">
        <w:rPr>
          <w:rFonts w:cs="Times New Roman"/>
          <w:noProof/>
          <w:color w:val="auto"/>
          <w:vertAlign w:val="superscript"/>
        </w:rPr>
        <w:t>3</w:t>
      </w:r>
      <w:r w:rsidRPr="00C30531">
        <w:rPr>
          <w:rFonts w:cs="Times New Roman"/>
          <w:noProof/>
          <w:color w:val="auto"/>
        </w:rPr>
        <w:t>)</w:t>
      </w:r>
      <w:r>
        <w:rPr>
          <w:noProof/>
        </w:rPr>
        <w:tab/>
      </w:r>
      <w:r>
        <w:rPr>
          <w:noProof/>
        </w:rPr>
        <w:fldChar w:fldCharType="begin"/>
      </w:r>
      <w:r>
        <w:rPr>
          <w:noProof/>
        </w:rPr>
        <w:instrText xml:space="preserve"> PAGEREF _Toc129614772 \h </w:instrText>
      </w:r>
      <w:r>
        <w:rPr>
          <w:noProof/>
        </w:rPr>
      </w:r>
      <w:r>
        <w:rPr>
          <w:noProof/>
        </w:rPr>
        <w:fldChar w:fldCharType="separate"/>
      </w:r>
      <w:r>
        <w:rPr>
          <w:noProof/>
        </w:rPr>
        <w:t>37</w:t>
      </w:r>
      <w:r>
        <w:rPr>
          <w:noProof/>
        </w:rPr>
        <w:fldChar w:fldCharType="end"/>
      </w:r>
    </w:p>
    <w:p w14:paraId="78EBC1FA"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32. Tính toán lưu lượng xe vận chuyển nguyên vật liệu xây dựng</w:t>
      </w:r>
      <w:r>
        <w:rPr>
          <w:noProof/>
        </w:rPr>
        <w:tab/>
      </w:r>
      <w:r>
        <w:rPr>
          <w:noProof/>
        </w:rPr>
        <w:fldChar w:fldCharType="begin"/>
      </w:r>
      <w:r>
        <w:rPr>
          <w:noProof/>
        </w:rPr>
        <w:instrText xml:space="preserve"> PAGEREF _Toc129614773 \h </w:instrText>
      </w:r>
      <w:r>
        <w:rPr>
          <w:noProof/>
        </w:rPr>
      </w:r>
      <w:r>
        <w:rPr>
          <w:noProof/>
        </w:rPr>
        <w:fldChar w:fldCharType="separate"/>
      </w:r>
      <w:r>
        <w:rPr>
          <w:noProof/>
        </w:rPr>
        <w:t>39</w:t>
      </w:r>
      <w:r>
        <w:rPr>
          <w:noProof/>
        </w:rPr>
        <w:fldChar w:fldCharType="end"/>
      </w:r>
    </w:p>
    <w:p w14:paraId="077D893D"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33: Lưu lượng phát thải của các phương tiện vận chuyển nguyên vật liệu</w:t>
      </w:r>
      <w:r>
        <w:rPr>
          <w:noProof/>
        </w:rPr>
        <w:tab/>
      </w:r>
      <w:r>
        <w:rPr>
          <w:noProof/>
        </w:rPr>
        <w:fldChar w:fldCharType="begin"/>
      </w:r>
      <w:r>
        <w:rPr>
          <w:noProof/>
        </w:rPr>
        <w:instrText xml:space="preserve"> PAGEREF _Toc129614774 \h </w:instrText>
      </w:r>
      <w:r>
        <w:rPr>
          <w:noProof/>
        </w:rPr>
      </w:r>
      <w:r>
        <w:rPr>
          <w:noProof/>
        </w:rPr>
        <w:fldChar w:fldCharType="separate"/>
      </w:r>
      <w:r>
        <w:rPr>
          <w:noProof/>
        </w:rPr>
        <w:t>39</w:t>
      </w:r>
      <w:r>
        <w:rPr>
          <w:noProof/>
        </w:rPr>
        <w:fldChar w:fldCharType="end"/>
      </w:r>
    </w:p>
    <w:p w14:paraId="76068E8C"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34: Kết quả dự báo nồng độ bụi và khí thải (mg/m</w:t>
      </w:r>
      <w:r w:rsidRPr="00C30531">
        <w:rPr>
          <w:rFonts w:cs="Times New Roman"/>
          <w:noProof/>
          <w:color w:val="auto"/>
          <w:vertAlign w:val="superscript"/>
        </w:rPr>
        <w:t>3</w:t>
      </w:r>
      <w:r w:rsidRPr="00C30531">
        <w:rPr>
          <w:rFonts w:cs="Times New Roman"/>
          <w:noProof/>
          <w:color w:val="auto"/>
        </w:rPr>
        <w:t>)</w:t>
      </w:r>
      <w:r>
        <w:rPr>
          <w:noProof/>
        </w:rPr>
        <w:tab/>
      </w:r>
      <w:r>
        <w:rPr>
          <w:noProof/>
        </w:rPr>
        <w:fldChar w:fldCharType="begin"/>
      </w:r>
      <w:r>
        <w:rPr>
          <w:noProof/>
        </w:rPr>
        <w:instrText xml:space="preserve"> PAGEREF _Toc129614775 \h </w:instrText>
      </w:r>
      <w:r>
        <w:rPr>
          <w:noProof/>
        </w:rPr>
      </w:r>
      <w:r>
        <w:rPr>
          <w:noProof/>
        </w:rPr>
        <w:fldChar w:fldCharType="separate"/>
      </w:r>
      <w:r>
        <w:rPr>
          <w:noProof/>
        </w:rPr>
        <w:t>39</w:t>
      </w:r>
      <w:r>
        <w:rPr>
          <w:noProof/>
        </w:rPr>
        <w:fldChar w:fldCharType="end"/>
      </w:r>
    </w:p>
    <w:p w14:paraId="74978332"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 xml:space="preserve">Bảng 35. Lượng phát thải các khí độc hại do đốt nhiên liệu đối với động cơ diezen </w:t>
      </w:r>
      <w:r w:rsidRPr="00C30531">
        <w:rPr>
          <w:rFonts w:cs="Times New Roman"/>
          <w:noProof/>
          <w:color w:val="auto"/>
        </w:rPr>
        <w:lastRenderedPageBreak/>
        <w:t>(kg/tấn nhiên liệu)</w:t>
      </w:r>
      <w:r>
        <w:rPr>
          <w:noProof/>
        </w:rPr>
        <w:tab/>
      </w:r>
      <w:r>
        <w:rPr>
          <w:noProof/>
        </w:rPr>
        <w:fldChar w:fldCharType="begin"/>
      </w:r>
      <w:r>
        <w:rPr>
          <w:noProof/>
        </w:rPr>
        <w:instrText xml:space="preserve"> PAGEREF _Toc129614776 \h </w:instrText>
      </w:r>
      <w:r>
        <w:rPr>
          <w:noProof/>
        </w:rPr>
      </w:r>
      <w:r>
        <w:rPr>
          <w:noProof/>
        </w:rPr>
        <w:fldChar w:fldCharType="separate"/>
      </w:r>
      <w:r>
        <w:rPr>
          <w:noProof/>
        </w:rPr>
        <w:t>41</w:t>
      </w:r>
      <w:r>
        <w:rPr>
          <w:noProof/>
        </w:rPr>
        <w:fldChar w:fldCharType="end"/>
      </w:r>
    </w:p>
    <w:p w14:paraId="73911C8F"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36. Nồng độ khí thải từ hoạt động của máy móc thi công</w:t>
      </w:r>
      <w:r>
        <w:rPr>
          <w:noProof/>
        </w:rPr>
        <w:tab/>
      </w:r>
      <w:r>
        <w:rPr>
          <w:noProof/>
        </w:rPr>
        <w:fldChar w:fldCharType="begin"/>
      </w:r>
      <w:r>
        <w:rPr>
          <w:noProof/>
        </w:rPr>
        <w:instrText xml:space="preserve"> PAGEREF _Toc129614777 \h </w:instrText>
      </w:r>
      <w:r>
        <w:rPr>
          <w:noProof/>
        </w:rPr>
      </w:r>
      <w:r>
        <w:rPr>
          <w:noProof/>
        </w:rPr>
        <w:fldChar w:fldCharType="separate"/>
      </w:r>
      <w:r>
        <w:rPr>
          <w:noProof/>
        </w:rPr>
        <w:t>41</w:t>
      </w:r>
      <w:r>
        <w:rPr>
          <w:noProof/>
        </w:rPr>
        <w:fldChar w:fldCharType="end"/>
      </w:r>
    </w:p>
    <w:p w14:paraId="21017C7B"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37. Tỷ trọng các chất ô nhiễm trong quá trình hàn điện</w:t>
      </w:r>
      <w:r>
        <w:rPr>
          <w:noProof/>
        </w:rPr>
        <w:tab/>
      </w:r>
      <w:r>
        <w:rPr>
          <w:noProof/>
        </w:rPr>
        <w:fldChar w:fldCharType="begin"/>
      </w:r>
      <w:r>
        <w:rPr>
          <w:noProof/>
        </w:rPr>
        <w:instrText xml:space="preserve"> PAGEREF _Toc129614778 \h </w:instrText>
      </w:r>
      <w:r>
        <w:rPr>
          <w:noProof/>
        </w:rPr>
      </w:r>
      <w:r>
        <w:rPr>
          <w:noProof/>
        </w:rPr>
        <w:fldChar w:fldCharType="separate"/>
      </w:r>
      <w:r>
        <w:rPr>
          <w:noProof/>
        </w:rPr>
        <w:t>41</w:t>
      </w:r>
      <w:r>
        <w:rPr>
          <w:noProof/>
        </w:rPr>
        <w:fldChar w:fldCharType="end"/>
      </w:r>
    </w:p>
    <w:p w14:paraId="51114F21"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38. Tỷ lệ các thành phần trong rác thải sinh hoạt</w:t>
      </w:r>
      <w:r>
        <w:rPr>
          <w:noProof/>
        </w:rPr>
        <w:tab/>
      </w:r>
      <w:r>
        <w:rPr>
          <w:noProof/>
        </w:rPr>
        <w:fldChar w:fldCharType="begin"/>
      </w:r>
      <w:r>
        <w:rPr>
          <w:noProof/>
        </w:rPr>
        <w:instrText xml:space="preserve"> PAGEREF _Toc129614779 \h </w:instrText>
      </w:r>
      <w:r>
        <w:rPr>
          <w:noProof/>
        </w:rPr>
      </w:r>
      <w:r>
        <w:rPr>
          <w:noProof/>
        </w:rPr>
        <w:fldChar w:fldCharType="separate"/>
      </w:r>
      <w:r>
        <w:rPr>
          <w:noProof/>
        </w:rPr>
        <w:t>43</w:t>
      </w:r>
      <w:r>
        <w:rPr>
          <w:noProof/>
        </w:rPr>
        <w:fldChar w:fldCharType="end"/>
      </w:r>
    </w:p>
    <w:p w14:paraId="201573AA"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39. Trữ lượng các trạng thái rừng</w:t>
      </w:r>
      <w:r>
        <w:rPr>
          <w:noProof/>
        </w:rPr>
        <w:tab/>
      </w:r>
      <w:r>
        <w:rPr>
          <w:noProof/>
        </w:rPr>
        <w:fldChar w:fldCharType="begin"/>
      </w:r>
      <w:r>
        <w:rPr>
          <w:noProof/>
        </w:rPr>
        <w:instrText xml:space="preserve"> PAGEREF _Toc129614780 \h </w:instrText>
      </w:r>
      <w:r>
        <w:rPr>
          <w:noProof/>
        </w:rPr>
      </w:r>
      <w:r>
        <w:rPr>
          <w:noProof/>
        </w:rPr>
        <w:fldChar w:fldCharType="separate"/>
      </w:r>
      <w:r>
        <w:rPr>
          <w:noProof/>
        </w:rPr>
        <w:t>44</w:t>
      </w:r>
      <w:r>
        <w:rPr>
          <w:noProof/>
        </w:rPr>
        <w:fldChar w:fldCharType="end"/>
      </w:r>
    </w:p>
    <w:p w14:paraId="72030FF4"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40. Dự báo khối lượng CTNH phát sinh</w:t>
      </w:r>
      <w:r>
        <w:rPr>
          <w:noProof/>
        </w:rPr>
        <w:tab/>
      </w:r>
      <w:r>
        <w:rPr>
          <w:noProof/>
        </w:rPr>
        <w:fldChar w:fldCharType="begin"/>
      </w:r>
      <w:r>
        <w:rPr>
          <w:noProof/>
        </w:rPr>
        <w:instrText xml:space="preserve"> PAGEREF _Toc129614781 \h </w:instrText>
      </w:r>
      <w:r>
        <w:rPr>
          <w:noProof/>
        </w:rPr>
      </w:r>
      <w:r>
        <w:rPr>
          <w:noProof/>
        </w:rPr>
        <w:fldChar w:fldCharType="separate"/>
      </w:r>
      <w:r>
        <w:rPr>
          <w:noProof/>
        </w:rPr>
        <w:t>45</w:t>
      </w:r>
      <w:r>
        <w:rPr>
          <w:noProof/>
        </w:rPr>
        <w:fldChar w:fldCharType="end"/>
      </w:r>
    </w:p>
    <w:p w14:paraId="7A88039D"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41. Mức suy giảm ồn do các thiết bị sử dụng trong quá trình thi công đập</w:t>
      </w:r>
      <w:r>
        <w:rPr>
          <w:noProof/>
        </w:rPr>
        <w:tab/>
      </w:r>
      <w:r>
        <w:rPr>
          <w:noProof/>
        </w:rPr>
        <w:fldChar w:fldCharType="begin"/>
      </w:r>
      <w:r>
        <w:rPr>
          <w:noProof/>
        </w:rPr>
        <w:instrText xml:space="preserve"> PAGEREF _Toc129614782 \h </w:instrText>
      </w:r>
      <w:r>
        <w:rPr>
          <w:noProof/>
        </w:rPr>
      </w:r>
      <w:r>
        <w:rPr>
          <w:noProof/>
        </w:rPr>
        <w:fldChar w:fldCharType="separate"/>
      </w:r>
      <w:r>
        <w:rPr>
          <w:noProof/>
        </w:rPr>
        <w:t>47</w:t>
      </w:r>
      <w:r>
        <w:rPr>
          <w:noProof/>
        </w:rPr>
        <w:fldChar w:fldCharType="end"/>
      </w:r>
    </w:p>
    <w:p w14:paraId="4EFFA787"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45. Các tác hại của tiếng ồn có mức ồn cao đối với sức khoẻ con người.</w:t>
      </w:r>
      <w:r>
        <w:rPr>
          <w:noProof/>
        </w:rPr>
        <w:tab/>
      </w:r>
      <w:r>
        <w:rPr>
          <w:noProof/>
        </w:rPr>
        <w:fldChar w:fldCharType="begin"/>
      </w:r>
      <w:r>
        <w:rPr>
          <w:noProof/>
        </w:rPr>
        <w:instrText xml:space="preserve"> PAGEREF _Toc129614783 \h </w:instrText>
      </w:r>
      <w:r>
        <w:rPr>
          <w:noProof/>
        </w:rPr>
      </w:r>
      <w:r>
        <w:rPr>
          <w:noProof/>
        </w:rPr>
        <w:fldChar w:fldCharType="separate"/>
      </w:r>
      <w:r>
        <w:rPr>
          <w:noProof/>
        </w:rPr>
        <w:t>48</w:t>
      </w:r>
      <w:r>
        <w:rPr>
          <w:noProof/>
        </w:rPr>
        <w:fldChar w:fldCharType="end"/>
      </w:r>
    </w:p>
    <w:p w14:paraId="40CACBDF"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46. Rung động do thiết bị sử dụng</w:t>
      </w:r>
      <w:r>
        <w:rPr>
          <w:noProof/>
        </w:rPr>
        <w:tab/>
      </w:r>
      <w:r>
        <w:rPr>
          <w:noProof/>
        </w:rPr>
        <w:fldChar w:fldCharType="begin"/>
      </w:r>
      <w:r>
        <w:rPr>
          <w:noProof/>
        </w:rPr>
        <w:instrText xml:space="preserve"> PAGEREF _Toc129614784 \h </w:instrText>
      </w:r>
      <w:r>
        <w:rPr>
          <w:noProof/>
        </w:rPr>
      </w:r>
      <w:r>
        <w:rPr>
          <w:noProof/>
        </w:rPr>
        <w:fldChar w:fldCharType="separate"/>
      </w:r>
      <w:r>
        <w:rPr>
          <w:noProof/>
        </w:rPr>
        <w:t>49</w:t>
      </w:r>
      <w:r>
        <w:rPr>
          <w:noProof/>
        </w:rPr>
        <w:fldChar w:fldCharType="end"/>
      </w:r>
    </w:p>
    <w:p w14:paraId="3EFBFE15"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color w:val="auto"/>
        </w:rPr>
        <w:t>Bảng 47. Kết quả dự báo mức rung động do các thiết bị trong GĐTC</w:t>
      </w:r>
      <w:r>
        <w:rPr>
          <w:noProof/>
        </w:rPr>
        <w:tab/>
      </w:r>
      <w:r>
        <w:rPr>
          <w:noProof/>
        </w:rPr>
        <w:fldChar w:fldCharType="begin"/>
      </w:r>
      <w:r>
        <w:rPr>
          <w:noProof/>
        </w:rPr>
        <w:instrText xml:space="preserve"> PAGEREF _Toc129614785 \h </w:instrText>
      </w:r>
      <w:r>
        <w:rPr>
          <w:noProof/>
        </w:rPr>
      </w:r>
      <w:r>
        <w:rPr>
          <w:noProof/>
        </w:rPr>
        <w:fldChar w:fldCharType="separate"/>
      </w:r>
      <w:r>
        <w:rPr>
          <w:noProof/>
        </w:rPr>
        <w:t>49</w:t>
      </w:r>
      <w:r>
        <w:rPr>
          <w:noProof/>
        </w:rPr>
        <w:fldChar w:fldCharType="end"/>
      </w:r>
    </w:p>
    <w:p w14:paraId="644F3DD3"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rPr>
        <w:t>3.1.2. Các công trình, biện pháp thu gom, lưu giữ, xử lý chất thải và biện pháp giảm thiểu tác động tiêu cực khác đến môi trường</w:t>
      </w:r>
      <w:r>
        <w:tab/>
      </w:r>
      <w:r>
        <w:fldChar w:fldCharType="begin"/>
      </w:r>
      <w:r>
        <w:instrText xml:space="preserve"> PAGEREF _Toc129614786 \h </w:instrText>
      </w:r>
      <w:r>
        <w:fldChar w:fldCharType="separate"/>
      </w:r>
      <w:r>
        <w:t>51</w:t>
      </w:r>
      <w:r>
        <w:fldChar w:fldCharType="end"/>
      </w:r>
    </w:p>
    <w:p w14:paraId="4F03AB75"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b/>
          <w:i/>
          <w:noProof/>
          <w:color w:val="auto"/>
          <w:lang w:val="en-US"/>
        </w:rPr>
        <w:t>Hình 3. Nhà vệ sinh di động 1 buồng</w:t>
      </w:r>
      <w:r>
        <w:rPr>
          <w:noProof/>
        </w:rPr>
        <w:tab/>
      </w:r>
      <w:r>
        <w:rPr>
          <w:noProof/>
        </w:rPr>
        <w:fldChar w:fldCharType="begin"/>
      </w:r>
      <w:r>
        <w:rPr>
          <w:noProof/>
        </w:rPr>
        <w:instrText xml:space="preserve"> PAGEREF _Toc129614787 \h </w:instrText>
      </w:r>
      <w:r>
        <w:rPr>
          <w:noProof/>
        </w:rPr>
      </w:r>
      <w:r>
        <w:rPr>
          <w:noProof/>
        </w:rPr>
        <w:fldChar w:fldCharType="separate"/>
      </w:r>
      <w:r>
        <w:rPr>
          <w:noProof/>
        </w:rPr>
        <w:t>52</w:t>
      </w:r>
      <w:r>
        <w:rPr>
          <w:noProof/>
        </w:rPr>
        <w:fldChar w:fldCharType="end"/>
      </w:r>
    </w:p>
    <w:p w14:paraId="5AD57F3E"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b/>
          <w:i/>
          <w:noProof/>
          <w:color w:val="auto"/>
          <w:lang w:val="en-US"/>
        </w:rPr>
        <w:t>Hình 4. Rãnh thoát nước và hố lắng</w:t>
      </w:r>
      <w:r>
        <w:rPr>
          <w:noProof/>
        </w:rPr>
        <w:tab/>
      </w:r>
      <w:r>
        <w:rPr>
          <w:noProof/>
        </w:rPr>
        <w:fldChar w:fldCharType="begin"/>
      </w:r>
      <w:r>
        <w:rPr>
          <w:noProof/>
        </w:rPr>
        <w:instrText xml:space="preserve"> PAGEREF _Toc129614788 \h </w:instrText>
      </w:r>
      <w:r>
        <w:rPr>
          <w:noProof/>
        </w:rPr>
      </w:r>
      <w:r>
        <w:rPr>
          <w:noProof/>
        </w:rPr>
        <w:fldChar w:fldCharType="separate"/>
      </w:r>
      <w:r>
        <w:rPr>
          <w:noProof/>
        </w:rPr>
        <w:t>53</w:t>
      </w:r>
      <w:r>
        <w:rPr>
          <w:noProof/>
        </w:rPr>
        <w:fldChar w:fldCharType="end"/>
      </w:r>
    </w:p>
    <w:p w14:paraId="4B7F6243"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b/>
          <w:i/>
          <w:noProof/>
          <w:color w:val="auto"/>
          <w:lang w:val="en-US"/>
        </w:rPr>
        <w:t>Hình 5. Sơ đồ rãnh thoát nước có các hố ga</w:t>
      </w:r>
      <w:r>
        <w:rPr>
          <w:noProof/>
        </w:rPr>
        <w:tab/>
      </w:r>
      <w:r>
        <w:rPr>
          <w:noProof/>
        </w:rPr>
        <w:fldChar w:fldCharType="begin"/>
      </w:r>
      <w:r>
        <w:rPr>
          <w:noProof/>
        </w:rPr>
        <w:instrText xml:space="preserve"> PAGEREF _Toc129614789 \h </w:instrText>
      </w:r>
      <w:r>
        <w:rPr>
          <w:noProof/>
        </w:rPr>
      </w:r>
      <w:r>
        <w:rPr>
          <w:noProof/>
        </w:rPr>
        <w:fldChar w:fldCharType="separate"/>
      </w:r>
      <w:r>
        <w:rPr>
          <w:noProof/>
        </w:rPr>
        <w:t>53</w:t>
      </w:r>
      <w:r>
        <w:rPr>
          <w:noProof/>
        </w:rPr>
        <w:fldChar w:fldCharType="end"/>
      </w:r>
    </w:p>
    <w:p w14:paraId="70E97E07"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color w:val="auto"/>
          <w:lang w:val="en-US"/>
        </w:rPr>
        <w:t>3.3.2. Kế hoạch xây lắp các công trình bảo vệ môi trường</w:t>
      </w:r>
      <w:r>
        <w:tab/>
      </w:r>
      <w:r>
        <w:fldChar w:fldCharType="begin"/>
      </w:r>
      <w:r>
        <w:instrText xml:space="preserve"> PAGEREF _Toc129614790 \h </w:instrText>
      </w:r>
      <w:r>
        <w:fldChar w:fldCharType="separate"/>
      </w:r>
      <w:r>
        <w:t>59</w:t>
      </w:r>
      <w:r>
        <w:fldChar w:fldCharType="end"/>
      </w:r>
    </w:p>
    <w:p w14:paraId="4894BCA4"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color w:val="auto"/>
          <w:lang w:val="en-US"/>
        </w:rPr>
        <w:t>3.3.3. Tổ chức, bộ máy quản lý, vận hành các công trình bảo vệ môi trường</w:t>
      </w:r>
      <w:r>
        <w:tab/>
      </w:r>
      <w:r>
        <w:fldChar w:fldCharType="begin"/>
      </w:r>
      <w:r>
        <w:instrText xml:space="preserve"> PAGEREF _Toc129614791 \h </w:instrText>
      </w:r>
      <w:r>
        <w:fldChar w:fldCharType="separate"/>
      </w:r>
      <w:r>
        <w:t>59</w:t>
      </w:r>
      <w:r>
        <w:fldChar w:fldCharType="end"/>
      </w:r>
    </w:p>
    <w:p w14:paraId="0D15C137"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color w:val="auto"/>
          <w:lang w:val="en-US"/>
        </w:rPr>
        <w:t>3.4. Nhận xét về mức độ chi tiết, độ tin cậy của các kết quả nhận dạng, đánh giá, dự báo</w:t>
      </w:r>
      <w:r>
        <w:tab/>
      </w:r>
      <w:r>
        <w:fldChar w:fldCharType="begin"/>
      </w:r>
      <w:r>
        <w:instrText xml:space="preserve"> PAGEREF _Toc129614792 \h </w:instrText>
      </w:r>
      <w:r>
        <w:fldChar w:fldCharType="separate"/>
      </w:r>
      <w:r>
        <w:t>60</w:t>
      </w:r>
      <w:r>
        <w:fldChar w:fldCharType="end"/>
      </w:r>
    </w:p>
    <w:p w14:paraId="16A20219"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b/>
          <w:i/>
          <w:noProof/>
          <w:color w:val="auto"/>
        </w:rPr>
        <w:t xml:space="preserve">Bảng </w:t>
      </w:r>
      <w:r w:rsidRPr="00C30531">
        <w:rPr>
          <w:b/>
          <w:i/>
          <w:noProof/>
          <w:color w:val="auto"/>
          <w:lang w:val="en-US"/>
        </w:rPr>
        <w:t>53.</w:t>
      </w:r>
      <w:r w:rsidRPr="00C30531">
        <w:rPr>
          <w:rFonts w:cs="Times New Roman"/>
          <w:b/>
          <w:i/>
          <w:noProof/>
          <w:color w:val="auto"/>
        </w:rPr>
        <w:t xml:space="preserve"> Mức độ chi tiết và tin cậy của đánh giá tác động môi trường</w:t>
      </w:r>
      <w:r>
        <w:rPr>
          <w:noProof/>
        </w:rPr>
        <w:tab/>
      </w:r>
      <w:r>
        <w:rPr>
          <w:noProof/>
        </w:rPr>
        <w:fldChar w:fldCharType="begin"/>
      </w:r>
      <w:r>
        <w:rPr>
          <w:noProof/>
        </w:rPr>
        <w:instrText xml:space="preserve"> PAGEREF _Toc129614793 \h </w:instrText>
      </w:r>
      <w:r>
        <w:rPr>
          <w:noProof/>
        </w:rPr>
      </w:r>
      <w:r>
        <w:rPr>
          <w:noProof/>
        </w:rPr>
        <w:fldChar w:fldCharType="separate"/>
      </w:r>
      <w:r>
        <w:rPr>
          <w:noProof/>
        </w:rPr>
        <w:t>61</w:t>
      </w:r>
      <w:r>
        <w:rPr>
          <w:noProof/>
        </w:rPr>
        <w:fldChar w:fldCharType="end"/>
      </w:r>
    </w:p>
    <w:p w14:paraId="60372583"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color w:val="auto"/>
          <w:lang w:val="en-US"/>
        </w:rPr>
        <w:t>4.1. Chương trình quản lý môi  trường của chủ dự án</w:t>
      </w:r>
      <w:r>
        <w:tab/>
      </w:r>
      <w:r>
        <w:fldChar w:fldCharType="begin"/>
      </w:r>
      <w:r>
        <w:instrText xml:space="preserve"> PAGEREF _Toc129614794 \h </w:instrText>
      </w:r>
      <w:r>
        <w:fldChar w:fldCharType="separate"/>
      </w:r>
      <w:r>
        <w:t>63</w:t>
      </w:r>
      <w:r>
        <w:fldChar w:fldCharType="end"/>
      </w:r>
    </w:p>
    <w:p w14:paraId="3EA707C7"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color w:val="auto"/>
          <w:lang w:val="en-US"/>
        </w:rPr>
        <w:t>4.2. Chương trình quan trắc, giám sát môi trường của dự án</w:t>
      </w:r>
      <w:r>
        <w:tab/>
      </w:r>
      <w:r>
        <w:fldChar w:fldCharType="begin"/>
      </w:r>
      <w:r>
        <w:instrText xml:space="preserve"> PAGEREF _Toc129614795 \h </w:instrText>
      </w:r>
      <w:r>
        <w:fldChar w:fldCharType="separate"/>
      </w:r>
      <w:r>
        <w:t>64</w:t>
      </w:r>
      <w:r>
        <w:fldChar w:fldCharType="end"/>
      </w:r>
    </w:p>
    <w:p w14:paraId="28E23A6E"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color w:val="auto"/>
          <w:lang w:val="en-US"/>
        </w:rPr>
        <w:t>4.2.1. Giám sát chất thải</w:t>
      </w:r>
      <w:r>
        <w:tab/>
      </w:r>
      <w:r>
        <w:fldChar w:fldCharType="begin"/>
      </w:r>
      <w:r>
        <w:instrText xml:space="preserve"> PAGEREF _Toc129614796 \h </w:instrText>
      </w:r>
      <w:r>
        <w:fldChar w:fldCharType="separate"/>
      </w:r>
      <w:r>
        <w:t>64</w:t>
      </w:r>
      <w:r>
        <w:fldChar w:fldCharType="end"/>
      </w:r>
    </w:p>
    <w:p w14:paraId="09E85F56" w14:textId="77777777" w:rsidR="00D744B7" w:rsidRDefault="00D744B7">
      <w:pPr>
        <w:pStyle w:val="TOC3"/>
        <w:tabs>
          <w:tab w:val="right" w:leader="dot" w:pos="9062"/>
        </w:tabs>
        <w:rPr>
          <w:rFonts w:asciiTheme="minorHAnsi" w:eastAsiaTheme="minorEastAsia" w:hAnsiTheme="minorHAnsi" w:cstheme="minorBidi"/>
          <w:noProof/>
          <w:color w:val="auto"/>
          <w:sz w:val="22"/>
          <w:szCs w:val="22"/>
          <w:lang w:val="en-US" w:eastAsia="en-US" w:bidi="ar-SA"/>
        </w:rPr>
      </w:pPr>
      <w:r w:rsidRPr="00C30531">
        <w:rPr>
          <w:rFonts w:cs="Times New Roman"/>
          <w:noProof/>
        </w:rPr>
        <w:t xml:space="preserve">Bảng </w:t>
      </w:r>
      <w:r w:rsidRPr="00C30531">
        <w:rPr>
          <w:rFonts w:cs="Times New Roman"/>
          <w:noProof/>
          <w:lang w:val="en-US"/>
        </w:rPr>
        <w:t>55.</w:t>
      </w:r>
      <w:r w:rsidRPr="00C30531">
        <w:rPr>
          <w:rFonts w:cs="Times New Roman"/>
          <w:noProof/>
        </w:rPr>
        <w:t xml:space="preserve"> Chương trình giám sát môi trường trong giai đoạn xây dựng</w:t>
      </w:r>
      <w:r>
        <w:rPr>
          <w:noProof/>
        </w:rPr>
        <w:tab/>
      </w:r>
      <w:r>
        <w:rPr>
          <w:noProof/>
        </w:rPr>
        <w:fldChar w:fldCharType="begin"/>
      </w:r>
      <w:r>
        <w:rPr>
          <w:noProof/>
        </w:rPr>
        <w:instrText xml:space="preserve"> PAGEREF _Toc129614797 \h </w:instrText>
      </w:r>
      <w:r>
        <w:rPr>
          <w:noProof/>
        </w:rPr>
      </w:r>
      <w:r>
        <w:rPr>
          <w:noProof/>
        </w:rPr>
        <w:fldChar w:fldCharType="separate"/>
      </w:r>
      <w:r>
        <w:rPr>
          <w:noProof/>
        </w:rPr>
        <w:t>64</w:t>
      </w:r>
      <w:r>
        <w:rPr>
          <w:noProof/>
        </w:rPr>
        <w:fldChar w:fldCharType="end"/>
      </w:r>
    </w:p>
    <w:p w14:paraId="329E23C2"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color w:val="auto"/>
          <w:lang w:val="en-US"/>
        </w:rPr>
        <w:t>4.2.2. Giám sát khác</w:t>
      </w:r>
      <w:r>
        <w:tab/>
      </w:r>
      <w:r>
        <w:fldChar w:fldCharType="begin"/>
      </w:r>
      <w:r>
        <w:instrText xml:space="preserve"> PAGEREF _Toc129614798 \h </w:instrText>
      </w:r>
      <w:r>
        <w:fldChar w:fldCharType="separate"/>
      </w:r>
      <w:r>
        <w:t>64</w:t>
      </w:r>
      <w:r>
        <w:fldChar w:fldCharType="end"/>
      </w:r>
    </w:p>
    <w:p w14:paraId="77CEA82F" w14:textId="77777777" w:rsidR="00D744B7" w:rsidRDefault="00D744B7">
      <w:pPr>
        <w:pStyle w:val="TOC2"/>
        <w:rPr>
          <w:rFonts w:asciiTheme="minorHAnsi" w:eastAsiaTheme="minorEastAsia" w:hAnsiTheme="minorHAnsi" w:cstheme="minorBidi"/>
          <w:color w:val="auto"/>
          <w:spacing w:val="0"/>
          <w:sz w:val="22"/>
          <w:szCs w:val="22"/>
          <w:lang w:val="en-US" w:eastAsia="en-US" w:bidi="ar-SA"/>
        </w:rPr>
      </w:pPr>
      <w:r w:rsidRPr="00C30531">
        <w:rPr>
          <w:b/>
          <w:i/>
          <w:color w:val="auto"/>
          <w:lang w:val="en-US"/>
        </w:rPr>
        <w:t>4.2.3. Giám sát giai đoạn vận hành</w:t>
      </w:r>
      <w:r>
        <w:tab/>
      </w:r>
      <w:r>
        <w:fldChar w:fldCharType="begin"/>
      </w:r>
      <w:r>
        <w:instrText xml:space="preserve"> PAGEREF _Toc129614799 \h </w:instrText>
      </w:r>
      <w:r>
        <w:fldChar w:fldCharType="separate"/>
      </w:r>
      <w:r>
        <w:t>65</w:t>
      </w:r>
      <w:r>
        <w:fldChar w:fldCharType="end"/>
      </w:r>
    </w:p>
    <w:p w14:paraId="4E1703B1"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lang w:val="en-US"/>
        </w:rPr>
        <w:t xml:space="preserve">CHƯƠNG 5: </w:t>
      </w:r>
      <w:r w:rsidRPr="00C30531">
        <w:t>KẾT QUẢ THAM VẤN</w:t>
      </w:r>
      <w:r>
        <w:tab/>
      </w:r>
      <w:r>
        <w:fldChar w:fldCharType="begin"/>
      </w:r>
      <w:r>
        <w:instrText xml:space="preserve"> PAGEREF _Toc129614800 \h </w:instrText>
      </w:r>
      <w:r>
        <w:fldChar w:fldCharType="separate"/>
      </w:r>
      <w:r>
        <w:t>66</w:t>
      </w:r>
      <w:r>
        <w:fldChar w:fldCharType="end"/>
      </w:r>
    </w:p>
    <w:p w14:paraId="63F57770"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color w:val="auto"/>
          <w:lang w:val="en-US"/>
        </w:rPr>
        <w:t>(Đang cập nhật)</w:t>
      </w:r>
      <w:r>
        <w:tab/>
      </w:r>
      <w:r>
        <w:fldChar w:fldCharType="begin"/>
      </w:r>
      <w:r>
        <w:instrText xml:space="preserve"> PAGEREF _Toc129614801 \h </w:instrText>
      </w:r>
      <w:r>
        <w:fldChar w:fldCharType="separate"/>
      </w:r>
      <w:r>
        <w:t>66</w:t>
      </w:r>
      <w:r>
        <w:fldChar w:fldCharType="end"/>
      </w:r>
    </w:p>
    <w:p w14:paraId="5AF3F13B"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rPr>
          <w:color w:val="auto"/>
          <w:lang w:val="en-US"/>
        </w:rPr>
        <w:t>KẾT LUẬN, KIẾN NGHỊ VÀ CAM KẾT</w:t>
      </w:r>
      <w:r>
        <w:tab/>
      </w:r>
      <w:r>
        <w:fldChar w:fldCharType="begin"/>
      </w:r>
      <w:r>
        <w:instrText xml:space="preserve"> PAGEREF _Toc129614802 \h </w:instrText>
      </w:r>
      <w:r>
        <w:fldChar w:fldCharType="separate"/>
      </w:r>
      <w:r>
        <w:t>66</w:t>
      </w:r>
      <w:r>
        <w:fldChar w:fldCharType="end"/>
      </w:r>
    </w:p>
    <w:p w14:paraId="5B7A53B3"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t>1. Kết luận</w:t>
      </w:r>
      <w:r>
        <w:tab/>
      </w:r>
      <w:r>
        <w:fldChar w:fldCharType="begin"/>
      </w:r>
      <w:r>
        <w:instrText xml:space="preserve"> PAGEREF _Toc129614803 \h </w:instrText>
      </w:r>
      <w:r>
        <w:fldChar w:fldCharType="separate"/>
      </w:r>
      <w:r>
        <w:t>66</w:t>
      </w:r>
      <w:r>
        <w:fldChar w:fldCharType="end"/>
      </w:r>
    </w:p>
    <w:p w14:paraId="7EE9F01C"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t>2. Kiến nghị</w:t>
      </w:r>
      <w:r>
        <w:tab/>
      </w:r>
      <w:r>
        <w:fldChar w:fldCharType="begin"/>
      </w:r>
      <w:r>
        <w:instrText xml:space="preserve"> PAGEREF _Toc129614804 \h </w:instrText>
      </w:r>
      <w:r>
        <w:fldChar w:fldCharType="separate"/>
      </w:r>
      <w:r>
        <w:t>66</w:t>
      </w:r>
      <w:r>
        <w:fldChar w:fldCharType="end"/>
      </w:r>
    </w:p>
    <w:p w14:paraId="6FAD6C90" w14:textId="77777777" w:rsidR="00D744B7" w:rsidRDefault="00D744B7">
      <w:pPr>
        <w:pStyle w:val="TOC1"/>
        <w:rPr>
          <w:rFonts w:asciiTheme="minorHAnsi" w:eastAsiaTheme="minorEastAsia" w:hAnsiTheme="minorHAnsi" w:cstheme="minorBidi"/>
          <w:b w:val="0"/>
          <w:bCs w:val="0"/>
          <w:color w:val="auto"/>
          <w:spacing w:val="0"/>
          <w:sz w:val="22"/>
          <w:szCs w:val="22"/>
          <w:lang w:val="en-US" w:eastAsia="en-US" w:bidi="ar-SA"/>
        </w:rPr>
      </w:pPr>
      <w:r w:rsidRPr="00C30531">
        <w:t>3. Cam kết thực hiện công tác bảo vệ môi trường</w:t>
      </w:r>
      <w:r>
        <w:tab/>
      </w:r>
      <w:r>
        <w:fldChar w:fldCharType="begin"/>
      </w:r>
      <w:r>
        <w:instrText xml:space="preserve"> PAGEREF _Toc129614805 \h </w:instrText>
      </w:r>
      <w:r>
        <w:fldChar w:fldCharType="separate"/>
      </w:r>
      <w:r>
        <w:t>67</w:t>
      </w:r>
      <w:r>
        <w:fldChar w:fldCharType="end"/>
      </w:r>
    </w:p>
    <w:p w14:paraId="1E41E2BD" w14:textId="5DF5738E" w:rsidR="00C845E5" w:rsidRPr="002A1839" w:rsidRDefault="0009110C" w:rsidP="00C16EEF">
      <w:pPr>
        <w:pStyle w:val="TOC1"/>
        <w:rPr>
          <w:color w:val="auto"/>
          <w:lang w:val="en-US"/>
        </w:rPr>
      </w:pPr>
      <w:r w:rsidRPr="002A1839">
        <w:rPr>
          <w:color w:val="auto"/>
        </w:rPr>
        <w:fldChar w:fldCharType="end"/>
      </w:r>
      <w:r w:rsidR="00481727" w:rsidRPr="002A1839">
        <w:rPr>
          <w:color w:val="auto"/>
        </w:rPr>
        <w:br w:type="page"/>
      </w:r>
      <w:r w:rsidR="00E40550" w:rsidRPr="002A1839">
        <w:rPr>
          <w:color w:val="auto"/>
        </w:rPr>
        <w:lastRenderedPageBreak/>
        <w:t>DANH MỤC CÁC TỪ VÀ CÁC KÝ HIỆU VIẾT TẮT</w:t>
      </w:r>
    </w:p>
    <w:p w14:paraId="60A43A22" w14:textId="77777777" w:rsidR="00277AC5" w:rsidRPr="002A1839" w:rsidRDefault="00277AC5" w:rsidP="005E3E9C">
      <w:pPr>
        <w:ind w:firstLine="567"/>
        <w:jc w:val="both"/>
        <w:rPr>
          <w:rFonts w:ascii="Times New Roman" w:hAnsi="Times New Roman" w:cs="Times New Roman"/>
          <w:color w:val="auto"/>
          <w:sz w:val="26"/>
          <w:szCs w:val="26"/>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4973"/>
      </w:tblGrid>
      <w:tr w:rsidR="002A1839" w:rsidRPr="002A1839" w14:paraId="0BC6EAA6" w14:textId="77777777" w:rsidTr="00CB44AB">
        <w:trPr>
          <w:trHeight w:val="353"/>
          <w:jc w:val="center"/>
        </w:trPr>
        <w:tc>
          <w:tcPr>
            <w:tcW w:w="2139" w:type="dxa"/>
          </w:tcPr>
          <w:p w14:paraId="17572383"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br w:type="page"/>
              <w:t>ATLĐ</w:t>
            </w:r>
          </w:p>
        </w:tc>
        <w:tc>
          <w:tcPr>
            <w:tcW w:w="4973" w:type="dxa"/>
          </w:tcPr>
          <w:p w14:paraId="04FA276B"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An toàn lao động</w:t>
            </w:r>
          </w:p>
        </w:tc>
      </w:tr>
      <w:tr w:rsidR="002A1839" w:rsidRPr="002A1839" w14:paraId="61461142" w14:textId="77777777" w:rsidTr="00CB44AB">
        <w:trPr>
          <w:trHeight w:val="353"/>
          <w:jc w:val="center"/>
        </w:trPr>
        <w:tc>
          <w:tcPr>
            <w:tcW w:w="2139" w:type="dxa"/>
          </w:tcPr>
          <w:p w14:paraId="69248D50"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t>BTN&amp;MT</w:t>
            </w:r>
          </w:p>
        </w:tc>
        <w:tc>
          <w:tcPr>
            <w:tcW w:w="4973" w:type="dxa"/>
          </w:tcPr>
          <w:p w14:paraId="3A4E19F1" w14:textId="77777777" w:rsidR="00277AC5" w:rsidRPr="002A1839" w:rsidRDefault="00277AC5" w:rsidP="005E3E9C">
            <w:pPr>
              <w:ind w:firstLine="567"/>
              <w:jc w:val="both"/>
              <w:rPr>
                <w:rFonts w:ascii="Times New Roman" w:hAnsi="Times New Roman" w:cs="Times New Roman"/>
                <w:b/>
                <w:color w:val="auto"/>
                <w:sz w:val="26"/>
                <w:szCs w:val="26"/>
              </w:rPr>
            </w:pPr>
            <w:r w:rsidRPr="002A1839">
              <w:rPr>
                <w:rFonts w:ascii="Times New Roman" w:hAnsi="Times New Roman" w:cs="Times New Roman"/>
                <w:color w:val="auto"/>
                <w:sz w:val="26"/>
                <w:szCs w:val="26"/>
                <w:lang w:val="id-ID"/>
              </w:rPr>
              <w:t>Bộ Tài nguyên và Môi trường</w:t>
            </w:r>
          </w:p>
        </w:tc>
      </w:tr>
      <w:tr w:rsidR="002A1839" w:rsidRPr="002A1839" w14:paraId="76CB8C46" w14:textId="77777777" w:rsidTr="00CB44AB">
        <w:trPr>
          <w:trHeight w:val="353"/>
          <w:jc w:val="center"/>
        </w:trPr>
        <w:tc>
          <w:tcPr>
            <w:tcW w:w="2139" w:type="dxa"/>
          </w:tcPr>
          <w:p w14:paraId="377CF59D"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CTR</w:t>
            </w:r>
          </w:p>
        </w:tc>
        <w:tc>
          <w:tcPr>
            <w:tcW w:w="4973" w:type="dxa"/>
          </w:tcPr>
          <w:p w14:paraId="4FE74840"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Chất thải rắn</w:t>
            </w:r>
          </w:p>
        </w:tc>
      </w:tr>
      <w:tr w:rsidR="002A1839" w:rsidRPr="002A1839" w14:paraId="45BF7E52" w14:textId="77777777" w:rsidTr="00CB44AB">
        <w:trPr>
          <w:trHeight w:val="353"/>
          <w:jc w:val="center"/>
        </w:trPr>
        <w:tc>
          <w:tcPr>
            <w:tcW w:w="2139" w:type="dxa"/>
          </w:tcPr>
          <w:p w14:paraId="79D14F24"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CTNH</w:t>
            </w:r>
          </w:p>
        </w:tc>
        <w:tc>
          <w:tcPr>
            <w:tcW w:w="4973" w:type="dxa"/>
          </w:tcPr>
          <w:p w14:paraId="6DD5FFB4"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Chất thải nguy hại</w:t>
            </w:r>
          </w:p>
        </w:tc>
      </w:tr>
      <w:tr w:rsidR="002A1839" w:rsidRPr="002A1839" w14:paraId="5061E28B" w14:textId="77777777" w:rsidTr="00CB44AB">
        <w:trPr>
          <w:trHeight w:val="353"/>
          <w:jc w:val="center"/>
        </w:trPr>
        <w:tc>
          <w:tcPr>
            <w:tcW w:w="2139" w:type="dxa"/>
          </w:tcPr>
          <w:p w14:paraId="5E5DF936"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t>DA</w:t>
            </w:r>
          </w:p>
        </w:tc>
        <w:tc>
          <w:tcPr>
            <w:tcW w:w="4973" w:type="dxa"/>
          </w:tcPr>
          <w:p w14:paraId="562E7C42"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t>Dự án</w:t>
            </w:r>
          </w:p>
        </w:tc>
      </w:tr>
      <w:tr w:rsidR="002A1839" w:rsidRPr="002A1839" w14:paraId="643B1468" w14:textId="77777777" w:rsidTr="00CB44AB">
        <w:trPr>
          <w:trHeight w:val="353"/>
          <w:jc w:val="center"/>
        </w:trPr>
        <w:tc>
          <w:tcPr>
            <w:tcW w:w="2139" w:type="dxa"/>
          </w:tcPr>
          <w:p w14:paraId="5E52C93E"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t>ĐTM</w:t>
            </w:r>
          </w:p>
        </w:tc>
        <w:tc>
          <w:tcPr>
            <w:tcW w:w="4973" w:type="dxa"/>
          </w:tcPr>
          <w:p w14:paraId="28FF465D" w14:textId="77777777" w:rsidR="00277AC5" w:rsidRPr="002A1839" w:rsidRDefault="00277AC5" w:rsidP="005E3E9C">
            <w:pPr>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t>Đánh giá tác động môi trường</w:t>
            </w:r>
          </w:p>
        </w:tc>
      </w:tr>
      <w:tr w:rsidR="002A1839" w:rsidRPr="002A1839" w14:paraId="598F126C" w14:textId="77777777" w:rsidTr="00CB44AB">
        <w:trPr>
          <w:trHeight w:val="353"/>
          <w:jc w:val="center"/>
        </w:trPr>
        <w:tc>
          <w:tcPr>
            <w:tcW w:w="2139" w:type="dxa"/>
          </w:tcPr>
          <w:p w14:paraId="498AC394"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GHCP</w:t>
            </w:r>
          </w:p>
        </w:tc>
        <w:tc>
          <w:tcPr>
            <w:tcW w:w="4973" w:type="dxa"/>
          </w:tcPr>
          <w:p w14:paraId="6B7DF0E3"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Giới hạn cho phép</w:t>
            </w:r>
          </w:p>
        </w:tc>
      </w:tr>
      <w:tr w:rsidR="002A1839" w:rsidRPr="002A1839" w14:paraId="5D61820E" w14:textId="77777777" w:rsidTr="00CB44AB">
        <w:trPr>
          <w:trHeight w:val="353"/>
          <w:jc w:val="center"/>
        </w:trPr>
        <w:tc>
          <w:tcPr>
            <w:tcW w:w="2139" w:type="dxa"/>
          </w:tcPr>
          <w:p w14:paraId="60C2B10B"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GPMB</w:t>
            </w:r>
          </w:p>
        </w:tc>
        <w:tc>
          <w:tcPr>
            <w:tcW w:w="4973" w:type="dxa"/>
          </w:tcPr>
          <w:p w14:paraId="280EDDD8"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Giải phóng mặt bằng</w:t>
            </w:r>
          </w:p>
        </w:tc>
      </w:tr>
      <w:tr w:rsidR="002A1839" w:rsidRPr="002A1839" w14:paraId="4A9F0DAB" w14:textId="77777777" w:rsidTr="00CB44AB">
        <w:trPr>
          <w:trHeight w:val="353"/>
          <w:jc w:val="center"/>
        </w:trPr>
        <w:tc>
          <w:tcPr>
            <w:tcW w:w="2139" w:type="dxa"/>
          </w:tcPr>
          <w:p w14:paraId="139E1E6D"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KHQLCT</w:t>
            </w:r>
          </w:p>
        </w:tc>
        <w:tc>
          <w:tcPr>
            <w:tcW w:w="4973" w:type="dxa"/>
          </w:tcPr>
          <w:p w14:paraId="3401F84A"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Kế hoạch quản lý chất thải</w:t>
            </w:r>
          </w:p>
        </w:tc>
      </w:tr>
      <w:tr w:rsidR="002A1839" w:rsidRPr="002A1839" w14:paraId="40409C99" w14:textId="77777777" w:rsidTr="00CB44AB">
        <w:trPr>
          <w:trHeight w:val="353"/>
          <w:jc w:val="center"/>
        </w:trPr>
        <w:tc>
          <w:tcPr>
            <w:tcW w:w="2139" w:type="dxa"/>
          </w:tcPr>
          <w:p w14:paraId="52DC2A58"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KHQLMT</w:t>
            </w:r>
          </w:p>
        </w:tc>
        <w:tc>
          <w:tcPr>
            <w:tcW w:w="4973" w:type="dxa"/>
          </w:tcPr>
          <w:p w14:paraId="635147E9"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Kế hoạch quản lý môi trường</w:t>
            </w:r>
          </w:p>
        </w:tc>
      </w:tr>
      <w:tr w:rsidR="002A1839" w:rsidRPr="002A1839" w14:paraId="65512662" w14:textId="77777777" w:rsidTr="00CB44AB">
        <w:trPr>
          <w:trHeight w:val="353"/>
          <w:jc w:val="center"/>
        </w:trPr>
        <w:tc>
          <w:tcPr>
            <w:tcW w:w="2139" w:type="dxa"/>
          </w:tcPr>
          <w:p w14:paraId="64379081"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KT-XH</w:t>
            </w:r>
          </w:p>
        </w:tc>
        <w:tc>
          <w:tcPr>
            <w:tcW w:w="4973" w:type="dxa"/>
          </w:tcPr>
          <w:p w14:paraId="42AF976E"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Kinh tế - xã hội</w:t>
            </w:r>
          </w:p>
        </w:tc>
      </w:tr>
      <w:tr w:rsidR="002A1839" w:rsidRPr="002A1839" w14:paraId="496ACB92" w14:textId="77777777" w:rsidTr="00CB44AB">
        <w:trPr>
          <w:trHeight w:val="353"/>
          <w:jc w:val="center"/>
        </w:trPr>
        <w:tc>
          <w:tcPr>
            <w:tcW w:w="2139" w:type="dxa"/>
          </w:tcPr>
          <w:p w14:paraId="753A6C1E"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NĐ</w:t>
            </w:r>
          </w:p>
        </w:tc>
        <w:tc>
          <w:tcPr>
            <w:tcW w:w="4973" w:type="dxa"/>
          </w:tcPr>
          <w:p w14:paraId="5D52B807"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Nghị định</w:t>
            </w:r>
          </w:p>
        </w:tc>
      </w:tr>
      <w:tr w:rsidR="002A1839" w:rsidRPr="002A1839" w14:paraId="713CA733" w14:textId="77777777" w:rsidTr="00CB44AB">
        <w:trPr>
          <w:trHeight w:val="353"/>
          <w:jc w:val="center"/>
        </w:trPr>
        <w:tc>
          <w:tcPr>
            <w:tcW w:w="2139" w:type="dxa"/>
          </w:tcPr>
          <w:p w14:paraId="21107084"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QCVN</w:t>
            </w:r>
          </w:p>
        </w:tc>
        <w:tc>
          <w:tcPr>
            <w:tcW w:w="4973" w:type="dxa"/>
          </w:tcPr>
          <w:p w14:paraId="0EB92E94"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Quy chuẩn Việt Nam</w:t>
            </w:r>
          </w:p>
        </w:tc>
      </w:tr>
      <w:tr w:rsidR="002A1839" w:rsidRPr="002A1839" w14:paraId="31203ADF" w14:textId="77777777" w:rsidTr="00CB44AB">
        <w:trPr>
          <w:trHeight w:val="353"/>
          <w:jc w:val="center"/>
        </w:trPr>
        <w:tc>
          <w:tcPr>
            <w:tcW w:w="2139" w:type="dxa"/>
          </w:tcPr>
          <w:p w14:paraId="3EE73BA6"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QLCTNH</w:t>
            </w:r>
          </w:p>
        </w:tc>
        <w:tc>
          <w:tcPr>
            <w:tcW w:w="4973" w:type="dxa"/>
          </w:tcPr>
          <w:p w14:paraId="47E82D57"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d-ID"/>
              </w:rPr>
              <w:t>Quản lý chất thải nguy hại</w:t>
            </w:r>
          </w:p>
        </w:tc>
      </w:tr>
      <w:tr w:rsidR="002A1839" w:rsidRPr="002A1839" w14:paraId="5FBAE591" w14:textId="77777777" w:rsidTr="00CB44AB">
        <w:trPr>
          <w:trHeight w:val="353"/>
          <w:jc w:val="center"/>
        </w:trPr>
        <w:tc>
          <w:tcPr>
            <w:tcW w:w="2139" w:type="dxa"/>
          </w:tcPr>
          <w:p w14:paraId="3C7F55CD"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rPr>
              <w:t>QLDA</w:t>
            </w:r>
          </w:p>
        </w:tc>
        <w:tc>
          <w:tcPr>
            <w:tcW w:w="4973" w:type="dxa"/>
          </w:tcPr>
          <w:p w14:paraId="7C0B7CAD"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rPr>
              <w:t>Quản lý dự án</w:t>
            </w:r>
          </w:p>
        </w:tc>
      </w:tr>
      <w:tr w:rsidR="002A1839" w:rsidRPr="002A1839" w14:paraId="3DE23607" w14:textId="77777777" w:rsidTr="00CB44AB">
        <w:trPr>
          <w:trHeight w:val="353"/>
          <w:jc w:val="center"/>
        </w:trPr>
        <w:tc>
          <w:tcPr>
            <w:tcW w:w="2139" w:type="dxa"/>
          </w:tcPr>
          <w:p w14:paraId="2005DB19" w14:textId="38325178"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t-IT"/>
              </w:rPr>
              <w:t>Sở</w:t>
            </w:r>
            <w:r w:rsidR="00CB44AB" w:rsidRPr="002A1839">
              <w:rPr>
                <w:rFonts w:ascii="Times New Roman" w:hAnsi="Times New Roman" w:cs="Times New Roman"/>
                <w:color w:val="auto"/>
                <w:sz w:val="26"/>
                <w:szCs w:val="26"/>
                <w:lang w:val="it-IT"/>
              </w:rPr>
              <w:t xml:space="preserve"> </w:t>
            </w:r>
            <w:r w:rsidRPr="002A1839">
              <w:rPr>
                <w:rFonts w:ascii="Times New Roman" w:hAnsi="Times New Roman" w:cs="Times New Roman"/>
                <w:color w:val="auto"/>
                <w:sz w:val="26"/>
                <w:szCs w:val="26"/>
                <w:lang w:val="it-IT"/>
              </w:rPr>
              <w:t>TN&amp;MT</w:t>
            </w:r>
          </w:p>
        </w:tc>
        <w:tc>
          <w:tcPr>
            <w:tcW w:w="4973" w:type="dxa"/>
          </w:tcPr>
          <w:p w14:paraId="1BB30562" w14:textId="77777777" w:rsidR="00277AC5" w:rsidRPr="002A1839" w:rsidRDefault="00277AC5" w:rsidP="005E3E9C">
            <w:pPr>
              <w:ind w:firstLine="567"/>
              <w:jc w:val="both"/>
              <w:rPr>
                <w:rFonts w:ascii="Times New Roman" w:hAnsi="Times New Roman" w:cs="Times New Roman"/>
                <w:color w:val="auto"/>
                <w:sz w:val="26"/>
                <w:szCs w:val="26"/>
                <w:lang w:val="id-ID"/>
              </w:rPr>
            </w:pPr>
            <w:r w:rsidRPr="002A1839">
              <w:rPr>
                <w:rFonts w:ascii="Times New Roman" w:hAnsi="Times New Roman" w:cs="Times New Roman"/>
                <w:color w:val="auto"/>
                <w:sz w:val="26"/>
                <w:szCs w:val="26"/>
                <w:lang w:val="it-IT"/>
              </w:rPr>
              <w:t>Sở Tài nguyên và Môi trường</w:t>
            </w:r>
          </w:p>
        </w:tc>
      </w:tr>
      <w:tr w:rsidR="002A1839" w:rsidRPr="002A1839" w14:paraId="76840542" w14:textId="77777777" w:rsidTr="00CB44AB">
        <w:trPr>
          <w:trHeight w:val="353"/>
          <w:jc w:val="center"/>
        </w:trPr>
        <w:tc>
          <w:tcPr>
            <w:tcW w:w="2139" w:type="dxa"/>
          </w:tcPr>
          <w:p w14:paraId="2A3F7194"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TCVN</w:t>
            </w:r>
          </w:p>
        </w:tc>
        <w:tc>
          <w:tcPr>
            <w:tcW w:w="4973" w:type="dxa"/>
          </w:tcPr>
          <w:p w14:paraId="5EF4F5BC"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Tiêu chuẩn Việt Nam</w:t>
            </w:r>
          </w:p>
        </w:tc>
      </w:tr>
      <w:tr w:rsidR="002A1839" w:rsidRPr="002A1839" w14:paraId="1F501E0B" w14:textId="77777777" w:rsidTr="00CB44AB">
        <w:trPr>
          <w:trHeight w:val="353"/>
          <w:jc w:val="center"/>
        </w:trPr>
        <w:tc>
          <w:tcPr>
            <w:tcW w:w="2139" w:type="dxa"/>
          </w:tcPr>
          <w:p w14:paraId="076E98F1"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UBND</w:t>
            </w:r>
          </w:p>
        </w:tc>
        <w:tc>
          <w:tcPr>
            <w:tcW w:w="4973" w:type="dxa"/>
          </w:tcPr>
          <w:p w14:paraId="38EE0C06" w14:textId="77777777" w:rsidR="00277AC5" w:rsidRPr="002A1839" w:rsidRDefault="00277AC5" w:rsidP="005E3E9C">
            <w:pPr>
              <w:ind w:firstLine="567"/>
              <w:jc w:val="both"/>
              <w:rPr>
                <w:rFonts w:ascii="Times New Roman" w:hAnsi="Times New Roman" w:cs="Times New Roman"/>
                <w:b/>
                <w:color w:val="auto"/>
                <w:sz w:val="26"/>
                <w:szCs w:val="26"/>
                <w:lang w:val="it-IT"/>
              </w:rPr>
            </w:pPr>
            <w:r w:rsidRPr="002A1839">
              <w:rPr>
                <w:rFonts w:ascii="Times New Roman" w:hAnsi="Times New Roman" w:cs="Times New Roman"/>
                <w:color w:val="auto"/>
                <w:sz w:val="26"/>
                <w:szCs w:val="26"/>
                <w:lang w:val="it-IT"/>
              </w:rPr>
              <w:t>Ủy ban nhân dân</w:t>
            </w:r>
          </w:p>
        </w:tc>
      </w:tr>
      <w:tr w:rsidR="002A1839" w:rsidRPr="002A1839" w14:paraId="35CD252C" w14:textId="77777777" w:rsidTr="00CB44AB">
        <w:trPr>
          <w:trHeight w:val="382"/>
          <w:jc w:val="center"/>
        </w:trPr>
        <w:tc>
          <w:tcPr>
            <w:tcW w:w="2139" w:type="dxa"/>
          </w:tcPr>
          <w:p w14:paraId="5F9D59FF"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WB</w:t>
            </w:r>
          </w:p>
        </w:tc>
        <w:tc>
          <w:tcPr>
            <w:tcW w:w="4973" w:type="dxa"/>
          </w:tcPr>
          <w:p w14:paraId="329268D9"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Ngân hàng thế giới</w:t>
            </w:r>
          </w:p>
        </w:tc>
      </w:tr>
      <w:tr w:rsidR="002A1839" w:rsidRPr="002A1839" w14:paraId="573318E7" w14:textId="77777777" w:rsidTr="00CB44AB">
        <w:trPr>
          <w:trHeight w:val="353"/>
          <w:jc w:val="center"/>
        </w:trPr>
        <w:tc>
          <w:tcPr>
            <w:tcW w:w="2139" w:type="dxa"/>
          </w:tcPr>
          <w:p w14:paraId="1A17E8BF"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WHO</w:t>
            </w:r>
          </w:p>
        </w:tc>
        <w:tc>
          <w:tcPr>
            <w:tcW w:w="4973" w:type="dxa"/>
          </w:tcPr>
          <w:p w14:paraId="2248A01C" w14:textId="77777777" w:rsidR="00277AC5" w:rsidRPr="002A1839" w:rsidRDefault="00277AC5"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Tổ chức y tế thế giới</w:t>
            </w:r>
          </w:p>
        </w:tc>
      </w:tr>
      <w:tr w:rsidR="00CB44AB" w:rsidRPr="002A1839" w14:paraId="08B4F82E" w14:textId="77777777" w:rsidTr="00CB44AB">
        <w:trPr>
          <w:trHeight w:val="353"/>
          <w:jc w:val="center"/>
        </w:trPr>
        <w:tc>
          <w:tcPr>
            <w:tcW w:w="2139" w:type="dxa"/>
          </w:tcPr>
          <w:p w14:paraId="11334E8C" w14:textId="5B0A4291" w:rsidR="00CB44AB" w:rsidRPr="002A1839" w:rsidRDefault="00CB44AB"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ATGT</w:t>
            </w:r>
          </w:p>
        </w:tc>
        <w:tc>
          <w:tcPr>
            <w:tcW w:w="4973" w:type="dxa"/>
          </w:tcPr>
          <w:p w14:paraId="7858FB7E" w14:textId="33A8AD63" w:rsidR="00CB44AB" w:rsidRPr="002A1839" w:rsidRDefault="00CB44AB" w:rsidP="005E3E9C">
            <w:pPr>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An toàn giao thông</w:t>
            </w:r>
          </w:p>
        </w:tc>
      </w:tr>
      <w:tr w:rsidR="004A66BC" w:rsidRPr="002A1839" w14:paraId="33CC9DC2" w14:textId="77777777" w:rsidTr="00CB44AB">
        <w:trPr>
          <w:trHeight w:val="353"/>
          <w:jc w:val="center"/>
        </w:trPr>
        <w:tc>
          <w:tcPr>
            <w:tcW w:w="2139" w:type="dxa"/>
          </w:tcPr>
          <w:p w14:paraId="747DBF71" w14:textId="4BCCEE7F" w:rsidR="004A66BC" w:rsidRPr="002A1839" w:rsidRDefault="004A66BC" w:rsidP="005E3E9C">
            <w:pPr>
              <w:ind w:firstLine="567"/>
              <w:jc w:val="both"/>
              <w:rPr>
                <w:rFonts w:ascii="Times New Roman" w:hAnsi="Times New Roman" w:cs="Times New Roman"/>
                <w:color w:val="auto"/>
                <w:sz w:val="26"/>
                <w:szCs w:val="26"/>
                <w:lang w:val="it-IT"/>
              </w:rPr>
            </w:pPr>
            <w:r>
              <w:rPr>
                <w:rFonts w:ascii="Times New Roman" w:hAnsi="Times New Roman" w:cs="Times New Roman"/>
                <w:color w:val="auto"/>
                <w:sz w:val="26"/>
                <w:szCs w:val="26"/>
                <w:lang w:val="it-IT"/>
              </w:rPr>
              <w:t>TĐC</w:t>
            </w:r>
          </w:p>
        </w:tc>
        <w:tc>
          <w:tcPr>
            <w:tcW w:w="4973" w:type="dxa"/>
          </w:tcPr>
          <w:p w14:paraId="17264FB5" w14:textId="0FE661DF" w:rsidR="004A66BC" w:rsidRPr="002A1839" w:rsidRDefault="004A66BC" w:rsidP="005E3E9C">
            <w:pPr>
              <w:ind w:firstLine="567"/>
              <w:jc w:val="both"/>
              <w:rPr>
                <w:rFonts w:ascii="Times New Roman" w:hAnsi="Times New Roman" w:cs="Times New Roman"/>
                <w:color w:val="auto"/>
                <w:sz w:val="26"/>
                <w:szCs w:val="26"/>
                <w:lang w:val="it-IT"/>
              </w:rPr>
            </w:pPr>
            <w:r>
              <w:rPr>
                <w:rFonts w:ascii="Times New Roman" w:hAnsi="Times New Roman" w:cs="Times New Roman"/>
                <w:color w:val="auto"/>
                <w:sz w:val="26"/>
                <w:szCs w:val="26"/>
                <w:lang w:val="it-IT"/>
              </w:rPr>
              <w:t>Tái định cư</w:t>
            </w:r>
          </w:p>
        </w:tc>
      </w:tr>
    </w:tbl>
    <w:p w14:paraId="5E4F41BD" w14:textId="77777777" w:rsidR="00277AC5" w:rsidRPr="002A1839" w:rsidRDefault="00277AC5" w:rsidP="005E3E9C">
      <w:pPr>
        <w:ind w:firstLine="567"/>
        <w:jc w:val="both"/>
        <w:rPr>
          <w:rFonts w:ascii="Times New Roman" w:hAnsi="Times New Roman" w:cs="Times New Roman"/>
          <w:color w:val="auto"/>
          <w:sz w:val="26"/>
          <w:szCs w:val="26"/>
          <w:lang w:val="en-US"/>
        </w:rPr>
      </w:pPr>
    </w:p>
    <w:p w14:paraId="2273EAF7" w14:textId="027E4339" w:rsidR="00A764BA" w:rsidRPr="00D744B7" w:rsidRDefault="007040AE" w:rsidP="00D744B7">
      <w:pPr>
        <w:ind w:firstLine="567"/>
        <w:jc w:val="both"/>
        <w:rPr>
          <w:rFonts w:ascii="Times New Roman" w:eastAsiaTheme="majorEastAsia" w:hAnsi="Times New Roman" w:cs="Times New Roman"/>
          <w:b/>
          <w:bCs/>
          <w:color w:val="auto"/>
          <w:sz w:val="26"/>
          <w:szCs w:val="26"/>
          <w:lang w:val="en-US"/>
        </w:rPr>
      </w:pPr>
      <w:r w:rsidRPr="002A1839">
        <w:rPr>
          <w:rFonts w:ascii="Times New Roman" w:hAnsi="Times New Roman" w:cs="Times New Roman"/>
          <w:color w:val="auto"/>
          <w:sz w:val="26"/>
          <w:szCs w:val="26"/>
        </w:rPr>
        <w:br w:type="page"/>
      </w:r>
    </w:p>
    <w:p w14:paraId="7ACA4611" w14:textId="5A6BAEF4" w:rsidR="009606D5" w:rsidRPr="002A1839" w:rsidRDefault="00A764BA">
      <w:pPr>
        <w:widowControl/>
        <w:spacing w:after="200" w:line="276" w:lineRule="auto"/>
        <w:rPr>
          <w:rFonts w:ascii="Times New Roman" w:hAnsi="Times New Roman" w:cs="Times New Roman"/>
          <w:color w:val="auto"/>
          <w:sz w:val="26"/>
          <w:szCs w:val="26"/>
          <w:lang w:val="en-US"/>
        </w:rPr>
        <w:sectPr w:rsidR="009606D5" w:rsidRPr="002A1839" w:rsidSect="004654A2">
          <w:headerReference w:type="default" r:id="rId10"/>
          <w:footerReference w:type="default" r:id="rId11"/>
          <w:pgSz w:w="11907" w:h="16840" w:code="9"/>
          <w:pgMar w:top="1134" w:right="1134" w:bottom="1134" w:left="1701" w:header="624" w:footer="397" w:gutter="0"/>
          <w:pgNumType w:start="1"/>
          <w:cols w:space="720"/>
          <w:docGrid w:linePitch="360"/>
        </w:sectPr>
      </w:pPr>
      <w:r w:rsidRPr="002A1839">
        <w:rPr>
          <w:rFonts w:ascii="Times New Roman" w:hAnsi="Times New Roman" w:cs="Times New Roman"/>
          <w:color w:val="auto"/>
          <w:sz w:val="26"/>
          <w:szCs w:val="26"/>
          <w:lang w:val="en-US"/>
        </w:rPr>
        <w:lastRenderedPageBreak/>
        <w:br w:type="page"/>
      </w:r>
    </w:p>
    <w:p w14:paraId="6BF799E8" w14:textId="4EFF43D4" w:rsidR="006D6007" w:rsidRPr="002A1839" w:rsidRDefault="006D6007" w:rsidP="009C0DD9">
      <w:pPr>
        <w:pStyle w:val="Heading1"/>
        <w:rPr>
          <w:rFonts w:cs="Times New Roman"/>
          <w:bCs w:val="0"/>
          <w:sz w:val="26"/>
          <w:szCs w:val="26"/>
        </w:rPr>
      </w:pPr>
      <w:bookmarkStart w:id="3" w:name="_Toc98514412"/>
      <w:bookmarkStart w:id="4" w:name="_Toc98514700"/>
      <w:bookmarkStart w:id="5" w:name="_Toc98849858"/>
      <w:bookmarkStart w:id="6" w:name="_Toc109910549"/>
      <w:bookmarkStart w:id="7" w:name="_Toc109911168"/>
      <w:bookmarkStart w:id="8" w:name="_Toc109911332"/>
      <w:bookmarkStart w:id="9" w:name="_Toc114324478"/>
      <w:bookmarkStart w:id="10" w:name="_Toc129614701"/>
      <w:r w:rsidRPr="002A1839">
        <w:rPr>
          <w:rFonts w:cs="Times New Roman"/>
          <w:bCs w:val="0"/>
          <w:sz w:val="26"/>
          <w:szCs w:val="26"/>
        </w:rPr>
        <w:lastRenderedPageBreak/>
        <w:t>MỞ ĐẦU</w:t>
      </w:r>
      <w:bookmarkEnd w:id="3"/>
      <w:bookmarkEnd w:id="4"/>
      <w:bookmarkEnd w:id="5"/>
      <w:bookmarkEnd w:id="6"/>
      <w:bookmarkEnd w:id="7"/>
      <w:bookmarkEnd w:id="8"/>
      <w:bookmarkEnd w:id="9"/>
      <w:bookmarkEnd w:id="10"/>
    </w:p>
    <w:p w14:paraId="4963ED96" w14:textId="230F0249" w:rsidR="006D6007" w:rsidRPr="002A1839" w:rsidRDefault="00AC7385" w:rsidP="009C0DD9">
      <w:pPr>
        <w:pStyle w:val="Heading1"/>
        <w:ind w:firstLine="567"/>
        <w:jc w:val="both"/>
        <w:rPr>
          <w:rFonts w:cs="Times New Roman"/>
          <w:bCs w:val="0"/>
          <w:sz w:val="26"/>
          <w:szCs w:val="26"/>
        </w:rPr>
      </w:pPr>
      <w:bookmarkStart w:id="11" w:name="_Toc98514413"/>
      <w:bookmarkStart w:id="12" w:name="_Toc98514701"/>
      <w:bookmarkStart w:id="13" w:name="_Toc98849859"/>
      <w:bookmarkStart w:id="14" w:name="_Toc109910550"/>
      <w:bookmarkStart w:id="15" w:name="_Toc109911169"/>
      <w:bookmarkStart w:id="16" w:name="_Toc109911333"/>
      <w:bookmarkStart w:id="17" w:name="_Toc114324479"/>
      <w:bookmarkStart w:id="18" w:name="_Toc129614702"/>
      <w:r w:rsidRPr="002A1839">
        <w:rPr>
          <w:rFonts w:cs="Times New Roman"/>
          <w:bCs w:val="0"/>
          <w:sz w:val="26"/>
          <w:szCs w:val="26"/>
          <w:lang w:val="en-US"/>
        </w:rPr>
        <w:t>1.</w:t>
      </w:r>
      <w:r w:rsidRPr="002A1839">
        <w:rPr>
          <w:rFonts w:cs="Times New Roman"/>
          <w:bCs w:val="0"/>
          <w:sz w:val="26"/>
          <w:szCs w:val="26"/>
        </w:rPr>
        <w:t xml:space="preserve"> </w:t>
      </w:r>
      <w:r w:rsidR="006D6007" w:rsidRPr="002A1839">
        <w:rPr>
          <w:rFonts w:cs="Times New Roman"/>
          <w:bCs w:val="0"/>
          <w:sz w:val="26"/>
          <w:szCs w:val="26"/>
        </w:rPr>
        <w:t>Xuất xứ của dự án</w:t>
      </w:r>
      <w:bookmarkEnd w:id="11"/>
      <w:bookmarkEnd w:id="12"/>
      <w:bookmarkEnd w:id="13"/>
      <w:bookmarkEnd w:id="14"/>
      <w:bookmarkEnd w:id="15"/>
      <w:bookmarkEnd w:id="16"/>
      <w:bookmarkEnd w:id="17"/>
      <w:bookmarkEnd w:id="18"/>
    </w:p>
    <w:p w14:paraId="199E6FF5" w14:textId="50E8BCC5" w:rsidR="00C845E5" w:rsidRPr="002A1839" w:rsidRDefault="00AC7385" w:rsidP="009C0DD9">
      <w:pPr>
        <w:pStyle w:val="Heading2"/>
        <w:ind w:firstLine="567"/>
        <w:rPr>
          <w:rFonts w:cs="Times New Roman"/>
          <w:i/>
          <w:spacing w:val="-2"/>
          <w:lang w:val="nl-NL"/>
        </w:rPr>
      </w:pPr>
      <w:bookmarkStart w:id="19" w:name="_Toc98514414"/>
      <w:bookmarkStart w:id="20" w:name="_Toc98514702"/>
      <w:bookmarkStart w:id="21" w:name="_Toc98849860"/>
      <w:bookmarkStart w:id="22" w:name="_Toc109910551"/>
      <w:bookmarkStart w:id="23" w:name="_Toc109911170"/>
      <w:bookmarkStart w:id="24" w:name="_Toc109911334"/>
      <w:bookmarkStart w:id="25" w:name="_Toc114324480"/>
      <w:bookmarkStart w:id="26" w:name="_Toc129614703"/>
      <w:r w:rsidRPr="002A1839">
        <w:rPr>
          <w:rFonts w:cs="Times New Roman"/>
          <w:i/>
          <w:spacing w:val="-2"/>
          <w:lang w:val="nl-NL"/>
        </w:rPr>
        <w:t xml:space="preserve">1.1. </w:t>
      </w:r>
      <w:r w:rsidR="006D6007" w:rsidRPr="002A1839">
        <w:rPr>
          <w:rFonts w:cs="Times New Roman"/>
          <w:i/>
          <w:spacing w:val="-2"/>
          <w:lang w:val="nl-NL"/>
        </w:rPr>
        <w:t>Thông tin chung về dự án</w:t>
      </w:r>
      <w:bookmarkEnd w:id="19"/>
      <w:bookmarkEnd w:id="20"/>
      <w:bookmarkEnd w:id="21"/>
      <w:bookmarkEnd w:id="22"/>
      <w:bookmarkEnd w:id="23"/>
      <w:bookmarkEnd w:id="24"/>
      <w:bookmarkEnd w:id="25"/>
      <w:bookmarkEnd w:id="26"/>
    </w:p>
    <w:p w14:paraId="7DC63601" w14:textId="65C73FA4" w:rsidR="00BE71BD" w:rsidRPr="00B707C5" w:rsidRDefault="005A43A4" w:rsidP="00362912">
      <w:pPr>
        <w:spacing w:before="120" w:after="120" w:line="330" w:lineRule="exact"/>
        <w:ind w:firstLine="560"/>
        <w:jc w:val="both"/>
        <w:rPr>
          <w:rFonts w:ascii="Times New Roman" w:hAnsi="Times New Roman"/>
          <w:spacing w:val="-2"/>
          <w:sz w:val="26"/>
          <w:szCs w:val="26"/>
          <w:lang w:val="nl-NL"/>
        </w:rPr>
      </w:pPr>
      <w:r w:rsidRPr="00362912">
        <w:rPr>
          <w:rFonts w:ascii="Times New Roman" w:hAnsi="Times New Roman" w:cs="Times New Roman"/>
          <w:color w:val="auto"/>
          <w:spacing w:val="-4"/>
          <w:sz w:val="26"/>
          <w:szCs w:val="26"/>
          <w:lang w:val="nl-NL"/>
        </w:rPr>
        <w:t xml:space="preserve">Tân Uyên </w:t>
      </w:r>
      <w:r w:rsidRPr="00B707C5">
        <w:rPr>
          <w:rFonts w:ascii="Times New Roman" w:hAnsi="Times New Roman" w:cs="Times New Roman"/>
          <w:color w:val="auto"/>
          <w:spacing w:val="-2"/>
          <w:sz w:val="26"/>
          <w:szCs w:val="26"/>
          <w:lang w:val="nl-NL"/>
        </w:rPr>
        <w:t>là huyện được thành lập theo Nghị định số 04/NĐ-CP của Chính phủ ngày 30/10/2008</w:t>
      </w:r>
      <w:r w:rsidR="009B16AF" w:rsidRPr="00B707C5">
        <w:rPr>
          <w:rFonts w:ascii="Times New Roman" w:hAnsi="Times New Roman" w:cs="Times New Roman"/>
          <w:color w:val="auto"/>
          <w:spacing w:val="-2"/>
          <w:sz w:val="26"/>
          <w:szCs w:val="26"/>
          <w:lang w:val="nl-NL"/>
        </w:rPr>
        <w:t>.</w:t>
      </w:r>
      <w:r w:rsidRPr="00B707C5">
        <w:rPr>
          <w:rFonts w:ascii="Times New Roman" w:hAnsi="Times New Roman" w:cs="Times New Roman"/>
          <w:color w:val="auto"/>
          <w:spacing w:val="-2"/>
          <w:sz w:val="26"/>
          <w:szCs w:val="26"/>
          <w:lang w:val="nl-NL"/>
        </w:rPr>
        <w:t xml:space="preserve"> </w:t>
      </w:r>
      <w:r w:rsidR="00362912" w:rsidRPr="00B707C5">
        <w:rPr>
          <w:rFonts w:ascii="Times New Roman" w:hAnsi="Times New Roman"/>
          <w:spacing w:val="-2"/>
          <w:sz w:val="26"/>
          <w:szCs w:val="26"/>
          <w:lang w:val="nl-NL"/>
        </w:rPr>
        <w:t>Trong công cuộc đổi mới Đảng bộ, Chính quyền và nhân dân các dân tộc xã Phúc Khoa không ngừng phát huy truyền thống cách mạng và đã đạt được thành tựu khá toàn diện, nông nghiệp phát triển theo hướng sản xuất hàng hóa, nâng cao năng xuất chất lượng và hiệu quả. Song song với việc phát triển kinh tế, công tác văn hóa, văn nghệ, thể dục thể thao cũng được quan tâm, các phong trào văn nghệ, thể dục thể thao được thường xuyên tổ chức, đã trở thành món ăn tinh thần không thể thiếu đối với các tầng lớp nhân dân trong toàn xã. Tuy nhiên hiện nay xã Phúc Khoa vẫn chưa có sân vận động, việc tổ chức các sự kiện văn hóa, TDTT gặp nhiều khó khăn do địa điểm tổ chức có diện tích nhỏ hẹp, cơ sở vật chất trang thiết bị còn hạn chế, trong khi nhu cầu về văn hóa tinh thần và tập luyện thể dục thể thao của nhân dân ngày càng cao</w:t>
      </w:r>
      <w:r w:rsidRPr="00B707C5">
        <w:rPr>
          <w:rFonts w:ascii="Times New Roman" w:hAnsi="Times New Roman" w:cs="Times New Roman"/>
          <w:color w:val="auto"/>
          <w:spacing w:val="-2"/>
          <w:sz w:val="26"/>
          <w:szCs w:val="26"/>
          <w:lang w:val="nl-NL"/>
        </w:rPr>
        <w:t>.</w:t>
      </w:r>
    </w:p>
    <w:p w14:paraId="3FD18D48" w14:textId="5CEFD810" w:rsidR="005A43A4" w:rsidRPr="00FA1F45" w:rsidRDefault="002C3EFF" w:rsidP="009B16AF">
      <w:pPr>
        <w:ind w:firstLine="567"/>
        <w:jc w:val="both"/>
        <w:rPr>
          <w:rFonts w:ascii="Times New Roman" w:hAnsi="Times New Roman" w:cs="Times New Roman"/>
          <w:color w:val="auto"/>
          <w:spacing w:val="-4"/>
          <w:sz w:val="26"/>
          <w:szCs w:val="26"/>
          <w:lang w:val="nl-NL"/>
        </w:rPr>
      </w:pPr>
      <w:r w:rsidRPr="00FA1F45">
        <w:rPr>
          <w:rFonts w:ascii="Times New Roman" w:hAnsi="Times New Roman" w:cs="Times New Roman"/>
          <w:color w:val="auto"/>
          <w:spacing w:val="-4"/>
          <w:sz w:val="26"/>
          <w:szCs w:val="26"/>
          <w:lang w:val="nl-NL"/>
        </w:rPr>
        <w:t>Đầu tư xây dựng Sân vận động xã Phúc Khoa</w:t>
      </w:r>
      <w:r w:rsidR="004A66BC" w:rsidRPr="00FA1F45">
        <w:rPr>
          <w:rFonts w:ascii="Times New Roman" w:hAnsi="Times New Roman" w:cs="Times New Roman"/>
          <w:color w:val="auto"/>
          <w:spacing w:val="-4"/>
          <w:sz w:val="26"/>
          <w:szCs w:val="26"/>
          <w:lang w:val="nl-NL"/>
        </w:rPr>
        <w:t xml:space="preserve"> sẽ góp phần đáp ứ</w:t>
      </w:r>
      <w:r w:rsidR="00B707C5" w:rsidRPr="00FA1F45">
        <w:rPr>
          <w:rFonts w:ascii="Times New Roman" w:hAnsi="Times New Roman" w:cs="Times New Roman"/>
          <w:color w:val="auto"/>
          <w:spacing w:val="-4"/>
          <w:sz w:val="26"/>
          <w:szCs w:val="26"/>
          <w:lang w:val="nl-NL"/>
        </w:rPr>
        <w:t xml:space="preserve">ng </w:t>
      </w:r>
      <w:r w:rsidR="00B707C5" w:rsidRPr="00FA1F45">
        <w:rPr>
          <w:rFonts w:ascii="Times New Roman" w:hAnsi="Times New Roman"/>
          <w:sz w:val="26"/>
          <w:szCs w:val="26"/>
          <w:lang w:val="nl-NL"/>
        </w:rPr>
        <w:t>nhu cầu về cơ sở vật chất phục vụ tổ chức các sự kiện chính trị, văn hóa, thể thao quan trọng của xã, phục vụ nhu cầu luyện tập thể dục thể thao, khuyến khích người dân tích cực rèn luyện thể chất, nâng cao sức khỏe, đẩy mạnh phong trào thể dục thể thao trên địa bàn. Đồng thời góp phần tạo điều kiện cho cán bộ và nhân dân có nơi sinh hoạt, vui chơi giải trí, tạo không gian xanh, sạch, đẹp, cải thiện chất lượng cuộc sống</w:t>
      </w:r>
      <w:r w:rsidR="004A66BC" w:rsidRPr="00FA1F45">
        <w:rPr>
          <w:rFonts w:ascii="Times New Roman" w:hAnsi="Times New Roman" w:cs="Times New Roman"/>
          <w:color w:val="auto"/>
          <w:spacing w:val="-4"/>
          <w:sz w:val="26"/>
          <w:szCs w:val="26"/>
          <w:lang w:val="nl-NL"/>
        </w:rPr>
        <w:t>.</w:t>
      </w:r>
    </w:p>
    <w:p w14:paraId="3812BE6C" w14:textId="147EB4FD" w:rsidR="00C512CE" w:rsidRPr="005A30EA" w:rsidRDefault="00C512CE" w:rsidP="005E3E9C">
      <w:pPr>
        <w:ind w:firstLine="567"/>
        <w:jc w:val="both"/>
        <w:rPr>
          <w:rFonts w:ascii="Times New Roman" w:hAnsi="Times New Roman" w:cs="Times New Roman"/>
          <w:color w:val="auto"/>
          <w:spacing w:val="-4"/>
          <w:sz w:val="26"/>
          <w:szCs w:val="26"/>
          <w:lang w:val="nl-NL"/>
        </w:rPr>
      </w:pPr>
      <w:r w:rsidRPr="005A30EA">
        <w:rPr>
          <w:rFonts w:ascii="Times New Roman" w:hAnsi="Times New Roman" w:cs="Times New Roman"/>
          <w:color w:val="auto"/>
          <w:spacing w:val="-4"/>
          <w:sz w:val="26"/>
          <w:szCs w:val="26"/>
          <w:lang w:val="nl-NL"/>
        </w:rPr>
        <w:t xml:space="preserve">Dự án thuộc công trình </w:t>
      </w:r>
      <w:r w:rsidR="0054492F" w:rsidRPr="005A30EA">
        <w:rPr>
          <w:rFonts w:ascii="Times New Roman" w:hAnsi="Times New Roman" w:cs="Times New Roman"/>
          <w:color w:val="auto"/>
          <w:spacing w:val="-4"/>
          <w:sz w:val="26"/>
          <w:szCs w:val="26"/>
          <w:lang w:val="nl-NL"/>
        </w:rPr>
        <w:t>cần chuyển đổi mục đích</w:t>
      </w:r>
      <w:bookmarkStart w:id="27" w:name="_GoBack"/>
      <w:bookmarkEnd w:id="27"/>
      <w:r w:rsidR="0054492F" w:rsidRPr="005A30EA">
        <w:rPr>
          <w:rFonts w:ascii="Times New Roman" w:hAnsi="Times New Roman" w:cs="Times New Roman"/>
          <w:color w:val="auto"/>
          <w:spacing w:val="-4"/>
          <w:sz w:val="26"/>
          <w:szCs w:val="26"/>
          <w:lang w:val="nl-NL"/>
        </w:rPr>
        <w:t xml:space="preserve"> sử dụng đất</w:t>
      </w:r>
      <w:r w:rsidR="005A30EA" w:rsidRPr="005A30EA">
        <w:rPr>
          <w:rFonts w:ascii="Times New Roman" w:hAnsi="Times New Roman" w:cs="Times New Roman"/>
          <w:color w:val="auto"/>
          <w:spacing w:val="-4"/>
          <w:sz w:val="26"/>
          <w:szCs w:val="26"/>
          <w:lang w:val="nl-NL"/>
        </w:rPr>
        <w:t xml:space="preserve"> lúa 2 vụ,</w:t>
      </w:r>
      <w:r w:rsidR="00BB064E" w:rsidRPr="005A30EA">
        <w:rPr>
          <w:rFonts w:ascii="Times New Roman" w:hAnsi="Times New Roman" w:cs="Times New Roman"/>
          <w:color w:val="auto"/>
          <w:spacing w:val="-4"/>
          <w:sz w:val="26"/>
          <w:szCs w:val="26"/>
          <w:lang w:val="nl-NL"/>
        </w:rPr>
        <w:t xml:space="preserve"> </w:t>
      </w:r>
      <w:r w:rsidR="00DF0A79" w:rsidRPr="005A30EA">
        <w:rPr>
          <w:rFonts w:ascii="Times New Roman" w:hAnsi="Times New Roman" w:cs="Times New Roman"/>
          <w:color w:val="auto"/>
          <w:spacing w:val="-4"/>
          <w:sz w:val="26"/>
          <w:szCs w:val="26"/>
          <w:lang w:val="nl-NL"/>
        </w:rPr>
        <w:t xml:space="preserve">theo </w:t>
      </w:r>
      <w:r w:rsidR="00862341" w:rsidRPr="005A30EA">
        <w:rPr>
          <w:rFonts w:ascii="Times New Roman" w:hAnsi="Times New Roman" w:cs="Times New Roman"/>
          <w:color w:val="auto"/>
          <w:spacing w:val="-4"/>
          <w:sz w:val="26"/>
          <w:szCs w:val="26"/>
          <w:lang w:val="nl-NL"/>
        </w:rPr>
        <w:t>Điể</w:t>
      </w:r>
      <w:r w:rsidR="00F0651B" w:rsidRPr="005A30EA">
        <w:rPr>
          <w:rFonts w:ascii="Times New Roman" w:hAnsi="Times New Roman" w:cs="Times New Roman"/>
          <w:color w:val="auto"/>
          <w:spacing w:val="-4"/>
          <w:sz w:val="26"/>
          <w:szCs w:val="26"/>
          <w:lang w:val="nl-NL"/>
        </w:rPr>
        <w:t>m c, Khoản</w:t>
      </w:r>
      <w:r w:rsidR="00862341" w:rsidRPr="005A30EA">
        <w:rPr>
          <w:rFonts w:ascii="Times New Roman" w:hAnsi="Times New Roman" w:cs="Times New Roman"/>
          <w:color w:val="auto"/>
          <w:spacing w:val="-4"/>
          <w:sz w:val="26"/>
          <w:szCs w:val="26"/>
          <w:lang w:val="nl-NL"/>
        </w:rPr>
        <w:t xml:space="preserve"> 4, </w:t>
      </w:r>
      <w:r w:rsidR="00DF0A79" w:rsidRPr="005A30EA">
        <w:rPr>
          <w:rFonts w:ascii="Times New Roman" w:hAnsi="Times New Roman" w:cs="Times New Roman"/>
          <w:color w:val="auto"/>
          <w:spacing w:val="-4"/>
          <w:sz w:val="26"/>
          <w:szCs w:val="26"/>
          <w:lang w:val="nl-NL"/>
        </w:rPr>
        <w:t xml:space="preserve">Điều 28, Luật Bảo vệ môi trường </w:t>
      </w:r>
      <w:r w:rsidR="00862341" w:rsidRPr="005A30EA">
        <w:rPr>
          <w:rFonts w:ascii="Times New Roman" w:hAnsi="Times New Roman" w:cs="Times New Roman"/>
          <w:color w:val="auto"/>
          <w:spacing w:val="-4"/>
          <w:sz w:val="26"/>
          <w:szCs w:val="26"/>
          <w:lang w:val="nl-NL"/>
        </w:rPr>
        <w:t xml:space="preserve">(Dự án có yêu cầu chuyển mục đích sử dụng đất với quy mô nhỏ nhưng có yếu tố nhạy cảm về môi trường) </w:t>
      </w:r>
      <w:r w:rsidR="00DF0A79" w:rsidRPr="005A30EA">
        <w:rPr>
          <w:rFonts w:ascii="Times New Roman" w:hAnsi="Times New Roman" w:cs="Times New Roman"/>
          <w:color w:val="auto"/>
          <w:spacing w:val="-4"/>
          <w:sz w:val="26"/>
          <w:szCs w:val="26"/>
          <w:lang w:val="nl-NL"/>
        </w:rPr>
        <w:t>thì dự án phải lập báo cáo đánh giá tác động môi trường.</w:t>
      </w:r>
    </w:p>
    <w:p w14:paraId="42200B07" w14:textId="4682BC29" w:rsidR="00214FCB" w:rsidRPr="002A1839" w:rsidRDefault="00214FCB" w:rsidP="005E3E9C">
      <w:pPr>
        <w:ind w:firstLine="567"/>
        <w:jc w:val="both"/>
        <w:rPr>
          <w:rFonts w:ascii="Times New Roman" w:hAnsi="Times New Roman" w:cs="Times New Roman"/>
          <w:color w:val="auto"/>
          <w:sz w:val="26"/>
          <w:szCs w:val="26"/>
          <w:lang w:val="en-US"/>
        </w:rPr>
      </w:pPr>
      <w:r w:rsidRPr="005A30EA">
        <w:rPr>
          <w:rFonts w:ascii="Times New Roman" w:hAnsi="Times New Roman" w:cs="Times New Roman"/>
          <w:color w:val="auto"/>
          <w:sz w:val="26"/>
          <w:szCs w:val="26"/>
          <w:lang w:val="en-US"/>
        </w:rPr>
        <w:t xml:space="preserve">Do đó, </w:t>
      </w:r>
      <w:r w:rsidR="004A66BC" w:rsidRPr="005A30EA">
        <w:rPr>
          <w:rFonts w:ascii="Times New Roman" w:hAnsi="Times New Roman" w:cs="Times New Roman"/>
          <w:color w:val="auto"/>
          <w:sz w:val="26"/>
          <w:szCs w:val="26"/>
          <w:lang w:val="nl-NL"/>
        </w:rPr>
        <w:t xml:space="preserve">Ban QLDA XCDB &amp; </w:t>
      </w:r>
      <w:r w:rsidR="004A66BC">
        <w:rPr>
          <w:rFonts w:ascii="Times New Roman" w:hAnsi="Times New Roman" w:cs="Times New Roman"/>
          <w:color w:val="auto"/>
          <w:sz w:val="26"/>
          <w:szCs w:val="26"/>
          <w:lang w:val="nl-NL"/>
        </w:rPr>
        <w:t>hỗ trợ bồi thường di dân tái định cư huyện Tân Uyên</w:t>
      </w:r>
      <w:r w:rsidRPr="002A1839">
        <w:rPr>
          <w:rFonts w:ascii="Times New Roman" w:hAnsi="Times New Roman" w:cs="Times New Roman"/>
          <w:color w:val="auto"/>
          <w:sz w:val="26"/>
          <w:szCs w:val="26"/>
          <w:lang w:val="en-US"/>
        </w:rPr>
        <w:t xml:space="preserve"> đã phối hợp với </w:t>
      </w:r>
      <w:r w:rsidR="00D1398E" w:rsidRPr="002A1839">
        <w:rPr>
          <w:rFonts w:ascii="Times New Roman" w:hAnsi="Times New Roman" w:cs="Times New Roman"/>
          <w:color w:val="auto"/>
          <w:sz w:val="26"/>
          <w:szCs w:val="26"/>
        </w:rPr>
        <w:t xml:space="preserve">Công ty cổ phần </w:t>
      </w:r>
      <w:r w:rsidR="00CD7DDC" w:rsidRPr="002A1839">
        <w:rPr>
          <w:rFonts w:ascii="Times New Roman" w:hAnsi="Times New Roman" w:cs="Times New Roman"/>
          <w:color w:val="auto"/>
          <w:sz w:val="26"/>
          <w:szCs w:val="26"/>
          <w:lang w:val="en-US"/>
        </w:rPr>
        <w:t>tập đoàn đầu tư</w:t>
      </w:r>
      <w:r w:rsidR="00D1398E" w:rsidRPr="002A1839">
        <w:rPr>
          <w:rFonts w:ascii="Times New Roman" w:hAnsi="Times New Roman" w:cs="Times New Roman"/>
          <w:color w:val="auto"/>
          <w:sz w:val="26"/>
          <w:szCs w:val="26"/>
        </w:rPr>
        <w:t xml:space="preserve"> Xuân Trường</w:t>
      </w:r>
      <w:r w:rsidRPr="002A1839">
        <w:rPr>
          <w:rFonts w:ascii="Times New Roman" w:hAnsi="Times New Roman" w:cs="Times New Roman"/>
          <w:color w:val="auto"/>
          <w:sz w:val="26"/>
          <w:szCs w:val="26"/>
          <w:lang w:val="en-US"/>
        </w:rPr>
        <w:t xml:space="preserve"> lập báo cáo đánh giá tác động môi trường cho Dự án, gửi Sở Tài nguyên và Môi trường tỉnh </w:t>
      </w:r>
      <w:r w:rsidR="008912F7" w:rsidRPr="002A1839">
        <w:rPr>
          <w:rFonts w:ascii="Times New Roman" w:hAnsi="Times New Roman" w:cs="Times New Roman"/>
          <w:color w:val="auto"/>
          <w:sz w:val="26"/>
          <w:szCs w:val="26"/>
        </w:rPr>
        <w:t>L</w:t>
      </w:r>
      <w:r w:rsidR="008912F7" w:rsidRPr="002A1839">
        <w:rPr>
          <w:rFonts w:ascii="Times New Roman" w:hAnsi="Times New Roman" w:cs="Times New Roman"/>
          <w:color w:val="auto"/>
          <w:sz w:val="26"/>
          <w:szCs w:val="26"/>
          <w:lang w:val="en-US"/>
        </w:rPr>
        <w:t>ai</w:t>
      </w:r>
      <w:r w:rsidRPr="002A1839">
        <w:rPr>
          <w:rFonts w:ascii="Times New Roman" w:hAnsi="Times New Roman" w:cs="Times New Roman"/>
          <w:color w:val="auto"/>
          <w:sz w:val="26"/>
          <w:szCs w:val="26"/>
        </w:rPr>
        <w:t xml:space="preserve"> Châu</w:t>
      </w:r>
      <w:r w:rsidRPr="002A1839">
        <w:rPr>
          <w:rFonts w:ascii="Times New Roman" w:hAnsi="Times New Roman" w:cs="Times New Roman"/>
          <w:color w:val="auto"/>
          <w:sz w:val="26"/>
          <w:szCs w:val="26"/>
          <w:lang w:val="en-US"/>
        </w:rPr>
        <w:t xml:space="preserve"> thẩm định và trình UBND tỉnh phê duyệt, làm cơ sở pháp lý cho các thủ tục tiế</w:t>
      </w:r>
      <w:r w:rsidR="00296599" w:rsidRPr="002A1839">
        <w:rPr>
          <w:rFonts w:ascii="Times New Roman" w:hAnsi="Times New Roman" w:cs="Times New Roman"/>
          <w:color w:val="auto"/>
          <w:sz w:val="26"/>
          <w:szCs w:val="26"/>
          <w:lang w:val="en-US"/>
        </w:rPr>
        <w:t>p theo.</w:t>
      </w:r>
    </w:p>
    <w:p w14:paraId="6253E48E" w14:textId="5CCE2A3A" w:rsidR="00214FCB" w:rsidRPr="002A1839" w:rsidRDefault="00214FCB" w:rsidP="005E3E9C">
      <w:pPr>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Loại hình dự án: </w:t>
      </w:r>
      <w:r w:rsidR="001A0FDF">
        <w:rPr>
          <w:rFonts w:ascii="Times New Roman" w:hAnsi="Times New Roman" w:cs="Times New Roman"/>
          <w:color w:val="auto"/>
          <w:sz w:val="26"/>
          <w:szCs w:val="26"/>
          <w:lang w:val="en-US"/>
        </w:rPr>
        <w:t>Xây mới</w:t>
      </w:r>
    </w:p>
    <w:p w14:paraId="477413B2" w14:textId="420CB325" w:rsidR="00C845E5" w:rsidRPr="002A1839" w:rsidRDefault="006C18C7" w:rsidP="004C1EDB">
      <w:pPr>
        <w:pStyle w:val="Heading2"/>
        <w:ind w:firstLine="567"/>
        <w:rPr>
          <w:rFonts w:cs="Times New Roman"/>
          <w:i/>
          <w:spacing w:val="-2"/>
          <w:lang w:val="nl-NL"/>
        </w:rPr>
      </w:pPr>
      <w:bookmarkStart w:id="28" w:name="_Toc98514415"/>
      <w:bookmarkStart w:id="29" w:name="_Toc98514703"/>
      <w:bookmarkStart w:id="30" w:name="_Toc98849861"/>
      <w:bookmarkStart w:id="31" w:name="_Toc109910552"/>
      <w:bookmarkStart w:id="32" w:name="_Toc109911171"/>
      <w:bookmarkStart w:id="33" w:name="_Toc109911335"/>
      <w:bookmarkStart w:id="34" w:name="_Toc114324481"/>
      <w:bookmarkStart w:id="35" w:name="_Toc129614704"/>
      <w:r w:rsidRPr="002A1839">
        <w:rPr>
          <w:rFonts w:cs="Times New Roman"/>
          <w:i/>
          <w:spacing w:val="-2"/>
          <w:lang w:val="nl-NL"/>
        </w:rPr>
        <w:t xml:space="preserve">1.2. </w:t>
      </w:r>
      <w:r w:rsidR="006D6007" w:rsidRPr="002A1839">
        <w:rPr>
          <w:rFonts w:cs="Times New Roman"/>
          <w:i/>
          <w:spacing w:val="-2"/>
          <w:lang w:val="nl-NL"/>
        </w:rPr>
        <w:t>Cơ quan, tổ chức có thẩm quyền phê duyệt chủ trương đầu tư</w:t>
      </w:r>
      <w:bookmarkEnd w:id="28"/>
      <w:bookmarkEnd w:id="29"/>
      <w:bookmarkEnd w:id="30"/>
      <w:bookmarkEnd w:id="31"/>
      <w:bookmarkEnd w:id="32"/>
      <w:bookmarkEnd w:id="33"/>
      <w:bookmarkEnd w:id="34"/>
      <w:bookmarkEnd w:id="35"/>
    </w:p>
    <w:p w14:paraId="4B247406" w14:textId="75D66CEF" w:rsidR="00F80A01" w:rsidRPr="002A1839" w:rsidRDefault="00277AC5" w:rsidP="005E3E9C">
      <w:pPr>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 </w:t>
      </w:r>
      <w:bookmarkStart w:id="36" w:name="_Toc428365371"/>
      <w:bookmarkStart w:id="37" w:name="_Toc26092359"/>
      <w:bookmarkStart w:id="38" w:name="_Toc35503346"/>
      <w:bookmarkStart w:id="39" w:name="_Toc36823676"/>
      <w:bookmarkStart w:id="40" w:name="_Toc46571398"/>
      <w:bookmarkStart w:id="41" w:name="_Toc49343703"/>
      <w:bookmarkStart w:id="42" w:name="_Toc49344660"/>
      <w:bookmarkStart w:id="43" w:name="_Toc49348036"/>
      <w:bookmarkStart w:id="44" w:name="_Toc51755474"/>
      <w:bookmarkStart w:id="45" w:name="_Toc51757335"/>
      <w:bookmarkStart w:id="46" w:name="_Toc51758025"/>
      <w:bookmarkStart w:id="47" w:name="_Toc55412536"/>
      <w:r w:rsidRPr="002A1839">
        <w:rPr>
          <w:rFonts w:ascii="Times New Roman" w:hAnsi="Times New Roman" w:cs="Times New Roman"/>
          <w:color w:val="auto"/>
          <w:sz w:val="26"/>
          <w:szCs w:val="26"/>
        </w:rPr>
        <w:t xml:space="preserve">Cơ quan có thẩm quyền phê duyệt Chủ trương đầu tư: </w:t>
      </w:r>
      <w:bookmarkEnd w:id="36"/>
      <w:bookmarkEnd w:id="37"/>
      <w:bookmarkEnd w:id="38"/>
      <w:bookmarkEnd w:id="39"/>
      <w:bookmarkEnd w:id="40"/>
      <w:bookmarkEnd w:id="41"/>
      <w:bookmarkEnd w:id="42"/>
      <w:bookmarkEnd w:id="43"/>
      <w:bookmarkEnd w:id="44"/>
      <w:bookmarkEnd w:id="45"/>
      <w:bookmarkEnd w:id="46"/>
      <w:bookmarkEnd w:id="47"/>
      <w:r w:rsidR="001A0FDF">
        <w:rPr>
          <w:rFonts w:ascii="Times New Roman" w:hAnsi="Times New Roman" w:cs="Times New Roman"/>
          <w:color w:val="auto"/>
          <w:sz w:val="26"/>
          <w:szCs w:val="26"/>
          <w:lang w:val="en-US"/>
        </w:rPr>
        <w:t>Hội đồng nhân dân huyện Tân Uyên ra Nghị quyết số 03/NQ-HĐND ngày 30/5/2022 về việc phê duyệt chủ trương đầu tư các dự án khởi công mới năm 2022 và các dự án phát triển hạ tầng thiết yếu các khu sản xuất nông, lâm nghiệp hàng hóa tập trung giai đoạn 2021-2025.</w:t>
      </w:r>
    </w:p>
    <w:p w14:paraId="6C73C0A5" w14:textId="77777777" w:rsidR="006D6007" w:rsidRPr="002A1839" w:rsidRDefault="00C93CE0" w:rsidP="004C1EDB">
      <w:pPr>
        <w:pStyle w:val="Heading2"/>
        <w:ind w:firstLine="567"/>
        <w:rPr>
          <w:rFonts w:cs="Times New Roman"/>
          <w:i/>
          <w:spacing w:val="-2"/>
          <w:lang w:val="nl-NL"/>
        </w:rPr>
      </w:pPr>
      <w:bookmarkStart w:id="48" w:name="_Toc98514416"/>
      <w:bookmarkStart w:id="49" w:name="_Toc98514704"/>
      <w:bookmarkStart w:id="50" w:name="_Toc98849862"/>
      <w:bookmarkStart w:id="51" w:name="_Toc109910553"/>
      <w:bookmarkStart w:id="52" w:name="_Toc109911172"/>
      <w:bookmarkStart w:id="53" w:name="_Toc109911336"/>
      <w:bookmarkStart w:id="54" w:name="_Toc114324482"/>
      <w:bookmarkStart w:id="55" w:name="_Toc129614705"/>
      <w:r w:rsidRPr="002A1839">
        <w:rPr>
          <w:rFonts w:cs="Times New Roman"/>
          <w:i/>
          <w:spacing w:val="-2"/>
          <w:lang w:val="nl-NL"/>
        </w:rPr>
        <w:t>1.3. Sự phù hợp của dự án đầu tư với quy hoạch bảo vệ môi trường quốc gia, quy hoạch vùng, quy hoạch tỉnh, quy định của pháp luật bảo vệ môi trường; mối quan hệ của dự án với các dự án khác, các quy hoạch và quy định khác của pháp luật có liên quan.</w:t>
      </w:r>
      <w:bookmarkEnd w:id="48"/>
      <w:bookmarkEnd w:id="49"/>
      <w:bookmarkEnd w:id="50"/>
      <w:bookmarkEnd w:id="51"/>
      <w:bookmarkEnd w:id="52"/>
      <w:bookmarkEnd w:id="53"/>
      <w:bookmarkEnd w:id="54"/>
      <w:bookmarkEnd w:id="55"/>
    </w:p>
    <w:p w14:paraId="2FB268C3" w14:textId="6E10607F" w:rsidR="003A1E05" w:rsidRPr="002A1839" w:rsidRDefault="003A1E05" w:rsidP="000C12C6">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Dự á</w:t>
      </w:r>
      <w:bookmarkStart w:id="56" w:name="loai_1"/>
      <w:r w:rsidRPr="002A1839">
        <w:rPr>
          <w:rFonts w:ascii="Times New Roman" w:hAnsi="Times New Roman" w:cs="Times New Roman"/>
          <w:color w:val="auto"/>
          <w:sz w:val="26"/>
          <w:szCs w:val="26"/>
        </w:rPr>
        <w:t>n được thực hiện là phù hợp với các quy hoạch đã được phê duyệt như sau:</w:t>
      </w:r>
    </w:p>
    <w:bookmarkEnd w:id="56"/>
    <w:p w14:paraId="51DA7280" w14:textId="4AC1555D" w:rsidR="000C12C6" w:rsidRDefault="000C12C6" w:rsidP="000C12C6">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Quyết định số </w:t>
      </w:r>
      <w:r w:rsidR="009A79FE">
        <w:rPr>
          <w:rFonts w:ascii="Times New Roman" w:hAnsi="Times New Roman" w:cs="Times New Roman"/>
          <w:color w:val="auto"/>
          <w:sz w:val="26"/>
          <w:szCs w:val="26"/>
          <w:lang w:val="en-US"/>
        </w:rPr>
        <w:t>7192/QĐ-UBND ngày 30/12/2021 của UBND tỉnh Lai Châu phê duyệt Kế hoạch sử dụng đất năm 2022 của huyện Tân Uyên, tỉnh Lai Châu</w:t>
      </w:r>
      <w:r w:rsidR="00D05A74">
        <w:rPr>
          <w:rFonts w:ascii="Times New Roman" w:hAnsi="Times New Roman" w:cs="Times New Roman"/>
          <w:color w:val="auto"/>
          <w:sz w:val="26"/>
          <w:szCs w:val="26"/>
          <w:lang w:val="en-US"/>
        </w:rPr>
        <w:t>;</w:t>
      </w:r>
    </w:p>
    <w:p w14:paraId="75F4A886" w14:textId="72930F8F" w:rsidR="00D05A74" w:rsidRPr="0095564E" w:rsidRDefault="00D05A74" w:rsidP="00D05A74">
      <w:pPr>
        <w:pStyle w:val="NoSpacing"/>
        <w:rPr>
          <w:color w:val="auto"/>
          <w:lang w:val="en-US"/>
        </w:rPr>
      </w:pPr>
      <w:r w:rsidRPr="0095564E">
        <w:rPr>
          <w:color w:val="auto"/>
        </w:rPr>
        <w:t xml:space="preserve">- Quyết định số 1062/QĐ-UBND ngày 04/10/2013 về việc Phê duyệt “Quy hoạch phát triển sự nghiệp Thể dục thể thao tỉnh Lai Châu đến năm 2020, định hướng </w:t>
      </w:r>
      <w:r w:rsidRPr="0095564E">
        <w:rPr>
          <w:color w:val="auto"/>
        </w:rPr>
        <w:lastRenderedPageBreak/>
        <w:t>đến năm 2030</w:t>
      </w:r>
      <w:r>
        <w:rPr>
          <w:color w:val="auto"/>
          <w:lang w:val="en-US"/>
        </w:rPr>
        <w:t>.</w:t>
      </w:r>
    </w:p>
    <w:p w14:paraId="0DB3412D" w14:textId="77777777" w:rsidR="006D6007" w:rsidRPr="002A1839" w:rsidRDefault="00A002FF" w:rsidP="004C1EDB">
      <w:pPr>
        <w:pStyle w:val="Heading1"/>
        <w:spacing w:beforeLines="60" w:before="144" w:afterLines="60" w:after="144" w:line="288" w:lineRule="auto"/>
        <w:ind w:firstLine="567"/>
        <w:jc w:val="both"/>
        <w:rPr>
          <w:rFonts w:cs="Times New Roman"/>
          <w:bCs w:val="0"/>
          <w:sz w:val="26"/>
          <w:szCs w:val="26"/>
          <w:lang w:val="en-US"/>
        </w:rPr>
      </w:pPr>
      <w:bookmarkStart w:id="57" w:name="_Toc98514417"/>
      <w:bookmarkStart w:id="58" w:name="_Toc98514705"/>
      <w:bookmarkStart w:id="59" w:name="_Toc98849863"/>
      <w:bookmarkStart w:id="60" w:name="_Toc109910554"/>
      <w:bookmarkStart w:id="61" w:name="_Toc109911173"/>
      <w:bookmarkStart w:id="62" w:name="_Toc109911337"/>
      <w:bookmarkStart w:id="63" w:name="_Toc114324483"/>
      <w:bookmarkStart w:id="64" w:name="_Toc129614706"/>
      <w:r w:rsidRPr="002A1839">
        <w:rPr>
          <w:rFonts w:cs="Times New Roman"/>
          <w:bCs w:val="0"/>
          <w:sz w:val="26"/>
          <w:szCs w:val="26"/>
          <w:lang w:val="en-US"/>
        </w:rPr>
        <w:t xml:space="preserve">2. </w:t>
      </w:r>
      <w:r w:rsidR="006D6007" w:rsidRPr="002A1839">
        <w:rPr>
          <w:rFonts w:cs="Times New Roman"/>
          <w:bCs w:val="0"/>
          <w:sz w:val="26"/>
          <w:szCs w:val="26"/>
          <w:lang w:val="en-US"/>
        </w:rPr>
        <w:t>Căn cứ pháp l</w:t>
      </w:r>
      <w:r w:rsidRPr="002A1839">
        <w:rPr>
          <w:rFonts w:cs="Times New Roman"/>
          <w:bCs w:val="0"/>
          <w:sz w:val="26"/>
          <w:szCs w:val="26"/>
          <w:lang w:val="en-US"/>
        </w:rPr>
        <w:t>ý</w:t>
      </w:r>
      <w:r w:rsidR="006D6007" w:rsidRPr="002A1839">
        <w:rPr>
          <w:rFonts w:cs="Times New Roman"/>
          <w:bCs w:val="0"/>
          <w:sz w:val="26"/>
          <w:szCs w:val="26"/>
          <w:lang w:val="en-US"/>
        </w:rPr>
        <w:t xml:space="preserve"> và kỹ thuật của việc thực hiệ</w:t>
      </w:r>
      <w:r w:rsidR="001A19EA" w:rsidRPr="002A1839">
        <w:rPr>
          <w:rFonts w:cs="Times New Roman"/>
          <w:bCs w:val="0"/>
          <w:sz w:val="26"/>
          <w:szCs w:val="26"/>
          <w:lang w:val="en-US"/>
        </w:rPr>
        <w:t>n ĐTM</w:t>
      </w:r>
      <w:bookmarkEnd w:id="57"/>
      <w:bookmarkEnd w:id="58"/>
      <w:bookmarkEnd w:id="59"/>
      <w:bookmarkEnd w:id="60"/>
      <w:bookmarkEnd w:id="61"/>
      <w:bookmarkEnd w:id="62"/>
      <w:bookmarkEnd w:id="63"/>
      <w:bookmarkEnd w:id="64"/>
    </w:p>
    <w:p w14:paraId="30D80C94" w14:textId="77777777" w:rsidR="006D6007" w:rsidRPr="002A1839" w:rsidRDefault="00A002FF" w:rsidP="004C1EDB">
      <w:pPr>
        <w:pStyle w:val="Heading2"/>
        <w:spacing w:beforeLines="60" w:before="144" w:afterLines="60" w:after="144" w:line="288" w:lineRule="auto"/>
        <w:ind w:firstLine="567"/>
        <w:rPr>
          <w:rFonts w:cs="Times New Roman"/>
          <w:i/>
          <w:spacing w:val="-2"/>
          <w:lang w:val="nl-NL"/>
        </w:rPr>
      </w:pPr>
      <w:bookmarkStart w:id="65" w:name="_Toc98514418"/>
      <w:bookmarkStart w:id="66" w:name="_Toc98514706"/>
      <w:bookmarkStart w:id="67" w:name="_Toc98849864"/>
      <w:bookmarkStart w:id="68" w:name="_Toc109910555"/>
      <w:bookmarkStart w:id="69" w:name="_Toc109911174"/>
      <w:bookmarkStart w:id="70" w:name="_Toc109911338"/>
      <w:bookmarkStart w:id="71" w:name="_Toc114324484"/>
      <w:bookmarkStart w:id="72" w:name="_Toc129614707"/>
      <w:r w:rsidRPr="002A1839">
        <w:rPr>
          <w:rFonts w:cs="Times New Roman"/>
          <w:i/>
          <w:spacing w:val="-2"/>
          <w:lang w:val="nl-NL"/>
        </w:rPr>
        <w:t>2.1. C</w:t>
      </w:r>
      <w:r w:rsidR="006D6007" w:rsidRPr="002A1839">
        <w:rPr>
          <w:rFonts w:cs="Times New Roman"/>
          <w:i/>
          <w:spacing w:val="-2"/>
          <w:lang w:val="nl-NL"/>
        </w:rPr>
        <w:t>ác văn bản pháp l</w:t>
      </w:r>
      <w:r w:rsidRPr="002A1839">
        <w:rPr>
          <w:rFonts w:cs="Times New Roman"/>
          <w:i/>
          <w:spacing w:val="-2"/>
          <w:lang w:val="nl-NL"/>
        </w:rPr>
        <w:t>ý</w:t>
      </w:r>
      <w:r w:rsidR="006D6007" w:rsidRPr="002A1839">
        <w:rPr>
          <w:rFonts w:cs="Times New Roman"/>
          <w:i/>
          <w:spacing w:val="-2"/>
          <w:lang w:val="nl-NL"/>
        </w:rPr>
        <w:t>, quy chuẩn, tiêu chuẩn và hướng dẫn kỹ thuật về môi trường có liên quan làm căn cứ cho việc thực hiệ</w:t>
      </w:r>
      <w:r w:rsidR="001A19EA" w:rsidRPr="002A1839">
        <w:rPr>
          <w:rFonts w:cs="Times New Roman"/>
          <w:i/>
          <w:spacing w:val="-2"/>
          <w:lang w:val="nl-NL"/>
        </w:rPr>
        <w:t>n ĐTM</w:t>
      </w:r>
      <w:bookmarkEnd w:id="65"/>
      <w:bookmarkEnd w:id="66"/>
      <w:bookmarkEnd w:id="67"/>
      <w:bookmarkEnd w:id="68"/>
      <w:bookmarkEnd w:id="69"/>
      <w:bookmarkEnd w:id="70"/>
      <w:bookmarkEnd w:id="71"/>
      <w:bookmarkEnd w:id="72"/>
    </w:p>
    <w:p w14:paraId="6B674A34" w14:textId="77777777" w:rsidR="00917073" w:rsidRPr="002A1839" w:rsidRDefault="00A002FF" w:rsidP="004C1ED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2.1.1. </w:t>
      </w:r>
      <w:r w:rsidR="00917073" w:rsidRPr="002A1839">
        <w:rPr>
          <w:rFonts w:ascii="Times New Roman" w:hAnsi="Times New Roman" w:cs="Times New Roman"/>
          <w:color w:val="auto"/>
          <w:sz w:val="26"/>
          <w:szCs w:val="26"/>
          <w:lang w:val="en-US"/>
        </w:rPr>
        <w:t>Căn cứ pháp luật</w:t>
      </w:r>
    </w:p>
    <w:p w14:paraId="74968ED2"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Luật Bảo vệ môi trường số </w:t>
      </w:r>
      <w:r w:rsidR="00A002FF" w:rsidRPr="002A1839">
        <w:rPr>
          <w:rFonts w:ascii="Times New Roman" w:hAnsi="Times New Roman" w:cs="Times New Roman"/>
          <w:color w:val="auto"/>
          <w:sz w:val="26"/>
          <w:szCs w:val="26"/>
          <w:lang w:val="en-US"/>
        </w:rPr>
        <w:t>72</w:t>
      </w:r>
      <w:r w:rsidRPr="002A1839">
        <w:rPr>
          <w:rFonts w:ascii="Times New Roman" w:hAnsi="Times New Roman" w:cs="Times New Roman"/>
          <w:color w:val="auto"/>
          <w:sz w:val="26"/>
          <w:szCs w:val="26"/>
        </w:rPr>
        <w:t>/20</w:t>
      </w:r>
      <w:r w:rsidR="00A002FF" w:rsidRPr="002A1839">
        <w:rPr>
          <w:rFonts w:ascii="Times New Roman" w:hAnsi="Times New Roman" w:cs="Times New Roman"/>
          <w:color w:val="auto"/>
          <w:sz w:val="26"/>
          <w:szCs w:val="26"/>
          <w:lang w:val="en-US"/>
        </w:rPr>
        <w:t>20</w:t>
      </w:r>
      <w:r w:rsidRPr="002A1839">
        <w:rPr>
          <w:rFonts w:ascii="Times New Roman" w:hAnsi="Times New Roman" w:cs="Times New Roman"/>
          <w:color w:val="auto"/>
          <w:sz w:val="26"/>
          <w:szCs w:val="26"/>
        </w:rPr>
        <w:t>/QH1</w:t>
      </w:r>
      <w:r w:rsidR="00A002FF" w:rsidRPr="002A1839">
        <w:rPr>
          <w:rFonts w:ascii="Times New Roman" w:hAnsi="Times New Roman" w:cs="Times New Roman"/>
          <w:color w:val="auto"/>
          <w:sz w:val="26"/>
          <w:szCs w:val="26"/>
          <w:lang w:val="en-US"/>
        </w:rPr>
        <w:t>4</w:t>
      </w:r>
      <w:r w:rsidRPr="002A1839">
        <w:rPr>
          <w:rFonts w:ascii="Times New Roman" w:hAnsi="Times New Roman" w:cs="Times New Roman"/>
          <w:color w:val="auto"/>
          <w:sz w:val="26"/>
          <w:szCs w:val="26"/>
        </w:rPr>
        <w:t xml:space="preserve"> ngày </w:t>
      </w:r>
      <w:r w:rsidR="00A002FF" w:rsidRPr="002A1839">
        <w:rPr>
          <w:rFonts w:ascii="Times New Roman" w:hAnsi="Times New Roman" w:cs="Times New Roman"/>
          <w:color w:val="auto"/>
          <w:sz w:val="26"/>
          <w:szCs w:val="26"/>
          <w:lang w:val="en-US"/>
        </w:rPr>
        <w:t>17/11/2020</w:t>
      </w:r>
      <w:r w:rsidRPr="002A1839">
        <w:rPr>
          <w:rFonts w:ascii="Times New Roman" w:hAnsi="Times New Roman" w:cs="Times New Roman"/>
          <w:color w:val="auto"/>
          <w:sz w:val="26"/>
          <w:szCs w:val="26"/>
        </w:rPr>
        <w:t>;</w:t>
      </w:r>
    </w:p>
    <w:p w14:paraId="4EF1F7B6" w14:textId="77777777" w:rsidR="00A002FF" w:rsidRPr="002A1839" w:rsidRDefault="00A002FF" w:rsidP="004C1ED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Nghị định số 08/2022/NĐ-CP </w:t>
      </w:r>
      <w:r w:rsidR="00301F17" w:rsidRPr="002A1839">
        <w:rPr>
          <w:rFonts w:ascii="Times New Roman" w:hAnsi="Times New Roman" w:cs="Times New Roman"/>
          <w:color w:val="auto"/>
          <w:sz w:val="26"/>
          <w:szCs w:val="26"/>
          <w:lang w:val="en-US"/>
        </w:rPr>
        <w:t>ngày 10/01/2022 của Chính phủ Quy định chi tiết một số điều của Luật Bảo vệ môi trường;</w:t>
      </w:r>
    </w:p>
    <w:p w14:paraId="33B8F0D6"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 Thông tư số </w:t>
      </w:r>
      <w:r w:rsidR="00301F17" w:rsidRPr="002A1839">
        <w:rPr>
          <w:rFonts w:ascii="Times New Roman" w:hAnsi="Times New Roman" w:cs="Times New Roman"/>
          <w:color w:val="auto"/>
          <w:sz w:val="26"/>
          <w:szCs w:val="26"/>
          <w:lang w:val="en-US"/>
        </w:rPr>
        <w:t xml:space="preserve">02/2022/TT-BTNMT ngày 10/01/2022 của Bộ Tài nguyên và Môi trường </w:t>
      </w:r>
      <w:r w:rsidR="00D009CA" w:rsidRPr="002A1839">
        <w:rPr>
          <w:rFonts w:ascii="Times New Roman" w:hAnsi="Times New Roman" w:cs="Times New Roman"/>
          <w:color w:val="auto"/>
          <w:sz w:val="26"/>
          <w:szCs w:val="26"/>
          <w:lang w:val="en-US"/>
        </w:rPr>
        <w:t>Quy định chi tiết thi hành một số điều của Luật Bảo vệ môi trường.</w:t>
      </w:r>
    </w:p>
    <w:p w14:paraId="59BB204F" w14:textId="11391BE0" w:rsidR="00917073" w:rsidRPr="002A1839" w:rsidRDefault="006C709B"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2.1</w:t>
      </w:r>
      <w:r w:rsidR="00917073" w:rsidRPr="002A1839">
        <w:rPr>
          <w:rFonts w:ascii="Times New Roman" w:hAnsi="Times New Roman" w:cs="Times New Roman"/>
          <w:color w:val="auto"/>
          <w:sz w:val="26"/>
          <w:szCs w:val="26"/>
        </w:rPr>
        <w:t>.2. Các văn bản pháp luật liên quan</w:t>
      </w:r>
    </w:p>
    <w:p w14:paraId="053FF636" w14:textId="662BF5BA" w:rsidR="006C18C7" w:rsidRPr="002A1839" w:rsidRDefault="006C18C7" w:rsidP="004C1EDB">
      <w:pPr>
        <w:spacing w:beforeLines="60" w:before="144" w:afterLines="60" w:after="144" w:line="288" w:lineRule="auto"/>
        <w:ind w:firstLine="567"/>
        <w:jc w:val="both"/>
        <w:rPr>
          <w:rFonts w:ascii="Times New Roman" w:hAnsi="Times New Roman" w:cs="Times New Roman"/>
          <w:bCs/>
          <w:color w:val="auto"/>
          <w:sz w:val="26"/>
          <w:szCs w:val="26"/>
          <w:lang w:val="en-US"/>
        </w:rPr>
      </w:pPr>
      <w:bookmarkStart w:id="73" w:name="_Toc421540735"/>
      <w:bookmarkStart w:id="74" w:name="_Toc430163888"/>
      <w:bookmarkStart w:id="75" w:name="_Toc430164132"/>
      <w:bookmarkStart w:id="76" w:name="_Toc430359342"/>
      <w:r w:rsidRPr="002A1839">
        <w:rPr>
          <w:rFonts w:ascii="Times New Roman" w:hAnsi="Times New Roman" w:cs="Times New Roman"/>
          <w:bCs/>
          <w:color w:val="auto"/>
          <w:sz w:val="26"/>
          <w:szCs w:val="26"/>
        </w:rPr>
        <w:t>- Luật Giao thông đường bộ số 23/2008/QH12 ngày 13/11/2008;</w:t>
      </w:r>
    </w:p>
    <w:p w14:paraId="5C495B49" w14:textId="62B17658" w:rsidR="006C18C7" w:rsidRPr="002A1839" w:rsidRDefault="006C18C7" w:rsidP="004C1EDB">
      <w:pPr>
        <w:spacing w:beforeLines="60" w:before="144" w:afterLines="60" w:after="144" w:line="288" w:lineRule="auto"/>
        <w:ind w:firstLine="567"/>
        <w:jc w:val="both"/>
        <w:rPr>
          <w:rFonts w:ascii="Times New Roman" w:hAnsi="Times New Roman" w:cs="Times New Roman"/>
          <w:bCs/>
          <w:color w:val="auto"/>
          <w:sz w:val="26"/>
          <w:szCs w:val="26"/>
          <w:lang w:val="en-US"/>
        </w:rPr>
      </w:pPr>
      <w:r w:rsidRPr="002A1839">
        <w:rPr>
          <w:rFonts w:ascii="Times New Roman" w:hAnsi="Times New Roman" w:cs="Times New Roman"/>
          <w:bCs/>
          <w:color w:val="auto"/>
          <w:sz w:val="26"/>
          <w:szCs w:val="26"/>
        </w:rPr>
        <w:t xml:space="preserve">- Luật Xây dựng </w:t>
      </w:r>
      <w:r w:rsidR="009848C2" w:rsidRPr="002A1839">
        <w:rPr>
          <w:rFonts w:ascii="Times New Roman" w:hAnsi="Times New Roman" w:cs="Times New Roman"/>
          <w:bCs/>
          <w:color w:val="auto"/>
          <w:sz w:val="26"/>
          <w:szCs w:val="26"/>
          <w:lang w:val="en-US"/>
        </w:rPr>
        <w:t xml:space="preserve">số 50/2014/QH13 ngày 18/6/2014; Luật </w:t>
      </w:r>
      <w:r w:rsidRPr="002A1839">
        <w:rPr>
          <w:rFonts w:ascii="Times New Roman" w:hAnsi="Times New Roman" w:cs="Times New Roman"/>
          <w:bCs/>
          <w:color w:val="auto"/>
          <w:sz w:val="26"/>
          <w:szCs w:val="26"/>
        </w:rPr>
        <w:t>số 62/2020/QH14 ngày 14/6/2020</w:t>
      </w:r>
      <w:r w:rsidR="009848C2" w:rsidRPr="002A1839">
        <w:rPr>
          <w:rFonts w:ascii="Times New Roman" w:hAnsi="Times New Roman" w:cs="Times New Roman"/>
          <w:bCs/>
          <w:color w:val="auto"/>
          <w:sz w:val="26"/>
          <w:szCs w:val="26"/>
          <w:lang w:val="en-US"/>
        </w:rPr>
        <w:t xml:space="preserve"> sửa đổi, bổ sung một số điều của Luật Xây dựng</w:t>
      </w:r>
      <w:r w:rsidRPr="002A1839">
        <w:rPr>
          <w:rFonts w:ascii="Times New Roman" w:hAnsi="Times New Roman" w:cs="Times New Roman"/>
          <w:bCs/>
          <w:color w:val="auto"/>
          <w:sz w:val="26"/>
          <w:szCs w:val="26"/>
        </w:rPr>
        <w:t>;</w:t>
      </w:r>
    </w:p>
    <w:p w14:paraId="675365F0" w14:textId="74A9D865" w:rsidR="00917073" w:rsidRPr="002A1839" w:rsidRDefault="00917073" w:rsidP="004C1EDB">
      <w:pPr>
        <w:spacing w:beforeLines="60" w:before="144" w:afterLines="60" w:after="144" w:line="288" w:lineRule="auto"/>
        <w:ind w:firstLine="567"/>
        <w:jc w:val="both"/>
        <w:rPr>
          <w:rFonts w:ascii="Times New Roman" w:hAnsi="Times New Roman" w:cs="Times New Roman"/>
          <w:bCs/>
          <w:color w:val="auto"/>
          <w:sz w:val="26"/>
          <w:szCs w:val="26"/>
        </w:rPr>
      </w:pPr>
      <w:bookmarkStart w:id="77" w:name="_Toc451115514"/>
      <w:bookmarkStart w:id="78" w:name="_Toc451146864"/>
      <w:bookmarkStart w:id="79" w:name="_Toc451147864"/>
      <w:bookmarkStart w:id="80" w:name="_Toc451148196"/>
      <w:bookmarkStart w:id="81" w:name="_Toc499201866"/>
      <w:bookmarkEnd w:id="73"/>
      <w:bookmarkEnd w:id="74"/>
      <w:bookmarkEnd w:id="75"/>
      <w:bookmarkEnd w:id="76"/>
      <w:r w:rsidRPr="002A1839">
        <w:rPr>
          <w:rFonts w:ascii="Times New Roman" w:hAnsi="Times New Roman" w:cs="Times New Roman"/>
          <w:bCs/>
          <w:color w:val="auto"/>
          <w:sz w:val="26"/>
          <w:szCs w:val="26"/>
        </w:rPr>
        <w:t>- Nghị định số 06/2021/NĐ-CP ngày 26/01/2021 củ</w:t>
      </w:r>
      <w:r w:rsidR="00417CE0" w:rsidRPr="002A1839">
        <w:rPr>
          <w:rFonts w:ascii="Times New Roman" w:hAnsi="Times New Roman" w:cs="Times New Roman"/>
          <w:bCs/>
          <w:color w:val="auto"/>
          <w:sz w:val="26"/>
          <w:szCs w:val="26"/>
        </w:rPr>
        <w:t xml:space="preserve">a Chính </w:t>
      </w:r>
      <w:r w:rsidR="00417CE0" w:rsidRPr="002A1839">
        <w:rPr>
          <w:rFonts w:ascii="Times New Roman" w:hAnsi="Times New Roman" w:cs="Times New Roman"/>
          <w:bCs/>
          <w:color w:val="auto"/>
          <w:sz w:val="26"/>
          <w:szCs w:val="26"/>
          <w:lang w:val="en-US"/>
        </w:rPr>
        <w:t>p</w:t>
      </w:r>
      <w:r w:rsidRPr="002A1839">
        <w:rPr>
          <w:rFonts w:ascii="Times New Roman" w:hAnsi="Times New Roman" w:cs="Times New Roman"/>
          <w:bCs/>
          <w:color w:val="auto"/>
          <w:sz w:val="26"/>
          <w:szCs w:val="26"/>
        </w:rPr>
        <w:t>hủ về quản lý chất lượng, thi công và bảo trì công trình xây dựng</w:t>
      </w:r>
      <w:bookmarkEnd w:id="77"/>
      <w:bookmarkEnd w:id="78"/>
      <w:bookmarkEnd w:id="79"/>
      <w:bookmarkEnd w:id="80"/>
      <w:bookmarkEnd w:id="81"/>
      <w:r w:rsidRPr="002A1839">
        <w:rPr>
          <w:rFonts w:ascii="Times New Roman" w:hAnsi="Times New Roman" w:cs="Times New Roman"/>
          <w:bCs/>
          <w:color w:val="auto"/>
          <w:sz w:val="26"/>
          <w:szCs w:val="26"/>
        </w:rPr>
        <w:t>;</w:t>
      </w:r>
    </w:p>
    <w:p w14:paraId="057A9DAE"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bCs/>
          <w:color w:val="auto"/>
          <w:sz w:val="26"/>
          <w:szCs w:val="26"/>
        </w:rPr>
      </w:pPr>
      <w:bookmarkStart w:id="82" w:name="_Toc451115515"/>
      <w:bookmarkStart w:id="83" w:name="_Toc451146865"/>
      <w:bookmarkStart w:id="84" w:name="_Toc451147865"/>
      <w:bookmarkStart w:id="85" w:name="_Toc451148197"/>
      <w:bookmarkStart w:id="86" w:name="_Toc499201867"/>
      <w:r w:rsidRPr="002A1839">
        <w:rPr>
          <w:rFonts w:ascii="Times New Roman" w:hAnsi="Times New Roman" w:cs="Times New Roman"/>
          <w:bCs/>
          <w:color w:val="auto"/>
          <w:sz w:val="26"/>
          <w:szCs w:val="26"/>
        </w:rPr>
        <w:t>- Nghị định số 15/2021/NĐ-CP ngày 03/3/2021 của Chính Phủ về quản lý dự án đầu tư xây dựng;</w:t>
      </w:r>
      <w:bookmarkEnd w:id="82"/>
      <w:bookmarkEnd w:id="83"/>
      <w:bookmarkEnd w:id="84"/>
      <w:bookmarkEnd w:id="85"/>
      <w:bookmarkEnd w:id="86"/>
    </w:p>
    <w:p w14:paraId="4BFFC87E"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bCs/>
          <w:color w:val="auto"/>
          <w:spacing w:val="-4"/>
          <w:sz w:val="26"/>
          <w:szCs w:val="26"/>
        </w:rPr>
      </w:pPr>
      <w:r w:rsidRPr="002A1839">
        <w:rPr>
          <w:rFonts w:ascii="Times New Roman" w:hAnsi="Times New Roman" w:cs="Times New Roman"/>
          <w:bCs/>
          <w:color w:val="auto"/>
          <w:spacing w:val="-4"/>
          <w:sz w:val="26"/>
          <w:szCs w:val="26"/>
        </w:rPr>
        <w:t>- Nghị định số 10/2021/NĐ-CP ngày 09/2/2021 về quản lý chi phí đầu tư xây dựng;</w:t>
      </w:r>
    </w:p>
    <w:p w14:paraId="2EBB7107"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bookmarkStart w:id="87" w:name="_Toc451115513"/>
      <w:bookmarkStart w:id="88" w:name="_Toc451146863"/>
      <w:bookmarkStart w:id="89" w:name="_Toc451147863"/>
      <w:bookmarkStart w:id="90" w:name="_Toc451148195"/>
      <w:bookmarkStart w:id="91" w:name="_Toc499201870"/>
      <w:r w:rsidRPr="002A1839">
        <w:rPr>
          <w:rFonts w:ascii="Times New Roman" w:hAnsi="Times New Roman" w:cs="Times New Roman"/>
          <w:color w:val="auto"/>
          <w:sz w:val="26"/>
          <w:szCs w:val="26"/>
        </w:rPr>
        <w:t xml:space="preserve">- Nghị định số </w:t>
      </w:r>
      <w:r w:rsidRPr="002A1839">
        <w:rPr>
          <w:rFonts w:ascii="Times New Roman" w:hAnsi="Times New Roman" w:cs="Times New Roman"/>
          <w:bCs/>
          <w:color w:val="auto"/>
          <w:sz w:val="26"/>
          <w:szCs w:val="26"/>
        </w:rPr>
        <w:t>31/2021/NĐ-CP ngày 26/3/2021</w:t>
      </w:r>
      <w:r w:rsidRPr="002A1839">
        <w:rPr>
          <w:rFonts w:ascii="Times New Roman" w:hAnsi="Times New Roman" w:cs="Times New Roman"/>
          <w:color w:val="auto"/>
          <w:sz w:val="26"/>
          <w:szCs w:val="26"/>
        </w:rPr>
        <w:t xml:space="preserve"> của Chính phủ quy định chi tiết và hướng dẫn thi hành một số điều của Luật Đầu tư.</w:t>
      </w:r>
    </w:p>
    <w:p w14:paraId="67EBD88E" w14:textId="5B5BA066"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 Nghị định số </w:t>
      </w:r>
      <w:r w:rsidR="00D41A00" w:rsidRPr="002A1839">
        <w:rPr>
          <w:rFonts w:ascii="Times New Roman" w:hAnsi="Times New Roman" w:cs="Times New Roman"/>
          <w:color w:val="auto"/>
          <w:sz w:val="26"/>
          <w:szCs w:val="26"/>
          <w:lang w:val="en-US"/>
        </w:rPr>
        <w:t>136/</w:t>
      </w:r>
      <w:r w:rsidR="001D25B5" w:rsidRPr="002A1839">
        <w:rPr>
          <w:rFonts w:ascii="Times New Roman" w:hAnsi="Times New Roman" w:cs="Times New Roman"/>
          <w:color w:val="auto"/>
          <w:sz w:val="26"/>
          <w:szCs w:val="26"/>
          <w:lang w:val="en-US"/>
        </w:rPr>
        <w:t>2020/</w:t>
      </w:r>
      <w:r w:rsidR="00D41A00" w:rsidRPr="002A1839">
        <w:rPr>
          <w:rFonts w:ascii="Times New Roman" w:hAnsi="Times New Roman" w:cs="Times New Roman"/>
          <w:color w:val="auto"/>
          <w:sz w:val="26"/>
          <w:szCs w:val="26"/>
          <w:lang w:val="en-US"/>
        </w:rPr>
        <w:t>NĐ-CP ngày 24/11/2020 của Chính phủ quy định chi tiết một số điều và biện pháp thi hành luật phòng cháy và chữa cháy và Luật sửa đổi, bổ sung một số điều của Luật phòng cháy và chữa cháy</w:t>
      </w:r>
      <w:r w:rsidRPr="002A1839">
        <w:rPr>
          <w:rFonts w:ascii="Times New Roman" w:hAnsi="Times New Roman" w:cs="Times New Roman"/>
          <w:color w:val="auto"/>
          <w:sz w:val="26"/>
          <w:szCs w:val="26"/>
        </w:rPr>
        <w:t>;</w:t>
      </w:r>
    </w:p>
    <w:p w14:paraId="19B054F3" w14:textId="541931AB" w:rsidR="0008172B" w:rsidRPr="002A1839" w:rsidRDefault="0008172B" w:rsidP="0008172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Nghị định số 44/2016/NĐ-CP ngày 15/5/2016 của Chính phủ quy định chi tiết một số điều của Luật an toàn vệ sinh lao độ</w:t>
      </w:r>
      <w:r w:rsidR="0010008B" w:rsidRPr="002A1839">
        <w:rPr>
          <w:rFonts w:ascii="Times New Roman" w:hAnsi="Times New Roman" w:cs="Times New Roman"/>
          <w:color w:val="auto"/>
          <w:sz w:val="26"/>
          <w:szCs w:val="26"/>
          <w:lang w:val="en-US"/>
        </w:rPr>
        <w:t>ng, vệ</w:t>
      </w:r>
      <w:r w:rsidRPr="002A1839">
        <w:rPr>
          <w:rFonts w:ascii="Times New Roman" w:hAnsi="Times New Roman" w:cs="Times New Roman"/>
          <w:color w:val="auto"/>
          <w:sz w:val="26"/>
          <w:szCs w:val="26"/>
          <w:lang w:val="en-US"/>
        </w:rPr>
        <w:t xml:space="preserve"> sinh lao động và quan trắc môi trường lao động;</w:t>
      </w:r>
    </w:p>
    <w:p w14:paraId="6C5AAA96" w14:textId="29E578B8" w:rsidR="0008172B" w:rsidRPr="002A1839" w:rsidRDefault="0008172B" w:rsidP="004C1ED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Thông tư số 10/2021/TT-BXD ngày 25/8/2021 của Bộ Xây dựng hướng dẫn một số điều và biện pháp thi hành Nghị định số</w:t>
      </w:r>
      <w:r w:rsidR="00846183" w:rsidRPr="002A1839">
        <w:rPr>
          <w:rFonts w:ascii="Times New Roman" w:hAnsi="Times New Roman" w:cs="Times New Roman"/>
          <w:color w:val="auto"/>
          <w:sz w:val="26"/>
          <w:szCs w:val="26"/>
          <w:lang w:val="en-US"/>
        </w:rPr>
        <w:t xml:space="preserve"> 06/2021/NĐ-C</w:t>
      </w:r>
      <w:r w:rsidRPr="002A1839">
        <w:rPr>
          <w:rFonts w:ascii="Times New Roman" w:hAnsi="Times New Roman" w:cs="Times New Roman"/>
          <w:color w:val="auto"/>
          <w:sz w:val="26"/>
          <w:szCs w:val="26"/>
          <w:lang w:val="en-US"/>
        </w:rPr>
        <w:t>P ngày 26/01/2021 và Nghị định số 44/2016/NĐ-CP ngày 15/5/2021 của Chính phủ;</w:t>
      </w:r>
    </w:p>
    <w:p w14:paraId="7B71F30B" w14:textId="4BBE7E05" w:rsidR="0008172B" w:rsidRPr="002A1839" w:rsidRDefault="0008172B" w:rsidP="004C1EDB">
      <w:pPr>
        <w:spacing w:beforeLines="60" w:before="144" w:afterLines="60" w:after="144" w:line="288" w:lineRule="auto"/>
        <w:ind w:firstLine="567"/>
        <w:jc w:val="both"/>
        <w:rPr>
          <w:rFonts w:ascii="Times New Roman" w:hAnsi="Times New Roman" w:cs="Times New Roman"/>
          <w:color w:val="auto"/>
          <w:spacing w:val="-4"/>
          <w:sz w:val="26"/>
          <w:szCs w:val="26"/>
          <w:lang w:val="en-US"/>
        </w:rPr>
      </w:pPr>
      <w:r w:rsidRPr="002A1839">
        <w:rPr>
          <w:rFonts w:ascii="Times New Roman" w:hAnsi="Times New Roman" w:cs="Times New Roman"/>
          <w:color w:val="auto"/>
          <w:spacing w:val="-4"/>
          <w:sz w:val="26"/>
          <w:szCs w:val="26"/>
          <w:lang w:val="en-US"/>
        </w:rPr>
        <w:t>- Thông tư số 06/2021/TT-BXD ngày 30/6/2021 của Bộ Xây dựng quy định về phân cấp công trình xây dựng và hướng dẫn áp dụng trong quản lý hoạt động đầu tư xây dựng;</w:t>
      </w:r>
    </w:p>
    <w:bookmarkEnd w:id="87"/>
    <w:bookmarkEnd w:id="88"/>
    <w:bookmarkEnd w:id="89"/>
    <w:bookmarkEnd w:id="90"/>
    <w:bookmarkEnd w:id="91"/>
    <w:p w14:paraId="6A6BE9F6" w14:textId="210E372B"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 Thông tư số 02/2018/TT-BXD ngày </w:t>
      </w:r>
      <w:r w:rsidR="00F85438" w:rsidRPr="002A1839">
        <w:rPr>
          <w:rFonts w:ascii="Times New Roman" w:hAnsi="Times New Roman" w:cs="Times New Roman"/>
          <w:color w:val="auto"/>
          <w:sz w:val="26"/>
          <w:szCs w:val="26"/>
          <w:lang w:val="en-US"/>
        </w:rPr>
        <w:t>0</w:t>
      </w:r>
      <w:r w:rsidRPr="002A1839">
        <w:rPr>
          <w:rFonts w:ascii="Times New Roman" w:hAnsi="Times New Roman" w:cs="Times New Roman"/>
          <w:color w:val="auto"/>
          <w:sz w:val="26"/>
          <w:szCs w:val="26"/>
        </w:rPr>
        <w:t xml:space="preserve">6/2/2018 của Bộ xây dựng quy định về </w:t>
      </w:r>
      <w:r w:rsidRPr="002A1839">
        <w:rPr>
          <w:rFonts w:ascii="Times New Roman" w:hAnsi="Times New Roman" w:cs="Times New Roman"/>
          <w:color w:val="auto"/>
          <w:sz w:val="26"/>
          <w:szCs w:val="26"/>
        </w:rPr>
        <w:lastRenderedPageBreak/>
        <w:t>bảo vệ môi trường trong thi công xây dựng công trình và chế độ báo cáo công tác bảo vệ môi trường ngành xây dự</w:t>
      </w:r>
      <w:r w:rsidR="0008172B" w:rsidRPr="002A1839">
        <w:rPr>
          <w:rFonts w:ascii="Times New Roman" w:hAnsi="Times New Roman" w:cs="Times New Roman"/>
          <w:color w:val="auto"/>
          <w:sz w:val="26"/>
          <w:szCs w:val="26"/>
        </w:rPr>
        <w:t>ng</w:t>
      </w:r>
      <w:r w:rsidR="0008172B" w:rsidRPr="002A1839">
        <w:rPr>
          <w:rFonts w:ascii="Times New Roman" w:hAnsi="Times New Roman" w:cs="Times New Roman"/>
          <w:color w:val="auto"/>
          <w:sz w:val="26"/>
          <w:szCs w:val="26"/>
          <w:lang w:val="en-US"/>
        </w:rPr>
        <w:t>;</w:t>
      </w:r>
    </w:p>
    <w:p w14:paraId="48FB63EC" w14:textId="30F74DD6" w:rsidR="00917073" w:rsidRPr="002A1839" w:rsidRDefault="00C36917" w:rsidP="004C1EDB">
      <w:pPr>
        <w:spacing w:beforeLines="60" w:before="144" w:afterLines="60" w:after="144" w:line="288" w:lineRule="auto"/>
        <w:ind w:firstLine="567"/>
        <w:jc w:val="both"/>
        <w:rPr>
          <w:rFonts w:ascii="Times New Roman" w:hAnsi="Times New Roman" w:cs="Times New Roman"/>
          <w:color w:val="auto"/>
          <w:sz w:val="26"/>
          <w:szCs w:val="26"/>
          <w:lang w:val="en-US"/>
        </w:rPr>
      </w:pPr>
      <w:bookmarkStart w:id="92" w:name="_Toc402215611"/>
      <w:bookmarkStart w:id="93" w:name="_Toc417717423"/>
      <w:bookmarkStart w:id="94" w:name="_Toc423937643"/>
      <w:bookmarkStart w:id="95" w:name="_Toc433375436"/>
      <w:bookmarkStart w:id="96" w:name="_Toc490412086"/>
      <w:bookmarkStart w:id="97" w:name="_Toc509227736"/>
      <w:r w:rsidRPr="002A1839">
        <w:rPr>
          <w:rFonts w:ascii="Times New Roman" w:hAnsi="Times New Roman" w:cs="Times New Roman"/>
          <w:color w:val="auto"/>
          <w:sz w:val="26"/>
          <w:szCs w:val="26"/>
          <w:lang w:val="en-US"/>
        </w:rPr>
        <w:t>2.1.</w:t>
      </w:r>
      <w:r w:rsidR="006C709B" w:rsidRPr="002A1839">
        <w:rPr>
          <w:rFonts w:ascii="Times New Roman" w:hAnsi="Times New Roman" w:cs="Times New Roman"/>
          <w:color w:val="auto"/>
          <w:sz w:val="26"/>
          <w:szCs w:val="26"/>
          <w:lang w:val="en-US"/>
        </w:rPr>
        <w:t>3</w:t>
      </w:r>
      <w:r w:rsidRPr="002A1839">
        <w:rPr>
          <w:rFonts w:ascii="Times New Roman" w:hAnsi="Times New Roman" w:cs="Times New Roman"/>
          <w:color w:val="auto"/>
          <w:sz w:val="26"/>
          <w:szCs w:val="26"/>
          <w:lang w:val="en-US"/>
        </w:rPr>
        <w:t xml:space="preserve">. </w:t>
      </w:r>
      <w:r w:rsidR="00917073" w:rsidRPr="002A1839">
        <w:rPr>
          <w:rFonts w:ascii="Times New Roman" w:hAnsi="Times New Roman" w:cs="Times New Roman"/>
          <w:color w:val="auto"/>
          <w:sz w:val="26"/>
          <w:szCs w:val="26"/>
          <w:lang w:val="en-US"/>
        </w:rPr>
        <w:t>Các tiêu chuẩn, quy chuẩn áp dụng trong báo cáo ĐTM</w:t>
      </w:r>
      <w:bookmarkEnd w:id="92"/>
      <w:bookmarkEnd w:id="93"/>
      <w:bookmarkEnd w:id="94"/>
      <w:bookmarkEnd w:id="95"/>
      <w:bookmarkEnd w:id="96"/>
      <w:bookmarkEnd w:id="97"/>
    </w:p>
    <w:p w14:paraId="6F35419A"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Các tiêu chuẩn, quy chuẩn về môi trường</w:t>
      </w:r>
    </w:p>
    <w:p w14:paraId="7282B584" w14:textId="1D170572"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QCVN 14:2008/BTNM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Quy chuẩn kỹ thuật Quốc gia về nước thải sinh hoạt;</w:t>
      </w:r>
    </w:p>
    <w:p w14:paraId="1B7A8FFA" w14:textId="764E59A1"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QCVN 26:2010/BTNMT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Quy chuẩn kỹ thuật Quốc gia về tiếng ồn;</w:t>
      </w:r>
    </w:p>
    <w:p w14:paraId="47F22996" w14:textId="1A35B4BA"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QCVN 27:2010/BTNMT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Quy chuẩn kỹ thuật Quốc gia về độ rung;</w:t>
      </w:r>
    </w:p>
    <w:p w14:paraId="30322913" w14:textId="05952E8F"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QCVN 05:2013/BTNMT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Quy chuẩn kỹ thuật Quốc gia về chất lượng không khí xung quanh;</w:t>
      </w:r>
    </w:p>
    <w:p w14:paraId="0F5E7F9E" w14:textId="6026CF42"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QCVN 03-MT:2015/BTNMT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Quy chuẩn kỹ thuật Quốc gia giới hạn cho phép của một số kim loại nặng trong đất;</w:t>
      </w:r>
    </w:p>
    <w:p w14:paraId="37528F57" w14:textId="69EAA689"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QCVN 08-MT:2015/BTNMT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Quy chuẩn kỹ thuật Quốc gia về chất lượng nước mặt;</w:t>
      </w:r>
    </w:p>
    <w:p w14:paraId="5D2FC105" w14:textId="412FC80B"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TCVN 6707:2009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Chất thải nguy hại </w:t>
      </w:r>
      <w:r w:rsidR="00280782"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 xml:space="preserve"> Dấu hiệu cảnh báo.</w:t>
      </w:r>
    </w:p>
    <w:p w14:paraId="0C0CBE27" w14:textId="77777777" w:rsidR="00917073" w:rsidRPr="002A1839" w:rsidRDefault="00917073"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Các quy chuẩn, tiêu chuẩn khác:</w:t>
      </w:r>
    </w:p>
    <w:p w14:paraId="2B7C4EF6"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bookmarkStart w:id="98" w:name="_Toc98514419"/>
      <w:bookmarkStart w:id="99" w:name="_Toc98514707"/>
      <w:bookmarkStart w:id="100" w:name="_Toc98849865"/>
      <w:bookmarkStart w:id="101" w:name="_Toc109910556"/>
      <w:bookmarkStart w:id="102" w:name="_Toc109911175"/>
      <w:bookmarkStart w:id="103" w:name="_Toc109911339"/>
      <w:bookmarkStart w:id="104" w:name="_Toc114324485"/>
      <w:r w:rsidRPr="00D05A74">
        <w:rPr>
          <w:rFonts w:ascii="Times New Roman" w:hAnsi="Times New Roman" w:cs="Times New Roman"/>
          <w:noProof/>
          <w:color w:val="auto"/>
          <w:sz w:val="26"/>
          <w:szCs w:val="26"/>
          <w:lang w:val="en-US"/>
        </w:rPr>
        <w:t>+ Quy chuẩn xây dựng Việt Nam tập I, II, III/BXD:1998;</w:t>
      </w:r>
    </w:p>
    <w:p w14:paraId="5AEE0F61"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Tải trọng và tác động. Tiêu chuẩn thiết kế: TCVN 2737-1995;</w:t>
      </w:r>
    </w:p>
    <w:p w14:paraId="79D0D82C"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Thiết kế nền nhà và công trình - TCVN 9362: 2012;</w:t>
      </w:r>
    </w:p>
    <w:p w14:paraId="5C020B51"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Kết cấu bê tông và bê tông cốt thép - Tiêu chuẩn thiết kế: TCVN 5574 : 2012;</w:t>
      </w:r>
    </w:p>
    <w:p w14:paraId="5578FB84"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Kết cấu xây dựng và nền - Nguyên tắc cơ bản về tính toán: TCVN 9379:2012;</w:t>
      </w:r>
    </w:p>
    <w:p w14:paraId="1D55CFAC"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Thiết kế công trình chịu động đất - Phần 1: Quy định chung, tác động động đất và quy định đối với kết cấu nhà: TCVN 9386-1:2012;</w:t>
      </w:r>
    </w:p>
    <w:p w14:paraId="000CAF5D"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Thiết kế công trình chịu động đất - Phần 2: Nền móng, tường chắn và các vấn đề địa kỹ thuật: TCVN 9386-2:2012;</w:t>
      </w:r>
    </w:p>
    <w:p w14:paraId="01B026E8" w14:textId="77777777" w:rsidR="00D05A74" w:rsidRPr="00D05A74" w:rsidRDefault="00D05A74" w:rsidP="00D05A74">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D05A74">
        <w:rPr>
          <w:rFonts w:ascii="Times New Roman" w:hAnsi="Times New Roman" w:cs="Times New Roman"/>
          <w:noProof/>
          <w:color w:val="auto"/>
          <w:sz w:val="26"/>
          <w:szCs w:val="26"/>
          <w:lang w:val="en-US"/>
        </w:rPr>
        <w:t>+ Tiêu chuẩn thiết kế thoát nước bên ngoài 25 TCVN 51 - 84.</w:t>
      </w:r>
    </w:p>
    <w:p w14:paraId="06DC6E1A" w14:textId="77777777" w:rsidR="003E13BC" w:rsidRPr="002A1839" w:rsidRDefault="00E020EA" w:rsidP="004C1EDB">
      <w:pPr>
        <w:pStyle w:val="Heading2"/>
        <w:spacing w:beforeLines="60" w:before="144" w:afterLines="60" w:after="144" w:line="288" w:lineRule="auto"/>
        <w:ind w:firstLine="567"/>
        <w:rPr>
          <w:rFonts w:cs="Times New Roman"/>
          <w:i/>
          <w:spacing w:val="-2"/>
          <w:lang w:val="nl-NL"/>
        </w:rPr>
      </w:pPr>
      <w:bookmarkStart w:id="105" w:name="_Toc129614708"/>
      <w:r w:rsidRPr="002A1839">
        <w:rPr>
          <w:rFonts w:cs="Times New Roman"/>
          <w:i/>
          <w:spacing w:val="-2"/>
          <w:lang w:val="nl-NL"/>
        </w:rPr>
        <w:t xml:space="preserve">2.2. </w:t>
      </w:r>
      <w:r w:rsidR="000C358C" w:rsidRPr="002A1839">
        <w:rPr>
          <w:rFonts w:cs="Times New Roman"/>
          <w:i/>
          <w:spacing w:val="-2"/>
          <w:lang w:val="nl-NL"/>
        </w:rPr>
        <w:t>C</w:t>
      </w:r>
      <w:r w:rsidR="006D6007" w:rsidRPr="002A1839">
        <w:rPr>
          <w:rFonts w:cs="Times New Roman"/>
          <w:i/>
          <w:spacing w:val="-2"/>
          <w:lang w:val="nl-NL"/>
        </w:rPr>
        <w:t>ác văn bản pháp lý, quyết định hoặc ý kiến bằng văn bản của các cấp có thẩm quyền về dự</w:t>
      </w:r>
      <w:r w:rsidR="001A19EA" w:rsidRPr="002A1839">
        <w:rPr>
          <w:rFonts w:cs="Times New Roman"/>
          <w:i/>
          <w:spacing w:val="-2"/>
          <w:lang w:val="nl-NL"/>
        </w:rPr>
        <w:t xml:space="preserve"> án</w:t>
      </w:r>
      <w:bookmarkEnd w:id="98"/>
      <w:bookmarkEnd w:id="99"/>
      <w:bookmarkEnd w:id="100"/>
      <w:bookmarkEnd w:id="101"/>
      <w:bookmarkEnd w:id="102"/>
      <w:bookmarkEnd w:id="103"/>
      <w:bookmarkEnd w:id="104"/>
      <w:bookmarkEnd w:id="105"/>
    </w:p>
    <w:p w14:paraId="26A4E15F" w14:textId="77777777" w:rsidR="00ED7C41" w:rsidRPr="00ED7C41" w:rsidRDefault="008D3C3A" w:rsidP="00ED7C41">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2A1839">
        <w:rPr>
          <w:rFonts w:ascii="Times New Roman" w:hAnsi="Times New Roman" w:cs="Times New Roman"/>
          <w:noProof/>
          <w:color w:val="auto"/>
          <w:sz w:val="26"/>
          <w:szCs w:val="26"/>
          <w:lang w:val="en-US"/>
        </w:rPr>
        <w:t xml:space="preserve">- </w:t>
      </w:r>
      <w:r w:rsidR="00ED7C41" w:rsidRPr="00ED7C41">
        <w:rPr>
          <w:rFonts w:ascii="Times New Roman" w:hAnsi="Times New Roman" w:cs="Times New Roman"/>
          <w:noProof/>
          <w:color w:val="auto"/>
          <w:sz w:val="26"/>
          <w:szCs w:val="26"/>
          <w:lang w:val="en-US"/>
        </w:rPr>
        <w:t xml:space="preserve">Căn cứ Nghị Quyết số 03/NQ-HĐND ngày 30/5/2022 của Hội đồng nhân dân huyện Tân Uyên về việc phê duyệt chủ trương đầu tư các dự án khởi công mới năm 2022 và các dự án phát triển hạ tầng thiết yếu các khu sản xuất nông, lâm nghiệp hàng hóa tập trung giai </w:t>
      </w:r>
      <w:r w:rsidR="00ED7C41" w:rsidRPr="00ED7C41">
        <w:rPr>
          <w:rFonts w:ascii="Times New Roman" w:hAnsi="Times New Roman" w:cs="Times New Roman" w:hint="eastAsia"/>
          <w:noProof/>
          <w:color w:val="auto"/>
          <w:sz w:val="26"/>
          <w:szCs w:val="26"/>
          <w:lang w:val="en-US"/>
        </w:rPr>
        <w:t>đ</w:t>
      </w:r>
      <w:r w:rsidR="00ED7C41" w:rsidRPr="00ED7C41">
        <w:rPr>
          <w:rFonts w:ascii="Times New Roman" w:hAnsi="Times New Roman" w:cs="Times New Roman"/>
          <w:noProof/>
          <w:color w:val="auto"/>
          <w:sz w:val="26"/>
          <w:szCs w:val="26"/>
          <w:lang w:val="en-US"/>
        </w:rPr>
        <w:t>oạn 2021-2025;</w:t>
      </w:r>
    </w:p>
    <w:p w14:paraId="6870E4C1" w14:textId="5F669D75" w:rsidR="00ED7C41" w:rsidRPr="00ED7C41" w:rsidRDefault="00ED7C41" w:rsidP="00ED7C41">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ED7C41">
        <w:rPr>
          <w:rFonts w:ascii="Times New Roman" w:hAnsi="Times New Roman" w:cs="Times New Roman"/>
          <w:noProof/>
          <w:color w:val="auto"/>
          <w:sz w:val="26"/>
          <w:szCs w:val="26"/>
          <w:lang w:val="en-US"/>
        </w:rPr>
        <w:lastRenderedPageBreak/>
        <w:t>Căn cứ V</w:t>
      </w:r>
      <w:r w:rsidRPr="00ED7C41">
        <w:rPr>
          <w:rFonts w:ascii="Times New Roman" w:hAnsi="Times New Roman" w:cs="Times New Roman" w:hint="eastAsia"/>
          <w:noProof/>
          <w:color w:val="auto"/>
          <w:sz w:val="26"/>
          <w:szCs w:val="26"/>
          <w:lang w:val="en-US"/>
        </w:rPr>
        <w:t>ă</w:t>
      </w:r>
      <w:r w:rsidRPr="00ED7C41">
        <w:rPr>
          <w:rFonts w:ascii="Times New Roman" w:hAnsi="Times New Roman" w:cs="Times New Roman"/>
          <w:noProof/>
          <w:color w:val="auto"/>
          <w:sz w:val="26"/>
          <w:szCs w:val="26"/>
          <w:lang w:val="en-US"/>
        </w:rPr>
        <w:t>n bản số 1205/UBND-TCKH ngày 01/6/2022 về việc giao nhiệm vụ lập, thẩm định, phê duyệt các dự án khởi công mới n</w:t>
      </w:r>
      <w:r w:rsidRPr="00ED7C41">
        <w:rPr>
          <w:rFonts w:ascii="Times New Roman" w:hAnsi="Times New Roman" w:cs="Times New Roman" w:hint="eastAsia"/>
          <w:noProof/>
          <w:color w:val="auto"/>
          <w:sz w:val="26"/>
          <w:szCs w:val="26"/>
          <w:lang w:val="en-US"/>
        </w:rPr>
        <w:t>ă</w:t>
      </w:r>
      <w:r w:rsidRPr="00ED7C41">
        <w:rPr>
          <w:rFonts w:ascii="Times New Roman" w:hAnsi="Times New Roman" w:cs="Times New Roman"/>
          <w:noProof/>
          <w:color w:val="auto"/>
          <w:sz w:val="26"/>
          <w:szCs w:val="26"/>
          <w:lang w:val="en-US"/>
        </w:rPr>
        <w:t xml:space="preserve">m 2022 và các dự án phát triển hạ tầng thiết yếu các khu sản xuất nông, lâm nghiệp hàng hóa tập trung giai </w:t>
      </w:r>
      <w:r w:rsidRPr="00ED7C41">
        <w:rPr>
          <w:rFonts w:ascii="Times New Roman" w:hAnsi="Times New Roman" w:cs="Times New Roman" w:hint="eastAsia"/>
          <w:noProof/>
          <w:color w:val="auto"/>
          <w:sz w:val="26"/>
          <w:szCs w:val="26"/>
          <w:lang w:val="en-US"/>
        </w:rPr>
        <w:t>đ</w:t>
      </w:r>
      <w:r w:rsidRPr="00ED7C41">
        <w:rPr>
          <w:rFonts w:ascii="Times New Roman" w:hAnsi="Times New Roman" w:cs="Times New Roman"/>
          <w:noProof/>
          <w:color w:val="auto"/>
          <w:sz w:val="26"/>
          <w:szCs w:val="26"/>
          <w:lang w:val="en-US"/>
        </w:rPr>
        <w:t>oạn 2021-2025</w:t>
      </w:r>
      <w:r>
        <w:rPr>
          <w:rFonts w:ascii="Times New Roman" w:hAnsi="Times New Roman" w:cs="Times New Roman"/>
          <w:noProof/>
          <w:color w:val="auto"/>
          <w:sz w:val="26"/>
          <w:szCs w:val="26"/>
          <w:lang w:val="en-US"/>
        </w:rPr>
        <w:t>;</w:t>
      </w:r>
    </w:p>
    <w:p w14:paraId="099BA96D" w14:textId="2BF03540" w:rsidR="008D3C3A" w:rsidRPr="002A1839" w:rsidRDefault="008D3C3A" w:rsidP="00ED7C41">
      <w:pPr>
        <w:spacing w:beforeLines="60" w:before="144" w:afterLines="60" w:after="144" w:line="288" w:lineRule="auto"/>
        <w:ind w:firstLine="567"/>
        <w:jc w:val="both"/>
        <w:rPr>
          <w:rFonts w:ascii="Times New Roman" w:hAnsi="Times New Roman" w:cs="Times New Roman"/>
          <w:noProof/>
          <w:color w:val="auto"/>
          <w:sz w:val="26"/>
          <w:szCs w:val="26"/>
          <w:lang w:val="en-US"/>
        </w:rPr>
      </w:pPr>
      <w:r w:rsidRPr="002A1839">
        <w:rPr>
          <w:rFonts w:ascii="Times New Roman" w:hAnsi="Times New Roman" w:cs="Times New Roman"/>
          <w:noProof/>
          <w:color w:val="auto"/>
          <w:sz w:val="26"/>
          <w:szCs w:val="26"/>
          <w:lang w:val="en-US"/>
        </w:rPr>
        <w:t xml:space="preserve">- Quyết định số </w:t>
      </w:r>
      <w:r w:rsidR="00ED7C41">
        <w:rPr>
          <w:rFonts w:ascii="Times New Roman" w:hAnsi="Times New Roman" w:cs="Times New Roman"/>
          <w:noProof/>
          <w:color w:val="auto"/>
          <w:sz w:val="26"/>
          <w:szCs w:val="26"/>
          <w:lang w:val="en-US"/>
        </w:rPr>
        <w:t>778</w:t>
      </w:r>
      <w:r w:rsidRPr="002A1839">
        <w:rPr>
          <w:rFonts w:ascii="Times New Roman" w:hAnsi="Times New Roman" w:cs="Times New Roman"/>
          <w:noProof/>
          <w:color w:val="auto"/>
          <w:sz w:val="26"/>
          <w:szCs w:val="26"/>
          <w:lang w:val="en-US"/>
        </w:rPr>
        <w:t>/QĐ-</w:t>
      </w:r>
      <w:r w:rsidR="00ED7C41">
        <w:rPr>
          <w:rFonts w:ascii="Times New Roman" w:hAnsi="Times New Roman" w:cs="Times New Roman"/>
          <w:noProof/>
          <w:color w:val="auto"/>
          <w:sz w:val="26"/>
          <w:szCs w:val="26"/>
          <w:lang w:val="en-US"/>
        </w:rPr>
        <w:t>UBND</w:t>
      </w:r>
      <w:r w:rsidRPr="002A1839">
        <w:rPr>
          <w:rFonts w:ascii="Times New Roman" w:hAnsi="Times New Roman" w:cs="Times New Roman"/>
          <w:noProof/>
          <w:color w:val="auto"/>
          <w:sz w:val="26"/>
          <w:szCs w:val="26"/>
          <w:lang w:val="en-US"/>
        </w:rPr>
        <w:t xml:space="preserve"> ngày </w:t>
      </w:r>
      <w:r w:rsidR="00ED7C41">
        <w:rPr>
          <w:rFonts w:ascii="Times New Roman" w:hAnsi="Times New Roman" w:cs="Times New Roman"/>
          <w:noProof/>
          <w:color w:val="auto"/>
          <w:sz w:val="26"/>
          <w:szCs w:val="26"/>
          <w:lang w:val="en-US"/>
        </w:rPr>
        <w:t>24/6/2022</w:t>
      </w:r>
      <w:r w:rsidRPr="002A1839">
        <w:rPr>
          <w:rFonts w:ascii="Times New Roman" w:hAnsi="Times New Roman" w:cs="Times New Roman"/>
          <w:noProof/>
          <w:color w:val="auto"/>
          <w:sz w:val="26"/>
          <w:szCs w:val="26"/>
          <w:lang w:val="en-US"/>
        </w:rPr>
        <w:t xml:space="preserve"> của </w:t>
      </w:r>
      <w:r w:rsidR="00ED7C41">
        <w:rPr>
          <w:rFonts w:ascii="Times New Roman" w:hAnsi="Times New Roman" w:cs="Times New Roman"/>
          <w:noProof/>
          <w:color w:val="auto"/>
          <w:sz w:val="26"/>
          <w:szCs w:val="26"/>
          <w:lang w:val="en-US"/>
        </w:rPr>
        <w:t>UBND huyện Tân Uyên về việc phê duyệt b</w:t>
      </w:r>
      <w:r w:rsidRPr="002A1839">
        <w:rPr>
          <w:rFonts w:ascii="Times New Roman" w:hAnsi="Times New Roman" w:cs="Times New Roman"/>
          <w:noProof/>
          <w:color w:val="auto"/>
          <w:sz w:val="26"/>
          <w:szCs w:val="26"/>
          <w:lang w:val="en-US"/>
        </w:rPr>
        <w:t xml:space="preserve">áo cáo Kinh tế - kỹ thuật đầu tư xây dựng Công trình: </w:t>
      </w:r>
      <w:r w:rsidR="00ED7C41">
        <w:rPr>
          <w:rFonts w:ascii="Times New Roman" w:hAnsi="Times New Roman" w:cs="Times New Roman"/>
          <w:noProof/>
          <w:color w:val="auto"/>
          <w:sz w:val="26"/>
          <w:szCs w:val="26"/>
          <w:lang w:val="en-US"/>
        </w:rPr>
        <w:t>Sân vận động xã Phúc Khoa, huyện Tân Uyên</w:t>
      </w:r>
      <w:r w:rsidRPr="002A1839">
        <w:rPr>
          <w:rFonts w:ascii="Times New Roman" w:hAnsi="Times New Roman" w:cs="Times New Roman"/>
          <w:noProof/>
          <w:color w:val="auto"/>
          <w:sz w:val="26"/>
          <w:szCs w:val="26"/>
          <w:lang w:val="en-US"/>
        </w:rPr>
        <w:t>.</w:t>
      </w:r>
    </w:p>
    <w:p w14:paraId="2172CCBB" w14:textId="77777777" w:rsidR="006D6007" w:rsidRPr="002A1839" w:rsidRDefault="00551043" w:rsidP="004C1EDB">
      <w:pPr>
        <w:pStyle w:val="Heading2"/>
        <w:spacing w:beforeLines="60" w:before="144" w:afterLines="60" w:after="144" w:line="288" w:lineRule="auto"/>
        <w:ind w:firstLine="567"/>
        <w:rPr>
          <w:rFonts w:cs="Times New Roman"/>
          <w:i/>
          <w:spacing w:val="-2"/>
          <w:lang w:val="nl-NL"/>
        </w:rPr>
      </w:pPr>
      <w:bookmarkStart w:id="106" w:name="_Toc98514420"/>
      <w:bookmarkStart w:id="107" w:name="_Toc98514708"/>
      <w:bookmarkStart w:id="108" w:name="_Toc98849866"/>
      <w:bookmarkStart w:id="109" w:name="_Toc109910557"/>
      <w:bookmarkStart w:id="110" w:name="_Toc109911176"/>
      <w:bookmarkStart w:id="111" w:name="_Toc109911340"/>
      <w:bookmarkStart w:id="112" w:name="_Toc114324486"/>
      <w:bookmarkStart w:id="113" w:name="_Toc129614709"/>
      <w:r w:rsidRPr="002A1839">
        <w:rPr>
          <w:rFonts w:cs="Times New Roman"/>
          <w:i/>
          <w:spacing w:val="-2"/>
          <w:lang w:val="nl-NL"/>
        </w:rPr>
        <w:t>2.3. Các</w:t>
      </w:r>
      <w:r w:rsidR="006D6007" w:rsidRPr="002A1839">
        <w:rPr>
          <w:rFonts w:cs="Times New Roman"/>
          <w:i/>
          <w:spacing w:val="-2"/>
          <w:lang w:val="nl-NL"/>
        </w:rPr>
        <w:t xml:space="preserve"> tài liệu, dữ liệu do chủ dự án tự tạo lập được sử dụng trong quá trình thực hiện đánh giá tác động môi trườ</w:t>
      </w:r>
      <w:r w:rsidR="001A19EA" w:rsidRPr="002A1839">
        <w:rPr>
          <w:rFonts w:cs="Times New Roman"/>
          <w:i/>
          <w:spacing w:val="-2"/>
          <w:lang w:val="nl-NL"/>
        </w:rPr>
        <w:t>ng</w:t>
      </w:r>
      <w:bookmarkEnd w:id="106"/>
      <w:bookmarkEnd w:id="107"/>
      <w:bookmarkEnd w:id="108"/>
      <w:bookmarkEnd w:id="109"/>
      <w:bookmarkEnd w:id="110"/>
      <w:bookmarkEnd w:id="111"/>
      <w:bookmarkEnd w:id="112"/>
      <w:bookmarkEnd w:id="113"/>
    </w:p>
    <w:p w14:paraId="4C24E12C" w14:textId="77777777" w:rsidR="005B5DFA" w:rsidRPr="002A1839" w:rsidRDefault="005B5DFA" w:rsidP="004C1EDB">
      <w:pPr>
        <w:spacing w:beforeLines="60" w:before="144" w:afterLines="60" w:after="144"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Thuyết minh dự án.</w:t>
      </w:r>
    </w:p>
    <w:p w14:paraId="3DDF3A83" w14:textId="77777777" w:rsidR="005B5DFA" w:rsidRPr="002A1839" w:rsidRDefault="005B5DFA"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Các số liệu điều tra, khảo sát về yếu tố môi trường khu vực dự án; </w:t>
      </w:r>
    </w:p>
    <w:p w14:paraId="37D49226" w14:textId="77777777" w:rsidR="005B5DFA" w:rsidRPr="002A1839" w:rsidRDefault="005B5DFA"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Số liệu đo đạc và phân tích hiện trạng chất lượng môi trường đất, nước, không khí khu vực dự án  </w:t>
      </w:r>
    </w:p>
    <w:p w14:paraId="101807C1" w14:textId="77777777" w:rsidR="00C845E5" w:rsidRPr="002A1839" w:rsidRDefault="00551043" w:rsidP="004C1EDB">
      <w:pPr>
        <w:pStyle w:val="Heading1"/>
        <w:spacing w:beforeLines="40" w:before="96" w:afterLines="40" w:after="96" w:line="288" w:lineRule="auto"/>
        <w:ind w:firstLine="567"/>
        <w:jc w:val="both"/>
        <w:rPr>
          <w:rFonts w:cs="Times New Roman"/>
          <w:bCs w:val="0"/>
          <w:sz w:val="26"/>
          <w:szCs w:val="26"/>
          <w:lang w:val="en-US"/>
        </w:rPr>
      </w:pPr>
      <w:bookmarkStart w:id="114" w:name="_Toc98514421"/>
      <w:bookmarkStart w:id="115" w:name="_Toc98514709"/>
      <w:bookmarkStart w:id="116" w:name="_Toc98849867"/>
      <w:bookmarkStart w:id="117" w:name="_Toc109910308"/>
      <w:bookmarkStart w:id="118" w:name="_Toc109910558"/>
      <w:bookmarkStart w:id="119" w:name="_Toc109911177"/>
      <w:bookmarkStart w:id="120" w:name="_Toc109911341"/>
      <w:bookmarkStart w:id="121" w:name="_Toc114324487"/>
      <w:bookmarkStart w:id="122" w:name="_Toc129614710"/>
      <w:r w:rsidRPr="002A1839">
        <w:rPr>
          <w:rFonts w:cs="Times New Roman"/>
          <w:bCs w:val="0"/>
          <w:sz w:val="26"/>
          <w:szCs w:val="26"/>
          <w:lang w:val="en-US"/>
        </w:rPr>
        <w:t xml:space="preserve">3. </w:t>
      </w:r>
      <w:r w:rsidR="006D6007" w:rsidRPr="002A1839">
        <w:rPr>
          <w:rFonts w:cs="Times New Roman"/>
          <w:bCs w:val="0"/>
          <w:sz w:val="26"/>
          <w:szCs w:val="26"/>
          <w:lang w:val="en-US"/>
        </w:rPr>
        <w:t>Tổ chức thực hiện đánh giá tác động môi trườ</w:t>
      </w:r>
      <w:r w:rsidR="00C845E5" w:rsidRPr="002A1839">
        <w:rPr>
          <w:rFonts w:cs="Times New Roman"/>
          <w:bCs w:val="0"/>
          <w:sz w:val="26"/>
          <w:szCs w:val="26"/>
          <w:lang w:val="en-US"/>
        </w:rPr>
        <w:t>ng</w:t>
      </w:r>
      <w:bookmarkEnd w:id="114"/>
      <w:bookmarkEnd w:id="115"/>
      <w:bookmarkEnd w:id="116"/>
      <w:bookmarkEnd w:id="117"/>
      <w:bookmarkEnd w:id="118"/>
      <w:bookmarkEnd w:id="119"/>
      <w:bookmarkEnd w:id="120"/>
      <w:bookmarkEnd w:id="121"/>
      <w:bookmarkEnd w:id="122"/>
    </w:p>
    <w:p w14:paraId="04EE22F3"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Để đánh giá cụ thể từng tác động đến môi trường trong từng giai đoạn thực hiện dự án từ đó đưa ra được những giải pháp tối ưu nhằm khống chế ô nhiễm, bảo vệ sức khỏe và môi trường sống của người dân trong khu vực và giảm thiểu các tác động khác có thể xảy ra trong quá trình thực hiện Dự án.</w:t>
      </w:r>
    </w:p>
    <w:p w14:paraId="3EBF81B8" w14:textId="0200E417" w:rsidR="003B30CC" w:rsidRPr="002A1839" w:rsidRDefault="0007431C" w:rsidP="004C1EDB">
      <w:pPr>
        <w:spacing w:beforeLines="40" w:before="96" w:afterLines="40" w:after="96" w:line="288" w:lineRule="auto"/>
        <w:ind w:firstLine="56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Ban QLDA XDCB &amp; hỗ trợ bồi thường di dân TĐC huyện Tân Uyên</w:t>
      </w:r>
      <w:r w:rsidR="003B30CC" w:rsidRPr="002A1839">
        <w:rPr>
          <w:rFonts w:ascii="Times New Roman" w:hAnsi="Times New Roman" w:cs="Times New Roman"/>
          <w:color w:val="auto"/>
          <w:sz w:val="26"/>
          <w:szCs w:val="26"/>
        </w:rPr>
        <w:t xml:space="preserve"> </w:t>
      </w:r>
      <w:r w:rsidR="00FF08DA" w:rsidRPr="002A1839">
        <w:rPr>
          <w:rFonts w:ascii="Times New Roman" w:hAnsi="Times New Roman" w:cs="Times New Roman"/>
          <w:color w:val="auto"/>
          <w:sz w:val="26"/>
          <w:szCs w:val="26"/>
        </w:rPr>
        <w:t xml:space="preserve">đã Chủ trì phối hợp cùng đơn vị tư vấn là Công ty Cổ phần </w:t>
      </w:r>
      <w:r w:rsidR="00B80D4A" w:rsidRPr="002A1839">
        <w:rPr>
          <w:rFonts w:ascii="Times New Roman" w:hAnsi="Times New Roman" w:cs="Times New Roman"/>
          <w:color w:val="auto"/>
          <w:sz w:val="26"/>
          <w:szCs w:val="26"/>
          <w:lang w:val="en-US"/>
        </w:rPr>
        <w:t xml:space="preserve">tập đoàn đầu </w:t>
      </w:r>
      <w:r w:rsidR="00B80D4A" w:rsidRPr="002A1839">
        <w:rPr>
          <w:rFonts w:ascii="Times New Roman" w:hAnsi="Times New Roman" w:cs="Times New Roman"/>
          <w:color w:val="auto"/>
          <w:sz w:val="26"/>
          <w:szCs w:val="26"/>
        </w:rPr>
        <w:t xml:space="preserve">tư </w:t>
      </w:r>
      <w:r w:rsidR="00FF08DA" w:rsidRPr="002A1839">
        <w:rPr>
          <w:rFonts w:ascii="Times New Roman" w:hAnsi="Times New Roman" w:cs="Times New Roman"/>
          <w:color w:val="auto"/>
          <w:sz w:val="26"/>
          <w:szCs w:val="26"/>
        </w:rPr>
        <w:t>Xuân Trường</w:t>
      </w:r>
      <w:r w:rsidR="003B30CC" w:rsidRPr="002A1839">
        <w:rPr>
          <w:rFonts w:ascii="Times New Roman" w:hAnsi="Times New Roman" w:cs="Times New Roman"/>
          <w:color w:val="auto"/>
          <w:sz w:val="26"/>
          <w:szCs w:val="26"/>
        </w:rPr>
        <w:t xml:space="preserve"> tiến hành đánh giá và lập báo cáo ĐTM dự</w:t>
      </w:r>
      <w:r w:rsidR="00065587" w:rsidRPr="002A1839">
        <w:rPr>
          <w:rFonts w:ascii="Times New Roman" w:hAnsi="Times New Roman" w:cs="Times New Roman"/>
          <w:color w:val="auto"/>
          <w:sz w:val="26"/>
          <w:szCs w:val="26"/>
        </w:rPr>
        <w:t xml:space="preserve"> án</w:t>
      </w:r>
      <w:r w:rsidR="00065587" w:rsidRPr="002A1839">
        <w:rPr>
          <w:rFonts w:ascii="Times New Roman" w:hAnsi="Times New Roman" w:cs="Times New Roman"/>
          <w:color w:val="auto"/>
          <w:sz w:val="26"/>
          <w:szCs w:val="26"/>
          <w:lang w:val="en-US"/>
        </w:rPr>
        <w:t xml:space="preserve">: </w:t>
      </w:r>
      <w:r>
        <w:rPr>
          <w:rFonts w:ascii="Times New Roman" w:hAnsi="Times New Roman" w:cs="Times New Roman"/>
          <w:color w:val="auto"/>
          <w:sz w:val="26"/>
          <w:szCs w:val="26"/>
          <w:lang w:val="en-US"/>
        </w:rPr>
        <w:t>Sân vận động xã Phúc Khoa, huyện Tân Uyên</w:t>
      </w:r>
      <w:r w:rsidR="00065587" w:rsidRPr="002A1839">
        <w:rPr>
          <w:rFonts w:ascii="Times New Roman" w:hAnsi="Times New Roman" w:cs="Times New Roman"/>
          <w:color w:val="auto"/>
          <w:sz w:val="26"/>
          <w:szCs w:val="26"/>
        </w:rPr>
        <w:t xml:space="preserve"> </w:t>
      </w:r>
      <w:r w:rsidR="003B30CC" w:rsidRPr="002A1839">
        <w:rPr>
          <w:rFonts w:ascii="Times New Roman" w:hAnsi="Times New Roman" w:cs="Times New Roman"/>
          <w:color w:val="auto"/>
          <w:sz w:val="26"/>
          <w:szCs w:val="26"/>
        </w:rPr>
        <w:t>theo trình tự các bước như sau:</w:t>
      </w:r>
    </w:p>
    <w:p w14:paraId="53E04795"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b/>
          <w:bCs/>
          <w:color w:val="auto"/>
          <w:sz w:val="26"/>
          <w:szCs w:val="26"/>
        </w:rPr>
        <w:t xml:space="preserve">Bước 1: </w:t>
      </w:r>
      <w:r w:rsidRPr="002A1839">
        <w:rPr>
          <w:rFonts w:ascii="Times New Roman" w:hAnsi="Times New Roman" w:cs="Times New Roman"/>
          <w:color w:val="auto"/>
          <w:sz w:val="26"/>
          <w:szCs w:val="26"/>
        </w:rPr>
        <w:t>Nghiên cứu, tổng hợp và thu thập các tài liệu, dữ liệu về dự án và một số dự án có quy mô, tính chất tương tự. </w:t>
      </w:r>
    </w:p>
    <w:p w14:paraId="5E2713DE"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b/>
          <w:bCs/>
          <w:color w:val="auto"/>
          <w:sz w:val="26"/>
          <w:szCs w:val="26"/>
        </w:rPr>
        <w:t>Bước 2:</w:t>
      </w:r>
      <w:r w:rsidRPr="002A1839">
        <w:rPr>
          <w:rFonts w:ascii="Times New Roman" w:hAnsi="Times New Roman" w:cs="Times New Roman"/>
          <w:color w:val="auto"/>
          <w:sz w:val="26"/>
          <w:szCs w:val="26"/>
        </w:rPr>
        <w:t xml:space="preserve"> Khảo sát thực địa khu vực thực hiện dự án và tiến hành lấy mẫu quan trắc môi trường nền khu vực thực hiện dự án.</w:t>
      </w:r>
    </w:p>
    <w:p w14:paraId="1C320557"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b/>
          <w:bCs/>
          <w:color w:val="auto"/>
          <w:sz w:val="26"/>
          <w:szCs w:val="26"/>
        </w:rPr>
        <w:t xml:space="preserve">Bước 3: </w:t>
      </w:r>
      <w:r w:rsidRPr="002A1839">
        <w:rPr>
          <w:rFonts w:ascii="Times New Roman" w:hAnsi="Times New Roman" w:cs="Times New Roman"/>
          <w:color w:val="auto"/>
          <w:sz w:val="26"/>
          <w:szCs w:val="26"/>
        </w:rPr>
        <w:t>Phân tích, đánh giá các tác động tới môi trường khi triển khai thực hiện dự án và khi dự án đi vào vận hành. </w:t>
      </w:r>
    </w:p>
    <w:p w14:paraId="46039E57"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b/>
          <w:bCs/>
          <w:color w:val="auto"/>
          <w:sz w:val="26"/>
          <w:szCs w:val="26"/>
        </w:rPr>
        <w:t xml:space="preserve">Bước 4: </w:t>
      </w:r>
      <w:r w:rsidRPr="002A1839">
        <w:rPr>
          <w:rFonts w:ascii="Times New Roman" w:hAnsi="Times New Roman" w:cs="Times New Roman"/>
          <w:color w:val="auto"/>
          <w:sz w:val="26"/>
          <w:szCs w:val="26"/>
        </w:rPr>
        <w:t>Đề xuất các biện pháp, công trình bảo vệ môi trường cho dự án đối với từng giai đoạn, từng loại tác động phát sinh. </w:t>
      </w:r>
    </w:p>
    <w:p w14:paraId="13DE513D"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b/>
          <w:bCs/>
          <w:color w:val="auto"/>
          <w:sz w:val="26"/>
          <w:szCs w:val="26"/>
        </w:rPr>
        <w:t xml:space="preserve">Bước 5: </w:t>
      </w:r>
      <w:r w:rsidRPr="002A1839">
        <w:rPr>
          <w:rFonts w:ascii="Times New Roman" w:hAnsi="Times New Roman" w:cs="Times New Roman"/>
          <w:color w:val="auto"/>
          <w:sz w:val="26"/>
          <w:szCs w:val="26"/>
        </w:rPr>
        <w:t>Lập báo cáo đánh giá tác động môi trường của dự án</w:t>
      </w:r>
    </w:p>
    <w:p w14:paraId="52DF5EA3" w14:textId="77777777" w:rsidR="009364AD"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b/>
          <w:bCs/>
          <w:color w:val="auto"/>
          <w:sz w:val="26"/>
          <w:szCs w:val="26"/>
        </w:rPr>
        <w:t>Bước 6:</w:t>
      </w:r>
      <w:r w:rsidRPr="002A1839">
        <w:rPr>
          <w:rFonts w:ascii="Times New Roman" w:hAnsi="Times New Roman" w:cs="Times New Roman"/>
          <w:color w:val="auto"/>
          <w:sz w:val="26"/>
          <w:szCs w:val="26"/>
        </w:rPr>
        <w:t xml:space="preserve"> Thực hiện tham vấn cộng đồng dân cư và các tổ chức bị ảnh hưởng do việc thực hiện dự án</w:t>
      </w:r>
      <w:r w:rsidR="009364AD" w:rsidRPr="002A1839">
        <w:rPr>
          <w:rFonts w:ascii="Times New Roman" w:hAnsi="Times New Roman" w:cs="Times New Roman"/>
          <w:color w:val="auto"/>
          <w:sz w:val="26"/>
          <w:szCs w:val="26"/>
          <w:lang w:val="en-US"/>
        </w:rPr>
        <w:t>.</w:t>
      </w:r>
      <w:r w:rsidRPr="002A1839">
        <w:rPr>
          <w:rFonts w:ascii="Times New Roman" w:hAnsi="Times New Roman" w:cs="Times New Roman"/>
          <w:color w:val="auto"/>
          <w:sz w:val="26"/>
          <w:szCs w:val="26"/>
        </w:rPr>
        <w:t xml:space="preserve"> </w:t>
      </w:r>
    </w:p>
    <w:p w14:paraId="5E3E6602"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pacing w:val="-4"/>
          <w:sz w:val="26"/>
          <w:szCs w:val="26"/>
        </w:rPr>
      </w:pPr>
      <w:r w:rsidRPr="002A1839">
        <w:rPr>
          <w:rFonts w:ascii="Times New Roman" w:hAnsi="Times New Roman" w:cs="Times New Roman"/>
          <w:b/>
          <w:bCs/>
          <w:color w:val="auto"/>
          <w:spacing w:val="-4"/>
          <w:sz w:val="26"/>
          <w:szCs w:val="26"/>
        </w:rPr>
        <w:t xml:space="preserve">Bước 7: </w:t>
      </w:r>
      <w:r w:rsidRPr="002A1839">
        <w:rPr>
          <w:rFonts w:ascii="Times New Roman" w:hAnsi="Times New Roman" w:cs="Times New Roman"/>
          <w:color w:val="auto"/>
          <w:spacing w:val="-4"/>
          <w:sz w:val="26"/>
          <w:szCs w:val="26"/>
        </w:rPr>
        <w:t xml:space="preserve">Thống kê các công trình </w:t>
      </w:r>
      <w:r w:rsidR="006F4FC1" w:rsidRPr="002A1839">
        <w:rPr>
          <w:rFonts w:ascii="Times New Roman" w:hAnsi="Times New Roman" w:cs="Times New Roman"/>
          <w:color w:val="auto"/>
          <w:spacing w:val="-4"/>
          <w:sz w:val="26"/>
          <w:szCs w:val="26"/>
          <w:lang w:val="en-US"/>
        </w:rPr>
        <w:t>bảo vệ</w:t>
      </w:r>
      <w:r w:rsidRPr="002A1839">
        <w:rPr>
          <w:rFonts w:ascii="Times New Roman" w:hAnsi="Times New Roman" w:cs="Times New Roman"/>
          <w:color w:val="auto"/>
          <w:spacing w:val="-4"/>
          <w:sz w:val="26"/>
          <w:szCs w:val="26"/>
        </w:rPr>
        <w:t xml:space="preserve"> môi trường đã đề xuất, đánh giá </w:t>
      </w:r>
      <w:r w:rsidR="006F4FC1" w:rsidRPr="002A1839">
        <w:rPr>
          <w:rFonts w:ascii="Times New Roman" w:hAnsi="Times New Roman" w:cs="Times New Roman"/>
          <w:color w:val="auto"/>
          <w:spacing w:val="-4"/>
          <w:sz w:val="26"/>
          <w:szCs w:val="26"/>
          <w:lang w:val="en-US"/>
        </w:rPr>
        <w:t>công trình bảo vệ môi trường</w:t>
      </w:r>
      <w:r w:rsidRPr="002A1839">
        <w:rPr>
          <w:rFonts w:ascii="Times New Roman" w:hAnsi="Times New Roman" w:cs="Times New Roman"/>
          <w:color w:val="auto"/>
          <w:spacing w:val="-4"/>
          <w:sz w:val="26"/>
          <w:szCs w:val="26"/>
        </w:rPr>
        <w:t>, chương trình quản lý và giám sát môi trường của toàn bộ Dự án. </w:t>
      </w:r>
    </w:p>
    <w:p w14:paraId="1ADC4FEB" w14:textId="77777777" w:rsidR="003B30CC" w:rsidRPr="002A1839" w:rsidRDefault="003B30CC" w:rsidP="004C1EDB">
      <w:pPr>
        <w:spacing w:beforeLines="40" w:before="96" w:afterLines="40" w:after="96"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b/>
          <w:bCs/>
          <w:color w:val="auto"/>
          <w:sz w:val="26"/>
          <w:szCs w:val="26"/>
        </w:rPr>
        <w:lastRenderedPageBreak/>
        <w:t>Bước 8:</w:t>
      </w:r>
      <w:r w:rsidRPr="002A1839">
        <w:rPr>
          <w:rFonts w:ascii="Times New Roman" w:hAnsi="Times New Roman" w:cs="Times New Roman"/>
          <w:color w:val="auto"/>
          <w:sz w:val="26"/>
          <w:szCs w:val="26"/>
        </w:rPr>
        <w:t xml:space="preserve"> Hoàn chỉnh báo cáo ĐTM của dự án</w:t>
      </w:r>
      <w:r w:rsidR="00B80D4A"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z w:val="26"/>
          <w:szCs w:val="26"/>
          <w:lang w:val="pt-BR"/>
        </w:rPr>
        <w:t>trình cơ quan có thẩm quyền thẩm định và phê duyệt</w:t>
      </w:r>
      <w:r w:rsidRPr="002A1839">
        <w:rPr>
          <w:rFonts w:ascii="Times New Roman" w:hAnsi="Times New Roman" w:cs="Times New Roman"/>
          <w:color w:val="auto"/>
          <w:sz w:val="26"/>
          <w:szCs w:val="26"/>
        </w:rPr>
        <w:t>.</w:t>
      </w:r>
    </w:p>
    <w:p w14:paraId="10F2A126"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sym w:font="Wingdings" w:char="F0D8"/>
      </w:r>
      <w:r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z w:val="26"/>
          <w:szCs w:val="26"/>
        </w:rPr>
        <w:t xml:space="preserve">Tham gia lập báo cáo ĐTM dự án gồm: </w:t>
      </w:r>
    </w:p>
    <w:p w14:paraId="0DF4F2C9" w14:textId="10C3E769" w:rsidR="00D410C3" w:rsidRPr="002A1839" w:rsidRDefault="0007431C" w:rsidP="004C1EDB">
      <w:pPr>
        <w:spacing w:beforeLines="40" w:before="96" w:afterLines="40" w:after="96" w:line="288" w:lineRule="auto"/>
        <w:ind w:firstLine="56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a</w:t>
      </w:r>
      <w:r w:rsidR="00D410C3" w:rsidRPr="002A1839">
        <w:rPr>
          <w:rFonts w:ascii="Times New Roman" w:hAnsi="Times New Roman" w:cs="Times New Roman"/>
          <w:color w:val="auto"/>
          <w:sz w:val="26"/>
          <w:szCs w:val="26"/>
          <w:lang w:val="en-US"/>
        </w:rPr>
        <w:t>.</w:t>
      </w:r>
      <w:r w:rsidR="00D410C3" w:rsidRPr="002A1839">
        <w:rPr>
          <w:rFonts w:ascii="Times New Roman" w:hAnsi="Times New Roman" w:cs="Times New Roman"/>
          <w:color w:val="auto"/>
          <w:sz w:val="26"/>
          <w:szCs w:val="26"/>
        </w:rPr>
        <w:t xml:space="preserve"> </w:t>
      </w:r>
      <w:r w:rsidR="00D410C3" w:rsidRPr="002A1839">
        <w:rPr>
          <w:rFonts w:ascii="Times New Roman" w:hAnsi="Times New Roman" w:cs="Times New Roman"/>
          <w:color w:val="auto"/>
          <w:sz w:val="26"/>
          <w:szCs w:val="26"/>
          <w:lang w:val="en-US"/>
        </w:rPr>
        <w:t>Đơn vị</w:t>
      </w:r>
      <w:r w:rsidR="00D410C3" w:rsidRPr="002A1839">
        <w:rPr>
          <w:rFonts w:ascii="Times New Roman" w:hAnsi="Times New Roman" w:cs="Times New Roman"/>
          <w:color w:val="auto"/>
          <w:sz w:val="26"/>
          <w:szCs w:val="26"/>
        </w:rPr>
        <w:t xml:space="preserve"> </w:t>
      </w:r>
      <w:r w:rsidR="00D410C3" w:rsidRPr="002A1839">
        <w:rPr>
          <w:rFonts w:ascii="Times New Roman" w:hAnsi="Times New Roman" w:cs="Times New Roman"/>
          <w:color w:val="auto"/>
          <w:sz w:val="26"/>
          <w:szCs w:val="26"/>
          <w:lang w:val="en-US"/>
        </w:rPr>
        <w:t>t</w:t>
      </w:r>
      <w:r w:rsidR="00D410C3" w:rsidRPr="002A1839">
        <w:rPr>
          <w:rFonts w:ascii="Times New Roman" w:hAnsi="Times New Roman" w:cs="Times New Roman"/>
          <w:color w:val="auto"/>
          <w:sz w:val="26"/>
          <w:szCs w:val="26"/>
        </w:rPr>
        <w:t>ư vấn: Công ty cổ</w:t>
      </w:r>
      <w:r w:rsidR="00D410C3" w:rsidRPr="002A1839">
        <w:rPr>
          <w:rFonts w:ascii="Times New Roman" w:hAnsi="Times New Roman" w:cs="Times New Roman"/>
          <w:color w:val="auto"/>
          <w:sz w:val="26"/>
          <w:szCs w:val="26"/>
          <w:lang w:val="en-US"/>
        </w:rPr>
        <w:t xml:space="preserve"> phần</w:t>
      </w:r>
      <w:r w:rsidR="00D410C3" w:rsidRPr="002A1839">
        <w:rPr>
          <w:rFonts w:ascii="Times New Roman" w:hAnsi="Times New Roman" w:cs="Times New Roman"/>
          <w:color w:val="auto"/>
          <w:sz w:val="26"/>
          <w:szCs w:val="26"/>
        </w:rPr>
        <w:t xml:space="preserve"> </w:t>
      </w:r>
      <w:r w:rsidR="00D410C3" w:rsidRPr="002A1839">
        <w:rPr>
          <w:rFonts w:ascii="Times New Roman" w:hAnsi="Times New Roman" w:cs="Times New Roman"/>
          <w:color w:val="auto"/>
          <w:sz w:val="26"/>
          <w:szCs w:val="26"/>
          <w:lang w:val="en-US"/>
        </w:rPr>
        <w:t>tập đoàn đầu</w:t>
      </w:r>
      <w:r w:rsidR="00D410C3" w:rsidRPr="002A1839">
        <w:rPr>
          <w:rFonts w:ascii="Times New Roman" w:hAnsi="Times New Roman" w:cs="Times New Roman"/>
          <w:color w:val="auto"/>
          <w:sz w:val="26"/>
          <w:szCs w:val="26"/>
        </w:rPr>
        <w:t xml:space="preserve"> tư Xuân Trường. </w:t>
      </w:r>
    </w:p>
    <w:p w14:paraId="0912C93D"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w:t>
      </w:r>
      <w:r w:rsidRPr="002A1839">
        <w:rPr>
          <w:rFonts w:ascii="Times New Roman" w:hAnsi="Times New Roman" w:cs="Times New Roman"/>
          <w:color w:val="auto"/>
          <w:sz w:val="26"/>
          <w:szCs w:val="26"/>
        </w:rPr>
        <w:t xml:space="preserve"> Địa chỉ liên hệ: Số nhà 076, đường Chu Văn An, tổ 02, phường Đoàn Kết, thành phố Lai Châu, tỉnh Lai Châu</w:t>
      </w:r>
    </w:p>
    <w:p w14:paraId="30BECFD3"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z w:val="26"/>
          <w:szCs w:val="26"/>
        </w:rPr>
        <w:t xml:space="preserve">Đại diện ông: Hoàng Xuân Trường;  </w:t>
      </w:r>
      <w:r w:rsidRPr="002A1839">
        <w:rPr>
          <w:rFonts w:ascii="Times New Roman" w:hAnsi="Times New Roman" w:cs="Times New Roman"/>
          <w:color w:val="auto"/>
          <w:sz w:val="26"/>
          <w:szCs w:val="26"/>
          <w:lang w:val="en-US"/>
        </w:rPr>
        <w:tab/>
        <w:t>- C</w:t>
      </w:r>
      <w:r w:rsidRPr="002A1839">
        <w:rPr>
          <w:rFonts w:ascii="Times New Roman" w:hAnsi="Times New Roman" w:cs="Times New Roman"/>
          <w:color w:val="auto"/>
          <w:sz w:val="26"/>
          <w:szCs w:val="26"/>
        </w:rPr>
        <w:t>hức vụ Tổng giám đốc.</w:t>
      </w:r>
    </w:p>
    <w:p w14:paraId="2337A101"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z w:val="26"/>
          <w:szCs w:val="26"/>
        </w:rPr>
        <w:t>Điện thoại:</w:t>
      </w:r>
      <w:r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pacing w:val="-2"/>
          <w:sz w:val="26"/>
          <w:szCs w:val="26"/>
          <w:lang w:val="fr-FR"/>
        </w:rPr>
        <w:t>03.8989.6789</w:t>
      </w:r>
    </w:p>
    <w:p w14:paraId="2828648D"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Giấy đăng ký kinh doanh số 6200096966 do Sở Kế hoạch và Đầu tư tỉnh Lai Châu cấp, đăng ký lần đầu ngày 23/01/2018, đăng ký thay đổi lần 03 ngày ngày 19 tháng 01 năm 2021.</w:t>
      </w:r>
    </w:p>
    <w:p w14:paraId="30A6501D" w14:textId="502924A0" w:rsidR="00D410C3" w:rsidRPr="002A1839" w:rsidRDefault="0007431C" w:rsidP="004C1EDB">
      <w:pPr>
        <w:spacing w:beforeLines="40" w:before="96" w:afterLines="40" w:after="96" w:line="288" w:lineRule="auto"/>
        <w:ind w:firstLine="567"/>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b</w:t>
      </w:r>
      <w:r w:rsidR="00D410C3" w:rsidRPr="002A1839">
        <w:rPr>
          <w:rFonts w:ascii="Times New Roman" w:hAnsi="Times New Roman" w:cs="Times New Roman"/>
          <w:color w:val="auto"/>
          <w:sz w:val="26"/>
          <w:szCs w:val="26"/>
          <w:lang w:val="en-US"/>
        </w:rPr>
        <w:t>.</w:t>
      </w:r>
      <w:r w:rsidR="00D410C3" w:rsidRPr="002A1839">
        <w:rPr>
          <w:rFonts w:ascii="Times New Roman" w:hAnsi="Times New Roman" w:cs="Times New Roman"/>
          <w:color w:val="auto"/>
          <w:sz w:val="26"/>
          <w:szCs w:val="26"/>
        </w:rPr>
        <w:t xml:space="preserve"> Đơn vị phối hợp quan trắc và phân tích môi trường: Công ty CP Tư vấn mỏ và xây dựng. </w:t>
      </w:r>
    </w:p>
    <w:p w14:paraId="775C28AC"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pacing w:val="-6"/>
          <w:sz w:val="26"/>
          <w:szCs w:val="26"/>
        </w:rPr>
      </w:pPr>
      <w:r w:rsidRPr="002A1839">
        <w:rPr>
          <w:rFonts w:ascii="Times New Roman" w:hAnsi="Times New Roman" w:cs="Times New Roman"/>
          <w:color w:val="auto"/>
          <w:spacing w:val="-6"/>
          <w:sz w:val="26"/>
          <w:szCs w:val="26"/>
          <w:lang w:val="en-US"/>
        </w:rPr>
        <w:t xml:space="preserve">- </w:t>
      </w:r>
      <w:r w:rsidRPr="002A1839">
        <w:rPr>
          <w:rFonts w:ascii="Times New Roman" w:hAnsi="Times New Roman" w:cs="Times New Roman"/>
          <w:color w:val="auto"/>
          <w:spacing w:val="-6"/>
          <w:sz w:val="26"/>
          <w:szCs w:val="26"/>
        </w:rPr>
        <w:t xml:space="preserve">Địa chỉ: Số 30 đường Mỹ Đình, </w:t>
      </w:r>
      <w:r w:rsidRPr="002A1839">
        <w:rPr>
          <w:rFonts w:ascii="Times New Roman" w:hAnsi="Times New Roman" w:cs="Times New Roman"/>
          <w:color w:val="auto"/>
          <w:spacing w:val="-6"/>
          <w:sz w:val="26"/>
          <w:szCs w:val="26"/>
          <w:lang w:val="en-US"/>
        </w:rPr>
        <w:t>p</w:t>
      </w:r>
      <w:r w:rsidRPr="002A1839">
        <w:rPr>
          <w:rFonts w:ascii="Times New Roman" w:hAnsi="Times New Roman" w:cs="Times New Roman"/>
          <w:color w:val="auto"/>
          <w:spacing w:val="-6"/>
          <w:sz w:val="26"/>
          <w:szCs w:val="26"/>
        </w:rPr>
        <w:t xml:space="preserve">hường Mỹ Đình 2, </w:t>
      </w:r>
      <w:r w:rsidRPr="002A1839">
        <w:rPr>
          <w:rFonts w:ascii="Times New Roman" w:hAnsi="Times New Roman" w:cs="Times New Roman"/>
          <w:color w:val="auto"/>
          <w:spacing w:val="-6"/>
          <w:sz w:val="26"/>
          <w:szCs w:val="26"/>
          <w:lang w:val="en-US"/>
        </w:rPr>
        <w:t>q</w:t>
      </w:r>
      <w:r w:rsidRPr="002A1839">
        <w:rPr>
          <w:rFonts w:ascii="Times New Roman" w:hAnsi="Times New Roman" w:cs="Times New Roman"/>
          <w:color w:val="auto"/>
          <w:spacing w:val="-6"/>
          <w:sz w:val="26"/>
          <w:szCs w:val="26"/>
        </w:rPr>
        <w:t>uận Nam Từ Liêm, Hà Nội</w:t>
      </w:r>
    </w:p>
    <w:p w14:paraId="25913AE8"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z w:val="26"/>
          <w:szCs w:val="26"/>
        </w:rPr>
        <w:t>Đại diện: Trần Đình Tú</w:t>
      </w:r>
      <w:r w:rsidRPr="002A1839">
        <w:rPr>
          <w:rFonts w:ascii="Times New Roman" w:hAnsi="Times New Roman" w:cs="Times New Roman"/>
          <w:color w:val="auto"/>
          <w:sz w:val="26"/>
          <w:szCs w:val="26"/>
        </w:rPr>
        <w:tab/>
      </w:r>
      <w:r w:rsidRPr="002A1839">
        <w:rPr>
          <w:rFonts w:ascii="Times New Roman" w:hAnsi="Times New Roman" w:cs="Times New Roman"/>
          <w:color w:val="auto"/>
          <w:sz w:val="26"/>
          <w:szCs w:val="26"/>
        </w:rPr>
        <w:tab/>
      </w:r>
      <w:r w:rsidRPr="002A1839">
        <w:rPr>
          <w:rFonts w:ascii="Times New Roman" w:hAnsi="Times New Roman" w:cs="Times New Roman"/>
          <w:color w:val="auto"/>
          <w:sz w:val="26"/>
          <w:szCs w:val="26"/>
        </w:rPr>
        <w:tab/>
        <w:t>Chức vụ: Giám đốc</w:t>
      </w:r>
    </w:p>
    <w:p w14:paraId="4F8DA9D3"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 xml:space="preserve">- </w:t>
      </w:r>
      <w:r w:rsidRPr="002A1839">
        <w:rPr>
          <w:rFonts w:ascii="Times New Roman" w:hAnsi="Times New Roman" w:cs="Times New Roman"/>
          <w:color w:val="auto"/>
          <w:sz w:val="26"/>
          <w:szCs w:val="26"/>
        </w:rPr>
        <w:t>Điện thoại: 0945100168</w:t>
      </w:r>
    </w:p>
    <w:p w14:paraId="08B8F1CD"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Gấy chứng đủ điều kiện hoạt động dịch vụ quan trắc môi trường số hiệu VIMCERTS 183 do Bộ Tài nguyên và Môi trường cấp</w:t>
      </w:r>
    </w:p>
    <w:p w14:paraId="3A20F966" w14:textId="77777777" w:rsidR="00D410C3" w:rsidRPr="002A1839" w:rsidRDefault="00D410C3" w:rsidP="004C1EDB">
      <w:pPr>
        <w:spacing w:beforeLines="40" w:before="96" w:afterLines="40" w:after="96" w:line="288" w:lineRule="auto"/>
        <w:ind w:firstLine="567"/>
        <w:jc w:val="both"/>
        <w:rPr>
          <w:rFonts w:ascii="Times New Roman" w:hAnsi="Times New Roman" w:cs="Times New Roman"/>
          <w:color w:val="auto"/>
          <w:sz w:val="26"/>
          <w:szCs w:val="26"/>
          <w:lang w:val="en-US" w:bidi="th-TH"/>
        </w:rPr>
      </w:pPr>
      <w:r w:rsidRPr="002A1839">
        <w:rPr>
          <w:rFonts w:ascii="Times New Roman" w:hAnsi="Times New Roman" w:cs="Times New Roman"/>
          <w:color w:val="auto"/>
          <w:sz w:val="26"/>
          <w:szCs w:val="26"/>
          <w:lang w:val="tr-TR"/>
        </w:rPr>
        <w:t>Danh sách những người tham gia chính trong quá trình nghiên cứu xây dựng Báo cáo đánh giá tác động môi trường</w:t>
      </w:r>
      <w:r w:rsidRPr="002A1839">
        <w:rPr>
          <w:rFonts w:ascii="Times New Roman" w:hAnsi="Times New Roman" w:cs="Times New Roman"/>
          <w:color w:val="auto"/>
          <w:sz w:val="26"/>
          <w:szCs w:val="26"/>
          <w:lang w:bidi="th-TH"/>
        </w:rPr>
        <w:t xml:space="preserve"> dự án như sau:</w:t>
      </w:r>
    </w:p>
    <w:p w14:paraId="6376E602" w14:textId="7E831E74" w:rsidR="00D410C3" w:rsidRPr="002A1839" w:rsidRDefault="00D410C3" w:rsidP="004C1EDB">
      <w:pPr>
        <w:pStyle w:val="Heading3"/>
        <w:jc w:val="center"/>
        <w:rPr>
          <w:rFonts w:cs="Times New Roman"/>
          <w:b w:val="0"/>
          <w:szCs w:val="26"/>
        </w:rPr>
      </w:pPr>
      <w:bookmarkStart w:id="123" w:name="_Toc98513164"/>
      <w:bookmarkStart w:id="124" w:name="_Toc98514710"/>
      <w:bookmarkStart w:id="125" w:name="_Toc109910309"/>
      <w:bookmarkStart w:id="126" w:name="_Toc109911342"/>
      <w:bookmarkStart w:id="127" w:name="_Toc114324071"/>
      <w:bookmarkStart w:id="128" w:name="_Toc114324488"/>
      <w:bookmarkStart w:id="129" w:name="_Toc114520552"/>
      <w:bookmarkStart w:id="130" w:name="_Toc129614711"/>
      <w:r w:rsidRPr="002A1839">
        <w:rPr>
          <w:rFonts w:cs="Times New Roman"/>
          <w:szCs w:val="26"/>
        </w:rPr>
        <w:t xml:space="preserve">Bảng </w:t>
      </w:r>
      <w:r w:rsidR="004C1EDB" w:rsidRPr="002A1839">
        <w:rPr>
          <w:rFonts w:cs="Times New Roman"/>
          <w:szCs w:val="26"/>
          <w:lang w:val="en-US"/>
        </w:rPr>
        <w:t>1</w:t>
      </w:r>
      <w:r w:rsidR="004C1EDB" w:rsidRPr="002A1839">
        <w:rPr>
          <w:rFonts w:cs="Times New Roman"/>
          <w:b w:val="0"/>
          <w:szCs w:val="26"/>
          <w:lang w:val="en-US"/>
        </w:rPr>
        <w:t>.</w:t>
      </w:r>
      <w:r w:rsidRPr="002A1839">
        <w:rPr>
          <w:rFonts w:cs="Times New Roman"/>
          <w:szCs w:val="26"/>
        </w:rPr>
        <w:t xml:space="preserve">  Danh sách các thành viên tham gia lập Báo cáo ĐTM</w:t>
      </w:r>
      <w:bookmarkEnd w:id="123"/>
      <w:bookmarkEnd w:id="124"/>
      <w:bookmarkEnd w:id="125"/>
      <w:bookmarkEnd w:id="126"/>
      <w:bookmarkEnd w:id="127"/>
      <w:bookmarkEnd w:id="128"/>
      <w:bookmarkEnd w:id="129"/>
      <w:bookmarkEnd w:id="130"/>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2907"/>
        <w:gridCol w:w="14"/>
        <w:gridCol w:w="20"/>
        <w:gridCol w:w="2106"/>
        <w:gridCol w:w="1701"/>
        <w:gridCol w:w="1867"/>
      </w:tblGrid>
      <w:tr w:rsidR="002A1839" w:rsidRPr="002A1839" w14:paraId="5A7F9FE8" w14:textId="77777777" w:rsidTr="00391580">
        <w:trPr>
          <w:trHeight w:val="406"/>
          <w:tblHeader/>
        </w:trPr>
        <w:tc>
          <w:tcPr>
            <w:tcW w:w="731" w:type="dxa"/>
          </w:tcPr>
          <w:p w14:paraId="6362D190" w14:textId="77777777" w:rsidR="00D410C3" w:rsidRPr="002A1839" w:rsidRDefault="00D410C3" w:rsidP="00FA2753">
            <w:pPr>
              <w:spacing w:line="264" w:lineRule="auto"/>
              <w:ind w:right="-24"/>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STT</w:t>
            </w:r>
          </w:p>
        </w:tc>
        <w:tc>
          <w:tcPr>
            <w:tcW w:w="2921" w:type="dxa"/>
            <w:gridSpan w:val="2"/>
          </w:tcPr>
          <w:p w14:paraId="610E5E4C" w14:textId="77777777" w:rsidR="00D410C3" w:rsidRPr="002A1839" w:rsidRDefault="00D410C3" w:rsidP="00FA2753">
            <w:pPr>
              <w:spacing w:line="264" w:lineRule="auto"/>
              <w:ind w:firstLine="567"/>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Họ tên</w:t>
            </w:r>
          </w:p>
        </w:tc>
        <w:tc>
          <w:tcPr>
            <w:tcW w:w="2126" w:type="dxa"/>
            <w:gridSpan w:val="2"/>
          </w:tcPr>
          <w:p w14:paraId="7F447368" w14:textId="77777777" w:rsidR="00D410C3" w:rsidRPr="002A1839" w:rsidRDefault="00D410C3" w:rsidP="00FA2753">
            <w:pPr>
              <w:spacing w:line="264" w:lineRule="auto"/>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Học hàm, học vị</w:t>
            </w:r>
          </w:p>
        </w:tc>
        <w:tc>
          <w:tcPr>
            <w:tcW w:w="1701" w:type="dxa"/>
          </w:tcPr>
          <w:p w14:paraId="000C48E8" w14:textId="77777777" w:rsidR="00D410C3" w:rsidRPr="002A1839" w:rsidRDefault="00D410C3" w:rsidP="00FA2753">
            <w:pPr>
              <w:spacing w:line="264" w:lineRule="auto"/>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Nhiệm vụ</w:t>
            </w:r>
          </w:p>
        </w:tc>
        <w:tc>
          <w:tcPr>
            <w:tcW w:w="1867" w:type="dxa"/>
          </w:tcPr>
          <w:p w14:paraId="7255A3F3" w14:textId="77777777" w:rsidR="00D410C3" w:rsidRPr="002A1839" w:rsidRDefault="00D410C3" w:rsidP="00FA2753">
            <w:pPr>
              <w:spacing w:line="264" w:lineRule="auto"/>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Chữ kí</w:t>
            </w:r>
          </w:p>
        </w:tc>
      </w:tr>
      <w:tr w:rsidR="002A1839" w:rsidRPr="002A1839" w14:paraId="2A8E02A1" w14:textId="77777777" w:rsidTr="001C5F42">
        <w:trPr>
          <w:trHeight w:val="386"/>
        </w:trPr>
        <w:tc>
          <w:tcPr>
            <w:tcW w:w="731" w:type="dxa"/>
            <w:vAlign w:val="center"/>
          </w:tcPr>
          <w:p w14:paraId="6D266DDB" w14:textId="77777777" w:rsidR="00D410C3" w:rsidRPr="002A1839" w:rsidRDefault="00D410C3" w:rsidP="00FA2753">
            <w:pPr>
              <w:spacing w:line="264" w:lineRule="auto"/>
              <w:ind w:right="-24"/>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I</w:t>
            </w:r>
          </w:p>
        </w:tc>
        <w:tc>
          <w:tcPr>
            <w:tcW w:w="8615" w:type="dxa"/>
            <w:gridSpan w:val="6"/>
          </w:tcPr>
          <w:p w14:paraId="76515DF2" w14:textId="0ECCF5C0" w:rsidR="00D410C3" w:rsidRPr="002A1839" w:rsidRDefault="0007431C" w:rsidP="00FA2753">
            <w:pPr>
              <w:spacing w:line="264" w:lineRule="auto"/>
              <w:ind w:firstLine="567"/>
              <w:jc w:val="both"/>
              <w:rPr>
                <w:rFonts w:ascii="Times New Roman" w:hAnsi="Times New Roman" w:cs="Times New Roman"/>
                <w:color w:val="auto"/>
                <w:sz w:val="26"/>
                <w:szCs w:val="26"/>
                <w:lang w:val="tr-TR"/>
              </w:rPr>
            </w:pPr>
            <w:r>
              <w:rPr>
                <w:rFonts w:ascii="Times New Roman" w:hAnsi="Times New Roman" w:cs="Times New Roman"/>
                <w:b/>
                <w:color w:val="auto"/>
                <w:sz w:val="26"/>
                <w:szCs w:val="26"/>
                <w:lang w:val="tr-TR"/>
              </w:rPr>
              <w:t>Đơn vị tư vấn</w:t>
            </w:r>
            <w:r w:rsidR="00D410C3" w:rsidRPr="002A1839">
              <w:rPr>
                <w:rFonts w:ascii="Times New Roman" w:hAnsi="Times New Roman" w:cs="Times New Roman"/>
                <w:b/>
                <w:color w:val="auto"/>
                <w:sz w:val="26"/>
                <w:szCs w:val="26"/>
                <w:lang w:val="tr-TR"/>
              </w:rPr>
              <w:t xml:space="preserve"> </w:t>
            </w:r>
          </w:p>
        </w:tc>
      </w:tr>
      <w:tr w:rsidR="002A1839" w:rsidRPr="002A1839" w14:paraId="48AF96F1" w14:textId="77777777" w:rsidTr="00391580">
        <w:trPr>
          <w:trHeight w:val="682"/>
        </w:trPr>
        <w:tc>
          <w:tcPr>
            <w:tcW w:w="731" w:type="dxa"/>
            <w:vAlign w:val="center"/>
          </w:tcPr>
          <w:p w14:paraId="2A616DCA" w14:textId="77777777" w:rsidR="00D410C3" w:rsidRPr="002A1839" w:rsidRDefault="00D410C3"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t>1</w:t>
            </w:r>
          </w:p>
        </w:tc>
        <w:tc>
          <w:tcPr>
            <w:tcW w:w="2907" w:type="dxa"/>
            <w:vAlign w:val="center"/>
          </w:tcPr>
          <w:p w14:paraId="76BD99F3"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Hoàng Xuân Trường</w:t>
            </w:r>
          </w:p>
        </w:tc>
        <w:tc>
          <w:tcPr>
            <w:tcW w:w="2140" w:type="dxa"/>
            <w:gridSpan w:val="3"/>
            <w:vAlign w:val="center"/>
          </w:tcPr>
          <w:p w14:paraId="62C7E8A0"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Kỹ sư Tài nguyên nước</w:t>
            </w:r>
          </w:p>
        </w:tc>
        <w:tc>
          <w:tcPr>
            <w:tcW w:w="1701" w:type="dxa"/>
            <w:vAlign w:val="center"/>
          </w:tcPr>
          <w:p w14:paraId="2A342AF4"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Chủ nhiệm DA</w:t>
            </w:r>
          </w:p>
        </w:tc>
        <w:tc>
          <w:tcPr>
            <w:tcW w:w="1867" w:type="dxa"/>
          </w:tcPr>
          <w:p w14:paraId="2E608A8A"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p>
        </w:tc>
      </w:tr>
      <w:tr w:rsidR="002A1839" w:rsidRPr="002A1839" w14:paraId="1ADE2A34" w14:textId="77777777" w:rsidTr="00391580">
        <w:trPr>
          <w:trHeight w:val="675"/>
        </w:trPr>
        <w:tc>
          <w:tcPr>
            <w:tcW w:w="731" w:type="dxa"/>
            <w:vAlign w:val="center"/>
          </w:tcPr>
          <w:p w14:paraId="133E67FB" w14:textId="77777777" w:rsidR="00D410C3" w:rsidRPr="002A1839" w:rsidRDefault="00D410C3"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t>2</w:t>
            </w:r>
          </w:p>
        </w:tc>
        <w:tc>
          <w:tcPr>
            <w:tcW w:w="2907" w:type="dxa"/>
            <w:vAlign w:val="center"/>
          </w:tcPr>
          <w:p w14:paraId="5C27C626"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Đỗ Đức Anh</w:t>
            </w:r>
          </w:p>
        </w:tc>
        <w:tc>
          <w:tcPr>
            <w:tcW w:w="2140" w:type="dxa"/>
            <w:gridSpan w:val="3"/>
            <w:vAlign w:val="center"/>
          </w:tcPr>
          <w:p w14:paraId="7CE981F5"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KS. Môi trường</w:t>
            </w:r>
          </w:p>
        </w:tc>
        <w:tc>
          <w:tcPr>
            <w:tcW w:w="1701" w:type="dxa"/>
            <w:vAlign w:val="center"/>
          </w:tcPr>
          <w:p w14:paraId="252B9243"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 xml:space="preserve">Khảo sát hiện trạng, Tổng hợp báo cáo </w:t>
            </w:r>
          </w:p>
        </w:tc>
        <w:tc>
          <w:tcPr>
            <w:tcW w:w="1867" w:type="dxa"/>
          </w:tcPr>
          <w:p w14:paraId="1396CA5E" w14:textId="77777777" w:rsidR="00D410C3" w:rsidRPr="002A1839" w:rsidRDefault="00D410C3" w:rsidP="00FA2753">
            <w:pPr>
              <w:spacing w:line="264" w:lineRule="auto"/>
              <w:ind w:firstLine="567"/>
              <w:jc w:val="both"/>
              <w:rPr>
                <w:rFonts w:ascii="Times New Roman" w:hAnsi="Times New Roman" w:cs="Times New Roman"/>
                <w:color w:val="auto"/>
                <w:kern w:val="32"/>
                <w:sz w:val="26"/>
                <w:szCs w:val="26"/>
              </w:rPr>
            </w:pPr>
          </w:p>
        </w:tc>
      </w:tr>
      <w:tr w:rsidR="002A1839" w:rsidRPr="002A1839" w14:paraId="480DE17B" w14:textId="77777777" w:rsidTr="00391580">
        <w:trPr>
          <w:trHeight w:val="675"/>
        </w:trPr>
        <w:tc>
          <w:tcPr>
            <w:tcW w:w="731" w:type="dxa"/>
            <w:vAlign w:val="center"/>
          </w:tcPr>
          <w:p w14:paraId="533AFB3F" w14:textId="579006A5" w:rsidR="00280782" w:rsidRPr="002A1839" w:rsidRDefault="00280782"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t>3</w:t>
            </w:r>
          </w:p>
        </w:tc>
        <w:tc>
          <w:tcPr>
            <w:tcW w:w="2907" w:type="dxa"/>
            <w:vAlign w:val="center"/>
          </w:tcPr>
          <w:p w14:paraId="18C58B1D" w14:textId="611A2C54" w:rsidR="00280782" w:rsidRPr="002A1839" w:rsidRDefault="00280782"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Lê Thị Thủy</w:t>
            </w:r>
          </w:p>
        </w:tc>
        <w:tc>
          <w:tcPr>
            <w:tcW w:w="2140" w:type="dxa"/>
            <w:gridSpan w:val="3"/>
            <w:vAlign w:val="center"/>
          </w:tcPr>
          <w:p w14:paraId="6D769F3D" w14:textId="442386A8" w:rsidR="00280782" w:rsidRPr="002A1839" w:rsidRDefault="00280782"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CN.Môi trường</w:t>
            </w:r>
          </w:p>
        </w:tc>
        <w:tc>
          <w:tcPr>
            <w:tcW w:w="1701" w:type="dxa"/>
            <w:vAlign w:val="center"/>
          </w:tcPr>
          <w:p w14:paraId="7AC7E0D7" w14:textId="21F1A357" w:rsidR="00280782" w:rsidRPr="002A1839" w:rsidRDefault="00280782"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Lập báo cáo</w:t>
            </w:r>
          </w:p>
        </w:tc>
        <w:tc>
          <w:tcPr>
            <w:tcW w:w="1867" w:type="dxa"/>
          </w:tcPr>
          <w:p w14:paraId="610997B5" w14:textId="77777777" w:rsidR="00280782" w:rsidRPr="002A1839" w:rsidRDefault="00280782" w:rsidP="00FA2753">
            <w:pPr>
              <w:spacing w:line="264" w:lineRule="auto"/>
              <w:ind w:firstLine="567"/>
              <w:jc w:val="both"/>
              <w:rPr>
                <w:rFonts w:ascii="Times New Roman" w:hAnsi="Times New Roman" w:cs="Times New Roman"/>
                <w:color w:val="auto"/>
                <w:kern w:val="32"/>
                <w:sz w:val="26"/>
                <w:szCs w:val="26"/>
              </w:rPr>
            </w:pPr>
          </w:p>
        </w:tc>
      </w:tr>
      <w:tr w:rsidR="002A1839" w:rsidRPr="002A1839" w14:paraId="7F739381" w14:textId="77777777" w:rsidTr="00391580">
        <w:trPr>
          <w:trHeight w:val="716"/>
        </w:trPr>
        <w:tc>
          <w:tcPr>
            <w:tcW w:w="731" w:type="dxa"/>
            <w:vAlign w:val="center"/>
          </w:tcPr>
          <w:p w14:paraId="7EC29C31" w14:textId="339D8527" w:rsidR="00D410C3" w:rsidRPr="002A1839" w:rsidRDefault="00236CD6"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t>3</w:t>
            </w:r>
          </w:p>
        </w:tc>
        <w:tc>
          <w:tcPr>
            <w:tcW w:w="2907" w:type="dxa"/>
            <w:vAlign w:val="center"/>
          </w:tcPr>
          <w:p w14:paraId="0AEEFD43"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Nguyễn Văn Quỳnh</w:t>
            </w:r>
          </w:p>
        </w:tc>
        <w:tc>
          <w:tcPr>
            <w:tcW w:w="2140" w:type="dxa"/>
            <w:gridSpan w:val="3"/>
            <w:vAlign w:val="center"/>
          </w:tcPr>
          <w:p w14:paraId="0D76B7C1"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CN. Môi trường</w:t>
            </w:r>
          </w:p>
        </w:tc>
        <w:tc>
          <w:tcPr>
            <w:tcW w:w="1701" w:type="dxa"/>
            <w:vAlign w:val="center"/>
          </w:tcPr>
          <w:p w14:paraId="1E74145F"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Lập báo cáo</w:t>
            </w:r>
          </w:p>
        </w:tc>
        <w:tc>
          <w:tcPr>
            <w:tcW w:w="1867" w:type="dxa"/>
          </w:tcPr>
          <w:p w14:paraId="663E4F42" w14:textId="77777777" w:rsidR="00D410C3" w:rsidRPr="002A1839" w:rsidRDefault="00D410C3" w:rsidP="00FA2753">
            <w:pPr>
              <w:spacing w:line="264" w:lineRule="auto"/>
              <w:ind w:firstLine="567"/>
              <w:jc w:val="both"/>
              <w:rPr>
                <w:rFonts w:ascii="Times New Roman" w:hAnsi="Times New Roman" w:cs="Times New Roman"/>
                <w:color w:val="auto"/>
                <w:sz w:val="26"/>
                <w:szCs w:val="26"/>
              </w:rPr>
            </w:pPr>
          </w:p>
        </w:tc>
      </w:tr>
      <w:tr w:rsidR="002A1839" w:rsidRPr="002A1839" w14:paraId="33803B8A" w14:textId="77777777" w:rsidTr="00391580">
        <w:trPr>
          <w:trHeight w:val="764"/>
        </w:trPr>
        <w:tc>
          <w:tcPr>
            <w:tcW w:w="731" w:type="dxa"/>
            <w:vAlign w:val="center"/>
          </w:tcPr>
          <w:p w14:paraId="0FEEB7B9" w14:textId="42E323C1" w:rsidR="00D410C3" w:rsidRPr="002A1839" w:rsidRDefault="00236CD6"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t>4</w:t>
            </w:r>
          </w:p>
        </w:tc>
        <w:tc>
          <w:tcPr>
            <w:tcW w:w="2907" w:type="dxa"/>
            <w:vAlign w:val="center"/>
          </w:tcPr>
          <w:p w14:paraId="540AF16C"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Lê Minh Hằng</w:t>
            </w:r>
          </w:p>
        </w:tc>
        <w:tc>
          <w:tcPr>
            <w:tcW w:w="2140" w:type="dxa"/>
            <w:gridSpan w:val="3"/>
            <w:vAlign w:val="center"/>
          </w:tcPr>
          <w:p w14:paraId="42DCA56F"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KS. Môi trường</w:t>
            </w:r>
          </w:p>
        </w:tc>
        <w:tc>
          <w:tcPr>
            <w:tcW w:w="1701" w:type="dxa"/>
            <w:vAlign w:val="center"/>
          </w:tcPr>
          <w:p w14:paraId="25C36E10" w14:textId="77777777" w:rsidR="00D410C3" w:rsidRPr="002A1839" w:rsidRDefault="00D410C3" w:rsidP="00FA2753">
            <w:pPr>
              <w:spacing w:line="264" w:lineRule="auto"/>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Lập báo cáo</w:t>
            </w:r>
          </w:p>
        </w:tc>
        <w:tc>
          <w:tcPr>
            <w:tcW w:w="1867" w:type="dxa"/>
          </w:tcPr>
          <w:p w14:paraId="55623460" w14:textId="77777777" w:rsidR="00D410C3" w:rsidRPr="002A1839" w:rsidRDefault="00D410C3" w:rsidP="00FA2753">
            <w:pPr>
              <w:spacing w:line="264" w:lineRule="auto"/>
              <w:ind w:firstLine="567"/>
              <w:jc w:val="both"/>
              <w:rPr>
                <w:rFonts w:ascii="Times New Roman" w:hAnsi="Times New Roman" w:cs="Times New Roman"/>
                <w:color w:val="auto"/>
                <w:sz w:val="26"/>
                <w:szCs w:val="26"/>
              </w:rPr>
            </w:pPr>
          </w:p>
        </w:tc>
      </w:tr>
      <w:tr w:rsidR="002A1839" w:rsidRPr="002A1839" w14:paraId="39933065" w14:textId="77777777" w:rsidTr="001C5F42">
        <w:trPr>
          <w:trHeight w:val="406"/>
        </w:trPr>
        <w:tc>
          <w:tcPr>
            <w:tcW w:w="731" w:type="dxa"/>
            <w:vAlign w:val="center"/>
          </w:tcPr>
          <w:p w14:paraId="7AEA0E05" w14:textId="77777777" w:rsidR="00D410C3" w:rsidRPr="002A1839" w:rsidRDefault="00D410C3" w:rsidP="00FA2753">
            <w:pPr>
              <w:spacing w:line="264" w:lineRule="auto"/>
              <w:ind w:right="-24"/>
              <w:jc w:val="both"/>
              <w:rPr>
                <w:rFonts w:ascii="Times New Roman" w:hAnsi="Times New Roman" w:cs="Times New Roman"/>
                <w:b/>
                <w:color w:val="auto"/>
                <w:sz w:val="26"/>
                <w:szCs w:val="26"/>
                <w:lang w:val="tr-TR"/>
              </w:rPr>
            </w:pPr>
            <w:r w:rsidRPr="002A1839">
              <w:rPr>
                <w:rFonts w:ascii="Times New Roman" w:hAnsi="Times New Roman" w:cs="Times New Roman"/>
                <w:b/>
                <w:color w:val="auto"/>
                <w:sz w:val="26"/>
                <w:szCs w:val="26"/>
                <w:lang w:val="tr-TR"/>
              </w:rPr>
              <w:t>III</w:t>
            </w:r>
          </w:p>
        </w:tc>
        <w:tc>
          <w:tcPr>
            <w:tcW w:w="8615" w:type="dxa"/>
            <w:gridSpan w:val="6"/>
            <w:vAlign w:val="center"/>
          </w:tcPr>
          <w:p w14:paraId="0028D580" w14:textId="77777777" w:rsidR="00D410C3" w:rsidRPr="002A1839" w:rsidRDefault="00D410C3" w:rsidP="00FA2753">
            <w:pPr>
              <w:spacing w:line="264" w:lineRule="auto"/>
              <w:jc w:val="both"/>
              <w:rPr>
                <w:rFonts w:ascii="Times New Roman" w:hAnsi="Times New Roman" w:cs="Times New Roman"/>
                <w:noProof/>
                <w:color w:val="auto"/>
                <w:sz w:val="26"/>
                <w:szCs w:val="26"/>
              </w:rPr>
            </w:pPr>
            <w:r w:rsidRPr="002A1839">
              <w:rPr>
                <w:rFonts w:ascii="Times New Roman" w:hAnsi="Times New Roman" w:cs="Times New Roman"/>
                <w:color w:val="auto"/>
                <w:kern w:val="32"/>
                <w:sz w:val="26"/>
                <w:szCs w:val="26"/>
                <w:lang w:val="tr-TR"/>
              </w:rPr>
              <w:t>Đơn vị phối hợp quan trắc phân tích môi trường</w:t>
            </w:r>
          </w:p>
        </w:tc>
      </w:tr>
      <w:tr w:rsidR="002A1839" w:rsidRPr="002A1839" w14:paraId="76BF5A4B" w14:textId="77777777" w:rsidTr="001C5F42">
        <w:trPr>
          <w:trHeight w:val="406"/>
        </w:trPr>
        <w:tc>
          <w:tcPr>
            <w:tcW w:w="731" w:type="dxa"/>
            <w:vAlign w:val="center"/>
          </w:tcPr>
          <w:p w14:paraId="5EB46291" w14:textId="77777777" w:rsidR="00D410C3" w:rsidRPr="002A1839" w:rsidRDefault="00D410C3"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t>1</w:t>
            </w:r>
          </w:p>
        </w:tc>
        <w:tc>
          <w:tcPr>
            <w:tcW w:w="2941" w:type="dxa"/>
            <w:gridSpan w:val="3"/>
            <w:vAlign w:val="center"/>
          </w:tcPr>
          <w:p w14:paraId="49362EAA" w14:textId="77777777" w:rsidR="00D410C3" w:rsidRPr="002A1839" w:rsidRDefault="00D410C3" w:rsidP="00FA2753">
            <w:pPr>
              <w:spacing w:line="264" w:lineRule="auto"/>
              <w:ind w:firstLine="567"/>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Trần Đình Tú</w:t>
            </w:r>
          </w:p>
        </w:tc>
        <w:tc>
          <w:tcPr>
            <w:tcW w:w="5674" w:type="dxa"/>
            <w:gridSpan w:val="3"/>
            <w:vMerge w:val="restart"/>
            <w:vAlign w:val="center"/>
          </w:tcPr>
          <w:p w14:paraId="3EA90F5E" w14:textId="77777777" w:rsidR="00D410C3" w:rsidRPr="002A1839" w:rsidRDefault="00D410C3" w:rsidP="00FA2753">
            <w:pPr>
              <w:spacing w:line="264" w:lineRule="auto"/>
              <w:ind w:firstLine="567"/>
              <w:jc w:val="both"/>
              <w:rPr>
                <w:rFonts w:ascii="Times New Roman" w:hAnsi="Times New Roman" w:cs="Times New Roman"/>
                <w:noProof/>
                <w:color w:val="auto"/>
                <w:sz w:val="26"/>
                <w:szCs w:val="26"/>
              </w:rPr>
            </w:pPr>
            <w:r w:rsidRPr="002A1839">
              <w:rPr>
                <w:rFonts w:ascii="Times New Roman" w:hAnsi="Times New Roman" w:cs="Times New Roman"/>
                <w:color w:val="auto"/>
                <w:kern w:val="32"/>
                <w:sz w:val="26"/>
                <w:szCs w:val="26"/>
                <w:lang w:val="tr-TR"/>
              </w:rPr>
              <w:t>Quan trắc, phân tích hiện trạng môi trường</w:t>
            </w:r>
          </w:p>
        </w:tc>
      </w:tr>
      <w:tr w:rsidR="002A1839" w:rsidRPr="002A1839" w14:paraId="0533273B" w14:textId="77777777" w:rsidTr="001C5F42">
        <w:trPr>
          <w:trHeight w:val="406"/>
        </w:trPr>
        <w:tc>
          <w:tcPr>
            <w:tcW w:w="731" w:type="dxa"/>
            <w:vAlign w:val="center"/>
          </w:tcPr>
          <w:p w14:paraId="25F7E496" w14:textId="77777777" w:rsidR="00D410C3" w:rsidRPr="002A1839" w:rsidRDefault="00D410C3"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lastRenderedPageBreak/>
              <w:t>2</w:t>
            </w:r>
          </w:p>
        </w:tc>
        <w:tc>
          <w:tcPr>
            <w:tcW w:w="2941" w:type="dxa"/>
            <w:gridSpan w:val="3"/>
            <w:vAlign w:val="center"/>
          </w:tcPr>
          <w:p w14:paraId="3209135A" w14:textId="2F533308" w:rsidR="00D410C3" w:rsidRPr="002A1839" w:rsidRDefault="007A54C4" w:rsidP="00FA2753">
            <w:pPr>
              <w:spacing w:line="264" w:lineRule="auto"/>
              <w:ind w:firstLine="567"/>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Bùi Thị Ngoan</w:t>
            </w:r>
          </w:p>
        </w:tc>
        <w:tc>
          <w:tcPr>
            <w:tcW w:w="5674" w:type="dxa"/>
            <w:gridSpan w:val="3"/>
            <w:vMerge/>
            <w:vAlign w:val="center"/>
          </w:tcPr>
          <w:p w14:paraId="21383AC4" w14:textId="77777777" w:rsidR="00D410C3" w:rsidRPr="002A1839" w:rsidRDefault="00D410C3" w:rsidP="00FA2753">
            <w:pPr>
              <w:spacing w:line="264" w:lineRule="auto"/>
              <w:ind w:firstLine="567"/>
              <w:jc w:val="both"/>
              <w:rPr>
                <w:rFonts w:ascii="Times New Roman" w:hAnsi="Times New Roman" w:cs="Times New Roman"/>
                <w:noProof/>
                <w:color w:val="auto"/>
                <w:sz w:val="26"/>
                <w:szCs w:val="26"/>
              </w:rPr>
            </w:pPr>
          </w:p>
        </w:tc>
      </w:tr>
      <w:tr w:rsidR="002A1839" w:rsidRPr="002A1839" w14:paraId="10F3DD4D" w14:textId="77777777" w:rsidTr="001C5F42">
        <w:trPr>
          <w:trHeight w:val="406"/>
        </w:trPr>
        <w:tc>
          <w:tcPr>
            <w:tcW w:w="731" w:type="dxa"/>
            <w:vAlign w:val="center"/>
          </w:tcPr>
          <w:p w14:paraId="1674B47D" w14:textId="77777777" w:rsidR="00D410C3" w:rsidRPr="002A1839" w:rsidRDefault="00D410C3" w:rsidP="00FA2753">
            <w:pPr>
              <w:spacing w:line="264" w:lineRule="auto"/>
              <w:ind w:right="-24"/>
              <w:jc w:val="both"/>
              <w:rPr>
                <w:rFonts w:ascii="Times New Roman" w:hAnsi="Times New Roman" w:cs="Times New Roman"/>
                <w:color w:val="auto"/>
                <w:sz w:val="26"/>
                <w:szCs w:val="26"/>
                <w:lang w:val="tr-TR"/>
              </w:rPr>
            </w:pPr>
            <w:r w:rsidRPr="002A1839">
              <w:rPr>
                <w:rFonts w:ascii="Times New Roman" w:hAnsi="Times New Roman" w:cs="Times New Roman"/>
                <w:color w:val="auto"/>
                <w:sz w:val="26"/>
                <w:szCs w:val="26"/>
                <w:lang w:val="tr-TR"/>
              </w:rPr>
              <w:lastRenderedPageBreak/>
              <w:t>3</w:t>
            </w:r>
          </w:p>
        </w:tc>
        <w:tc>
          <w:tcPr>
            <w:tcW w:w="2941" w:type="dxa"/>
            <w:gridSpan w:val="3"/>
            <w:vAlign w:val="center"/>
          </w:tcPr>
          <w:p w14:paraId="163CDFC7" w14:textId="25D99313" w:rsidR="00D410C3" w:rsidRPr="002A1839" w:rsidRDefault="007A54C4" w:rsidP="00FA2753">
            <w:pPr>
              <w:spacing w:line="264" w:lineRule="auto"/>
              <w:ind w:firstLine="567"/>
              <w:jc w:val="both"/>
              <w:rPr>
                <w:rFonts w:ascii="Times New Roman" w:hAnsi="Times New Roman" w:cs="Times New Roman"/>
                <w:color w:val="auto"/>
                <w:kern w:val="32"/>
                <w:sz w:val="26"/>
                <w:szCs w:val="26"/>
                <w:lang w:val="tr-TR"/>
              </w:rPr>
            </w:pPr>
            <w:r w:rsidRPr="002A1839">
              <w:rPr>
                <w:rFonts w:ascii="Times New Roman" w:hAnsi="Times New Roman" w:cs="Times New Roman"/>
                <w:color w:val="auto"/>
                <w:kern w:val="32"/>
                <w:sz w:val="26"/>
                <w:szCs w:val="26"/>
                <w:lang w:val="tr-TR"/>
              </w:rPr>
              <w:t>Bùi Thị Thu Uyên</w:t>
            </w:r>
          </w:p>
        </w:tc>
        <w:tc>
          <w:tcPr>
            <w:tcW w:w="5674" w:type="dxa"/>
            <w:gridSpan w:val="3"/>
            <w:vMerge/>
            <w:vAlign w:val="center"/>
          </w:tcPr>
          <w:p w14:paraId="386189E5" w14:textId="77777777" w:rsidR="00D410C3" w:rsidRPr="002A1839" w:rsidRDefault="00D410C3" w:rsidP="00FA2753">
            <w:pPr>
              <w:spacing w:line="264" w:lineRule="auto"/>
              <w:ind w:firstLine="567"/>
              <w:jc w:val="both"/>
              <w:rPr>
                <w:rFonts w:ascii="Times New Roman" w:hAnsi="Times New Roman" w:cs="Times New Roman"/>
                <w:noProof/>
                <w:color w:val="auto"/>
                <w:sz w:val="26"/>
                <w:szCs w:val="26"/>
              </w:rPr>
            </w:pPr>
          </w:p>
        </w:tc>
      </w:tr>
    </w:tbl>
    <w:p w14:paraId="767D94E8" w14:textId="77777777" w:rsidR="00680011" w:rsidRPr="002A1839" w:rsidRDefault="00680011" w:rsidP="00FA2753">
      <w:pPr>
        <w:pStyle w:val="Heading1"/>
        <w:spacing w:line="264" w:lineRule="auto"/>
        <w:ind w:firstLine="567"/>
        <w:jc w:val="left"/>
        <w:rPr>
          <w:rFonts w:cs="Times New Roman"/>
          <w:bCs w:val="0"/>
          <w:sz w:val="26"/>
          <w:szCs w:val="26"/>
          <w:lang w:val="en-US"/>
        </w:rPr>
      </w:pPr>
      <w:bookmarkStart w:id="131" w:name="_Toc98514423"/>
      <w:bookmarkStart w:id="132" w:name="_Toc98514711"/>
      <w:bookmarkStart w:id="133" w:name="_Toc98849869"/>
      <w:bookmarkStart w:id="134" w:name="_Toc109910310"/>
      <w:bookmarkStart w:id="135" w:name="_Toc109910560"/>
      <w:bookmarkStart w:id="136" w:name="_Toc109911179"/>
      <w:bookmarkStart w:id="137" w:name="_Toc109911343"/>
      <w:bookmarkStart w:id="138" w:name="_Toc114324489"/>
      <w:bookmarkStart w:id="139" w:name="_Toc129614712"/>
      <w:r w:rsidRPr="002A1839">
        <w:rPr>
          <w:rFonts w:cs="Times New Roman"/>
          <w:bCs w:val="0"/>
          <w:sz w:val="26"/>
          <w:szCs w:val="26"/>
          <w:lang w:val="en-US"/>
        </w:rPr>
        <w:t>4. Phương pháp đánh giá tác động môi trường</w:t>
      </w:r>
      <w:bookmarkEnd w:id="131"/>
      <w:bookmarkEnd w:id="132"/>
      <w:bookmarkEnd w:id="133"/>
      <w:bookmarkEnd w:id="134"/>
      <w:bookmarkEnd w:id="135"/>
      <w:bookmarkEnd w:id="136"/>
      <w:bookmarkEnd w:id="137"/>
      <w:bookmarkEnd w:id="138"/>
      <w:bookmarkEnd w:id="139"/>
    </w:p>
    <w:p w14:paraId="4AC6827D" w14:textId="77777777" w:rsidR="00A44334" w:rsidRPr="002A1839" w:rsidRDefault="00A44334" w:rsidP="00FA2753">
      <w:pPr>
        <w:spacing w:before="60" w:after="60" w:line="264"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Để lập được báo cáo ĐTM, quá trình triển khai đã áp dụng các phương pháp nghiên cứu sau để tiến hành phân tích, dự báo và đánh giá các tác động tới các yếu tố môi trường trong trường hợp xây dựng công trình, trong đó đặc biệt quan tâm tới các yếu tố môi trường kém ổn định như môi trường sinh thái, môi trường KTXH. Các phương pháp đánh giá tác động môi trường cho dự án được sử dụng như sau:</w:t>
      </w:r>
    </w:p>
    <w:p w14:paraId="3C88D924" w14:textId="77777777" w:rsidR="00A44334" w:rsidRPr="002A1839" w:rsidRDefault="00A44334" w:rsidP="004C1EDB">
      <w:pPr>
        <w:pStyle w:val="Heading3"/>
        <w:jc w:val="center"/>
        <w:rPr>
          <w:rFonts w:cs="Times New Roman"/>
          <w:szCs w:val="26"/>
        </w:rPr>
      </w:pPr>
      <w:bookmarkStart w:id="140" w:name="_Toc98513166"/>
      <w:bookmarkStart w:id="141" w:name="_Toc98514712"/>
      <w:bookmarkStart w:id="142" w:name="_Toc109910311"/>
      <w:bookmarkStart w:id="143" w:name="_Toc109911344"/>
      <w:bookmarkStart w:id="144" w:name="_Toc114324073"/>
      <w:bookmarkStart w:id="145" w:name="_Toc114324490"/>
      <w:bookmarkStart w:id="146" w:name="_Toc114520554"/>
      <w:bookmarkStart w:id="147" w:name="_Toc129614713"/>
      <w:r w:rsidRPr="002A1839">
        <w:rPr>
          <w:rFonts w:cs="Times New Roman"/>
          <w:szCs w:val="26"/>
        </w:rPr>
        <w:t xml:space="preserve">Bảng </w:t>
      </w:r>
      <w:r w:rsidR="0055383C" w:rsidRPr="002A1839">
        <w:rPr>
          <w:rFonts w:cs="Times New Roman"/>
          <w:szCs w:val="26"/>
        </w:rPr>
        <w:t>2</w:t>
      </w:r>
      <w:r w:rsidRPr="002A1839">
        <w:rPr>
          <w:rFonts w:cs="Times New Roman"/>
          <w:szCs w:val="26"/>
        </w:rPr>
        <w:t>. Danh mục các phương pháp áp dụng trong quá trình ĐTM</w:t>
      </w:r>
      <w:bookmarkEnd w:id="140"/>
      <w:bookmarkEnd w:id="141"/>
      <w:bookmarkEnd w:id="142"/>
      <w:bookmarkEnd w:id="143"/>
      <w:bookmarkEnd w:id="144"/>
      <w:bookmarkEnd w:id="145"/>
      <w:bookmarkEnd w:id="146"/>
      <w:bookmarkEnd w:id="147"/>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03"/>
        <w:gridCol w:w="4310"/>
        <w:gridCol w:w="2927"/>
      </w:tblGrid>
      <w:tr w:rsidR="002A1839" w:rsidRPr="002A1839" w14:paraId="608939C1" w14:textId="77777777" w:rsidTr="004C1EDB">
        <w:trPr>
          <w:tblHeader/>
          <w:jc w:val="center"/>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501FB2" w14:textId="77777777" w:rsidR="00A44334" w:rsidRPr="002A1839" w:rsidRDefault="00A44334" w:rsidP="008D3C3A">
            <w:pPr>
              <w:jc w:val="both"/>
              <w:rPr>
                <w:rFonts w:ascii="Times New Roman" w:hAnsi="Times New Roman" w:cs="Times New Roman"/>
                <w:b/>
                <w:noProof/>
                <w:color w:val="auto"/>
                <w:sz w:val="26"/>
                <w:szCs w:val="26"/>
                <w:lang w:val="en-US" w:bidi="or-IN"/>
              </w:rPr>
            </w:pPr>
            <w:r w:rsidRPr="002A1839">
              <w:rPr>
                <w:rFonts w:ascii="Times New Roman" w:hAnsi="Times New Roman" w:cs="Times New Roman"/>
                <w:b/>
                <w:noProof/>
                <w:color w:val="auto"/>
                <w:sz w:val="26"/>
                <w:szCs w:val="26"/>
                <w:lang w:bidi="or-IN"/>
              </w:rPr>
              <w:t>S</w:t>
            </w:r>
            <w:r w:rsidRPr="002A1839">
              <w:rPr>
                <w:rFonts w:ascii="Times New Roman" w:hAnsi="Times New Roman" w:cs="Times New Roman"/>
                <w:b/>
                <w:noProof/>
                <w:color w:val="auto"/>
                <w:sz w:val="26"/>
                <w:szCs w:val="26"/>
                <w:lang w:val="en-US" w:bidi="or-IN"/>
              </w:rPr>
              <w:t>TT</w:t>
            </w:r>
          </w:p>
        </w:tc>
        <w:tc>
          <w:tcPr>
            <w:tcW w:w="21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DCA29D" w14:textId="77777777" w:rsidR="00A44334" w:rsidRPr="002A1839" w:rsidRDefault="00A44334" w:rsidP="008D3C3A">
            <w:pPr>
              <w:jc w:val="center"/>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t>Tên phương pháp</w:t>
            </w:r>
          </w:p>
        </w:tc>
        <w:tc>
          <w:tcPr>
            <w:tcW w:w="4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574EA9" w14:textId="77777777" w:rsidR="00A44334" w:rsidRPr="002A1839" w:rsidRDefault="00A44334" w:rsidP="005E3E9C">
            <w:pPr>
              <w:ind w:firstLine="567"/>
              <w:jc w:val="both"/>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t>Mục đích, nội dung áp dụng</w:t>
            </w:r>
          </w:p>
        </w:tc>
        <w:tc>
          <w:tcPr>
            <w:tcW w:w="292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7152FB" w14:textId="77777777" w:rsidR="00A44334" w:rsidRPr="002A1839" w:rsidRDefault="00A44334" w:rsidP="005E3E9C">
            <w:pPr>
              <w:ind w:firstLine="567"/>
              <w:jc w:val="both"/>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t>Vị trí áp dụng</w:t>
            </w:r>
          </w:p>
        </w:tc>
      </w:tr>
      <w:tr w:rsidR="002A1839" w:rsidRPr="002A1839" w14:paraId="13AFCD0D"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0B798166" w14:textId="77777777" w:rsidR="00A44334" w:rsidRPr="002A1839" w:rsidRDefault="00A44334" w:rsidP="00D52800">
            <w:pPr>
              <w:jc w:val="center"/>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t>I</w:t>
            </w:r>
          </w:p>
        </w:tc>
        <w:tc>
          <w:tcPr>
            <w:tcW w:w="9340" w:type="dxa"/>
            <w:gridSpan w:val="3"/>
            <w:tcBorders>
              <w:top w:val="single" w:sz="4" w:space="0" w:color="auto"/>
              <w:left w:val="single" w:sz="4" w:space="0" w:color="auto"/>
              <w:bottom w:val="single" w:sz="4" w:space="0" w:color="auto"/>
              <w:right w:val="single" w:sz="4" w:space="0" w:color="auto"/>
            </w:tcBorders>
            <w:hideMark/>
          </w:tcPr>
          <w:p w14:paraId="4F65E931" w14:textId="77777777" w:rsidR="00A44334" w:rsidRPr="002A1839" w:rsidRDefault="00A44334" w:rsidP="00D52800">
            <w:pPr>
              <w:ind w:firstLine="567"/>
              <w:jc w:val="center"/>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t>CÁC PHƯƠNG PHÁP ĐTM</w:t>
            </w:r>
          </w:p>
        </w:tc>
      </w:tr>
      <w:tr w:rsidR="002A1839" w:rsidRPr="002A1839" w14:paraId="7C9145E6"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5A5A33CD" w14:textId="77777777" w:rsidR="00A44334" w:rsidRPr="002A1839" w:rsidRDefault="00A44334" w:rsidP="005E3E9C">
            <w:pPr>
              <w:ind w:firstLine="567"/>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1</w:t>
            </w:r>
          </w:p>
        </w:tc>
        <w:tc>
          <w:tcPr>
            <w:tcW w:w="2103" w:type="dxa"/>
            <w:tcBorders>
              <w:top w:val="single" w:sz="4" w:space="0" w:color="auto"/>
              <w:left w:val="single" w:sz="4" w:space="0" w:color="auto"/>
              <w:bottom w:val="single" w:sz="4" w:space="0" w:color="auto"/>
              <w:right w:val="single" w:sz="4" w:space="0" w:color="auto"/>
            </w:tcBorders>
            <w:hideMark/>
          </w:tcPr>
          <w:p w14:paraId="518235A2"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Phương pháp danh mục (Liệt kê) </w:t>
            </w:r>
          </w:p>
        </w:tc>
        <w:tc>
          <w:tcPr>
            <w:tcW w:w="4310" w:type="dxa"/>
            <w:tcBorders>
              <w:top w:val="single" w:sz="4" w:space="0" w:color="auto"/>
              <w:left w:val="single" w:sz="4" w:space="0" w:color="auto"/>
              <w:bottom w:val="single" w:sz="4" w:space="0" w:color="auto"/>
              <w:right w:val="single" w:sz="4" w:space="0" w:color="auto"/>
            </w:tcBorders>
            <w:hideMark/>
          </w:tcPr>
          <w:p w14:paraId="0B5072DA"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Liệt kê kèm theo mô tả nội dung, khối lương và quy mô các hạng mục của dự án được triển khai trong từng giai đoạn: Chuẩn bị, thi công và vận hành của dự án. </w:t>
            </w:r>
          </w:p>
          <w:p w14:paraId="2852D75C"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Liệt kê các đối tượng môi trường tự nhiên, kinh tế - xã hội và các vấn đề môi trường liên quan trong quá trình triển khai các hoạt động của dự án.</w:t>
            </w:r>
          </w:p>
          <w:p w14:paraId="0D1CA6D0"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Liệt kê các tác động môi trường, liệt kê các đối tượng bị tác động và các vấn đề môi trường liên quan đến từng hoạt động của dự án. </w:t>
            </w:r>
          </w:p>
        </w:tc>
        <w:tc>
          <w:tcPr>
            <w:tcW w:w="2927" w:type="dxa"/>
            <w:tcBorders>
              <w:top w:val="single" w:sz="4" w:space="0" w:color="auto"/>
              <w:left w:val="single" w:sz="4" w:space="0" w:color="auto"/>
              <w:bottom w:val="single" w:sz="4" w:space="0" w:color="auto"/>
              <w:right w:val="single" w:sz="4" w:space="0" w:color="auto"/>
            </w:tcBorders>
            <w:hideMark/>
          </w:tcPr>
          <w:p w14:paraId="1F382A7E"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Chương 1: Liệt kê, mô tả các hạng mục của dự án và các vấn đề liên quan. </w:t>
            </w:r>
          </w:p>
          <w:p w14:paraId="48C2EEB4"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Chương 2: Liệt kê, thống kê số liệu về điều kiện tự nhiên, kinh tế xã hội và các vấn đề môi trường liên quan khác.</w:t>
            </w:r>
          </w:p>
          <w:p w14:paraId="794C3B71"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Chương 3: Nhận dạng các tác động và đối tượng bị tác động môi trường. </w:t>
            </w:r>
          </w:p>
        </w:tc>
      </w:tr>
      <w:tr w:rsidR="002A1839" w:rsidRPr="002A1839" w14:paraId="71BD0A50"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6C337F77"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2</w:t>
            </w:r>
          </w:p>
        </w:tc>
        <w:tc>
          <w:tcPr>
            <w:tcW w:w="2103" w:type="dxa"/>
            <w:tcBorders>
              <w:top w:val="single" w:sz="4" w:space="0" w:color="auto"/>
              <w:left w:val="single" w:sz="4" w:space="0" w:color="auto"/>
              <w:bottom w:val="single" w:sz="4" w:space="0" w:color="auto"/>
              <w:right w:val="single" w:sz="4" w:space="0" w:color="auto"/>
            </w:tcBorders>
            <w:hideMark/>
          </w:tcPr>
          <w:p w14:paraId="0EADDC43" w14:textId="77777777" w:rsidR="00A44334" w:rsidRPr="002A1839" w:rsidRDefault="00A44334" w:rsidP="008D3C3A">
            <w:pPr>
              <w:jc w:val="both"/>
              <w:rPr>
                <w:rFonts w:ascii="Times New Roman" w:hAnsi="Times New Roman" w:cs="Times New Roman"/>
                <w:noProof/>
                <w:color w:val="auto"/>
                <w:sz w:val="26"/>
                <w:szCs w:val="26"/>
                <w:lang w:val="en-US" w:bidi="or-IN"/>
              </w:rPr>
            </w:pPr>
            <w:r w:rsidRPr="002A1839">
              <w:rPr>
                <w:rFonts w:ascii="Times New Roman" w:hAnsi="Times New Roman" w:cs="Times New Roman"/>
                <w:noProof/>
                <w:color w:val="auto"/>
                <w:sz w:val="26"/>
                <w:szCs w:val="26"/>
                <w:lang w:bidi="or-IN"/>
              </w:rPr>
              <w:t>Phương pháp đánh giá nhanh</w:t>
            </w:r>
          </w:p>
        </w:tc>
        <w:tc>
          <w:tcPr>
            <w:tcW w:w="4310" w:type="dxa"/>
            <w:tcBorders>
              <w:top w:val="single" w:sz="4" w:space="0" w:color="auto"/>
              <w:left w:val="single" w:sz="4" w:space="0" w:color="auto"/>
              <w:bottom w:val="single" w:sz="4" w:space="0" w:color="auto"/>
              <w:right w:val="single" w:sz="4" w:space="0" w:color="auto"/>
            </w:tcBorders>
            <w:hideMark/>
          </w:tcPr>
          <w:p w14:paraId="3EE7BCB3"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Đánh giá các hoạt động, dự báo về thải lượng, nồng độ ô nhiễm đối với các nguồn chất thải hoặc tiếng ồn, rung động. </w:t>
            </w:r>
          </w:p>
          <w:p w14:paraId="5B3EE802"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 Đánh giá dự báo về mức độ, phạm vi, quy mô bị tác động dựa trên cơ sở định lượng theo hệ số ô nhiễm từ các tài liệu. </w:t>
            </w:r>
          </w:p>
        </w:tc>
        <w:tc>
          <w:tcPr>
            <w:tcW w:w="2927" w:type="dxa"/>
            <w:tcBorders>
              <w:top w:val="single" w:sz="4" w:space="0" w:color="auto"/>
              <w:left w:val="single" w:sz="4" w:space="0" w:color="auto"/>
              <w:bottom w:val="single" w:sz="4" w:space="0" w:color="auto"/>
              <w:right w:val="single" w:sz="4" w:space="0" w:color="auto"/>
            </w:tcBorders>
            <w:hideMark/>
          </w:tcPr>
          <w:p w14:paraId="17576B6C"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Chương 2: Đánh giá hiện trạng các thành phần môi trường, sức chịu tải môi trường khu vực dự án. </w:t>
            </w:r>
          </w:p>
          <w:p w14:paraId="0FC0C7C8" w14:textId="3E191865" w:rsidR="00A44334" w:rsidRPr="002A1839" w:rsidRDefault="008D3C3A"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val="en-US" w:bidi="or-IN"/>
              </w:rPr>
              <w:t xml:space="preserve">- </w:t>
            </w:r>
            <w:r w:rsidR="00A44334" w:rsidRPr="002A1839">
              <w:rPr>
                <w:rFonts w:ascii="Times New Roman" w:hAnsi="Times New Roman" w:cs="Times New Roman"/>
                <w:noProof/>
                <w:color w:val="auto"/>
                <w:sz w:val="26"/>
                <w:szCs w:val="26"/>
                <w:lang w:bidi="or-IN"/>
              </w:rPr>
              <w:t xml:space="preserve">Chương 3: Đánh giá, so sánh các kết quả tính toán dự báo ô nhiễm môi trường so với các tiêu chuẩn và quy chuẩn hiện hành. </w:t>
            </w:r>
          </w:p>
        </w:tc>
      </w:tr>
      <w:tr w:rsidR="002A1839" w:rsidRPr="002A1839" w14:paraId="2C1A8AE5"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7C4183EA"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3</w:t>
            </w:r>
          </w:p>
        </w:tc>
        <w:tc>
          <w:tcPr>
            <w:tcW w:w="2103" w:type="dxa"/>
            <w:tcBorders>
              <w:top w:val="single" w:sz="4" w:space="0" w:color="auto"/>
              <w:left w:val="single" w:sz="4" w:space="0" w:color="auto"/>
              <w:bottom w:val="single" w:sz="4" w:space="0" w:color="auto"/>
              <w:right w:val="single" w:sz="4" w:space="0" w:color="auto"/>
            </w:tcBorders>
            <w:hideMark/>
          </w:tcPr>
          <w:p w14:paraId="786E94BA"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Phương pháp mô hình hóa</w:t>
            </w:r>
          </w:p>
        </w:tc>
        <w:tc>
          <w:tcPr>
            <w:tcW w:w="4310" w:type="dxa"/>
            <w:tcBorders>
              <w:top w:val="single" w:sz="4" w:space="0" w:color="auto"/>
              <w:left w:val="single" w:sz="4" w:space="0" w:color="auto"/>
              <w:bottom w:val="single" w:sz="4" w:space="0" w:color="auto"/>
              <w:right w:val="single" w:sz="4" w:space="0" w:color="auto"/>
            </w:tcBorders>
            <w:hideMark/>
          </w:tcPr>
          <w:p w14:paraId="454C92FD"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Đánh giá dự báo phạm vi, mức độ tác động đến các đối tượng bị tác đông trong từng hoạt động của dự án.</w:t>
            </w:r>
          </w:p>
          <w:p w14:paraId="25AFD1A6" w14:textId="77777777" w:rsidR="00A44334" w:rsidRPr="002A1839" w:rsidRDefault="00A44334" w:rsidP="008D3C3A">
            <w:pPr>
              <w:jc w:val="both"/>
              <w:rPr>
                <w:rFonts w:ascii="Times New Roman" w:hAnsi="Times New Roman" w:cs="Times New Roman"/>
                <w:color w:val="auto"/>
                <w:sz w:val="26"/>
                <w:szCs w:val="26"/>
              </w:rPr>
            </w:pPr>
            <w:r w:rsidRPr="002A1839">
              <w:rPr>
                <w:rFonts w:ascii="Times New Roman" w:hAnsi="Times New Roman" w:cs="Times New Roman"/>
                <w:noProof/>
                <w:color w:val="auto"/>
                <w:sz w:val="26"/>
                <w:szCs w:val="26"/>
                <w:lang w:bidi="or-IN"/>
              </w:rPr>
              <w:t xml:space="preserve">+ Các mô hình được áp dụng bao gồm: Mô hình tính toán dự báo các tác động do bụi, khí thải: Mô hình “hộp cố định”; Mô hình cải biên Sutton; Mô hình tính toán lan truyền tiếng ồn; Mô </w:t>
            </w:r>
            <w:r w:rsidRPr="002A1839">
              <w:rPr>
                <w:rFonts w:ascii="Times New Roman" w:hAnsi="Times New Roman" w:cs="Times New Roman"/>
                <w:noProof/>
                <w:color w:val="auto"/>
                <w:sz w:val="26"/>
                <w:szCs w:val="26"/>
                <w:lang w:bidi="or-IN"/>
              </w:rPr>
              <w:lastRenderedPageBreak/>
              <w:t xml:space="preserve">hình tính toán tiếng ồn tổng cộng; </w:t>
            </w:r>
            <w:r w:rsidRPr="002A1839">
              <w:rPr>
                <w:rFonts w:ascii="Times New Roman" w:hAnsi="Times New Roman" w:cs="Times New Roman"/>
                <w:color w:val="auto"/>
                <w:sz w:val="26"/>
                <w:szCs w:val="26"/>
              </w:rPr>
              <w:t>Mô hình tính toán ô nhiễm nước mưa chảy tràn bề mặt; …</w:t>
            </w:r>
          </w:p>
        </w:tc>
        <w:tc>
          <w:tcPr>
            <w:tcW w:w="2927" w:type="dxa"/>
            <w:tcBorders>
              <w:top w:val="single" w:sz="4" w:space="0" w:color="auto"/>
              <w:left w:val="single" w:sz="4" w:space="0" w:color="auto"/>
              <w:bottom w:val="single" w:sz="4" w:space="0" w:color="auto"/>
              <w:right w:val="single" w:sz="4" w:space="0" w:color="auto"/>
            </w:tcBorders>
          </w:tcPr>
          <w:p w14:paraId="650A89B2"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lastRenderedPageBreak/>
              <w:t>+ Chương 3. Đánh giá dự báo lan truyền ô nhiễm đối với khí thải, nước thải, chất thải rắn, tiếng ồn và rung động từ các hoạt động của dự án.</w:t>
            </w:r>
          </w:p>
          <w:p w14:paraId="60515AF0" w14:textId="77777777" w:rsidR="00A44334" w:rsidRPr="002A1839" w:rsidRDefault="00A44334" w:rsidP="005E3E9C">
            <w:pPr>
              <w:ind w:firstLine="567"/>
              <w:jc w:val="both"/>
              <w:rPr>
                <w:rFonts w:ascii="Times New Roman" w:hAnsi="Times New Roman" w:cs="Times New Roman"/>
                <w:noProof/>
                <w:color w:val="auto"/>
                <w:sz w:val="26"/>
                <w:szCs w:val="26"/>
                <w:lang w:bidi="or-IN"/>
              </w:rPr>
            </w:pPr>
          </w:p>
        </w:tc>
      </w:tr>
      <w:tr w:rsidR="002A1839" w:rsidRPr="002A1839" w14:paraId="16212808"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114F47A4" w14:textId="77777777" w:rsidR="00A44334" w:rsidRPr="002A1839" w:rsidRDefault="00A44334" w:rsidP="00D52800">
            <w:pPr>
              <w:jc w:val="center"/>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lastRenderedPageBreak/>
              <w:t>II</w:t>
            </w:r>
          </w:p>
        </w:tc>
        <w:tc>
          <w:tcPr>
            <w:tcW w:w="9340" w:type="dxa"/>
            <w:gridSpan w:val="3"/>
            <w:tcBorders>
              <w:top w:val="single" w:sz="4" w:space="0" w:color="auto"/>
              <w:left w:val="single" w:sz="4" w:space="0" w:color="auto"/>
              <w:bottom w:val="single" w:sz="4" w:space="0" w:color="auto"/>
              <w:right w:val="single" w:sz="4" w:space="0" w:color="auto"/>
            </w:tcBorders>
            <w:hideMark/>
          </w:tcPr>
          <w:p w14:paraId="297C06E4" w14:textId="77777777" w:rsidR="00A44334" w:rsidRPr="002A1839" w:rsidRDefault="00A44334" w:rsidP="00D52800">
            <w:pPr>
              <w:ind w:firstLine="567"/>
              <w:jc w:val="center"/>
              <w:rPr>
                <w:rFonts w:ascii="Times New Roman" w:hAnsi="Times New Roman" w:cs="Times New Roman"/>
                <w:b/>
                <w:noProof/>
                <w:color w:val="auto"/>
                <w:sz w:val="26"/>
                <w:szCs w:val="26"/>
                <w:lang w:bidi="or-IN"/>
              </w:rPr>
            </w:pPr>
            <w:r w:rsidRPr="002A1839">
              <w:rPr>
                <w:rFonts w:ascii="Times New Roman" w:hAnsi="Times New Roman" w:cs="Times New Roman"/>
                <w:b/>
                <w:noProof/>
                <w:color w:val="auto"/>
                <w:sz w:val="26"/>
                <w:szCs w:val="26"/>
                <w:lang w:bidi="or-IN"/>
              </w:rPr>
              <w:t>CÁC PHƯƠNG PHÁP KHÁC</w:t>
            </w:r>
          </w:p>
        </w:tc>
      </w:tr>
      <w:tr w:rsidR="002A1839" w:rsidRPr="002A1839" w14:paraId="1F905504"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11096E29" w14:textId="77777777" w:rsidR="00A44334" w:rsidRPr="002A1839" w:rsidRDefault="00A44334" w:rsidP="005E3E9C">
            <w:pPr>
              <w:ind w:firstLine="567"/>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1</w:t>
            </w:r>
          </w:p>
        </w:tc>
        <w:tc>
          <w:tcPr>
            <w:tcW w:w="2103" w:type="dxa"/>
            <w:tcBorders>
              <w:top w:val="single" w:sz="4" w:space="0" w:color="auto"/>
              <w:left w:val="single" w:sz="4" w:space="0" w:color="auto"/>
              <w:bottom w:val="single" w:sz="4" w:space="0" w:color="auto"/>
              <w:right w:val="single" w:sz="4" w:space="0" w:color="auto"/>
            </w:tcBorders>
            <w:hideMark/>
          </w:tcPr>
          <w:p w14:paraId="31D3D7AA"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Phương pháp điều tra</w:t>
            </w:r>
          </w:p>
        </w:tc>
        <w:tc>
          <w:tcPr>
            <w:tcW w:w="4310" w:type="dxa"/>
            <w:tcBorders>
              <w:top w:val="single" w:sz="4" w:space="0" w:color="auto"/>
              <w:left w:val="single" w:sz="4" w:space="0" w:color="auto"/>
              <w:bottom w:val="single" w:sz="4" w:space="0" w:color="auto"/>
              <w:right w:val="single" w:sz="4" w:space="0" w:color="auto"/>
            </w:tcBorders>
            <w:hideMark/>
          </w:tcPr>
          <w:p w14:paraId="27055426"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Điều tra về điều kiện tự nhiên, kinh tế - xã hội của dự án.</w:t>
            </w:r>
          </w:p>
          <w:p w14:paraId="127A02E9"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Điều tra về các đối tượng môi trường tự nhiên, kinh tế xã hội chịu tác động từ các hoạt động của dự án </w:t>
            </w:r>
          </w:p>
        </w:tc>
        <w:tc>
          <w:tcPr>
            <w:tcW w:w="2927" w:type="dxa"/>
            <w:tcBorders>
              <w:top w:val="single" w:sz="4" w:space="0" w:color="auto"/>
              <w:left w:val="single" w:sz="4" w:space="0" w:color="auto"/>
              <w:bottom w:val="single" w:sz="4" w:space="0" w:color="auto"/>
              <w:right w:val="single" w:sz="4" w:space="0" w:color="auto"/>
            </w:tcBorders>
            <w:hideMark/>
          </w:tcPr>
          <w:p w14:paraId="6DCE5499"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Chương 2: Mô tả về điều kiện tự nhiên, kinh tế - xã hội khu vực dự án. </w:t>
            </w:r>
          </w:p>
        </w:tc>
      </w:tr>
      <w:tr w:rsidR="002A1839" w:rsidRPr="002A1839" w14:paraId="16B2DC9E" w14:textId="77777777" w:rsidTr="004C1EDB">
        <w:trPr>
          <w:trHeight w:val="1190"/>
          <w:jc w:val="center"/>
        </w:trPr>
        <w:tc>
          <w:tcPr>
            <w:tcW w:w="708" w:type="dxa"/>
            <w:tcBorders>
              <w:top w:val="single" w:sz="4" w:space="0" w:color="auto"/>
              <w:left w:val="single" w:sz="4" w:space="0" w:color="auto"/>
              <w:bottom w:val="single" w:sz="4" w:space="0" w:color="auto"/>
              <w:right w:val="single" w:sz="4" w:space="0" w:color="auto"/>
            </w:tcBorders>
            <w:hideMark/>
          </w:tcPr>
          <w:p w14:paraId="7F1A2F6D"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2</w:t>
            </w:r>
          </w:p>
        </w:tc>
        <w:tc>
          <w:tcPr>
            <w:tcW w:w="2103" w:type="dxa"/>
            <w:tcBorders>
              <w:top w:val="single" w:sz="4" w:space="0" w:color="auto"/>
              <w:left w:val="single" w:sz="4" w:space="0" w:color="auto"/>
              <w:bottom w:val="single" w:sz="4" w:space="0" w:color="auto"/>
              <w:right w:val="single" w:sz="4" w:space="0" w:color="auto"/>
            </w:tcBorders>
            <w:hideMark/>
          </w:tcPr>
          <w:p w14:paraId="2A9A528C"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Phương pháp lấy mẫu và phân tích </w:t>
            </w:r>
          </w:p>
        </w:tc>
        <w:tc>
          <w:tcPr>
            <w:tcW w:w="4310" w:type="dxa"/>
            <w:tcBorders>
              <w:top w:val="single" w:sz="4" w:space="0" w:color="auto"/>
              <w:left w:val="single" w:sz="4" w:space="0" w:color="auto"/>
              <w:bottom w:val="single" w:sz="4" w:space="0" w:color="auto"/>
              <w:right w:val="single" w:sz="4" w:space="0" w:color="auto"/>
            </w:tcBorders>
            <w:hideMark/>
          </w:tcPr>
          <w:p w14:paraId="7D5D98B3" w14:textId="77777777" w:rsidR="00A44334" w:rsidRPr="002A1839" w:rsidRDefault="00A44334" w:rsidP="004605B4">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Lấy mẫu các thành phần môi trường của dự án thực hiện tại hiện trường. </w:t>
            </w:r>
          </w:p>
          <w:p w14:paraId="0AB8150D" w14:textId="77777777" w:rsidR="00A44334" w:rsidRPr="002A1839" w:rsidRDefault="00A44334" w:rsidP="004605B4">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Phân tích các mẫu hiện trạng môi trường tự nhiên tại phòng thí nghiệm</w:t>
            </w:r>
          </w:p>
        </w:tc>
        <w:tc>
          <w:tcPr>
            <w:tcW w:w="2927" w:type="dxa"/>
            <w:tcBorders>
              <w:top w:val="single" w:sz="4" w:space="0" w:color="auto"/>
              <w:left w:val="single" w:sz="4" w:space="0" w:color="auto"/>
              <w:bottom w:val="single" w:sz="4" w:space="0" w:color="auto"/>
              <w:right w:val="single" w:sz="4" w:space="0" w:color="auto"/>
            </w:tcBorders>
          </w:tcPr>
          <w:p w14:paraId="530C3750" w14:textId="77777777" w:rsidR="00A44334" w:rsidRPr="002A1839" w:rsidRDefault="00A44334" w:rsidP="008D3C3A">
            <w:pPr>
              <w:jc w:val="both"/>
              <w:rPr>
                <w:rFonts w:ascii="Times New Roman" w:hAnsi="Times New Roman" w:cs="Times New Roman"/>
                <w:noProof/>
                <w:color w:val="auto"/>
                <w:sz w:val="26"/>
                <w:szCs w:val="26"/>
                <w:lang w:val="en-US" w:bidi="or-IN"/>
              </w:rPr>
            </w:pPr>
            <w:r w:rsidRPr="002A1839">
              <w:rPr>
                <w:rFonts w:ascii="Times New Roman" w:hAnsi="Times New Roman" w:cs="Times New Roman"/>
                <w:noProof/>
                <w:color w:val="auto"/>
                <w:sz w:val="26"/>
                <w:szCs w:val="26"/>
                <w:lang w:bidi="or-IN"/>
              </w:rPr>
              <w:t xml:space="preserve">- Chương 2. Đánh giá về hiện trạng các thành phần môi trường khu vực dự án. </w:t>
            </w:r>
          </w:p>
        </w:tc>
      </w:tr>
      <w:tr w:rsidR="002A1839" w:rsidRPr="002A1839" w14:paraId="45A3465C" w14:textId="77777777" w:rsidTr="004C1EDB">
        <w:trPr>
          <w:jc w:val="center"/>
        </w:trPr>
        <w:tc>
          <w:tcPr>
            <w:tcW w:w="708" w:type="dxa"/>
            <w:tcBorders>
              <w:top w:val="single" w:sz="4" w:space="0" w:color="auto"/>
              <w:left w:val="single" w:sz="4" w:space="0" w:color="auto"/>
              <w:bottom w:val="single" w:sz="4" w:space="0" w:color="auto"/>
              <w:right w:val="single" w:sz="4" w:space="0" w:color="auto"/>
            </w:tcBorders>
            <w:hideMark/>
          </w:tcPr>
          <w:p w14:paraId="66C66A18"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5</w:t>
            </w:r>
          </w:p>
        </w:tc>
        <w:tc>
          <w:tcPr>
            <w:tcW w:w="2103" w:type="dxa"/>
            <w:tcBorders>
              <w:top w:val="single" w:sz="4" w:space="0" w:color="auto"/>
              <w:left w:val="single" w:sz="4" w:space="0" w:color="auto"/>
              <w:bottom w:val="single" w:sz="4" w:space="0" w:color="auto"/>
              <w:right w:val="single" w:sz="4" w:space="0" w:color="auto"/>
            </w:tcBorders>
            <w:hideMark/>
          </w:tcPr>
          <w:p w14:paraId="64E10C9C"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Phương pháp tham vấn</w:t>
            </w:r>
          </w:p>
        </w:tc>
        <w:tc>
          <w:tcPr>
            <w:tcW w:w="4310" w:type="dxa"/>
            <w:tcBorders>
              <w:top w:val="single" w:sz="4" w:space="0" w:color="auto"/>
              <w:left w:val="single" w:sz="4" w:space="0" w:color="auto"/>
              <w:bottom w:val="single" w:sz="4" w:space="0" w:color="auto"/>
              <w:right w:val="single" w:sz="4" w:space="0" w:color="auto"/>
            </w:tcBorders>
            <w:hideMark/>
          </w:tcPr>
          <w:p w14:paraId="28AD9A1C"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Tham vấn cộng đồng: tham vấn cộng đồng dân cư khu vực dự án và tham vấn đại diện chính quyền địa phương về các nội dung báo cáo ĐTM của dự án</w:t>
            </w:r>
          </w:p>
          <w:p w14:paraId="26FDEB0E" w14:textId="77777777" w:rsidR="00A44334" w:rsidRPr="002A1839" w:rsidRDefault="00A44334" w:rsidP="005E3E9C">
            <w:pPr>
              <w:ind w:firstLine="567"/>
              <w:jc w:val="both"/>
              <w:rPr>
                <w:rFonts w:ascii="Times New Roman" w:hAnsi="Times New Roman" w:cs="Times New Roman"/>
                <w:noProof/>
                <w:color w:val="auto"/>
                <w:sz w:val="26"/>
                <w:szCs w:val="26"/>
                <w:lang w:bidi="or-IN"/>
              </w:rPr>
            </w:pPr>
          </w:p>
        </w:tc>
        <w:tc>
          <w:tcPr>
            <w:tcW w:w="2927" w:type="dxa"/>
            <w:tcBorders>
              <w:top w:val="single" w:sz="4" w:space="0" w:color="auto"/>
              <w:left w:val="single" w:sz="4" w:space="0" w:color="auto"/>
              <w:bottom w:val="single" w:sz="4" w:space="0" w:color="auto"/>
              <w:right w:val="single" w:sz="4" w:space="0" w:color="auto"/>
            </w:tcBorders>
            <w:hideMark/>
          </w:tcPr>
          <w:p w14:paraId="762F4B7A"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xml:space="preserve">+ Chương 1,2,3 và 4. Dựa trên các kết quả tham vấn để hiệu chỉnh và hoàn thiện các nội dung của báo cáo phù hợp với điều kiện của dự án. </w:t>
            </w:r>
          </w:p>
          <w:p w14:paraId="0F6F8DE5" w14:textId="77777777" w:rsidR="00A44334" w:rsidRPr="002A1839" w:rsidRDefault="00A44334" w:rsidP="008D3C3A">
            <w:pPr>
              <w:jc w:val="both"/>
              <w:rPr>
                <w:rFonts w:ascii="Times New Roman" w:hAnsi="Times New Roman" w:cs="Times New Roman"/>
                <w:noProof/>
                <w:color w:val="auto"/>
                <w:sz w:val="26"/>
                <w:szCs w:val="26"/>
                <w:lang w:bidi="or-IN"/>
              </w:rPr>
            </w:pPr>
            <w:r w:rsidRPr="002A1839">
              <w:rPr>
                <w:rFonts w:ascii="Times New Roman" w:hAnsi="Times New Roman" w:cs="Times New Roman"/>
                <w:noProof/>
                <w:color w:val="auto"/>
                <w:sz w:val="26"/>
                <w:szCs w:val="26"/>
                <w:lang w:bidi="or-IN"/>
              </w:rPr>
              <w:t>+ Chương 5: Nội dung, biện pháp và các kết quả tham vấn ý kiến cộng đồng</w:t>
            </w:r>
          </w:p>
        </w:tc>
      </w:tr>
    </w:tbl>
    <w:p w14:paraId="23CF0BCB" w14:textId="77777777" w:rsidR="00A44334" w:rsidRPr="002A1839" w:rsidRDefault="00A44334" w:rsidP="004C1EDB">
      <w:pPr>
        <w:spacing w:beforeLines="60" w:before="144" w:afterLines="60" w:after="144" w:line="264" w:lineRule="auto"/>
        <w:ind w:firstLine="567"/>
        <w:jc w:val="both"/>
        <w:rPr>
          <w:rFonts w:ascii="Times New Roman" w:hAnsi="Times New Roman" w:cs="Times New Roman"/>
          <w:color w:val="auto"/>
          <w:sz w:val="26"/>
          <w:szCs w:val="26"/>
        </w:rPr>
      </w:pPr>
      <w:r w:rsidRPr="002A1839">
        <w:rPr>
          <w:rFonts w:ascii="Times New Roman" w:hAnsi="Times New Roman" w:cs="Times New Roman"/>
          <w:noProof/>
          <w:color w:val="auto"/>
          <w:sz w:val="26"/>
          <w:szCs w:val="26"/>
        </w:rPr>
        <w:t>Nhìn chung, các phương pháp được sử dụng trong quá trình ĐTM của dự án đều sử dụng trong toàn bộ quá trình ĐTM và có các kết quả bổ trợ cho nhau để hoàn thiện báo cáo ĐTM tổng hợp của dự án với các nội dung được trình bày chi tiết trong các chương tiếp theo của báo cáo</w:t>
      </w:r>
      <w:r w:rsidRPr="002A1839">
        <w:rPr>
          <w:rFonts w:ascii="Times New Roman" w:hAnsi="Times New Roman" w:cs="Times New Roman"/>
          <w:color w:val="auto"/>
          <w:sz w:val="26"/>
          <w:szCs w:val="26"/>
        </w:rPr>
        <w:t>.</w:t>
      </w:r>
    </w:p>
    <w:p w14:paraId="59043274" w14:textId="77777777" w:rsidR="00680011" w:rsidRPr="002A1839" w:rsidRDefault="0055383C" w:rsidP="004C1EDB">
      <w:pPr>
        <w:pStyle w:val="Heading1"/>
        <w:spacing w:beforeLines="60" w:before="144" w:afterLines="60" w:after="144" w:line="264" w:lineRule="auto"/>
        <w:ind w:firstLine="567"/>
        <w:jc w:val="both"/>
        <w:rPr>
          <w:rFonts w:cs="Times New Roman"/>
          <w:bCs w:val="0"/>
          <w:sz w:val="26"/>
          <w:szCs w:val="26"/>
          <w:lang w:val="en-US"/>
        </w:rPr>
      </w:pPr>
      <w:bookmarkStart w:id="148" w:name="_Toc98514425"/>
      <w:bookmarkStart w:id="149" w:name="_Toc98514713"/>
      <w:bookmarkStart w:id="150" w:name="_Toc98849871"/>
      <w:bookmarkStart w:id="151" w:name="_Toc109910312"/>
      <w:bookmarkStart w:id="152" w:name="_Toc109910562"/>
      <w:bookmarkStart w:id="153" w:name="_Toc109911181"/>
      <w:bookmarkStart w:id="154" w:name="_Toc109911345"/>
      <w:bookmarkStart w:id="155" w:name="_Toc114324491"/>
      <w:bookmarkStart w:id="156" w:name="_Toc129614714"/>
      <w:r w:rsidRPr="002A1839">
        <w:rPr>
          <w:rFonts w:cs="Times New Roman"/>
          <w:bCs w:val="0"/>
          <w:sz w:val="26"/>
          <w:szCs w:val="26"/>
          <w:lang w:val="en-US"/>
        </w:rPr>
        <w:t>5. Tóm tắt nội dung chính của Báo cáo ĐTM</w:t>
      </w:r>
      <w:bookmarkEnd w:id="148"/>
      <w:bookmarkEnd w:id="149"/>
      <w:bookmarkEnd w:id="150"/>
      <w:bookmarkEnd w:id="151"/>
      <w:bookmarkEnd w:id="152"/>
      <w:bookmarkEnd w:id="153"/>
      <w:bookmarkEnd w:id="154"/>
      <w:bookmarkEnd w:id="155"/>
      <w:bookmarkEnd w:id="156"/>
    </w:p>
    <w:p w14:paraId="11105F77" w14:textId="77777777" w:rsidR="0055383C" w:rsidRPr="002A1839" w:rsidRDefault="0055383C" w:rsidP="004C1EDB">
      <w:pPr>
        <w:pStyle w:val="Heading2"/>
        <w:spacing w:beforeLines="60" w:before="144" w:afterLines="60" w:after="144" w:line="264" w:lineRule="auto"/>
        <w:ind w:firstLine="567"/>
        <w:rPr>
          <w:rFonts w:cs="Times New Roman"/>
          <w:b w:val="0"/>
          <w:i/>
          <w:lang w:val="en-US"/>
        </w:rPr>
      </w:pPr>
      <w:bookmarkStart w:id="157" w:name="_Toc98514426"/>
      <w:bookmarkStart w:id="158" w:name="_Toc98514714"/>
      <w:bookmarkStart w:id="159" w:name="_Toc98849872"/>
      <w:bookmarkStart w:id="160" w:name="_Toc109910563"/>
      <w:bookmarkStart w:id="161" w:name="_Toc109911182"/>
      <w:bookmarkStart w:id="162" w:name="_Toc109911346"/>
      <w:bookmarkStart w:id="163" w:name="_Toc114324492"/>
      <w:bookmarkStart w:id="164" w:name="_Toc129614715"/>
      <w:r w:rsidRPr="002A1839">
        <w:rPr>
          <w:rFonts w:cs="Times New Roman"/>
          <w:i/>
          <w:lang w:val="en-US"/>
        </w:rPr>
        <w:t>5.1. Thông tin về dự án</w:t>
      </w:r>
      <w:bookmarkEnd w:id="157"/>
      <w:bookmarkEnd w:id="158"/>
      <w:bookmarkEnd w:id="159"/>
      <w:bookmarkEnd w:id="160"/>
      <w:bookmarkEnd w:id="161"/>
      <w:bookmarkEnd w:id="162"/>
      <w:bookmarkEnd w:id="163"/>
      <w:bookmarkEnd w:id="164"/>
    </w:p>
    <w:p w14:paraId="3C2B0B1B" w14:textId="77777777" w:rsidR="0055383C" w:rsidRPr="002A1839" w:rsidRDefault="0055383C" w:rsidP="004C1EDB">
      <w:pPr>
        <w:spacing w:beforeLines="60" w:before="144" w:afterLines="60" w:after="144"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i/>
          <w:color w:val="auto"/>
          <w:sz w:val="26"/>
          <w:szCs w:val="26"/>
          <w:lang w:val="en-US"/>
        </w:rPr>
        <w:t>5.1.1. Thông tin chung</w:t>
      </w:r>
    </w:p>
    <w:p w14:paraId="5A55F176" w14:textId="50630D8D" w:rsidR="0055383C" w:rsidRPr="002A1839" w:rsidRDefault="0055383C" w:rsidP="004C1EDB">
      <w:pPr>
        <w:spacing w:beforeLines="60" w:before="144" w:afterLines="60" w:after="144"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Tên dự án: </w:t>
      </w:r>
      <w:r w:rsidR="0007431C">
        <w:rPr>
          <w:rFonts w:ascii="Times New Roman" w:hAnsi="Times New Roman" w:cs="Times New Roman"/>
          <w:color w:val="auto"/>
          <w:sz w:val="26"/>
          <w:szCs w:val="26"/>
          <w:lang w:val="en-US"/>
        </w:rPr>
        <w:t>Sân vận động xã Phúc Khoa, huyện Tân Uyên</w:t>
      </w:r>
      <w:r w:rsidRPr="002A1839">
        <w:rPr>
          <w:rFonts w:ascii="Times New Roman" w:hAnsi="Times New Roman" w:cs="Times New Roman"/>
          <w:color w:val="auto"/>
          <w:sz w:val="26"/>
          <w:szCs w:val="26"/>
          <w:lang w:val="en-US"/>
        </w:rPr>
        <w:t>.</w:t>
      </w:r>
    </w:p>
    <w:p w14:paraId="2E1D0FDD" w14:textId="75271404" w:rsidR="0055383C" w:rsidRPr="002A1839" w:rsidRDefault="0055383C" w:rsidP="004C1EDB">
      <w:pPr>
        <w:spacing w:beforeLines="60" w:before="144" w:afterLines="60" w:after="144"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Địa điểm thực hiện dự án: </w:t>
      </w:r>
      <w:r w:rsidR="0007431C">
        <w:rPr>
          <w:rFonts w:ascii="Times New Roman" w:hAnsi="Times New Roman" w:cs="Times New Roman"/>
          <w:color w:val="auto"/>
          <w:sz w:val="26"/>
          <w:szCs w:val="26"/>
          <w:lang w:val="en-US"/>
        </w:rPr>
        <w:t>Xã Phúc Khoa, huyện Tân Uyên</w:t>
      </w:r>
      <w:r w:rsidRPr="002A1839">
        <w:rPr>
          <w:rFonts w:ascii="Times New Roman" w:hAnsi="Times New Roman" w:cs="Times New Roman"/>
          <w:color w:val="auto"/>
          <w:sz w:val="26"/>
          <w:szCs w:val="26"/>
          <w:lang w:val="en-US"/>
        </w:rPr>
        <w:t>, tỉnh Lai Châu.</w:t>
      </w:r>
    </w:p>
    <w:p w14:paraId="2BF65C84" w14:textId="250179C0" w:rsidR="0055383C" w:rsidRPr="0007431C" w:rsidRDefault="0055383C" w:rsidP="004C1EDB">
      <w:pPr>
        <w:spacing w:beforeLines="60" w:before="144" w:afterLines="60" w:after="144" w:line="264" w:lineRule="auto"/>
        <w:ind w:firstLine="567"/>
        <w:jc w:val="both"/>
        <w:rPr>
          <w:rFonts w:ascii="Times New Roman" w:hAnsi="Times New Roman" w:cs="Times New Roman"/>
          <w:color w:val="auto"/>
          <w:spacing w:val="-4"/>
          <w:sz w:val="26"/>
          <w:szCs w:val="26"/>
          <w:lang w:val="en-US"/>
        </w:rPr>
      </w:pPr>
      <w:r w:rsidRPr="0007431C">
        <w:rPr>
          <w:rFonts w:ascii="Times New Roman" w:hAnsi="Times New Roman" w:cs="Times New Roman"/>
          <w:color w:val="auto"/>
          <w:spacing w:val="-4"/>
          <w:sz w:val="26"/>
          <w:szCs w:val="26"/>
          <w:lang w:val="en-US"/>
        </w:rPr>
        <w:t xml:space="preserve">- Chủ dự án: </w:t>
      </w:r>
      <w:r w:rsidR="0007431C" w:rsidRPr="0007431C">
        <w:rPr>
          <w:rFonts w:ascii="Times New Roman" w:hAnsi="Times New Roman" w:cs="Times New Roman"/>
          <w:color w:val="auto"/>
          <w:spacing w:val="-4"/>
          <w:sz w:val="26"/>
          <w:szCs w:val="26"/>
          <w:lang w:val="en-US"/>
        </w:rPr>
        <w:t>Ban QLDA XDCB &amp; hỗ trợ bồi thường di dân TĐC huyện Tân Uyên</w:t>
      </w:r>
      <w:r w:rsidRPr="0007431C">
        <w:rPr>
          <w:rFonts w:ascii="Times New Roman" w:hAnsi="Times New Roman" w:cs="Times New Roman"/>
          <w:color w:val="auto"/>
          <w:spacing w:val="-4"/>
          <w:sz w:val="26"/>
          <w:szCs w:val="26"/>
          <w:lang w:val="en-US"/>
        </w:rPr>
        <w:t>.</w:t>
      </w:r>
    </w:p>
    <w:p w14:paraId="2547F584" w14:textId="6BABA143" w:rsidR="00263904" w:rsidRPr="002A1839" w:rsidRDefault="0092084E" w:rsidP="004C1EDB">
      <w:pPr>
        <w:spacing w:beforeLines="60" w:before="144" w:afterLines="60" w:after="144" w:line="264" w:lineRule="auto"/>
        <w:ind w:firstLine="567"/>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5.1.2</w:t>
      </w:r>
      <w:r w:rsidR="00B93377" w:rsidRPr="002A1839">
        <w:rPr>
          <w:rFonts w:ascii="Times New Roman" w:hAnsi="Times New Roman" w:cs="Times New Roman"/>
          <w:i/>
          <w:color w:val="auto"/>
          <w:sz w:val="26"/>
          <w:szCs w:val="26"/>
          <w:lang w:val="en-US"/>
        </w:rPr>
        <w:t>. Phạm vi, quy mô, công suất</w:t>
      </w:r>
    </w:p>
    <w:p w14:paraId="15DDA4F9" w14:textId="5EBE4BBF" w:rsidR="00581EBC"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Thực hiện san nền tạo mặt bằng với tổng khối lượng đào đắp khoảng 30.000 m</w:t>
      </w:r>
      <w:r>
        <w:rPr>
          <w:rFonts w:ascii="Times New Roman" w:hAnsi="Times New Roman" w:cs="Times New Roman"/>
          <w:color w:val="auto"/>
          <w:sz w:val="26"/>
          <w:szCs w:val="26"/>
          <w:vertAlign w:val="superscript"/>
          <w:lang w:val="en-US"/>
        </w:rPr>
        <w:t>3</w:t>
      </w:r>
    </w:p>
    <w:p w14:paraId="456CBF32" w14:textId="410E7C3F" w:rsid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Bố trí các hạng mục phụ trợ:</w:t>
      </w:r>
    </w:p>
    <w:p w14:paraId="77EFAEB6" w14:textId="6886798B" w:rsid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Kè mái taluy với chiều dài kè L=18,5 m, móng kè rộng 1,45 m, cao 1m;</w:t>
      </w:r>
    </w:p>
    <w:p w14:paraId="63C14797" w14:textId="09F1C5F5" w:rsid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lastRenderedPageBreak/>
        <w:t>+ Đường kết nối với nhà văn hóa với chiều dài L = 13 m, rộng cống đôi đường kính D=1.500mm;</w:t>
      </w:r>
    </w:p>
    <w:p w14:paraId="19B39CD6" w14:textId="186162E3" w:rsid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Bục sân khấu với chiều dài L=29,4 m, rộng 12 m;</w:t>
      </w:r>
    </w:p>
    <w:p w14:paraId="1B43F02B" w14:textId="1356EE63" w:rsid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Cổng chính 6,275m, cổng phụ 1,4m;</w:t>
      </w:r>
    </w:p>
    <w:p w14:paraId="6B1B59F5" w14:textId="7C4582DF" w:rsid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Rãnh thoát nước quanh sân: L=339m, BxH = (30x30)cm;</w:t>
      </w:r>
    </w:p>
    <w:p w14:paraId="0904127A" w14:textId="11BA99D4" w:rsidR="009B5D02" w:rsidRPr="009B5D02" w:rsidRDefault="009B5D02" w:rsidP="00BD28F4">
      <w:pPr>
        <w:spacing w:beforeLines="60" w:before="144" w:afterLines="60" w:after="144"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Rãnh chịu lực giáp QL32: L=11m, BxH = (50x60)cm.</w:t>
      </w:r>
    </w:p>
    <w:p w14:paraId="7318ADE8" w14:textId="5D192BCE" w:rsidR="000602F5" w:rsidRPr="002A1839" w:rsidRDefault="0092084E" w:rsidP="000602F5">
      <w:pPr>
        <w:spacing w:beforeLines="60" w:before="144" w:afterLines="60" w:after="144"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Theo diện tích đăng ký kế hoạch sử dụng đất là </w:t>
      </w:r>
      <w:r w:rsidR="003A11B5">
        <w:rPr>
          <w:rFonts w:ascii="Times New Roman" w:hAnsi="Times New Roman" w:cs="Times New Roman"/>
          <w:color w:val="auto"/>
          <w:sz w:val="26"/>
          <w:szCs w:val="26"/>
          <w:lang w:val="en-US"/>
        </w:rPr>
        <w:t>7.500 m</w:t>
      </w:r>
      <w:r w:rsidR="003A11B5">
        <w:rPr>
          <w:rFonts w:ascii="Times New Roman" w:hAnsi="Times New Roman" w:cs="Times New Roman"/>
          <w:color w:val="auto"/>
          <w:sz w:val="26"/>
          <w:szCs w:val="26"/>
          <w:vertAlign w:val="superscript"/>
          <w:lang w:val="en-US"/>
        </w:rPr>
        <w:t>2</w:t>
      </w:r>
      <w:r w:rsidRPr="002A1839">
        <w:rPr>
          <w:rFonts w:ascii="Times New Roman" w:hAnsi="Times New Roman" w:cs="Times New Roman"/>
          <w:color w:val="auto"/>
          <w:sz w:val="26"/>
          <w:szCs w:val="26"/>
          <w:lang w:val="en-US"/>
        </w:rPr>
        <w:t xml:space="preserve">. </w:t>
      </w:r>
    </w:p>
    <w:p w14:paraId="111796DF" w14:textId="377BEC37" w:rsidR="00FF795A" w:rsidRPr="002A1839" w:rsidRDefault="00BD6890" w:rsidP="004C1EDB">
      <w:pPr>
        <w:spacing w:beforeLines="60" w:before="144" w:afterLines="60" w:after="144" w:line="264" w:lineRule="auto"/>
        <w:ind w:firstLine="567"/>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5.</w:t>
      </w:r>
      <w:r w:rsidR="0092084E" w:rsidRPr="002A1839">
        <w:rPr>
          <w:rFonts w:ascii="Times New Roman" w:hAnsi="Times New Roman" w:cs="Times New Roman"/>
          <w:i/>
          <w:color w:val="auto"/>
          <w:sz w:val="26"/>
          <w:szCs w:val="26"/>
          <w:lang w:val="en-US"/>
        </w:rPr>
        <w:t>1</w:t>
      </w:r>
      <w:r w:rsidRPr="002A1839">
        <w:rPr>
          <w:rFonts w:ascii="Times New Roman" w:hAnsi="Times New Roman" w:cs="Times New Roman"/>
          <w:i/>
          <w:color w:val="auto"/>
          <w:sz w:val="26"/>
          <w:szCs w:val="26"/>
          <w:lang w:val="en-US"/>
        </w:rPr>
        <w:t>.3. Các hạng mục công trình và hoạt động của dự án</w:t>
      </w:r>
    </w:p>
    <w:p w14:paraId="171D8226" w14:textId="77777777" w:rsidR="009A589A" w:rsidRDefault="009A589A" w:rsidP="004C1EDB">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a. San nền tạo mặt bằng</w:t>
      </w:r>
    </w:p>
    <w:p w14:paraId="7E738257" w14:textId="2A3AEB6A"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i/>
          <w:color w:val="auto"/>
          <w:sz w:val="26"/>
          <w:szCs w:val="22"/>
          <w:lang w:val="en-US"/>
        </w:rPr>
      </w:pPr>
      <w:r w:rsidRPr="009A589A">
        <w:rPr>
          <w:rFonts w:ascii="Times New Roman" w:hAnsi="Times New Roman" w:cs="Times New Roman"/>
          <w:color w:val="auto"/>
          <w:sz w:val="26"/>
          <w:szCs w:val="22"/>
          <w:lang w:val="en-US"/>
        </w:rPr>
        <w:t xml:space="preserve">Tổng khối lượng đào đắp khoảng 30.000m3. Đất đắp lu lèn độ chặt đảm bảo theo yêu cầu kỹ thuật. </w:t>
      </w:r>
      <w:r w:rsidRPr="009A589A">
        <w:rPr>
          <w:rFonts w:ascii="Times New Roman" w:hAnsi="Times New Roman" w:cs="Times New Roman"/>
          <w:i/>
          <w:color w:val="auto"/>
          <w:sz w:val="26"/>
          <w:szCs w:val="22"/>
          <w:lang w:val="en-US"/>
        </w:rPr>
        <w:t xml:space="preserve">(Khối lượng đất được lấy từ khu vực Trường THCS xã Phúc Khoa, huyện Tân Uyên và Trường Mầm non xã Phúc Khoa, huyện Tân Uyên, vận chuyển về san lấp). </w:t>
      </w:r>
    </w:p>
    <w:p w14:paraId="316605EB" w14:textId="19A2B25A"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Mặt sân bóng đá trồng cỏ tự nhiên, mặt bằng đảm bảo độ dốc theo tiêu chuẩn.</w:t>
      </w:r>
    </w:p>
    <w:p w14:paraId="72ED6E05" w14:textId="6237E328"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b. Các hạng mục phụ trợ</w:t>
      </w:r>
    </w:p>
    <w:p w14:paraId="11A0D5D4" w14:textId="7EEB7FF4"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Kè mái taluy: có chiều dài kè L=18,5m, móng kè rộng 1,45m, cao 1m, thân kè đáy rộng 1m, đỉnh kè rộng 0,4m, cao 2m, kết cấu bằng bê tông mác M150, độn đá hộc (độn đá hộc 30%).</w:t>
      </w:r>
    </w:p>
    <w:p w14:paraId="67D55A06" w14:textId="19C2B377"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Đường kết nối với nhà văn hóa: có chiều dài L=13m, rộng cống đôi đường kính D=15000 mm, móng, tường cánh, sân cống xây đá hộc vữa xi măng mác M100; kết cấu bê tông ống có cốt thép mác M200; đắp đất đạt K90.</w:t>
      </w:r>
    </w:p>
    <w:p w14:paraId="2B98A36F" w14:textId="0568E26B"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Bục sân khấu: có chiều dài L=29,4m, rộng 12m, tường, bậc tam cấp xung quanh xây gạch chỉ VXM M75, đắp đất tôn nền K90, mặt đổ bê tông M150, dày 7cm; mặt sân khấu, bậc tam cấp lát gạch men sân vườn, tường trát VXM M75.</w:t>
      </w:r>
    </w:p>
    <w:p w14:paraId="5D6BA369" w14:textId="4453B683"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Cổng: cổng chính rộng 6,275m, cổng phụ rộng 1,4m, kết cấu khung bê tông cốt thép chịu lực, móng, dầm, giằng, sàn đổ bê tông cốt thép mác M200, tường thu hồi, cột trụ xây gạch chỉ VXM M50; mái lợp ngói; toàn cổng trát VXM M75, lăn lu sơn mài thích hợp; cánh cổng bằng thép Inox )40x40x1,2)mm; chữ biển hiệu cỏng bằng chất liệu Mica.</w:t>
      </w:r>
    </w:p>
    <w:p w14:paraId="0321D778" w14:textId="0771A08D"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Rãnh thoát nước:</w:t>
      </w:r>
    </w:p>
    <w:p w14:paraId="5A8DA7F7" w14:textId="35D13757" w:rsid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Rãnh thoát nước quanh sân: có chiều dài L=339m, BxH = (30x30)cm, kết cấu bê tông đáy mác M150, dày 19cm; tường rãnh xây gạch chỉ VXM M50; rãnh trát, láng VXM M75; tấm đan rãnh bê tông cốt thép M200, dày 10cm.</w:t>
      </w:r>
    </w:p>
    <w:p w14:paraId="16BEEE86" w14:textId="4AAA2FEE" w:rsidR="009A589A" w:rsidRPr="009A589A" w:rsidRDefault="009A589A" w:rsidP="009A589A">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xml:space="preserve">+ Rãnh chịu lực giáp QL32: có chiều dài L=11m, BxH = (50x60)cm, kết cấu bê tông M200, thành, đáy dày 25cm; cổ rãnh bố trí giằng bê tông cốt thép M200; tấm đan rãnh bê tông cốt thép M200, dày 14cm (dài tấm đan 1m, rộng 0,75 m, dày 0,14 m), số </w:t>
      </w:r>
      <w:r>
        <w:rPr>
          <w:rFonts w:ascii="Times New Roman" w:hAnsi="Times New Roman" w:cs="Times New Roman"/>
          <w:color w:val="auto"/>
          <w:sz w:val="26"/>
          <w:szCs w:val="22"/>
          <w:lang w:val="en-US"/>
        </w:rPr>
        <w:lastRenderedPageBreak/>
        <w:t>lượng 11 tấm đan.</w:t>
      </w:r>
    </w:p>
    <w:p w14:paraId="40467668" w14:textId="305C2D08" w:rsidR="00E15AEA" w:rsidRPr="009A589A" w:rsidRDefault="00E15AEA" w:rsidP="009A589A">
      <w:pPr>
        <w:pStyle w:val="Heading2"/>
        <w:spacing w:beforeLines="60" w:before="144" w:afterLines="60" w:after="144" w:line="264" w:lineRule="auto"/>
        <w:ind w:firstLine="567"/>
        <w:rPr>
          <w:rFonts w:cs="Times New Roman"/>
          <w:i/>
          <w:lang w:val="en-US"/>
        </w:rPr>
      </w:pPr>
      <w:bookmarkStart w:id="165" w:name="_Toc129614716"/>
      <w:r w:rsidRPr="009A589A">
        <w:rPr>
          <w:rFonts w:cs="Times New Roman"/>
          <w:i/>
          <w:lang w:val="en-US"/>
        </w:rPr>
        <w:t>5.2. Hạng mục công trình và hoạt động của dự án có khả năng tác động xấu đến môi trường</w:t>
      </w:r>
      <w:bookmarkEnd w:id="165"/>
    </w:p>
    <w:p w14:paraId="6A394454" w14:textId="6D6D6269" w:rsidR="00401903" w:rsidRPr="002A1839" w:rsidRDefault="00401903" w:rsidP="004654A2">
      <w:pPr>
        <w:pStyle w:val="Heading3"/>
        <w:jc w:val="center"/>
        <w:rPr>
          <w:rFonts w:cs="Times New Roman"/>
          <w:szCs w:val="26"/>
          <w:lang w:val="en-US"/>
        </w:rPr>
      </w:pPr>
      <w:bookmarkStart w:id="166" w:name="_Toc98513169"/>
      <w:bookmarkStart w:id="167" w:name="_Toc98514715"/>
      <w:bookmarkStart w:id="168" w:name="_Toc109910314"/>
      <w:bookmarkStart w:id="169" w:name="_Toc109911347"/>
      <w:bookmarkStart w:id="170" w:name="_Toc114324076"/>
      <w:bookmarkStart w:id="171" w:name="_Toc114324493"/>
      <w:bookmarkStart w:id="172" w:name="_Toc114520557"/>
      <w:bookmarkStart w:id="173" w:name="_Toc129614717"/>
      <w:r w:rsidRPr="002A1839">
        <w:rPr>
          <w:rFonts w:cs="Times New Roman"/>
          <w:szCs w:val="26"/>
          <w:lang w:val="en-US"/>
        </w:rPr>
        <w:t>Bảng 3</w:t>
      </w:r>
      <w:r w:rsidR="000808D0" w:rsidRPr="002A1839">
        <w:rPr>
          <w:rFonts w:cs="Times New Roman"/>
          <w:szCs w:val="26"/>
          <w:lang w:val="en-US"/>
        </w:rPr>
        <w:t>.</w:t>
      </w:r>
      <w:r w:rsidRPr="002A1839">
        <w:rPr>
          <w:rFonts w:cs="Times New Roman"/>
          <w:szCs w:val="26"/>
          <w:lang w:val="en-US"/>
        </w:rPr>
        <w:t xml:space="preserve"> Hạng mục công trình chính và hoạt động kèm theo các tác động xấu đến môi trường</w:t>
      </w:r>
      <w:bookmarkEnd w:id="166"/>
      <w:bookmarkEnd w:id="167"/>
      <w:bookmarkEnd w:id="168"/>
      <w:bookmarkEnd w:id="169"/>
      <w:bookmarkEnd w:id="170"/>
      <w:bookmarkEnd w:id="171"/>
      <w:bookmarkEnd w:id="172"/>
      <w:bookmarkEnd w:id="173"/>
    </w:p>
    <w:tbl>
      <w:tblPr>
        <w:tblStyle w:val="TableGrid"/>
        <w:tblW w:w="9606" w:type="dxa"/>
        <w:tblLook w:val="04A0" w:firstRow="1" w:lastRow="0" w:firstColumn="1" w:lastColumn="0" w:noHBand="0" w:noVBand="1"/>
      </w:tblPr>
      <w:tblGrid>
        <w:gridCol w:w="817"/>
        <w:gridCol w:w="2977"/>
        <w:gridCol w:w="3172"/>
        <w:gridCol w:w="2640"/>
      </w:tblGrid>
      <w:tr w:rsidR="002A1839" w:rsidRPr="002A1839" w14:paraId="58F32CCE" w14:textId="77777777" w:rsidTr="00FE3DF6">
        <w:trPr>
          <w:tblHeader/>
        </w:trPr>
        <w:tc>
          <w:tcPr>
            <w:tcW w:w="817" w:type="dxa"/>
          </w:tcPr>
          <w:p w14:paraId="31FF2E79" w14:textId="77777777" w:rsidR="00957179" w:rsidRPr="002A1839" w:rsidRDefault="00957179" w:rsidP="00774821">
            <w:pPr>
              <w:jc w:val="both"/>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STT</w:t>
            </w:r>
          </w:p>
        </w:tc>
        <w:tc>
          <w:tcPr>
            <w:tcW w:w="2977" w:type="dxa"/>
          </w:tcPr>
          <w:p w14:paraId="25A69746" w14:textId="77777777" w:rsidR="00957179" w:rsidRPr="002A1839" w:rsidRDefault="00957179" w:rsidP="008872EB">
            <w:pPr>
              <w:jc w:val="both"/>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Hạng mục công trình</w:t>
            </w:r>
          </w:p>
        </w:tc>
        <w:tc>
          <w:tcPr>
            <w:tcW w:w="3172" w:type="dxa"/>
          </w:tcPr>
          <w:p w14:paraId="03061E91" w14:textId="77777777" w:rsidR="00957179" w:rsidRPr="002A1839" w:rsidRDefault="001739E1" w:rsidP="005E3E9C">
            <w:pPr>
              <w:ind w:firstLine="567"/>
              <w:jc w:val="both"/>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H</w:t>
            </w:r>
            <w:r w:rsidR="00BE5B61" w:rsidRPr="002A1839">
              <w:rPr>
                <w:rFonts w:ascii="Times New Roman" w:hAnsi="Times New Roman" w:cs="Times New Roman"/>
                <w:b/>
                <w:color w:val="auto"/>
                <w:sz w:val="26"/>
                <w:szCs w:val="26"/>
                <w:lang w:val="en-US"/>
              </w:rPr>
              <w:t>oạt động</w:t>
            </w:r>
          </w:p>
        </w:tc>
        <w:tc>
          <w:tcPr>
            <w:tcW w:w="2640" w:type="dxa"/>
          </w:tcPr>
          <w:p w14:paraId="1CCF54C1" w14:textId="77777777" w:rsidR="00957179" w:rsidRPr="002A1839" w:rsidRDefault="00BE5B61" w:rsidP="005E3E9C">
            <w:pPr>
              <w:ind w:firstLine="567"/>
              <w:jc w:val="both"/>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Tác đ</w:t>
            </w:r>
            <w:r w:rsidR="001739E1" w:rsidRPr="002A1839">
              <w:rPr>
                <w:rFonts w:ascii="Times New Roman" w:hAnsi="Times New Roman" w:cs="Times New Roman"/>
                <w:b/>
                <w:color w:val="auto"/>
                <w:sz w:val="26"/>
                <w:szCs w:val="26"/>
                <w:lang w:val="en-US"/>
              </w:rPr>
              <w:t>ộng</w:t>
            </w:r>
          </w:p>
        </w:tc>
      </w:tr>
      <w:tr w:rsidR="00256728" w:rsidRPr="002A1839" w14:paraId="2ED85035" w14:textId="77777777" w:rsidTr="008872EB">
        <w:trPr>
          <w:trHeight w:val="477"/>
        </w:trPr>
        <w:tc>
          <w:tcPr>
            <w:tcW w:w="817" w:type="dxa"/>
          </w:tcPr>
          <w:p w14:paraId="040AD0A1" w14:textId="77777777" w:rsidR="00256728" w:rsidRPr="002A1839" w:rsidRDefault="00256728" w:rsidP="00774821">
            <w:pPr>
              <w:ind w:firstLine="284"/>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w:t>
            </w:r>
          </w:p>
        </w:tc>
        <w:tc>
          <w:tcPr>
            <w:tcW w:w="2977" w:type="dxa"/>
          </w:tcPr>
          <w:p w14:paraId="2DF25248" w14:textId="49487F05" w:rsidR="00256728" w:rsidRPr="002A1839" w:rsidRDefault="00256728" w:rsidP="00774821">
            <w:pPr>
              <w:ind w:firstLine="176"/>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San nền tạo mặt bằng</w:t>
            </w:r>
            <w:r w:rsidRPr="002A1839">
              <w:rPr>
                <w:rFonts w:ascii="Times New Roman" w:hAnsi="Times New Roman" w:cs="Times New Roman"/>
                <w:color w:val="auto"/>
                <w:sz w:val="26"/>
                <w:szCs w:val="26"/>
                <w:lang w:val="en-US"/>
              </w:rPr>
              <w:t xml:space="preserve"> </w:t>
            </w:r>
          </w:p>
        </w:tc>
        <w:tc>
          <w:tcPr>
            <w:tcW w:w="3172" w:type="dxa"/>
            <w:vMerge w:val="restart"/>
          </w:tcPr>
          <w:p w14:paraId="444B6AEC" w14:textId="77777777" w:rsidR="00256728" w:rsidRPr="002A1839" w:rsidRDefault="00256728" w:rsidP="00774821">
            <w:pPr>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 Giai đoạn thi công:</w:t>
            </w:r>
          </w:p>
          <w:p w14:paraId="1C51C69D" w14:textId="77777777" w:rsidR="00256728" w:rsidRPr="002A1839" w:rsidRDefault="00256728" w:rsidP="00774821">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Giải phóng mặt bằng;</w:t>
            </w:r>
          </w:p>
          <w:p w14:paraId="083D3793" w14:textId="77777777" w:rsidR="00256728" w:rsidRPr="002A1839" w:rsidRDefault="00256728" w:rsidP="00774821">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Thi công các hạng mục công trình</w:t>
            </w:r>
          </w:p>
          <w:p w14:paraId="2F89C145" w14:textId="77777777" w:rsidR="00256728" w:rsidRPr="002A1839" w:rsidRDefault="00256728" w:rsidP="00774821">
            <w:pPr>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 Giai đoạn vận hành:</w:t>
            </w:r>
          </w:p>
          <w:p w14:paraId="52C836C0" w14:textId="7115D4F0" w:rsidR="00256728" w:rsidRPr="002A1839" w:rsidRDefault="00256728" w:rsidP="00774821">
            <w:pPr>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Hoạt động thể dục thể thao; hoạt động giao thông</w:t>
            </w:r>
          </w:p>
        </w:tc>
        <w:tc>
          <w:tcPr>
            <w:tcW w:w="2640" w:type="dxa"/>
            <w:vMerge w:val="restart"/>
          </w:tcPr>
          <w:p w14:paraId="65E956EA" w14:textId="77777777" w:rsidR="00256728" w:rsidRPr="002A1839" w:rsidRDefault="00256728" w:rsidP="00774821">
            <w:pPr>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 Giai đoạn thi công</w:t>
            </w:r>
          </w:p>
          <w:p w14:paraId="43B82FD1" w14:textId="0F4BA194" w:rsidR="00256728" w:rsidRPr="002A1839" w:rsidRDefault="00256728" w:rsidP="00774821">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 Phát sinh bụi, khí thải </w:t>
            </w:r>
            <w:r w:rsidRPr="002A1839">
              <w:rPr>
                <w:rFonts w:ascii="Times New Roman" w:hAnsi="Times New Roman" w:cs="Times New Roman"/>
                <w:color w:val="auto"/>
                <w:sz w:val="26"/>
                <w:szCs w:val="26"/>
                <w:lang w:val="en-US"/>
              </w:rPr>
              <w:t>do vận chuyển nguyên vật liệu, hoạt động của máy móc, thiết bị thi công.</w:t>
            </w:r>
          </w:p>
          <w:p w14:paraId="0C0F327B" w14:textId="77777777" w:rsidR="00256728" w:rsidRPr="002A1839" w:rsidRDefault="00256728" w:rsidP="00774821">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Phát sinh chất thải rắn sinh hoạt, nước thải sinh hoạt của công nhân;</w:t>
            </w:r>
          </w:p>
          <w:p w14:paraId="3E104C16" w14:textId="77777777" w:rsidR="00256728" w:rsidRPr="002A1839" w:rsidRDefault="00256728" w:rsidP="00774821">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Phát sinh nước thải trong thi công xây dựng;</w:t>
            </w:r>
          </w:p>
          <w:p w14:paraId="1243B2B3" w14:textId="77777777" w:rsidR="00256728" w:rsidRPr="002A1839" w:rsidRDefault="00256728" w:rsidP="00774821">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Phát sinh chất thải nguy hại;</w:t>
            </w:r>
          </w:p>
          <w:p w14:paraId="4A2B342D" w14:textId="487799E9" w:rsidR="00256728" w:rsidRPr="002A1839" w:rsidRDefault="00256728" w:rsidP="00774821">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Phát sinh chất thải rắn</w:t>
            </w:r>
            <w:r w:rsidRPr="002A1839">
              <w:rPr>
                <w:rFonts w:ascii="Times New Roman" w:hAnsi="Times New Roman" w:cs="Times New Roman"/>
                <w:color w:val="auto"/>
                <w:sz w:val="26"/>
                <w:szCs w:val="26"/>
                <w:lang w:val="en-US"/>
              </w:rPr>
              <w:t>, đất đá thải phát sinh do đào đắp.</w:t>
            </w:r>
          </w:p>
          <w:p w14:paraId="767D7032" w14:textId="77777777" w:rsidR="00256728" w:rsidRPr="002A1839" w:rsidRDefault="00256728" w:rsidP="00774821">
            <w:pPr>
              <w:jc w:val="both"/>
              <w:rPr>
                <w:rFonts w:ascii="Times New Roman" w:hAnsi="Times New Roman" w:cs="Times New Roman"/>
                <w:i/>
                <w:color w:val="auto"/>
                <w:sz w:val="26"/>
                <w:szCs w:val="26"/>
              </w:rPr>
            </w:pPr>
            <w:r w:rsidRPr="002A1839">
              <w:rPr>
                <w:rFonts w:ascii="Times New Roman" w:hAnsi="Times New Roman" w:cs="Times New Roman"/>
                <w:i/>
                <w:color w:val="auto"/>
                <w:sz w:val="26"/>
                <w:szCs w:val="26"/>
              </w:rPr>
              <w:t>- Giai đoạn vận hành:</w:t>
            </w:r>
          </w:p>
          <w:p w14:paraId="454623CD" w14:textId="2C9B4DFC" w:rsidR="00256728" w:rsidRPr="00256728" w:rsidRDefault="00256728" w:rsidP="005117C0">
            <w:pPr>
              <w:jc w:val="both"/>
              <w:rPr>
                <w:rFonts w:ascii="Times New Roman" w:hAnsi="Times New Roman" w:cs="Times New Roman"/>
                <w:color w:val="auto"/>
                <w:spacing w:val="-16"/>
                <w:sz w:val="26"/>
                <w:szCs w:val="26"/>
                <w:lang w:val="en-US"/>
              </w:rPr>
            </w:pPr>
            <w:r w:rsidRPr="00256728">
              <w:rPr>
                <w:rFonts w:ascii="Times New Roman" w:hAnsi="Times New Roman" w:cs="Times New Roman"/>
                <w:color w:val="auto"/>
                <w:spacing w:val="-16"/>
                <w:sz w:val="26"/>
                <w:szCs w:val="26"/>
              </w:rPr>
              <w:t>+</w:t>
            </w:r>
            <w:r w:rsidRPr="00256728">
              <w:rPr>
                <w:rFonts w:ascii="Times New Roman" w:hAnsi="Times New Roman" w:cs="Times New Roman"/>
                <w:color w:val="auto"/>
                <w:spacing w:val="-16"/>
                <w:sz w:val="26"/>
                <w:szCs w:val="26"/>
                <w:lang w:val="en-US"/>
              </w:rPr>
              <w:t xml:space="preserve"> Nước mưa chảy tràn, tiếng ồn, chất thải sinh hoạt</w:t>
            </w:r>
          </w:p>
        </w:tc>
      </w:tr>
      <w:tr w:rsidR="00256728" w:rsidRPr="002A1839" w14:paraId="3A8E9F76" w14:textId="77777777" w:rsidTr="00A42F99">
        <w:tc>
          <w:tcPr>
            <w:tcW w:w="817" w:type="dxa"/>
          </w:tcPr>
          <w:p w14:paraId="3B89C7D6" w14:textId="77777777" w:rsidR="00256728" w:rsidRPr="002A1839" w:rsidRDefault="00256728" w:rsidP="00774821">
            <w:pPr>
              <w:ind w:firstLine="284"/>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w:t>
            </w:r>
          </w:p>
        </w:tc>
        <w:tc>
          <w:tcPr>
            <w:tcW w:w="2977" w:type="dxa"/>
          </w:tcPr>
          <w:p w14:paraId="2FC43AA1" w14:textId="635DAAB0" w:rsidR="00256728" w:rsidRPr="002A1839" w:rsidRDefault="00256728" w:rsidP="00774821">
            <w:pPr>
              <w:ind w:firstLine="176"/>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Kè mái taluy</w:t>
            </w:r>
          </w:p>
        </w:tc>
        <w:tc>
          <w:tcPr>
            <w:tcW w:w="3172" w:type="dxa"/>
            <w:vMerge/>
          </w:tcPr>
          <w:p w14:paraId="1609FCD2" w14:textId="77777777" w:rsidR="00256728" w:rsidRPr="002A1839" w:rsidRDefault="00256728" w:rsidP="005E3E9C">
            <w:pPr>
              <w:ind w:firstLine="567"/>
              <w:jc w:val="both"/>
              <w:rPr>
                <w:rFonts w:ascii="Times New Roman" w:hAnsi="Times New Roman" w:cs="Times New Roman"/>
                <w:color w:val="auto"/>
                <w:sz w:val="26"/>
                <w:szCs w:val="26"/>
                <w:lang w:val="en-US"/>
              </w:rPr>
            </w:pPr>
          </w:p>
        </w:tc>
        <w:tc>
          <w:tcPr>
            <w:tcW w:w="2640" w:type="dxa"/>
            <w:vMerge/>
          </w:tcPr>
          <w:p w14:paraId="1834BEF6" w14:textId="77777777" w:rsidR="00256728" w:rsidRPr="002A1839" w:rsidRDefault="00256728" w:rsidP="005E3E9C">
            <w:pPr>
              <w:ind w:firstLine="567"/>
              <w:jc w:val="both"/>
              <w:rPr>
                <w:rFonts w:ascii="Times New Roman" w:hAnsi="Times New Roman" w:cs="Times New Roman"/>
                <w:color w:val="auto"/>
                <w:sz w:val="26"/>
                <w:szCs w:val="26"/>
                <w:lang w:val="en-US"/>
              </w:rPr>
            </w:pPr>
          </w:p>
        </w:tc>
      </w:tr>
      <w:tr w:rsidR="00256728" w:rsidRPr="002A1839" w14:paraId="2EE44937" w14:textId="77777777" w:rsidTr="00A42F99">
        <w:tc>
          <w:tcPr>
            <w:tcW w:w="817" w:type="dxa"/>
          </w:tcPr>
          <w:p w14:paraId="0C883F46" w14:textId="77777777" w:rsidR="00256728" w:rsidRPr="002A1839" w:rsidRDefault="00256728" w:rsidP="00774821">
            <w:pPr>
              <w:ind w:firstLine="284"/>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3</w:t>
            </w:r>
          </w:p>
        </w:tc>
        <w:tc>
          <w:tcPr>
            <w:tcW w:w="2977" w:type="dxa"/>
          </w:tcPr>
          <w:p w14:paraId="61F005E4" w14:textId="4F26EF1D" w:rsidR="00256728" w:rsidRPr="002A1839" w:rsidRDefault="00256728" w:rsidP="00774821">
            <w:pPr>
              <w:ind w:firstLine="176"/>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Đường kết nối với nhà văn hóa</w:t>
            </w:r>
          </w:p>
        </w:tc>
        <w:tc>
          <w:tcPr>
            <w:tcW w:w="3172" w:type="dxa"/>
            <w:vMerge/>
          </w:tcPr>
          <w:p w14:paraId="501EF523" w14:textId="77777777" w:rsidR="00256728" w:rsidRPr="002A1839" w:rsidRDefault="00256728" w:rsidP="005E3E9C">
            <w:pPr>
              <w:ind w:firstLine="567"/>
              <w:jc w:val="both"/>
              <w:rPr>
                <w:rFonts w:ascii="Times New Roman" w:hAnsi="Times New Roman" w:cs="Times New Roman"/>
                <w:color w:val="auto"/>
                <w:sz w:val="26"/>
                <w:szCs w:val="26"/>
                <w:lang w:val="en-US"/>
              </w:rPr>
            </w:pPr>
          </w:p>
        </w:tc>
        <w:tc>
          <w:tcPr>
            <w:tcW w:w="2640" w:type="dxa"/>
            <w:vMerge/>
          </w:tcPr>
          <w:p w14:paraId="4EAF1C7A" w14:textId="77777777" w:rsidR="00256728" w:rsidRPr="002A1839" w:rsidRDefault="00256728" w:rsidP="005E3E9C">
            <w:pPr>
              <w:ind w:firstLine="567"/>
              <w:jc w:val="both"/>
              <w:rPr>
                <w:rFonts w:ascii="Times New Roman" w:hAnsi="Times New Roman" w:cs="Times New Roman"/>
                <w:color w:val="auto"/>
                <w:sz w:val="26"/>
                <w:szCs w:val="26"/>
                <w:lang w:val="en-US"/>
              </w:rPr>
            </w:pPr>
          </w:p>
        </w:tc>
      </w:tr>
      <w:tr w:rsidR="00256728" w:rsidRPr="002A1839" w14:paraId="4E9F2D23" w14:textId="77777777" w:rsidTr="00256728">
        <w:trPr>
          <w:trHeight w:val="597"/>
        </w:trPr>
        <w:tc>
          <w:tcPr>
            <w:tcW w:w="817" w:type="dxa"/>
            <w:tcBorders>
              <w:bottom w:val="single" w:sz="4" w:space="0" w:color="auto"/>
            </w:tcBorders>
          </w:tcPr>
          <w:p w14:paraId="06D9951B" w14:textId="77777777" w:rsidR="00256728" w:rsidRPr="002A1839" w:rsidRDefault="00256728" w:rsidP="00774821">
            <w:pPr>
              <w:ind w:firstLine="284"/>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4</w:t>
            </w:r>
          </w:p>
        </w:tc>
        <w:tc>
          <w:tcPr>
            <w:tcW w:w="2977" w:type="dxa"/>
            <w:tcBorders>
              <w:bottom w:val="single" w:sz="4" w:space="0" w:color="auto"/>
            </w:tcBorders>
          </w:tcPr>
          <w:p w14:paraId="6439E348" w14:textId="6B94F124" w:rsidR="00256728" w:rsidRPr="002A1839" w:rsidRDefault="00256728" w:rsidP="00774821">
            <w:pPr>
              <w:ind w:firstLine="176"/>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Bục sân khấu</w:t>
            </w:r>
          </w:p>
        </w:tc>
        <w:tc>
          <w:tcPr>
            <w:tcW w:w="3172" w:type="dxa"/>
            <w:vMerge/>
          </w:tcPr>
          <w:p w14:paraId="1BD11D05" w14:textId="77777777" w:rsidR="00256728" w:rsidRPr="002A1839" w:rsidRDefault="00256728" w:rsidP="005E3E9C">
            <w:pPr>
              <w:ind w:firstLine="567"/>
              <w:jc w:val="both"/>
              <w:rPr>
                <w:rFonts w:ascii="Times New Roman" w:hAnsi="Times New Roman" w:cs="Times New Roman"/>
                <w:color w:val="auto"/>
                <w:sz w:val="26"/>
                <w:szCs w:val="26"/>
                <w:lang w:val="en-US"/>
              </w:rPr>
            </w:pPr>
          </w:p>
        </w:tc>
        <w:tc>
          <w:tcPr>
            <w:tcW w:w="2640" w:type="dxa"/>
            <w:vMerge/>
          </w:tcPr>
          <w:p w14:paraId="405316D1" w14:textId="77777777" w:rsidR="00256728" w:rsidRPr="002A1839" w:rsidRDefault="00256728" w:rsidP="005E3E9C">
            <w:pPr>
              <w:ind w:firstLine="567"/>
              <w:jc w:val="both"/>
              <w:rPr>
                <w:rFonts w:ascii="Times New Roman" w:hAnsi="Times New Roman" w:cs="Times New Roman"/>
                <w:color w:val="auto"/>
                <w:sz w:val="26"/>
                <w:szCs w:val="26"/>
                <w:lang w:val="en-US"/>
              </w:rPr>
            </w:pPr>
          </w:p>
        </w:tc>
      </w:tr>
      <w:tr w:rsidR="00256728" w:rsidRPr="002A1839" w14:paraId="0CB60CC8" w14:textId="77777777" w:rsidTr="00256728">
        <w:trPr>
          <w:trHeight w:val="448"/>
        </w:trPr>
        <w:tc>
          <w:tcPr>
            <w:tcW w:w="817" w:type="dxa"/>
            <w:tcBorders>
              <w:top w:val="single" w:sz="4" w:space="0" w:color="auto"/>
              <w:bottom w:val="single" w:sz="4" w:space="0" w:color="auto"/>
            </w:tcBorders>
          </w:tcPr>
          <w:p w14:paraId="0C11EFCD" w14:textId="3E0879DC" w:rsidR="00256728" w:rsidRPr="002A1839" w:rsidRDefault="00256728" w:rsidP="00774821">
            <w:pPr>
              <w:ind w:firstLine="284"/>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5</w:t>
            </w:r>
          </w:p>
        </w:tc>
        <w:tc>
          <w:tcPr>
            <w:tcW w:w="2977" w:type="dxa"/>
            <w:tcBorders>
              <w:top w:val="single" w:sz="4" w:space="0" w:color="auto"/>
              <w:bottom w:val="single" w:sz="4" w:space="0" w:color="auto"/>
            </w:tcBorders>
          </w:tcPr>
          <w:p w14:paraId="2729501C" w14:textId="538226CC" w:rsidR="00256728" w:rsidRDefault="00256728" w:rsidP="00774821">
            <w:pPr>
              <w:ind w:firstLine="176"/>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Cổng</w:t>
            </w:r>
          </w:p>
        </w:tc>
        <w:tc>
          <w:tcPr>
            <w:tcW w:w="3172" w:type="dxa"/>
            <w:vMerge/>
          </w:tcPr>
          <w:p w14:paraId="76F30455" w14:textId="77777777" w:rsidR="00256728" w:rsidRPr="002A1839" w:rsidRDefault="00256728" w:rsidP="005E3E9C">
            <w:pPr>
              <w:ind w:firstLine="567"/>
              <w:jc w:val="both"/>
              <w:rPr>
                <w:rFonts w:ascii="Times New Roman" w:hAnsi="Times New Roman" w:cs="Times New Roman"/>
                <w:color w:val="auto"/>
                <w:sz w:val="26"/>
                <w:szCs w:val="26"/>
                <w:lang w:val="en-US"/>
              </w:rPr>
            </w:pPr>
          </w:p>
        </w:tc>
        <w:tc>
          <w:tcPr>
            <w:tcW w:w="2640" w:type="dxa"/>
            <w:vMerge/>
          </w:tcPr>
          <w:p w14:paraId="63FA19A0" w14:textId="77777777" w:rsidR="00256728" w:rsidRPr="002A1839" w:rsidRDefault="00256728" w:rsidP="005E3E9C">
            <w:pPr>
              <w:ind w:firstLine="567"/>
              <w:jc w:val="both"/>
              <w:rPr>
                <w:rFonts w:ascii="Times New Roman" w:hAnsi="Times New Roman" w:cs="Times New Roman"/>
                <w:color w:val="auto"/>
                <w:sz w:val="26"/>
                <w:szCs w:val="26"/>
                <w:lang w:val="en-US"/>
              </w:rPr>
            </w:pPr>
          </w:p>
        </w:tc>
      </w:tr>
      <w:tr w:rsidR="00256728" w:rsidRPr="002A1839" w14:paraId="7961996E" w14:textId="77777777" w:rsidTr="00256728">
        <w:trPr>
          <w:trHeight w:val="3804"/>
        </w:trPr>
        <w:tc>
          <w:tcPr>
            <w:tcW w:w="817" w:type="dxa"/>
            <w:tcBorders>
              <w:top w:val="single" w:sz="4" w:space="0" w:color="auto"/>
            </w:tcBorders>
          </w:tcPr>
          <w:p w14:paraId="5607E00B" w14:textId="3129FA24" w:rsidR="00256728" w:rsidRDefault="00256728" w:rsidP="00774821">
            <w:pPr>
              <w:ind w:firstLine="284"/>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6</w:t>
            </w:r>
          </w:p>
        </w:tc>
        <w:tc>
          <w:tcPr>
            <w:tcW w:w="2977" w:type="dxa"/>
            <w:tcBorders>
              <w:top w:val="single" w:sz="4" w:space="0" w:color="auto"/>
            </w:tcBorders>
          </w:tcPr>
          <w:p w14:paraId="072AF6FE" w14:textId="1F571329" w:rsidR="00256728" w:rsidRDefault="00256728" w:rsidP="00774821">
            <w:pPr>
              <w:ind w:firstLine="176"/>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Rãnh thoát nước</w:t>
            </w:r>
          </w:p>
        </w:tc>
        <w:tc>
          <w:tcPr>
            <w:tcW w:w="3172" w:type="dxa"/>
            <w:vMerge/>
          </w:tcPr>
          <w:p w14:paraId="16521E75" w14:textId="77777777" w:rsidR="00256728" w:rsidRPr="002A1839" w:rsidRDefault="00256728" w:rsidP="005E3E9C">
            <w:pPr>
              <w:ind w:firstLine="567"/>
              <w:jc w:val="both"/>
              <w:rPr>
                <w:rFonts w:ascii="Times New Roman" w:hAnsi="Times New Roman" w:cs="Times New Roman"/>
                <w:color w:val="auto"/>
                <w:sz w:val="26"/>
                <w:szCs w:val="26"/>
                <w:lang w:val="en-US"/>
              </w:rPr>
            </w:pPr>
          </w:p>
        </w:tc>
        <w:tc>
          <w:tcPr>
            <w:tcW w:w="2640" w:type="dxa"/>
            <w:vMerge/>
          </w:tcPr>
          <w:p w14:paraId="67671A1C" w14:textId="77777777" w:rsidR="00256728" w:rsidRPr="002A1839" w:rsidRDefault="00256728" w:rsidP="005E3E9C">
            <w:pPr>
              <w:ind w:firstLine="567"/>
              <w:jc w:val="both"/>
              <w:rPr>
                <w:rFonts w:ascii="Times New Roman" w:hAnsi="Times New Roman" w:cs="Times New Roman"/>
                <w:color w:val="auto"/>
                <w:sz w:val="26"/>
                <w:szCs w:val="26"/>
                <w:lang w:val="en-US"/>
              </w:rPr>
            </w:pPr>
          </w:p>
        </w:tc>
      </w:tr>
    </w:tbl>
    <w:p w14:paraId="4B93700E" w14:textId="77777777" w:rsidR="00401903" w:rsidRPr="002A1839" w:rsidRDefault="005061D6" w:rsidP="004654A2">
      <w:pPr>
        <w:pStyle w:val="Heading2"/>
        <w:spacing w:beforeLines="60" w:before="144" w:afterLines="60" w:after="144" w:line="264" w:lineRule="auto"/>
        <w:ind w:firstLine="567"/>
        <w:rPr>
          <w:rFonts w:cs="Times New Roman"/>
          <w:i/>
          <w:lang w:val="en-US"/>
        </w:rPr>
      </w:pPr>
      <w:bookmarkStart w:id="174" w:name="_Toc98514428"/>
      <w:bookmarkStart w:id="175" w:name="_Toc98514716"/>
      <w:bookmarkStart w:id="176" w:name="_Toc98849874"/>
      <w:bookmarkStart w:id="177" w:name="_Toc109910565"/>
      <w:bookmarkStart w:id="178" w:name="_Toc109911184"/>
      <w:bookmarkStart w:id="179" w:name="_Toc109911348"/>
      <w:bookmarkStart w:id="180" w:name="_Toc114324494"/>
      <w:bookmarkStart w:id="181" w:name="_Toc129614718"/>
      <w:r w:rsidRPr="002A1839">
        <w:rPr>
          <w:rFonts w:cs="Times New Roman"/>
          <w:i/>
          <w:lang w:val="en-US"/>
        </w:rPr>
        <w:t>5.3. Dự báo các tác động môi trường chính, chất thải phát sinh theo các giai đoạn của dự án</w:t>
      </w:r>
      <w:bookmarkEnd w:id="174"/>
      <w:bookmarkEnd w:id="175"/>
      <w:bookmarkEnd w:id="176"/>
      <w:bookmarkEnd w:id="177"/>
      <w:bookmarkEnd w:id="178"/>
      <w:bookmarkEnd w:id="179"/>
      <w:bookmarkEnd w:id="180"/>
      <w:bookmarkEnd w:id="181"/>
    </w:p>
    <w:p w14:paraId="723EA8D7" w14:textId="77777777" w:rsidR="005061D6" w:rsidRPr="002A1839" w:rsidRDefault="005061D6" w:rsidP="005E3E9C">
      <w:pPr>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Các nguồn thải và chất thải của dự án trong giai đoạn thi công và vận hành được thể hiện dưới bảng sau:</w:t>
      </w:r>
    </w:p>
    <w:p w14:paraId="68E0458D" w14:textId="087F9851" w:rsidR="005061D6" w:rsidRPr="002A1839" w:rsidRDefault="005061D6" w:rsidP="004654A2">
      <w:pPr>
        <w:pStyle w:val="Heading3"/>
        <w:jc w:val="center"/>
        <w:rPr>
          <w:rFonts w:cs="Times New Roman"/>
          <w:szCs w:val="26"/>
          <w:lang w:val="en-US"/>
        </w:rPr>
      </w:pPr>
      <w:bookmarkStart w:id="182" w:name="_Toc96089274"/>
      <w:bookmarkStart w:id="183" w:name="_Toc98513171"/>
      <w:bookmarkStart w:id="184" w:name="_Toc98514717"/>
      <w:bookmarkStart w:id="185" w:name="_Toc109910316"/>
      <w:bookmarkStart w:id="186" w:name="_Toc109911349"/>
      <w:bookmarkStart w:id="187" w:name="_Toc114324078"/>
      <w:bookmarkStart w:id="188" w:name="_Toc114324495"/>
      <w:bookmarkStart w:id="189" w:name="_Toc114520559"/>
      <w:bookmarkStart w:id="190" w:name="_Toc129614719"/>
      <w:r w:rsidRPr="002A1839">
        <w:rPr>
          <w:rFonts w:cs="Times New Roman"/>
          <w:szCs w:val="26"/>
          <w:lang w:val="en-US"/>
        </w:rPr>
        <w:t xml:space="preserve">Bảng </w:t>
      </w:r>
      <w:r w:rsidR="00E11D27" w:rsidRPr="002A1839">
        <w:rPr>
          <w:rFonts w:cs="Times New Roman"/>
          <w:szCs w:val="26"/>
          <w:lang w:val="en-US"/>
        </w:rPr>
        <w:t>4</w:t>
      </w:r>
      <w:r w:rsidR="000808D0" w:rsidRPr="002A1839">
        <w:rPr>
          <w:rFonts w:cs="Times New Roman"/>
          <w:szCs w:val="26"/>
          <w:lang w:val="en-US"/>
        </w:rPr>
        <w:t>.</w:t>
      </w:r>
      <w:r w:rsidRPr="002A1839">
        <w:rPr>
          <w:rFonts w:cs="Times New Roman"/>
          <w:szCs w:val="26"/>
          <w:lang w:val="en-US"/>
        </w:rPr>
        <w:t xml:space="preserve"> Các hoạt động và nguồn gây tác động môi trường của dự án</w:t>
      </w:r>
      <w:bookmarkEnd w:id="182"/>
      <w:bookmarkEnd w:id="183"/>
      <w:bookmarkEnd w:id="184"/>
      <w:bookmarkEnd w:id="185"/>
      <w:bookmarkEnd w:id="186"/>
      <w:bookmarkEnd w:id="187"/>
      <w:bookmarkEnd w:id="188"/>
      <w:bookmarkEnd w:id="189"/>
      <w:bookmarkEnd w:id="190"/>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219"/>
        <w:gridCol w:w="3029"/>
        <w:gridCol w:w="1848"/>
        <w:gridCol w:w="2583"/>
      </w:tblGrid>
      <w:tr w:rsidR="002A1839" w:rsidRPr="002A1839" w14:paraId="794FC134" w14:textId="77777777" w:rsidTr="003D41AC">
        <w:trPr>
          <w:trHeight w:val="227"/>
          <w:tblHeader/>
          <w:jc w:val="center"/>
        </w:trPr>
        <w:tc>
          <w:tcPr>
            <w:tcW w:w="266" w:type="pct"/>
            <w:shd w:val="clear" w:color="auto" w:fill="auto"/>
            <w:vAlign w:val="center"/>
          </w:tcPr>
          <w:p w14:paraId="269A5C71" w14:textId="77777777" w:rsidR="0070243B" w:rsidRPr="002A1839" w:rsidRDefault="0070243B" w:rsidP="003D41AC">
            <w:pPr>
              <w:spacing w:before="40"/>
              <w:ind w:left="-57" w:right="-57"/>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TT</w:t>
            </w:r>
          </w:p>
        </w:tc>
        <w:tc>
          <w:tcPr>
            <w:tcW w:w="665" w:type="pct"/>
            <w:shd w:val="clear" w:color="auto" w:fill="auto"/>
            <w:vAlign w:val="center"/>
          </w:tcPr>
          <w:p w14:paraId="0AD912A7" w14:textId="77777777" w:rsidR="0070243B" w:rsidRPr="002A1839" w:rsidRDefault="0070243B" w:rsidP="003D41AC">
            <w:pPr>
              <w:spacing w:before="40"/>
              <w:ind w:left="-57" w:right="-57"/>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Loại chất thải</w:t>
            </w:r>
          </w:p>
        </w:tc>
        <w:tc>
          <w:tcPr>
            <w:tcW w:w="1652" w:type="pct"/>
            <w:shd w:val="clear" w:color="auto" w:fill="auto"/>
            <w:vAlign w:val="center"/>
          </w:tcPr>
          <w:p w14:paraId="44AD3B9A" w14:textId="77777777" w:rsidR="0070243B" w:rsidRPr="002A1839" w:rsidRDefault="0070243B" w:rsidP="003D41AC">
            <w:pPr>
              <w:spacing w:before="40"/>
              <w:ind w:left="-57" w:right="-57"/>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Nguồn phát sinh</w:t>
            </w:r>
          </w:p>
        </w:tc>
        <w:tc>
          <w:tcPr>
            <w:tcW w:w="1008" w:type="pct"/>
            <w:shd w:val="clear" w:color="auto" w:fill="auto"/>
            <w:vAlign w:val="center"/>
          </w:tcPr>
          <w:p w14:paraId="44D45FDB" w14:textId="77777777" w:rsidR="0070243B" w:rsidRPr="002A1839" w:rsidRDefault="0070243B" w:rsidP="003D41AC">
            <w:pPr>
              <w:spacing w:before="40"/>
              <w:ind w:left="-57" w:right="-57"/>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Quy mô</w:t>
            </w:r>
          </w:p>
        </w:tc>
        <w:tc>
          <w:tcPr>
            <w:tcW w:w="1409" w:type="pct"/>
            <w:shd w:val="clear" w:color="auto" w:fill="auto"/>
            <w:vAlign w:val="center"/>
          </w:tcPr>
          <w:p w14:paraId="226E3764" w14:textId="77777777" w:rsidR="0070243B" w:rsidRPr="002A1839" w:rsidRDefault="0070243B" w:rsidP="003D41AC">
            <w:pPr>
              <w:spacing w:before="40"/>
              <w:ind w:left="-57" w:right="-57"/>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Tính chất</w:t>
            </w:r>
          </w:p>
        </w:tc>
      </w:tr>
      <w:tr w:rsidR="002A1839" w:rsidRPr="002A1839" w14:paraId="0780A4A7" w14:textId="77777777" w:rsidTr="005117C0">
        <w:trPr>
          <w:trHeight w:val="227"/>
          <w:jc w:val="center"/>
        </w:trPr>
        <w:tc>
          <w:tcPr>
            <w:tcW w:w="266" w:type="pct"/>
            <w:shd w:val="clear" w:color="auto" w:fill="auto"/>
            <w:vAlign w:val="center"/>
          </w:tcPr>
          <w:p w14:paraId="101DD487" w14:textId="6D393CAF" w:rsidR="005117C0" w:rsidRPr="002A1839" w:rsidRDefault="005117C0" w:rsidP="003D41AC">
            <w:pPr>
              <w:spacing w:before="40"/>
              <w:ind w:left="-57" w:right="-57"/>
              <w:jc w:val="center"/>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I</w:t>
            </w:r>
          </w:p>
        </w:tc>
        <w:tc>
          <w:tcPr>
            <w:tcW w:w="4734" w:type="pct"/>
            <w:gridSpan w:val="4"/>
            <w:shd w:val="clear" w:color="auto" w:fill="auto"/>
            <w:vAlign w:val="center"/>
          </w:tcPr>
          <w:p w14:paraId="1584175A" w14:textId="6D68BAF4" w:rsidR="005117C0" w:rsidRPr="002A1839" w:rsidRDefault="005117C0" w:rsidP="003D2A12">
            <w:pPr>
              <w:spacing w:before="40"/>
              <w:ind w:left="-57" w:right="-57"/>
              <w:jc w:val="center"/>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Giai đoạn thi công</w:t>
            </w:r>
          </w:p>
        </w:tc>
      </w:tr>
      <w:tr w:rsidR="002A1839" w:rsidRPr="002A1839" w14:paraId="5F5D61B0" w14:textId="77777777" w:rsidTr="003D41AC">
        <w:trPr>
          <w:trHeight w:val="227"/>
          <w:jc w:val="center"/>
        </w:trPr>
        <w:tc>
          <w:tcPr>
            <w:tcW w:w="266" w:type="pct"/>
            <w:shd w:val="clear" w:color="auto" w:fill="auto"/>
            <w:vAlign w:val="center"/>
          </w:tcPr>
          <w:p w14:paraId="03B3EBD8"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1</w:t>
            </w:r>
          </w:p>
        </w:tc>
        <w:tc>
          <w:tcPr>
            <w:tcW w:w="665" w:type="pct"/>
            <w:shd w:val="clear" w:color="auto" w:fill="auto"/>
            <w:vAlign w:val="center"/>
          </w:tcPr>
          <w:p w14:paraId="286B6C00"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Bụi, khí thải</w:t>
            </w:r>
          </w:p>
        </w:tc>
        <w:tc>
          <w:tcPr>
            <w:tcW w:w="1652" w:type="pct"/>
            <w:shd w:val="clear" w:color="auto" w:fill="auto"/>
            <w:vAlign w:val="center"/>
          </w:tcPr>
          <w:p w14:paraId="1412541B" w14:textId="40E97816" w:rsidR="00B27628" w:rsidRPr="002A1839" w:rsidRDefault="00B27628" w:rsidP="00B27628">
            <w:pPr>
              <w:pStyle w:val="NoSpacing"/>
              <w:ind w:firstLine="0"/>
              <w:rPr>
                <w:rFonts w:cs="Times New Roman"/>
                <w:color w:val="auto"/>
                <w:spacing w:val="-4"/>
                <w:lang w:val="sv-SE"/>
              </w:rPr>
            </w:pPr>
            <w:r w:rsidRPr="002A1839">
              <w:rPr>
                <w:rFonts w:cs="Times New Roman"/>
                <w:color w:val="auto"/>
                <w:spacing w:val="-4"/>
                <w:lang w:val="sv-SE"/>
              </w:rPr>
              <w:t>- Từ quá trình đào móng, san nền và xây dựng các hạng mục công trình;</w:t>
            </w:r>
          </w:p>
          <w:p w14:paraId="64E6228F" w14:textId="5CE0E302" w:rsidR="00B27628" w:rsidRPr="002A1839" w:rsidRDefault="00B27628" w:rsidP="00B27628">
            <w:pPr>
              <w:pStyle w:val="NoSpacing"/>
              <w:ind w:firstLine="0"/>
              <w:rPr>
                <w:rFonts w:cs="Times New Roman"/>
                <w:color w:val="auto"/>
                <w:spacing w:val="-8"/>
                <w:lang w:val="sv-SE"/>
              </w:rPr>
            </w:pPr>
            <w:r w:rsidRPr="002A1839">
              <w:rPr>
                <w:rFonts w:cs="Times New Roman"/>
                <w:color w:val="auto"/>
                <w:spacing w:val="-4"/>
                <w:lang w:val="sv-SE"/>
              </w:rPr>
              <w:t xml:space="preserve">- Từ quá trình </w:t>
            </w:r>
            <w:r w:rsidRPr="002A1839">
              <w:rPr>
                <w:rFonts w:cs="Times New Roman"/>
                <w:color w:val="auto"/>
                <w:spacing w:val="-8"/>
                <w:lang w:val="sv-SE"/>
              </w:rPr>
              <w:t>bốc dỡ, vận chuyển nguyên vật liệu xây dựng và đất thải trên khu vực thi công;</w:t>
            </w:r>
          </w:p>
          <w:p w14:paraId="6BC8A90E" w14:textId="34772CAF" w:rsidR="00B27628" w:rsidRPr="002A1839" w:rsidRDefault="00B27628" w:rsidP="00B27628">
            <w:pPr>
              <w:pStyle w:val="NoSpacing"/>
              <w:ind w:firstLine="0"/>
              <w:rPr>
                <w:rFonts w:cs="Times New Roman"/>
                <w:color w:val="auto"/>
                <w:spacing w:val="-8"/>
                <w:lang w:val="sv-SE"/>
              </w:rPr>
            </w:pPr>
            <w:r w:rsidRPr="002A1839">
              <w:rPr>
                <w:rFonts w:cs="Times New Roman"/>
                <w:color w:val="auto"/>
                <w:spacing w:val="-4"/>
                <w:lang w:val="sv-SE"/>
              </w:rPr>
              <w:t xml:space="preserve">- Từ quá trình </w:t>
            </w:r>
            <w:r w:rsidRPr="002A1839">
              <w:rPr>
                <w:rFonts w:cs="Times New Roman"/>
                <w:color w:val="auto"/>
                <w:spacing w:val="-8"/>
                <w:lang w:val="sv-SE"/>
              </w:rPr>
              <w:t xml:space="preserve">hoạt động của </w:t>
            </w:r>
            <w:r w:rsidRPr="002A1839">
              <w:rPr>
                <w:rFonts w:cs="Times New Roman"/>
                <w:color w:val="auto"/>
                <w:spacing w:val="-8"/>
                <w:lang w:val="sv-SE"/>
              </w:rPr>
              <w:lastRenderedPageBreak/>
              <w:t>máy móc, thiết bị</w:t>
            </w:r>
          </w:p>
          <w:p w14:paraId="33908A55" w14:textId="6458A720" w:rsidR="0070243B" w:rsidRPr="002A1839" w:rsidRDefault="00B27628" w:rsidP="00C132BD">
            <w:pPr>
              <w:pStyle w:val="NoSpacing"/>
              <w:ind w:firstLine="0"/>
              <w:rPr>
                <w:rFonts w:cs="Times New Roman"/>
                <w:color w:val="auto"/>
                <w:spacing w:val="-8"/>
                <w:lang w:val="sv-SE"/>
              </w:rPr>
            </w:pPr>
            <w:r w:rsidRPr="002A1839">
              <w:rPr>
                <w:rFonts w:cs="Times New Roman"/>
                <w:color w:val="auto"/>
                <w:spacing w:val="-8"/>
                <w:lang w:val="sv-SE"/>
              </w:rPr>
              <w:t>- Từ quá trình hàn</w:t>
            </w:r>
            <w:r w:rsidR="00C06AD4" w:rsidRPr="002A1839">
              <w:rPr>
                <w:rFonts w:cs="Times New Roman"/>
                <w:color w:val="auto"/>
                <w:spacing w:val="-8"/>
                <w:lang w:val="sv-SE"/>
              </w:rPr>
              <w:t xml:space="preserve"> xì</w:t>
            </w:r>
          </w:p>
        </w:tc>
        <w:tc>
          <w:tcPr>
            <w:tcW w:w="1008" w:type="pct"/>
            <w:shd w:val="clear" w:color="auto" w:fill="auto"/>
            <w:vAlign w:val="center"/>
          </w:tcPr>
          <w:p w14:paraId="4B17BDF6"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lastRenderedPageBreak/>
              <w:t>-</w:t>
            </w:r>
          </w:p>
        </w:tc>
        <w:tc>
          <w:tcPr>
            <w:tcW w:w="1409" w:type="pct"/>
            <w:shd w:val="clear" w:color="auto" w:fill="auto"/>
            <w:vAlign w:val="center"/>
          </w:tcPr>
          <w:p w14:paraId="68DF7376" w14:textId="2156FA61" w:rsidR="0070243B" w:rsidRPr="002A1839" w:rsidRDefault="0070243B" w:rsidP="003D2A12">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Bụi, khí </w:t>
            </w:r>
            <w:r w:rsidR="003D2A12" w:rsidRPr="002A1839">
              <w:rPr>
                <w:rFonts w:ascii="Times New Roman" w:hAnsi="Times New Roman" w:cs="Times New Roman"/>
                <w:color w:val="auto"/>
                <w:sz w:val="26"/>
                <w:szCs w:val="26"/>
                <w:lang w:val="en-US"/>
              </w:rPr>
              <w:t xml:space="preserve">thải </w:t>
            </w:r>
            <w:r w:rsidR="003D2A12" w:rsidRPr="002A1839">
              <w:rPr>
                <w:rFonts w:ascii="Times New Roman" w:hAnsi="Times New Roman" w:cs="Times New Roman"/>
                <w:color w:val="auto"/>
                <w:sz w:val="26"/>
                <w:szCs w:val="26"/>
              </w:rPr>
              <w:t>(CO, SO</w:t>
            </w:r>
            <w:r w:rsidR="003D2A12" w:rsidRPr="002A1839">
              <w:rPr>
                <w:rFonts w:ascii="Times New Roman" w:hAnsi="Times New Roman" w:cs="Times New Roman"/>
                <w:color w:val="auto"/>
                <w:sz w:val="26"/>
                <w:szCs w:val="26"/>
                <w:vertAlign w:val="subscript"/>
              </w:rPr>
              <w:t>x</w:t>
            </w:r>
            <w:r w:rsidR="003D2A12" w:rsidRPr="002A1839">
              <w:rPr>
                <w:rFonts w:ascii="Times New Roman" w:hAnsi="Times New Roman" w:cs="Times New Roman"/>
                <w:color w:val="auto"/>
                <w:sz w:val="26"/>
                <w:szCs w:val="26"/>
              </w:rPr>
              <w:t>, NO</w:t>
            </w:r>
            <w:r w:rsidR="003D2A12" w:rsidRPr="002A1839">
              <w:rPr>
                <w:rFonts w:ascii="Times New Roman" w:hAnsi="Times New Roman" w:cs="Times New Roman"/>
                <w:color w:val="auto"/>
                <w:sz w:val="26"/>
                <w:szCs w:val="26"/>
                <w:vertAlign w:val="subscript"/>
              </w:rPr>
              <w:t>x</w:t>
            </w:r>
            <w:r w:rsidR="003D2A12" w:rsidRPr="002A1839">
              <w:rPr>
                <w:rFonts w:ascii="Times New Roman" w:hAnsi="Times New Roman" w:cs="Times New Roman"/>
                <w:color w:val="auto"/>
                <w:sz w:val="26"/>
                <w:szCs w:val="26"/>
              </w:rPr>
              <w:t>, THC…)</w:t>
            </w:r>
          </w:p>
        </w:tc>
      </w:tr>
      <w:tr w:rsidR="002A1839" w:rsidRPr="002A1839" w14:paraId="553005FD" w14:textId="77777777" w:rsidTr="003D41AC">
        <w:trPr>
          <w:trHeight w:val="227"/>
          <w:jc w:val="center"/>
        </w:trPr>
        <w:tc>
          <w:tcPr>
            <w:tcW w:w="266" w:type="pct"/>
            <w:vMerge w:val="restart"/>
            <w:shd w:val="clear" w:color="auto" w:fill="auto"/>
            <w:vAlign w:val="center"/>
          </w:tcPr>
          <w:p w14:paraId="1C798564"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lastRenderedPageBreak/>
              <w:t>2</w:t>
            </w:r>
          </w:p>
        </w:tc>
        <w:tc>
          <w:tcPr>
            <w:tcW w:w="665" w:type="pct"/>
            <w:vMerge w:val="restart"/>
            <w:shd w:val="clear" w:color="auto" w:fill="auto"/>
            <w:vAlign w:val="center"/>
          </w:tcPr>
          <w:p w14:paraId="7CFF08BE"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Nước thải</w:t>
            </w:r>
          </w:p>
        </w:tc>
        <w:tc>
          <w:tcPr>
            <w:tcW w:w="1652" w:type="pct"/>
            <w:shd w:val="clear" w:color="auto" w:fill="auto"/>
            <w:vAlign w:val="center"/>
          </w:tcPr>
          <w:p w14:paraId="5EFF62CC" w14:textId="77777777" w:rsidR="0070243B" w:rsidRPr="002A1839" w:rsidRDefault="0070243B" w:rsidP="003D41AC">
            <w:pPr>
              <w:spacing w:before="40"/>
              <w:ind w:left="-57" w:right="-57"/>
              <w:rPr>
                <w:rFonts w:ascii="Times New Roman" w:hAnsi="Times New Roman" w:cs="Times New Roman"/>
                <w:color w:val="auto"/>
                <w:sz w:val="26"/>
                <w:szCs w:val="26"/>
              </w:rPr>
            </w:pPr>
            <w:r w:rsidRPr="002A1839">
              <w:rPr>
                <w:rFonts w:ascii="Times New Roman" w:hAnsi="Times New Roman" w:cs="Times New Roman"/>
                <w:color w:val="auto"/>
                <w:sz w:val="26"/>
                <w:szCs w:val="26"/>
              </w:rPr>
              <w:t>Từ hoạt động sinh hoạt của cán bộ công nhân</w:t>
            </w:r>
          </w:p>
        </w:tc>
        <w:tc>
          <w:tcPr>
            <w:tcW w:w="1008" w:type="pct"/>
            <w:shd w:val="clear" w:color="auto" w:fill="auto"/>
            <w:vAlign w:val="center"/>
          </w:tcPr>
          <w:p w14:paraId="067E1D08" w14:textId="0260D41B" w:rsidR="0070243B" w:rsidRPr="00256728" w:rsidRDefault="00092C5B" w:rsidP="003D41AC">
            <w:pPr>
              <w:spacing w:before="40"/>
              <w:ind w:left="-57" w:right="-57"/>
              <w:jc w:val="center"/>
              <w:rPr>
                <w:rFonts w:ascii="Times New Roman" w:hAnsi="Times New Roman" w:cs="Times New Roman"/>
                <w:color w:val="FF0000"/>
                <w:sz w:val="26"/>
                <w:szCs w:val="26"/>
              </w:rPr>
            </w:pPr>
            <w:r w:rsidRPr="00256728">
              <w:rPr>
                <w:rFonts w:ascii="Times New Roman" w:hAnsi="Times New Roman" w:cs="Times New Roman"/>
                <w:color w:val="FF0000"/>
                <w:sz w:val="26"/>
                <w:szCs w:val="26"/>
                <w:lang w:val="en-US"/>
              </w:rPr>
              <w:t>6</w:t>
            </w:r>
            <w:r w:rsidR="0070243B" w:rsidRPr="00256728">
              <w:rPr>
                <w:rFonts w:ascii="Times New Roman" w:hAnsi="Times New Roman" w:cs="Times New Roman"/>
                <w:color w:val="FF0000"/>
                <w:sz w:val="26"/>
                <w:szCs w:val="26"/>
              </w:rPr>
              <w:t xml:space="preserve"> m</w:t>
            </w:r>
            <w:r w:rsidR="0070243B" w:rsidRPr="00256728">
              <w:rPr>
                <w:rFonts w:ascii="Times New Roman" w:hAnsi="Times New Roman" w:cs="Times New Roman"/>
                <w:color w:val="FF0000"/>
                <w:sz w:val="26"/>
                <w:szCs w:val="26"/>
                <w:vertAlign w:val="superscript"/>
              </w:rPr>
              <w:t>3</w:t>
            </w:r>
            <w:r w:rsidR="0070243B" w:rsidRPr="00256728">
              <w:rPr>
                <w:rFonts w:ascii="Times New Roman" w:hAnsi="Times New Roman" w:cs="Times New Roman"/>
                <w:color w:val="FF0000"/>
                <w:sz w:val="26"/>
                <w:szCs w:val="26"/>
              </w:rPr>
              <w:t>/ngày</w:t>
            </w:r>
          </w:p>
        </w:tc>
        <w:tc>
          <w:tcPr>
            <w:tcW w:w="1409" w:type="pct"/>
            <w:shd w:val="clear" w:color="auto" w:fill="auto"/>
            <w:vAlign w:val="center"/>
          </w:tcPr>
          <w:p w14:paraId="2F2C651E"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TSS, BOD</w:t>
            </w:r>
            <w:r w:rsidRPr="002A1839">
              <w:rPr>
                <w:rFonts w:ascii="Times New Roman" w:hAnsi="Times New Roman" w:cs="Times New Roman"/>
                <w:color w:val="auto"/>
                <w:sz w:val="26"/>
                <w:szCs w:val="26"/>
                <w:vertAlign w:val="subscript"/>
              </w:rPr>
              <w:t>5</w:t>
            </w:r>
            <w:r w:rsidRPr="002A1839">
              <w:rPr>
                <w:rFonts w:ascii="Times New Roman" w:hAnsi="Times New Roman" w:cs="Times New Roman"/>
                <w:color w:val="auto"/>
                <w:sz w:val="26"/>
                <w:szCs w:val="26"/>
              </w:rPr>
              <w:t>, COD, tổng Nitơ, tổng Phốt pho, dầu mỡ, coliform…</w:t>
            </w:r>
          </w:p>
        </w:tc>
      </w:tr>
      <w:tr w:rsidR="002A1839" w:rsidRPr="002A1839" w14:paraId="24529DC2" w14:textId="77777777" w:rsidTr="003D41AC">
        <w:trPr>
          <w:trHeight w:val="912"/>
          <w:jc w:val="center"/>
        </w:trPr>
        <w:tc>
          <w:tcPr>
            <w:tcW w:w="266" w:type="pct"/>
            <w:vMerge/>
            <w:shd w:val="clear" w:color="auto" w:fill="auto"/>
            <w:vAlign w:val="center"/>
          </w:tcPr>
          <w:p w14:paraId="2E62AFCD" w14:textId="77777777" w:rsidR="00092C5B" w:rsidRPr="002A1839" w:rsidRDefault="00092C5B" w:rsidP="003D41AC">
            <w:pPr>
              <w:spacing w:before="40"/>
              <w:ind w:left="-57" w:right="-57"/>
              <w:jc w:val="center"/>
              <w:rPr>
                <w:rFonts w:ascii="Times New Roman" w:hAnsi="Times New Roman" w:cs="Times New Roman"/>
                <w:color w:val="auto"/>
                <w:sz w:val="26"/>
                <w:szCs w:val="26"/>
              </w:rPr>
            </w:pPr>
          </w:p>
        </w:tc>
        <w:tc>
          <w:tcPr>
            <w:tcW w:w="665" w:type="pct"/>
            <w:vMerge/>
            <w:shd w:val="clear" w:color="auto" w:fill="auto"/>
            <w:vAlign w:val="center"/>
          </w:tcPr>
          <w:p w14:paraId="1AFF0CBD" w14:textId="77777777" w:rsidR="00092C5B" w:rsidRPr="002A1839" w:rsidRDefault="00092C5B" w:rsidP="003D41AC">
            <w:pPr>
              <w:spacing w:before="40"/>
              <w:ind w:left="-57" w:right="-57"/>
              <w:jc w:val="center"/>
              <w:rPr>
                <w:rFonts w:ascii="Times New Roman" w:hAnsi="Times New Roman" w:cs="Times New Roman"/>
                <w:color w:val="auto"/>
                <w:sz w:val="26"/>
                <w:szCs w:val="26"/>
              </w:rPr>
            </w:pPr>
          </w:p>
        </w:tc>
        <w:tc>
          <w:tcPr>
            <w:tcW w:w="1652" w:type="pct"/>
            <w:shd w:val="clear" w:color="auto" w:fill="auto"/>
            <w:vAlign w:val="center"/>
          </w:tcPr>
          <w:p w14:paraId="032D3C8E" w14:textId="3461015C" w:rsidR="00092C5B" w:rsidRPr="002A1839" w:rsidRDefault="00092C5B" w:rsidP="003D41AC">
            <w:pPr>
              <w:spacing w:before="40"/>
              <w:ind w:left="-57" w:right="-57"/>
              <w:rPr>
                <w:rFonts w:ascii="Times New Roman" w:hAnsi="Times New Roman" w:cs="Times New Roman"/>
                <w:color w:val="auto"/>
                <w:sz w:val="26"/>
                <w:szCs w:val="26"/>
              </w:rPr>
            </w:pPr>
            <w:r w:rsidRPr="002A1839">
              <w:rPr>
                <w:rFonts w:ascii="Times New Roman" w:hAnsi="Times New Roman" w:cs="Times New Roman"/>
                <w:color w:val="auto"/>
                <w:sz w:val="26"/>
                <w:szCs w:val="26"/>
              </w:rPr>
              <w:t>Từ hoạt động xây dựng</w:t>
            </w:r>
          </w:p>
        </w:tc>
        <w:tc>
          <w:tcPr>
            <w:tcW w:w="1008" w:type="pct"/>
            <w:shd w:val="clear" w:color="auto" w:fill="auto"/>
            <w:vAlign w:val="center"/>
          </w:tcPr>
          <w:p w14:paraId="7978B3A7" w14:textId="263E7AA9" w:rsidR="00092C5B" w:rsidRPr="00256728" w:rsidRDefault="00092C5B" w:rsidP="00092C5B">
            <w:pPr>
              <w:spacing w:before="40"/>
              <w:jc w:val="center"/>
              <w:rPr>
                <w:rFonts w:ascii="Times New Roman" w:hAnsi="Times New Roman" w:cs="Times New Roman"/>
                <w:color w:val="FF0000"/>
                <w:sz w:val="26"/>
                <w:szCs w:val="26"/>
                <w:lang w:val="pl-PL"/>
              </w:rPr>
            </w:pPr>
            <w:r w:rsidRPr="00256728">
              <w:rPr>
                <w:rFonts w:ascii="Times New Roman" w:hAnsi="Times New Roman" w:cs="Times New Roman"/>
                <w:color w:val="FF0000"/>
                <w:sz w:val="26"/>
                <w:szCs w:val="26"/>
                <w:lang w:val="en-US"/>
              </w:rPr>
              <w:t>2</w:t>
            </w:r>
            <w:r w:rsidRPr="00256728">
              <w:rPr>
                <w:rFonts w:ascii="Times New Roman" w:hAnsi="Times New Roman" w:cs="Times New Roman"/>
                <w:color w:val="FF0000"/>
                <w:sz w:val="26"/>
                <w:szCs w:val="26"/>
              </w:rPr>
              <w:t xml:space="preserve"> m</w:t>
            </w:r>
            <w:r w:rsidRPr="00256728">
              <w:rPr>
                <w:rFonts w:ascii="Times New Roman" w:hAnsi="Times New Roman" w:cs="Times New Roman"/>
                <w:color w:val="FF0000"/>
                <w:sz w:val="26"/>
                <w:szCs w:val="26"/>
                <w:vertAlign w:val="superscript"/>
              </w:rPr>
              <w:t>3</w:t>
            </w:r>
            <w:r w:rsidRPr="00256728">
              <w:rPr>
                <w:rFonts w:ascii="Times New Roman" w:hAnsi="Times New Roman" w:cs="Times New Roman"/>
                <w:color w:val="FF0000"/>
                <w:sz w:val="26"/>
                <w:szCs w:val="26"/>
              </w:rPr>
              <w:t>/ngày</w:t>
            </w:r>
          </w:p>
        </w:tc>
        <w:tc>
          <w:tcPr>
            <w:tcW w:w="1409" w:type="pct"/>
            <w:shd w:val="clear" w:color="auto" w:fill="auto"/>
            <w:vAlign w:val="center"/>
          </w:tcPr>
          <w:p w14:paraId="269103FC" w14:textId="77777777" w:rsidR="00092C5B" w:rsidRPr="002A1839" w:rsidRDefault="00092C5B" w:rsidP="003D41AC">
            <w:pPr>
              <w:spacing w:before="40"/>
              <w:ind w:left="-57" w:right="-57"/>
              <w:jc w:val="center"/>
              <w:rPr>
                <w:rFonts w:ascii="Times New Roman" w:hAnsi="Times New Roman" w:cs="Times New Roman"/>
                <w:color w:val="auto"/>
                <w:sz w:val="26"/>
                <w:szCs w:val="26"/>
                <w:lang w:val="pl-PL"/>
              </w:rPr>
            </w:pPr>
            <w:r w:rsidRPr="002A1839">
              <w:rPr>
                <w:rFonts w:ascii="Times New Roman" w:hAnsi="Times New Roman" w:cs="Times New Roman"/>
                <w:color w:val="auto"/>
                <w:sz w:val="26"/>
                <w:szCs w:val="26"/>
                <w:lang w:val="pl-PL"/>
              </w:rPr>
              <w:t>TSS, độ đục, dầu mỡ…</w:t>
            </w:r>
          </w:p>
        </w:tc>
      </w:tr>
      <w:tr w:rsidR="002A1839" w:rsidRPr="002A1839" w14:paraId="1925D85B" w14:textId="77777777" w:rsidTr="003D41AC">
        <w:trPr>
          <w:trHeight w:val="227"/>
          <w:jc w:val="center"/>
        </w:trPr>
        <w:tc>
          <w:tcPr>
            <w:tcW w:w="266" w:type="pct"/>
            <w:shd w:val="clear" w:color="auto" w:fill="auto"/>
            <w:vAlign w:val="center"/>
          </w:tcPr>
          <w:p w14:paraId="0415A7BF"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3</w:t>
            </w:r>
          </w:p>
        </w:tc>
        <w:tc>
          <w:tcPr>
            <w:tcW w:w="665" w:type="pct"/>
            <w:shd w:val="clear" w:color="auto" w:fill="auto"/>
            <w:vAlign w:val="center"/>
          </w:tcPr>
          <w:p w14:paraId="4DD0F971"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Nước mưa chảy tràn</w:t>
            </w:r>
          </w:p>
        </w:tc>
        <w:tc>
          <w:tcPr>
            <w:tcW w:w="1652" w:type="pct"/>
            <w:shd w:val="clear" w:color="auto" w:fill="auto"/>
            <w:vAlign w:val="center"/>
          </w:tcPr>
          <w:p w14:paraId="64FE4096" w14:textId="77777777" w:rsidR="0070243B" w:rsidRPr="002A1839" w:rsidRDefault="0070243B" w:rsidP="003D41AC">
            <w:pPr>
              <w:spacing w:before="40"/>
              <w:ind w:left="-57" w:right="-57"/>
              <w:rPr>
                <w:rFonts w:ascii="Times New Roman" w:hAnsi="Times New Roman" w:cs="Times New Roman"/>
                <w:color w:val="auto"/>
                <w:sz w:val="26"/>
                <w:szCs w:val="26"/>
              </w:rPr>
            </w:pPr>
            <w:r w:rsidRPr="002A1839">
              <w:rPr>
                <w:rFonts w:ascii="Times New Roman" w:hAnsi="Times New Roman" w:cs="Times New Roman"/>
                <w:color w:val="auto"/>
                <w:sz w:val="26"/>
                <w:szCs w:val="26"/>
              </w:rPr>
              <w:t>Mưa</w:t>
            </w:r>
          </w:p>
        </w:tc>
        <w:tc>
          <w:tcPr>
            <w:tcW w:w="1008" w:type="pct"/>
            <w:shd w:val="clear" w:color="auto" w:fill="auto"/>
            <w:vAlign w:val="center"/>
          </w:tcPr>
          <w:p w14:paraId="0900A0D9" w14:textId="7540CD48" w:rsidR="0070243B" w:rsidRPr="00256728" w:rsidRDefault="0014764F" w:rsidP="003D41AC">
            <w:pPr>
              <w:spacing w:before="40"/>
              <w:jc w:val="center"/>
              <w:rPr>
                <w:rFonts w:ascii="Times New Roman" w:hAnsi="Times New Roman" w:cs="Times New Roman"/>
                <w:color w:val="FF0000"/>
                <w:sz w:val="26"/>
                <w:szCs w:val="26"/>
                <w:lang w:val="en-US"/>
              </w:rPr>
            </w:pPr>
            <w:r w:rsidRPr="00256728">
              <w:rPr>
                <w:rFonts w:ascii="Times New Roman" w:hAnsi="Times New Roman" w:cs="Times New Roman"/>
                <w:color w:val="FF0000"/>
                <w:sz w:val="26"/>
                <w:szCs w:val="26"/>
                <w:lang w:val="en-US"/>
              </w:rPr>
              <w:t>0,0086 m</w:t>
            </w:r>
            <w:r w:rsidRPr="00256728">
              <w:rPr>
                <w:rFonts w:ascii="Times New Roman" w:hAnsi="Times New Roman" w:cs="Times New Roman"/>
                <w:color w:val="FF0000"/>
                <w:sz w:val="26"/>
                <w:szCs w:val="26"/>
                <w:vertAlign w:val="superscript"/>
                <w:lang w:val="en-US"/>
              </w:rPr>
              <w:t>3</w:t>
            </w:r>
            <w:r w:rsidRPr="00256728">
              <w:rPr>
                <w:rFonts w:ascii="Times New Roman" w:hAnsi="Times New Roman" w:cs="Times New Roman"/>
                <w:color w:val="FF0000"/>
                <w:sz w:val="26"/>
                <w:szCs w:val="26"/>
                <w:lang w:val="en-US"/>
              </w:rPr>
              <w:t>/s</w:t>
            </w:r>
          </w:p>
        </w:tc>
        <w:tc>
          <w:tcPr>
            <w:tcW w:w="1409" w:type="pct"/>
            <w:shd w:val="clear" w:color="auto" w:fill="auto"/>
            <w:vAlign w:val="center"/>
          </w:tcPr>
          <w:p w14:paraId="78275CF3"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TSS, độ đục, dầu mỡ…</w:t>
            </w:r>
          </w:p>
        </w:tc>
      </w:tr>
      <w:tr w:rsidR="002A1839" w:rsidRPr="002A1839" w14:paraId="55B6AE1E" w14:textId="77777777" w:rsidTr="003D41AC">
        <w:trPr>
          <w:trHeight w:val="227"/>
          <w:jc w:val="center"/>
        </w:trPr>
        <w:tc>
          <w:tcPr>
            <w:tcW w:w="266" w:type="pct"/>
            <w:vMerge w:val="restart"/>
            <w:shd w:val="clear" w:color="auto" w:fill="auto"/>
            <w:vAlign w:val="center"/>
          </w:tcPr>
          <w:p w14:paraId="5BE9DB1F"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4</w:t>
            </w:r>
          </w:p>
        </w:tc>
        <w:tc>
          <w:tcPr>
            <w:tcW w:w="665" w:type="pct"/>
            <w:vMerge w:val="restart"/>
            <w:shd w:val="clear" w:color="auto" w:fill="auto"/>
            <w:vAlign w:val="center"/>
          </w:tcPr>
          <w:p w14:paraId="358819B7"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Chất thải rắn thông thường</w:t>
            </w:r>
          </w:p>
        </w:tc>
        <w:tc>
          <w:tcPr>
            <w:tcW w:w="1652" w:type="pct"/>
            <w:shd w:val="clear" w:color="auto" w:fill="auto"/>
            <w:vAlign w:val="center"/>
          </w:tcPr>
          <w:p w14:paraId="414F5912" w14:textId="77777777" w:rsidR="0070243B" w:rsidRPr="002A1839" w:rsidRDefault="0070243B" w:rsidP="003D41AC">
            <w:pPr>
              <w:spacing w:before="40"/>
              <w:ind w:left="-57" w:right="-57"/>
              <w:rPr>
                <w:rFonts w:ascii="Times New Roman" w:hAnsi="Times New Roman" w:cs="Times New Roman"/>
                <w:color w:val="auto"/>
                <w:sz w:val="26"/>
                <w:szCs w:val="26"/>
              </w:rPr>
            </w:pPr>
            <w:r w:rsidRPr="002A1839">
              <w:rPr>
                <w:rFonts w:ascii="Times New Roman" w:hAnsi="Times New Roman" w:cs="Times New Roman"/>
                <w:color w:val="auto"/>
                <w:sz w:val="26"/>
                <w:szCs w:val="26"/>
              </w:rPr>
              <w:t>Từ hoạt động sinh hoạt của cán bộ công nhân</w:t>
            </w:r>
          </w:p>
        </w:tc>
        <w:tc>
          <w:tcPr>
            <w:tcW w:w="1008" w:type="pct"/>
            <w:shd w:val="clear" w:color="auto" w:fill="auto"/>
            <w:vAlign w:val="center"/>
          </w:tcPr>
          <w:p w14:paraId="1C18EE58" w14:textId="72E93777" w:rsidR="0070243B" w:rsidRPr="00256728" w:rsidRDefault="0014764F" w:rsidP="003D41AC">
            <w:pPr>
              <w:spacing w:before="40"/>
              <w:ind w:left="-57" w:right="-57"/>
              <w:jc w:val="center"/>
              <w:rPr>
                <w:rFonts w:ascii="Times New Roman" w:hAnsi="Times New Roman" w:cs="Times New Roman"/>
                <w:color w:val="FF0000"/>
                <w:sz w:val="26"/>
                <w:szCs w:val="26"/>
              </w:rPr>
            </w:pPr>
            <w:r w:rsidRPr="00256728">
              <w:rPr>
                <w:rFonts w:ascii="Times New Roman" w:hAnsi="Times New Roman" w:cs="Times New Roman"/>
                <w:color w:val="FF0000"/>
                <w:sz w:val="26"/>
                <w:szCs w:val="26"/>
                <w:lang w:val="en-US"/>
              </w:rPr>
              <w:t>26</w:t>
            </w:r>
            <w:r w:rsidR="0070243B" w:rsidRPr="00256728">
              <w:rPr>
                <w:rFonts w:ascii="Times New Roman" w:hAnsi="Times New Roman" w:cs="Times New Roman"/>
                <w:color w:val="FF0000"/>
                <w:sz w:val="26"/>
                <w:szCs w:val="26"/>
              </w:rPr>
              <w:t xml:space="preserve"> kg/ngày</w:t>
            </w:r>
          </w:p>
        </w:tc>
        <w:tc>
          <w:tcPr>
            <w:tcW w:w="1409" w:type="pct"/>
            <w:shd w:val="clear" w:color="auto" w:fill="auto"/>
            <w:vAlign w:val="center"/>
          </w:tcPr>
          <w:p w14:paraId="037C618A"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pacing w:val="-2"/>
                <w:sz w:val="26"/>
                <w:szCs w:val="26"/>
              </w:rPr>
              <w:t>Các loại bao bì, vỏ chai lọ, hộp đựng thức ăn, thức ăn thừa…</w:t>
            </w:r>
          </w:p>
        </w:tc>
      </w:tr>
      <w:tr w:rsidR="002A1839" w:rsidRPr="002A1839" w14:paraId="2BCD1DC0" w14:textId="77777777" w:rsidTr="003D41AC">
        <w:trPr>
          <w:trHeight w:val="227"/>
          <w:jc w:val="center"/>
        </w:trPr>
        <w:tc>
          <w:tcPr>
            <w:tcW w:w="266" w:type="pct"/>
            <w:vMerge/>
            <w:shd w:val="clear" w:color="auto" w:fill="auto"/>
            <w:vAlign w:val="center"/>
          </w:tcPr>
          <w:p w14:paraId="5C429D92" w14:textId="77777777" w:rsidR="0070243B" w:rsidRPr="002A1839" w:rsidRDefault="0070243B" w:rsidP="003D41AC">
            <w:pPr>
              <w:spacing w:before="40"/>
              <w:ind w:left="-57" w:right="-57"/>
              <w:jc w:val="center"/>
              <w:rPr>
                <w:rFonts w:ascii="Times New Roman" w:hAnsi="Times New Roman" w:cs="Times New Roman"/>
                <w:color w:val="auto"/>
                <w:sz w:val="26"/>
                <w:szCs w:val="26"/>
              </w:rPr>
            </w:pPr>
          </w:p>
        </w:tc>
        <w:tc>
          <w:tcPr>
            <w:tcW w:w="665" w:type="pct"/>
            <w:vMerge/>
            <w:shd w:val="clear" w:color="auto" w:fill="auto"/>
            <w:vAlign w:val="center"/>
          </w:tcPr>
          <w:p w14:paraId="02A3E0BB" w14:textId="77777777" w:rsidR="0070243B" w:rsidRPr="002A1839" w:rsidRDefault="0070243B" w:rsidP="003D41AC">
            <w:pPr>
              <w:spacing w:before="40"/>
              <w:ind w:left="-57" w:right="-57"/>
              <w:jc w:val="center"/>
              <w:rPr>
                <w:rFonts w:ascii="Times New Roman" w:hAnsi="Times New Roman" w:cs="Times New Roman"/>
                <w:color w:val="auto"/>
                <w:sz w:val="26"/>
                <w:szCs w:val="26"/>
              </w:rPr>
            </w:pPr>
          </w:p>
        </w:tc>
        <w:tc>
          <w:tcPr>
            <w:tcW w:w="1652" w:type="pct"/>
            <w:shd w:val="clear" w:color="auto" w:fill="auto"/>
            <w:vAlign w:val="center"/>
          </w:tcPr>
          <w:p w14:paraId="63F10E9E" w14:textId="77777777" w:rsidR="0070243B" w:rsidRPr="002A1839" w:rsidRDefault="0070243B" w:rsidP="003D41AC">
            <w:pPr>
              <w:spacing w:before="40"/>
              <w:ind w:left="-57" w:right="-57"/>
              <w:rPr>
                <w:rFonts w:ascii="Times New Roman" w:hAnsi="Times New Roman" w:cs="Times New Roman"/>
                <w:color w:val="auto"/>
                <w:sz w:val="26"/>
                <w:szCs w:val="26"/>
              </w:rPr>
            </w:pPr>
            <w:r w:rsidRPr="002A1839">
              <w:rPr>
                <w:rFonts w:ascii="Times New Roman" w:hAnsi="Times New Roman" w:cs="Times New Roman"/>
                <w:color w:val="auto"/>
                <w:sz w:val="26"/>
                <w:szCs w:val="26"/>
              </w:rPr>
              <w:t>Từ hoạt động xây dựng</w:t>
            </w:r>
          </w:p>
        </w:tc>
        <w:tc>
          <w:tcPr>
            <w:tcW w:w="1008" w:type="pct"/>
            <w:shd w:val="clear" w:color="auto" w:fill="auto"/>
            <w:vAlign w:val="center"/>
          </w:tcPr>
          <w:p w14:paraId="31CAB571" w14:textId="7EB524B7" w:rsidR="0070243B" w:rsidRPr="00256728" w:rsidRDefault="00794154" w:rsidP="003D41AC">
            <w:pPr>
              <w:spacing w:before="40"/>
              <w:ind w:left="-57" w:right="-57"/>
              <w:jc w:val="center"/>
              <w:rPr>
                <w:rFonts w:ascii="Times New Roman" w:hAnsi="Times New Roman" w:cs="Times New Roman"/>
                <w:color w:val="FF0000"/>
                <w:sz w:val="26"/>
                <w:szCs w:val="26"/>
                <w:lang w:val="en-US"/>
              </w:rPr>
            </w:pPr>
            <w:r w:rsidRPr="00256728">
              <w:rPr>
                <w:rFonts w:ascii="Times New Roman" w:hAnsi="Times New Roman" w:cs="Times New Roman"/>
                <w:color w:val="FF0000"/>
                <w:sz w:val="26"/>
                <w:szCs w:val="26"/>
                <w:lang w:val="en-US"/>
              </w:rPr>
              <w:t>80kg/ngày</w:t>
            </w:r>
          </w:p>
        </w:tc>
        <w:tc>
          <w:tcPr>
            <w:tcW w:w="1409" w:type="pct"/>
            <w:shd w:val="clear" w:color="auto" w:fill="auto"/>
            <w:vAlign w:val="center"/>
          </w:tcPr>
          <w:p w14:paraId="489F8C10" w14:textId="79F03B34" w:rsidR="0070243B" w:rsidRPr="002A1839" w:rsidRDefault="00794154" w:rsidP="0014764F">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B</w:t>
            </w:r>
            <w:r w:rsidRPr="002A1839">
              <w:rPr>
                <w:rFonts w:ascii="Times New Roman" w:hAnsi="Times New Roman" w:cs="Times New Roman"/>
                <w:color w:val="auto"/>
                <w:sz w:val="26"/>
                <w:szCs w:val="26"/>
              </w:rPr>
              <w:t>ao bì, cát đá</w:t>
            </w:r>
            <w:r w:rsidRPr="002A1839">
              <w:rPr>
                <w:rFonts w:ascii="Times New Roman" w:hAnsi="Times New Roman" w:cs="Times New Roman"/>
                <w:color w:val="auto"/>
                <w:sz w:val="26"/>
                <w:szCs w:val="26"/>
                <w:lang w:val="en-US"/>
              </w:rPr>
              <w:t xml:space="preserve"> rơi vãi, xi măng chế, sắt thép vụn…</w:t>
            </w:r>
          </w:p>
        </w:tc>
      </w:tr>
      <w:tr w:rsidR="002A1839" w:rsidRPr="002A1839" w14:paraId="6C7162DE" w14:textId="77777777" w:rsidTr="003D41AC">
        <w:trPr>
          <w:trHeight w:val="227"/>
          <w:jc w:val="center"/>
        </w:trPr>
        <w:tc>
          <w:tcPr>
            <w:tcW w:w="266" w:type="pct"/>
            <w:vMerge/>
            <w:shd w:val="clear" w:color="auto" w:fill="auto"/>
            <w:vAlign w:val="center"/>
          </w:tcPr>
          <w:p w14:paraId="6074B462" w14:textId="77777777" w:rsidR="0014764F" w:rsidRPr="002A1839" w:rsidRDefault="0014764F" w:rsidP="003D41AC">
            <w:pPr>
              <w:spacing w:before="40"/>
              <w:ind w:left="-57" w:right="-57"/>
              <w:jc w:val="center"/>
              <w:rPr>
                <w:rFonts w:ascii="Times New Roman" w:hAnsi="Times New Roman" w:cs="Times New Roman"/>
                <w:color w:val="auto"/>
                <w:sz w:val="26"/>
                <w:szCs w:val="26"/>
              </w:rPr>
            </w:pPr>
          </w:p>
        </w:tc>
        <w:tc>
          <w:tcPr>
            <w:tcW w:w="665" w:type="pct"/>
            <w:vMerge/>
            <w:shd w:val="clear" w:color="auto" w:fill="auto"/>
            <w:vAlign w:val="center"/>
          </w:tcPr>
          <w:p w14:paraId="7838FE12" w14:textId="77777777" w:rsidR="0014764F" w:rsidRPr="002A1839" w:rsidRDefault="0014764F" w:rsidP="003D41AC">
            <w:pPr>
              <w:spacing w:before="40"/>
              <w:ind w:left="-57" w:right="-57"/>
              <w:jc w:val="center"/>
              <w:rPr>
                <w:rFonts w:ascii="Times New Roman" w:hAnsi="Times New Roman" w:cs="Times New Roman"/>
                <w:color w:val="auto"/>
                <w:sz w:val="26"/>
                <w:szCs w:val="26"/>
              </w:rPr>
            </w:pPr>
          </w:p>
        </w:tc>
        <w:tc>
          <w:tcPr>
            <w:tcW w:w="1652" w:type="pct"/>
            <w:shd w:val="clear" w:color="auto" w:fill="auto"/>
            <w:vAlign w:val="center"/>
          </w:tcPr>
          <w:p w14:paraId="3D77FD03" w14:textId="4E01AA92" w:rsidR="0014764F" w:rsidRPr="002A1839" w:rsidRDefault="0014764F" w:rsidP="003D41AC">
            <w:pPr>
              <w:spacing w:before="40"/>
              <w:ind w:left="-57" w:right="-5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Từ thi công nền, móng</w:t>
            </w:r>
          </w:p>
        </w:tc>
        <w:tc>
          <w:tcPr>
            <w:tcW w:w="1008" w:type="pct"/>
            <w:shd w:val="clear" w:color="auto" w:fill="auto"/>
            <w:vAlign w:val="center"/>
          </w:tcPr>
          <w:p w14:paraId="3F323B53" w14:textId="68BE721B" w:rsidR="0014764F" w:rsidRPr="00256728" w:rsidRDefault="001853EF" w:rsidP="003D41AC">
            <w:pPr>
              <w:spacing w:before="40"/>
              <w:ind w:left="-57" w:right="-57"/>
              <w:jc w:val="center"/>
              <w:rPr>
                <w:rFonts w:ascii="Times New Roman" w:hAnsi="Times New Roman" w:cs="Times New Roman"/>
                <w:color w:val="FF0000"/>
                <w:sz w:val="26"/>
                <w:szCs w:val="26"/>
                <w:lang w:val="en-US"/>
              </w:rPr>
            </w:pPr>
            <w:r w:rsidRPr="00256728">
              <w:rPr>
                <w:rFonts w:ascii="Times New Roman" w:hAnsi="Times New Roman" w:cs="Times New Roman"/>
                <w:color w:val="FF0000"/>
                <w:sz w:val="26"/>
                <w:szCs w:val="26"/>
                <w:lang w:val="en-US"/>
              </w:rPr>
              <w:t>38.087,84 m</w:t>
            </w:r>
            <w:r w:rsidRPr="00256728">
              <w:rPr>
                <w:rFonts w:ascii="Times New Roman" w:hAnsi="Times New Roman" w:cs="Times New Roman"/>
                <w:color w:val="FF0000"/>
                <w:sz w:val="26"/>
                <w:szCs w:val="26"/>
                <w:vertAlign w:val="superscript"/>
                <w:lang w:val="en-US"/>
              </w:rPr>
              <w:t>3</w:t>
            </w:r>
          </w:p>
        </w:tc>
        <w:tc>
          <w:tcPr>
            <w:tcW w:w="1409" w:type="pct"/>
            <w:shd w:val="clear" w:color="auto" w:fill="auto"/>
            <w:vAlign w:val="center"/>
          </w:tcPr>
          <w:p w14:paraId="051AB3D3" w14:textId="6E07B79B" w:rsidR="0014764F" w:rsidRPr="002A1839" w:rsidRDefault="0014764F" w:rsidP="0014764F">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Đất, đá thừa</w:t>
            </w:r>
          </w:p>
        </w:tc>
      </w:tr>
      <w:tr w:rsidR="002A1839" w:rsidRPr="002A1839" w14:paraId="04A6C016" w14:textId="77777777" w:rsidTr="003D41AC">
        <w:trPr>
          <w:trHeight w:val="227"/>
          <w:jc w:val="center"/>
        </w:trPr>
        <w:tc>
          <w:tcPr>
            <w:tcW w:w="266" w:type="pct"/>
            <w:vMerge/>
            <w:shd w:val="clear" w:color="auto" w:fill="auto"/>
            <w:vAlign w:val="center"/>
          </w:tcPr>
          <w:p w14:paraId="76FB23B7" w14:textId="77777777" w:rsidR="0070243B" w:rsidRPr="002A1839" w:rsidRDefault="0070243B" w:rsidP="003D41AC">
            <w:pPr>
              <w:spacing w:before="40"/>
              <w:ind w:left="-57" w:right="-57"/>
              <w:jc w:val="center"/>
              <w:rPr>
                <w:rFonts w:ascii="Times New Roman" w:hAnsi="Times New Roman" w:cs="Times New Roman"/>
                <w:color w:val="auto"/>
                <w:sz w:val="26"/>
                <w:szCs w:val="26"/>
              </w:rPr>
            </w:pPr>
          </w:p>
        </w:tc>
        <w:tc>
          <w:tcPr>
            <w:tcW w:w="665" w:type="pct"/>
            <w:vMerge/>
            <w:shd w:val="clear" w:color="auto" w:fill="auto"/>
            <w:vAlign w:val="center"/>
          </w:tcPr>
          <w:p w14:paraId="1B9622F0" w14:textId="77777777" w:rsidR="0070243B" w:rsidRPr="002A1839" w:rsidRDefault="0070243B" w:rsidP="003D41AC">
            <w:pPr>
              <w:spacing w:before="40"/>
              <w:ind w:left="-57" w:right="-57"/>
              <w:jc w:val="center"/>
              <w:rPr>
                <w:rFonts w:ascii="Times New Roman" w:hAnsi="Times New Roman" w:cs="Times New Roman"/>
                <w:color w:val="auto"/>
                <w:sz w:val="26"/>
                <w:szCs w:val="26"/>
              </w:rPr>
            </w:pPr>
          </w:p>
        </w:tc>
        <w:tc>
          <w:tcPr>
            <w:tcW w:w="1652" w:type="pct"/>
            <w:shd w:val="clear" w:color="auto" w:fill="auto"/>
            <w:vAlign w:val="center"/>
          </w:tcPr>
          <w:p w14:paraId="69C7039D" w14:textId="77777777" w:rsidR="0070243B" w:rsidRPr="002A1839" w:rsidRDefault="0070243B" w:rsidP="003D41AC">
            <w:pPr>
              <w:spacing w:before="40"/>
              <w:ind w:left="-57" w:right="-57"/>
              <w:rPr>
                <w:rFonts w:ascii="Times New Roman" w:hAnsi="Times New Roman" w:cs="Times New Roman"/>
                <w:color w:val="auto"/>
                <w:sz w:val="26"/>
                <w:szCs w:val="26"/>
              </w:rPr>
            </w:pPr>
            <w:r w:rsidRPr="002A1839">
              <w:rPr>
                <w:rFonts w:ascii="Times New Roman" w:hAnsi="Times New Roman" w:cs="Times New Roman"/>
                <w:color w:val="auto"/>
                <w:sz w:val="26"/>
                <w:szCs w:val="26"/>
              </w:rPr>
              <w:t>Thực bì phát quang khu vực thi công</w:t>
            </w:r>
          </w:p>
        </w:tc>
        <w:tc>
          <w:tcPr>
            <w:tcW w:w="1008" w:type="pct"/>
            <w:shd w:val="clear" w:color="auto" w:fill="auto"/>
            <w:vAlign w:val="center"/>
          </w:tcPr>
          <w:p w14:paraId="12E2813E" w14:textId="1F2D5BE6" w:rsidR="0070243B" w:rsidRPr="00256728" w:rsidRDefault="0014764F" w:rsidP="003D41AC">
            <w:pPr>
              <w:spacing w:before="40"/>
              <w:ind w:left="-57" w:right="-57"/>
              <w:jc w:val="center"/>
              <w:rPr>
                <w:rFonts w:ascii="Times New Roman" w:hAnsi="Times New Roman" w:cs="Times New Roman"/>
                <w:color w:val="FF0000"/>
                <w:sz w:val="26"/>
                <w:szCs w:val="26"/>
                <w:lang w:val="en-US"/>
              </w:rPr>
            </w:pPr>
            <w:r w:rsidRPr="00256728">
              <w:rPr>
                <w:rFonts w:ascii="Times New Roman" w:eastAsia="Calibri" w:hAnsi="Times New Roman" w:cs="Times New Roman"/>
                <w:color w:val="FF0000"/>
                <w:sz w:val="26"/>
                <w:szCs w:val="26"/>
                <w:lang w:val="en-US"/>
              </w:rPr>
              <w:t>6,84 m</w:t>
            </w:r>
            <w:r w:rsidRPr="00256728">
              <w:rPr>
                <w:rFonts w:ascii="Times New Roman" w:eastAsia="Calibri" w:hAnsi="Times New Roman" w:cs="Times New Roman"/>
                <w:color w:val="FF0000"/>
                <w:sz w:val="26"/>
                <w:szCs w:val="26"/>
                <w:vertAlign w:val="superscript"/>
                <w:lang w:val="en-US"/>
              </w:rPr>
              <w:t>3</w:t>
            </w:r>
          </w:p>
        </w:tc>
        <w:tc>
          <w:tcPr>
            <w:tcW w:w="1409" w:type="pct"/>
            <w:shd w:val="clear" w:color="auto" w:fill="auto"/>
            <w:vAlign w:val="center"/>
          </w:tcPr>
          <w:p w14:paraId="1684EDE2"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eastAsia="Calibri" w:hAnsi="Times New Roman" w:cs="Times New Roman"/>
                <w:color w:val="auto"/>
                <w:sz w:val="26"/>
                <w:szCs w:val="26"/>
              </w:rPr>
              <w:t>Gốc, rễ, lá cây, cỏ, cây bụi…</w:t>
            </w:r>
          </w:p>
        </w:tc>
      </w:tr>
      <w:tr w:rsidR="002A1839" w:rsidRPr="002A1839" w14:paraId="15D95D08" w14:textId="77777777" w:rsidTr="003D41AC">
        <w:trPr>
          <w:trHeight w:val="987"/>
          <w:jc w:val="center"/>
        </w:trPr>
        <w:tc>
          <w:tcPr>
            <w:tcW w:w="266" w:type="pct"/>
            <w:shd w:val="clear" w:color="auto" w:fill="auto"/>
            <w:vAlign w:val="center"/>
          </w:tcPr>
          <w:p w14:paraId="0C23BC53" w14:textId="77777777" w:rsidR="0014764F" w:rsidRPr="002A1839" w:rsidRDefault="0014764F"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5</w:t>
            </w:r>
          </w:p>
        </w:tc>
        <w:tc>
          <w:tcPr>
            <w:tcW w:w="665" w:type="pct"/>
            <w:shd w:val="clear" w:color="auto" w:fill="auto"/>
            <w:vAlign w:val="center"/>
          </w:tcPr>
          <w:p w14:paraId="51FC75B2" w14:textId="77777777" w:rsidR="0014764F" w:rsidRPr="002A1839" w:rsidRDefault="0014764F"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Chất thải nguy hại</w:t>
            </w:r>
          </w:p>
        </w:tc>
        <w:tc>
          <w:tcPr>
            <w:tcW w:w="1652" w:type="pct"/>
            <w:shd w:val="clear" w:color="auto" w:fill="auto"/>
            <w:vAlign w:val="center"/>
          </w:tcPr>
          <w:p w14:paraId="5D3C1AAF" w14:textId="77777777" w:rsidR="0014764F" w:rsidRPr="002A1839" w:rsidRDefault="0014764F" w:rsidP="003D41AC">
            <w:pPr>
              <w:spacing w:before="40"/>
              <w:ind w:left="-57" w:right="-57"/>
              <w:rPr>
                <w:rFonts w:ascii="Times New Roman" w:hAnsi="Times New Roman" w:cs="Times New Roman"/>
                <w:color w:val="auto"/>
                <w:sz w:val="26"/>
                <w:szCs w:val="26"/>
              </w:rPr>
            </w:pPr>
            <w:r w:rsidRPr="002A1839">
              <w:rPr>
                <w:rFonts w:ascii="Times New Roman" w:eastAsia="Calibri" w:hAnsi="Times New Roman" w:cs="Times New Roman"/>
                <w:color w:val="auto"/>
                <w:sz w:val="26"/>
                <w:szCs w:val="26"/>
              </w:rPr>
              <w:t>Bảo dưỡng thiết bị, xe, máy thi công</w:t>
            </w:r>
          </w:p>
        </w:tc>
        <w:tc>
          <w:tcPr>
            <w:tcW w:w="1008" w:type="pct"/>
            <w:shd w:val="clear" w:color="auto" w:fill="auto"/>
            <w:vAlign w:val="center"/>
          </w:tcPr>
          <w:p w14:paraId="65D8906D" w14:textId="4FA3E2D9" w:rsidR="0014764F" w:rsidRPr="002A1839" w:rsidRDefault="00794154" w:rsidP="003D41AC">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187 kg</w:t>
            </w:r>
          </w:p>
        </w:tc>
        <w:tc>
          <w:tcPr>
            <w:tcW w:w="1409" w:type="pct"/>
            <w:shd w:val="clear" w:color="auto" w:fill="auto"/>
            <w:vAlign w:val="center"/>
          </w:tcPr>
          <w:p w14:paraId="4029922B" w14:textId="48A1989E" w:rsidR="0014764F" w:rsidRPr="002A1839" w:rsidRDefault="0014764F" w:rsidP="0014764F">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Găng tay, giẻ lau, dầu thải</w:t>
            </w:r>
            <w:r w:rsidRPr="002A1839">
              <w:rPr>
                <w:rFonts w:ascii="Times New Roman" w:hAnsi="Times New Roman" w:cs="Times New Roman"/>
                <w:color w:val="auto"/>
                <w:sz w:val="26"/>
                <w:szCs w:val="26"/>
                <w:lang w:val="en-US"/>
              </w:rPr>
              <w:t>, pin, acquy…</w:t>
            </w:r>
          </w:p>
        </w:tc>
      </w:tr>
      <w:tr w:rsidR="002A1839" w:rsidRPr="002A1839" w14:paraId="78086F06" w14:textId="77777777" w:rsidTr="003D41AC">
        <w:trPr>
          <w:trHeight w:val="227"/>
          <w:jc w:val="center"/>
        </w:trPr>
        <w:tc>
          <w:tcPr>
            <w:tcW w:w="266" w:type="pct"/>
            <w:shd w:val="clear" w:color="auto" w:fill="auto"/>
            <w:vAlign w:val="center"/>
          </w:tcPr>
          <w:p w14:paraId="7455B330"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6</w:t>
            </w:r>
          </w:p>
        </w:tc>
        <w:tc>
          <w:tcPr>
            <w:tcW w:w="665" w:type="pct"/>
            <w:shd w:val="clear" w:color="auto" w:fill="auto"/>
            <w:vAlign w:val="center"/>
          </w:tcPr>
          <w:p w14:paraId="16C8271C"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Tiếng ồn, độ rung</w:t>
            </w:r>
          </w:p>
        </w:tc>
        <w:tc>
          <w:tcPr>
            <w:tcW w:w="1652" w:type="pct"/>
            <w:shd w:val="clear" w:color="auto" w:fill="auto"/>
            <w:vAlign w:val="center"/>
          </w:tcPr>
          <w:p w14:paraId="34DC2F19" w14:textId="0A04B163" w:rsidR="0070243B" w:rsidRPr="00256728" w:rsidRDefault="0070243B" w:rsidP="00256728">
            <w:pPr>
              <w:spacing w:before="40"/>
              <w:ind w:left="-57" w:right="-5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Từ hoạt động của máy móc, thiết bị, phương tiệ</w:t>
            </w:r>
            <w:r w:rsidR="00256728">
              <w:rPr>
                <w:rFonts w:ascii="Times New Roman" w:hAnsi="Times New Roman" w:cs="Times New Roman"/>
                <w:color w:val="auto"/>
                <w:sz w:val="26"/>
                <w:szCs w:val="26"/>
              </w:rPr>
              <w:t>n</w:t>
            </w:r>
          </w:p>
        </w:tc>
        <w:tc>
          <w:tcPr>
            <w:tcW w:w="1008" w:type="pct"/>
            <w:shd w:val="clear" w:color="auto" w:fill="auto"/>
            <w:vAlign w:val="center"/>
          </w:tcPr>
          <w:p w14:paraId="7E07913E" w14:textId="7798BB95" w:rsidR="0070243B" w:rsidRPr="002A1839" w:rsidRDefault="00EF099D" w:rsidP="003D41AC">
            <w:pPr>
              <w:spacing w:before="40"/>
              <w:ind w:left="-57" w:right="-57"/>
              <w:jc w:val="center"/>
              <w:rPr>
                <w:rFonts w:ascii="Times New Roman" w:eastAsia="Calibri" w:hAnsi="Times New Roman" w:cs="Times New Roman"/>
                <w:color w:val="auto"/>
                <w:sz w:val="26"/>
                <w:szCs w:val="26"/>
                <w:lang w:val="en-US"/>
              </w:rPr>
            </w:pPr>
            <w:r w:rsidRPr="002A1839">
              <w:rPr>
                <w:rFonts w:ascii="Times New Roman" w:eastAsia="Calibri" w:hAnsi="Times New Roman" w:cs="Times New Roman"/>
                <w:color w:val="auto"/>
                <w:sz w:val="26"/>
                <w:szCs w:val="26"/>
                <w:lang w:val="en-US"/>
              </w:rPr>
              <w:t>-</w:t>
            </w:r>
          </w:p>
        </w:tc>
        <w:tc>
          <w:tcPr>
            <w:tcW w:w="1409" w:type="pct"/>
            <w:shd w:val="clear" w:color="auto" w:fill="auto"/>
            <w:vAlign w:val="center"/>
          </w:tcPr>
          <w:p w14:paraId="035BFC73" w14:textId="77777777" w:rsidR="0070243B" w:rsidRPr="002A1839" w:rsidRDefault="0070243B" w:rsidP="003D41AC">
            <w:pPr>
              <w:spacing w:before="40"/>
              <w:ind w:left="-57" w:right="-57"/>
              <w:jc w:val="center"/>
              <w:rPr>
                <w:rFonts w:ascii="Times New Roman" w:eastAsia="Calibri" w:hAnsi="Times New Roman" w:cs="Times New Roman"/>
                <w:color w:val="auto"/>
                <w:spacing w:val="-4"/>
                <w:sz w:val="26"/>
                <w:szCs w:val="26"/>
              </w:rPr>
            </w:pPr>
            <w:r w:rsidRPr="002A1839">
              <w:rPr>
                <w:rFonts w:ascii="Times New Roman" w:eastAsia="Calibri" w:hAnsi="Times New Roman" w:cs="Times New Roman"/>
                <w:color w:val="auto"/>
                <w:spacing w:val="-4"/>
                <w:sz w:val="26"/>
                <w:szCs w:val="26"/>
              </w:rPr>
              <w:t>QCVN 26:2010/BTNMT</w:t>
            </w:r>
          </w:p>
          <w:p w14:paraId="7AF08417"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eastAsia="Calibri" w:hAnsi="Times New Roman" w:cs="Times New Roman"/>
                <w:color w:val="auto"/>
                <w:spacing w:val="-4"/>
                <w:sz w:val="26"/>
                <w:szCs w:val="26"/>
              </w:rPr>
              <w:t xml:space="preserve">QCVN 27:2010/BTNMT </w:t>
            </w:r>
          </w:p>
        </w:tc>
      </w:tr>
      <w:tr w:rsidR="002A1839" w:rsidRPr="002A1839" w14:paraId="69B926B8" w14:textId="77777777" w:rsidTr="003D41AC">
        <w:trPr>
          <w:trHeight w:val="227"/>
          <w:jc w:val="center"/>
        </w:trPr>
        <w:tc>
          <w:tcPr>
            <w:tcW w:w="266" w:type="pct"/>
            <w:shd w:val="clear" w:color="auto" w:fill="auto"/>
            <w:vAlign w:val="center"/>
          </w:tcPr>
          <w:p w14:paraId="76981F01" w14:textId="77777777" w:rsidR="0070243B" w:rsidRPr="002A1839" w:rsidRDefault="0070243B" w:rsidP="003D41AC">
            <w:pPr>
              <w:spacing w:before="40"/>
              <w:ind w:left="-57" w:right="-57"/>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7</w:t>
            </w:r>
          </w:p>
        </w:tc>
        <w:tc>
          <w:tcPr>
            <w:tcW w:w="665" w:type="pct"/>
            <w:shd w:val="clear" w:color="auto" w:fill="auto"/>
            <w:vAlign w:val="center"/>
          </w:tcPr>
          <w:p w14:paraId="44EA63DF" w14:textId="587E13CC" w:rsidR="0070243B" w:rsidRPr="002A1839" w:rsidRDefault="00EF099D" w:rsidP="003D41AC">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Sự cố môi trường</w:t>
            </w:r>
          </w:p>
        </w:tc>
        <w:tc>
          <w:tcPr>
            <w:tcW w:w="1652" w:type="pct"/>
            <w:shd w:val="clear" w:color="auto" w:fill="auto"/>
            <w:vAlign w:val="center"/>
          </w:tcPr>
          <w:p w14:paraId="5D1BECE6" w14:textId="32F925B7" w:rsidR="0070243B" w:rsidRPr="002A1839" w:rsidRDefault="00EF099D" w:rsidP="003D41AC">
            <w:pPr>
              <w:spacing w:before="40"/>
              <w:ind w:left="-57" w:right="-5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Chập điện, sét đánh, tai nạn lao động…</w:t>
            </w:r>
          </w:p>
        </w:tc>
        <w:tc>
          <w:tcPr>
            <w:tcW w:w="1008" w:type="pct"/>
            <w:shd w:val="clear" w:color="auto" w:fill="auto"/>
            <w:vAlign w:val="center"/>
          </w:tcPr>
          <w:p w14:paraId="135C2DEA" w14:textId="77777777" w:rsidR="0070243B" w:rsidRPr="002A1839" w:rsidRDefault="0070243B" w:rsidP="003D41AC">
            <w:pPr>
              <w:spacing w:before="40"/>
              <w:ind w:left="-57" w:right="-57"/>
              <w:jc w:val="center"/>
              <w:rPr>
                <w:rFonts w:ascii="Times New Roman" w:eastAsia="Calibri" w:hAnsi="Times New Roman" w:cs="Times New Roman"/>
                <w:color w:val="auto"/>
                <w:sz w:val="26"/>
                <w:szCs w:val="26"/>
              </w:rPr>
            </w:pPr>
          </w:p>
        </w:tc>
        <w:tc>
          <w:tcPr>
            <w:tcW w:w="1409" w:type="pct"/>
            <w:shd w:val="clear" w:color="auto" w:fill="auto"/>
            <w:vAlign w:val="center"/>
          </w:tcPr>
          <w:p w14:paraId="525A353C" w14:textId="6D73EEAA" w:rsidR="0070243B" w:rsidRPr="002A1839" w:rsidRDefault="0070243B" w:rsidP="00EF099D">
            <w:pPr>
              <w:spacing w:before="40"/>
              <w:ind w:left="-57" w:right="-57"/>
              <w:jc w:val="center"/>
              <w:rPr>
                <w:rFonts w:ascii="Times New Roman" w:eastAsia="Calibri" w:hAnsi="Times New Roman" w:cs="Times New Roman"/>
                <w:color w:val="auto"/>
                <w:spacing w:val="-4"/>
                <w:sz w:val="26"/>
                <w:szCs w:val="26"/>
                <w:lang w:val="en-US"/>
              </w:rPr>
            </w:pPr>
            <w:r w:rsidRPr="002A1839">
              <w:rPr>
                <w:rFonts w:ascii="Times New Roman" w:eastAsia="Calibri" w:hAnsi="Times New Roman" w:cs="Times New Roman"/>
                <w:color w:val="auto"/>
                <w:spacing w:val="-4"/>
                <w:sz w:val="26"/>
                <w:szCs w:val="26"/>
              </w:rPr>
              <w:t>Sạt lở, xói mòn, sụ</w:t>
            </w:r>
            <w:r w:rsidR="00EF099D" w:rsidRPr="002A1839">
              <w:rPr>
                <w:rFonts w:ascii="Times New Roman" w:eastAsia="Calibri" w:hAnsi="Times New Roman" w:cs="Times New Roman"/>
                <w:color w:val="auto"/>
                <w:spacing w:val="-4"/>
                <w:sz w:val="26"/>
                <w:szCs w:val="26"/>
              </w:rPr>
              <w:t>t lún</w:t>
            </w:r>
          </w:p>
        </w:tc>
      </w:tr>
      <w:tr w:rsidR="002A1839" w:rsidRPr="002A1839" w14:paraId="044413A0" w14:textId="77777777" w:rsidTr="005117C0">
        <w:trPr>
          <w:trHeight w:val="227"/>
          <w:jc w:val="center"/>
        </w:trPr>
        <w:tc>
          <w:tcPr>
            <w:tcW w:w="266" w:type="pct"/>
            <w:shd w:val="clear" w:color="auto" w:fill="auto"/>
            <w:vAlign w:val="center"/>
          </w:tcPr>
          <w:p w14:paraId="75CF7525" w14:textId="411F930F" w:rsidR="005117C0" w:rsidRPr="002A1839" w:rsidRDefault="005117C0" w:rsidP="003D41AC">
            <w:pPr>
              <w:spacing w:before="40"/>
              <w:ind w:left="-57" w:right="-57"/>
              <w:jc w:val="center"/>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II</w:t>
            </w:r>
          </w:p>
        </w:tc>
        <w:tc>
          <w:tcPr>
            <w:tcW w:w="4734" w:type="pct"/>
            <w:gridSpan w:val="4"/>
            <w:shd w:val="clear" w:color="auto" w:fill="auto"/>
            <w:vAlign w:val="center"/>
          </w:tcPr>
          <w:p w14:paraId="0C145D18" w14:textId="6340938C" w:rsidR="005117C0" w:rsidRPr="002A1839" w:rsidRDefault="005117C0" w:rsidP="00EF099D">
            <w:pPr>
              <w:spacing w:before="40"/>
              <w:ind w:left="-57" w:right="-57"/>
              <w:jc w:val="center"/>
              <w:rPr>
                <w:rFonts w:ascii="Times New Roman" w:eastAsia="Calibri" w:hAnsi="Times New Roman" w:cs="Times New Roman"/>
                <w:b/>
                <w:color w:val="auto"/>
                <w:spacing w:val="-4"/>
                <w:sz w:val="26"/>
                <w:szCs w:val="26"/>
                <w:lang w:val="en-US"/>
              </w:rPr>
            </w:pPr>
            <w:r w:rsidRPr="002A1839">
              <w:rPr>
                <w:rFonts w:ascii="Times New Roman" w:eastAsia="Calibri" w:hAnsi="Times New Roman" w:cs="Times New Roman"/>
                <w:b/>
                <w:color w:val="auto"/>
                <w:spacing w:val="-4"/>
                <w:sz w:val="26"/>
                <w:szCs w:val="26"/>
                <w:lang w:val="en-US"/>
              </w:rPr>
              <w:t>Giai đoạn vận hành</w:t>
            </w:r>
          </w:p>
        </w:tc>
      </w:tr>
      <w:tr w:rsidR="002A1839" w:rsidRPr="002A1839" w14:paraId="742B6DC8" w14:textId="77777777" w:rsidTr="003D41AC">
        <w:trPr>
          <w:trHeight w:val="227"/>
          <w:jc w:val="center"/>
        </w:trPr>
        <w:tc>
          <w:tcPr>
            <w:tcW w:w="266" w:type="pct"/>
            <w:shd w:val="clear" w:color="auto" w:fill="auto"/>
            <w:vAlign w:val="center"/>
          </w:tcPr>
          <w:p w14:paraId="29F7F6E3" w14:textId="3F694C1C" w:rsidR="005117C0" w:rsidRPr="002A1839" w:rsidRDefault="005117C0" w:rsidP="003D41AC">
            <w:pPr>
              <w:spacing w:before="40"/>
              <w:ind w:left="-57" w:right="-57"/>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w:t>
            </w:r>
          </w:p>
        </w:tc>
        <w:tc>
          <w:tcPr>
            <w:tcW w:w="665" w:type="pct"/>
            <w:shd w:val="clear" w:color="auto" w:fill="auto"/>
            <w:vAlign w:val="center"/>
          </w:tcPr>
          <w:p w14:paraId="28C72920" w14:textId="4E1BB32F" w:rsidR="005117C0" w:rsidRPr="002A1839" w:rsidRDefault="005A30EA" w:rsidP="003D41AC">
            <w:pPr>
              <w:spacing w:before="40"/>
              <w:ind w:left="-57" w:right="-57"/>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Chất thải rắn sinh hoạt</w:t>
            </w:r>
          </w:p>
        </w:tc>
        <w:tc>
          <w:tcPr>
            <w:tcW w:w="1652" w:type="pct"/>
            <w:shd w:val="clear" w:color="auto" w:fill="auto"/>
            <w:vAlign w:val="center"/>
          </w:tcPr>
          <w:p w14:paraId="6724DD4B" w14:textId="02763FD5" w:rsidR="005117C0" w:rsidRPr="002A1839" w:rsidRDefault="00C06AD4" w:rsidP="003D41AC">
            <w:pPr>
              <w:spacing w:before="40"/>
              <w:ind w:left="-57" w:right="-5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w:t>
            </w:r>
            <w:r w:rsidR="005A30EA">
              <w:rPr>
                <w:rFonts w:ascii="Times New Roman" w:hAnsi="Times New Roman" w:cs="Times New Roman"/>
                <w:color w:val="auto"/>
                <w:sz w:val="26"/>
                <w:szCs w:val="26"/>
                <w:lang w:val="en-US"/>
              </w:rPr>
              <w:t>Hoạt động thể dục thể thao</w:t>
            </w:r>
          </w:p>
          <w:p w14:paraId="7B816F1D" w14:textId="17B5EE8A" w:rsidR="00C06AD4" w:rsidRPr="002A1839" w:rsidRDefault="00C06AD4" w:rsidP="003D41AC">
            <w:pPr>
              <w:spacing w:before="40"/>
              <w:ind w:left="-57" w:right="-57"/>
              <w:rPr>
                <w:rFonts w:ascii="Times New Roman" w:hAnsi="Times New Roman" w:cs="Times New Roman"/>
                <w:color w:val="auto"/>
                <w:sz w:val="26"/>
                <w:szCs w:val="26"/>
                <w:lang w:val="en-US"/>
              </w:rPr>
            </w:pPr>
          </w:p>
        </w:tc>
        <w:tc>
          <w:tcPr>
            <w:tcW w:w="1008" w:type="pct"/>
            <w:shd w:val="clear" w:color="auto" w:fill="auto"/>
            <w:vAlign w:val="center"/>
          </w:tcPr>
          <w:p w14:paraId="2F90981C" w14:textId="34B0DA81" w:rsidR="005117C0" w:rsidRPr="002A1839" w:rsidRDefault="005117C0" w:rsidP="003D41AC">
            <w:pPr>
              <w:spacing w:before="40"/>
              <w:ind w:left="-57" w:right="-57"/>
              <w:jc w:val="center"/>
              <w:rPr>
                <w:rFonts w:ascii="Times New Roman" w:eastAsia="Calibri" w:hAnsi="Times New Roman" w:cs="Times New Roman"/>
                <w:color w:val="auto"/>
                <w:sz w:val="26"/>
                <w:szCs w:val="26"/>
                <w:lang w:val="en-US"/>
              </w:rPr>
            </w:pPr>
            <w:r w:rsidRPr="002A1839">
              <w:rPr>
                <w:rFonts w:ascii="Times New Roman" w:eastAsia="Calibri" w:hAnsi="Times New Roman" w:cs="Times New Roman"/>
                <w:color w:val="auto"/>
                <w:sz w:val="26"/>
                <w:szCs w:val="26"/>
                <w:lang w:val="en-US"/>
              </w:rPr>
              <w:t>-</w:t>
            </w:r>
          </w:p>
        </w:tc>
        <w:tc>
          <w:tcPr>
            <w:tcW w:w="1409" w:type="pct"/>
            <w:shd w:val="clear" w:color="auto" w:fill="auto"/>
            <w:vAlign w:val="center"/>
          </w:tcPr>
          <w:p w14:paraId="5928254A" w14:textId="4FC4EA3B" w:rsidR="005117C0" w:rsidRPr="002A1839" w:rsidRDefault="005117C0" w:rsidP="00EF099D">
            <w:pPr>
              <w:spacing w:before="40"/>
              <w:ind w:left="-57" w:right="-57"/>
              <w:jc w:val="center"/>
              <w:rPr>
                <w:rFonts w:ascii="Times New Roman" w:eastAsia="Calibri" w:hAnsi="Times New Roman" w:cs="Times New Roman"/>
                <w:color w:val="auto"/>
                <w:spacing w:val="-4"/>
                <w:sz w:val="26"/>
                <w:szCs w:val="26"/>
              </w:rPr>
            </w:pPr>
            <w:r w:rsidRPr="002A1839">
              <w:rPr>
                <w:rFonts w:ascii="Times New Roman" w:hAnsi="Times New Roman" w:cs="Times New Roman"/>
                <w:color w:val="auto"/>
                <w:sz w:val="26"/>
                <w:szCs w:val="26"/>
              </w:rPr>
              <w:t xml:space="preserve">Bụi, khí </w:t>
            </w:r>
            <w:r w:rsidRPr="002A1839">
              <w:rPr>
                <w:rFonts w:ascii="Times New Roman" w:hAnsi="Times New Roman" w:cs="Times New Roman"/>
                <w:color w:val="auto"/>
                <w:sz w:val="26"/>
                <w:szCs w:val="26"/>
                <w:lang w:val="en-US"/>
              </w:rPr>
              <w:t xml:space="preserve">thải </w:t>
            </w:r>
            <w:r w:rsidRPr="002A1839">
              <w:rPr>
                <w:rFonts w:ascii="Times New Roman" w:hAnsi="Times New Roman" w:cs="Times New Roman"/>
                <w:color w:val="auto"/>
                <w:sz w:val="26"/>
                <w:szCs w:val="26"/>
              </w:rPr>
              <w:t>(CO, SO</w:t>
            </w:r>
            <w:r w:rsidRPr="002A1839">
              <w:rPr>
                <w:rFonts w:ascii="Times New Roman" w:hAnsi="Times New Roman" w:cs="Times New Roman"/>
                <w:color w:val="auto"/>
                <w:sz w:val="26"/>
                <w:szCs w:val="26"/>
                <w:vertAlign w:val="subscript"/>
              </w:rPr>
              <w:t>x</w:t>
            </w:r>
            <w:r w:rsidRPr="002A1839">
              <w:rPr>
                <w:rFonts w:ascii="Times New Roman" w:hAnsi="Times New Roman" w:cs="Times New Roman"/>
                <w:color w:val="auto"/>
                <w:sz w:val="26"/>
                <w:szCs w:val="26"/>
              </w:rPr>
              <w:t>, NO</w:t>
            </w:r>
            <w:r w:rsidRPr="002A1839">
              <w:rPr>
                <w:rFonts w:ascii="Times New Roman" w:hAnsi="Times New Roman" w:cs="Times New Roman"/>
                <w:color w:val="auto"/>
                <w:sz w:val="26"/>
                <w:szCs w:val="26"/>
                <w:vertAlign w:val="subscript"/>
              </w:rPr>
              <w:t>x</w:t>
            </w:r>
            <w:r w:rsidRPr="002A1839">
              <w:rPr>
                <w:rFonts w:ascii="Times New Roman" w:hAnsi="Times New Roman" w:cs="Times New Roman"/>
                <w:color w:val="auto"/>
                <w:sz w:val="26"/>
                <w:szCs w:val="26"/>
              </w:rPr>
              <w:t>, THC…)</w:t>
            </w:r>
          </w:p>
        </w:tc>
      </w:tr>
    </w:tbl>
    <w:p w14:paraId="2623B28B" w14:textId="0B848781" w:rsidR="00442849" w:rsidRPr="002A1839" w:rsidRDefault="00442849" w:rsidP="00442849">
      <w:pPr>
        <w:rPr>
          <w:color w:val="auto"/>
          <w:lang w:val="en-US"/>
        </w:rPr>
      </w:pPr>
    </w:p>
    <w:p w14:paraId="4A569E44" w14:textId="77777777" w:rsidR="005A30EA" w:rsidRDefault="005A30EA">
      <w:pPr>
        <w:widowControl/>
        <w:spacing w:after="200" w:line="276" w:lineRule="auto"/>
        <w:rPr>
          <w:rFonts w:ascii="Times New Roman" w:eastAsiaTheme="majorEastAsia" w:hAnsi="Times New Roman" w:cs="Times New Roman"/>
          <w:b/>
          <w:bCs/>
          <w:color w:val="auto"/>
          <w:sz w:val="26"/>
          <w:szCs w:val="26"/>
          <w:lang w:val="en-US"/>
        </w:rPr>
      </w:pPr>
      <w:bookmarkStart w:id="191" w:name="_Toc98514431"/>
      <w:bookmarkStart w:id="192" w:name="_Toc98514719"/>
      <w:bookmarkStart w:id="193" w:name="_Toc98849877"/>
      <w:bookmarkStart w:id="194" w:name="_Toc109910569"/>
      <w:bookmarkStart w:id="195" w:name="_Toc109911188"/>
      <w:bookmarkStart w:id="196" w:name="_Toc109911352"/>
      <w:bookmarkStart w:id="197" w:name="_Toc114324498"/>
      <w:r>
        <w:rPr>
          <w:rFonts w:cs="Times New Roman"/>
          <w:sz w:val="26"/>
          <w:szCs w:val="26"/>
          <w:lang w:val="en-US"/>
        </w:rPr>
        <w:br w:type="page"/>
      </w:r>
    </w:p>
    <w:p w14:paraId="1C47B8BB" w14:textId="6C0D03C5" w:rsidR="006D6007" w:rsidRPr="002A1839" w:rsidRDefault="003746D3" w:rsidP="004654A2">
      <w:pPr>
        <w:pStyle w:val="Heading1"/>
        <w:rPr>
          <w:rFonts w:cs="Times New Roman"/>
          <w:sz w:val="26"/>
          <w:szCs w:val="26"/>
          <w:lang w:val="en-US"/>
        </w:rPr>
      </w:pPr>
      <w:bookmarkStart w:id="198" w:name="_Toc129614720"/>
      <w:r w:rsidRPr="002A1839">
        <w:rPr>
          <w:rFonts w:cs="Times New Roman"/>
          <w:sz w:val="26"/>
          <w:szCs w:val="26"/>
          <w:lang w:val="en-US"/>
        </w:rPr>
        <w:lastRenderedPageBreak/>
        <w:t>CHƯƠNG 1</w:t>
      </w:r>
      <w:r w:rsidR="00B01D70" w:rsidRPr="002A1839">
        <w:rPr>
          <w:rFonts w:cs="Times New Roman"/>
          <w:sz w:val="26"/>
          <w:szCs w:val="26"/>
          <w:lang w:val="en-US"/>
        </w:rPr>
        <w:t>: THÔNG TIN VỀ DỰ ÁN</w:t>
      </w:r>
      <w:bookmarkEnd w:id="191"/>
      <w:bookmarkEnd w:id="192"/>
      <w:bookmarkEnd w:id="193"/>
      <w:bookmarkEnd w:id="194"/>
      <w:bookmarkEnd w:id="195"/>
      <w:bookmarkEnd w:id="196"/>
      <w:bookmarkEnd w:id="197"/>
      <w:bookmarkEnd w:id="198"/>
    </w:p>
    <w:p w14:paraId="06869BD4" w14:textId="77777777" w:rsidR="006D6007" w:rsidRPr="002A1839" w:rsidRDefault="006D6007" w:rsidP="005E3E9C">
      <w:pPr>
        <w:ind w:firstLine="567"/>
        <w:jc w:val="both"/>
        <w:rPr>
          <w:rFonts w:ascii="Times New Roman" w:hAnsi="Times New Roman" w:cs="Times New Roman"/>
          <w:color w:val="auto"/>
          <w:sz w:val="26"/>
          <w:szCs w:val="26"/>
        </w:rPr>
      </w:pPr>
    </w:p>
    <w:p w14:paraId="7514C8D6" w14:textId="43642332" w:rsidR="006D6007" w:rsidRPr="002A1839" w:rsidRDefault="00B01D70" w:rsidP="004654A2">
      <w:pPr>
        <w:pStyle w:val="Heading1"/>
        <w:spacing w:before="60" w:after="60" w:line="288" w:lineRule="auto"/>
        <w:ind w:firstLine="567"/>
        <w:jc w:val="both"/>
        <w:rPr>
          <w:rFonts w:cs="Times New Roman"/>
          <w:sz w:val="26"/>
          <w:szCs w:val="26"/>
          <w:lang w:val="en-US"/>
        </w:rPr>
      </w:pPr>
      <w:bookmarkStart w:id="199" w:name="_Toc98514432"/>
      <w:bookmarkStart w:id="200" w:name="_Toc98514720"/>
      <w:bookmarkStart w:id="201" w:name="_Toc98849878"/>
      <w:bookmarkStart w:id="202" w:name="_Toc109910570"/>
      <w:bookmarkStart w:id="203" w:name="_Toc109911189"/>
      <w:bookmarkStart w:id="204" w:name="_Toc109911353"/>
      <w:bookmarkStart w:id="205" w:name="_Toc114324499"/>
      <w:bookmarkStart w:id="206" w:name="_Toc129614721"/>
      <w:r w:rsidRPr="002A1839">
        <w:rPr>
          <w:rFonts w:cs="Times New Roman"/>
          <w:sz w:val="26"/>
          <w:szCs w:val="26"/>
          <w:lang w:val="en-US"/>
        </w:rPr>
        <w:t xml:space="preserve">1.1. </w:t>
      </w:r>
      <w:r w:rsidR="006D6007" w:rsidRPr="002A1839">
        <w:rPr>
          <w:rFonts w:cs="Times New Roman"/>
          <w:sz w:val="26"/>
          <w:szCs w:val="26"/>
        </w:rPr>
        <w:t>Thông tin về dự án</w:t>
      </w:r>
      <w:bookmarkEnd w:id="199"/>
      <w:bookmarkEnd w:id="200"/>
      <w:bookmarkEnd w:id="201"/>
      <w:bookmarkEnd w:id="202"/>
      <w:bookmarkEnd w:id="203"/>
      <w:bookmarkEnd w:id="204"/>
      <w:bookmarkEnd w:id="205"/>
      <w:bookmarkEnd w:id="206"/>
    </w:p>
    <w:p w14:paraId="3969BC1E" w14:textId="77777777" w:rsidR="00C845E5" w:rsidRPr="002A1839" w:rsidRDefault="00B01D70" w:rsidP="004654A2">
      <w:pPr>
        <w:pStyle w:val="Heading2"/>
        <w:spacing w:before="60" w:after="60" w:line="288" w:lineRule="auto"/>
        <w:ind w:firstLine="567"/>
        <w:rPr>
          <w:rFonts w:cs="Times New Roman"/>
          <w:i/>
        </w:rPr>
      </w:pPr>
      <w:bookmarkStart w:id="207" w:name="_Toc98514433"/>
      <w:bookmarkStart w:id="208" w:name="_Toc98514721"/>
      <w:bookmarkStart w:id="209" w:name="_Toc98849879"/>
      <w:bookmarkStart w:id="210" w:name="_Toc109910571"/>
      <w:bookmarkStart w:id="211" w:name="_Toc109911190"/>
      <w:bookmarkStart w:id="212" w:name="_Toc109911354"/>
      <w:bookmarkStart w:id="213" w:name="_Toc114324500"/>
      <w:bookmarkStart w:id="214" w:name="_Toc129614722"/>
      <w:r w:rsidRPr="002A1839">
        <w:rPr>
          <w:rFonts w:cs="Times New Roman"/>
          <w:i/>
          <w:lang w:val="en-US"/>
        </w:rPr>
        <w:t xml:space="preserve">1.1.1. </w:t>
      </w:r>
      <w:r w:rsidR="006D6007" w:rsidRPr="002A1839">
        <w:rPr>
          <w:rFonts w:cs="Times New Roman"/>
          <w:i/>
        </w:rPr>
        <w:t>Tên dự án</w:t>
      </w:r>
      <w:bookmarkEnd w:id="207"/>
      <w:bookmarkEnd w:id="208"/>
      <w:bookmarkEnd w:id="209"/>
      <w:bookmarkEnd w:id="210"/>
      <w:bookmarkEnd w:id="211"/>
      <w:bookmarkEnd w:id="212"/>
      <w:bookmarkEnd w:id="213"/>
      <w:bookmarkEnd w:id="214"/>
    </w:p>
    <w:p w14:paraId="2F4F186F" w14:textId="7615784E" w:rsidR="00863D8B" w:rsidRPr="002A1839" w:rsidRDefault="004654A2" w:rsidP="004654A2">
      <w:pPr>
        <w:spacing w:before="60" w:after="60" w:line="288" w:lineRule="auto"/>
        <w:ind w:firstLine="567"/>
        <w:jc w:val="both"/>
        <w:rPr>
          <w:rFonts w:ascii="Times New Roman" w:hAnsi="Times New Roman" w:cs="Times New Roman"/>
          <w:noProof/>
          <w:color w:val="auto"/>
          <w:spacing w:val="-4"/>
          <w:sz w:val="26"/>
          <w:szCs w:val="26"/>
          <w:lang w:val="en-US"/>
        </w:rPr>
      </w:pPr>
      <w:r w:rsidRPr="002A1839">
        <w:rPr>
          <w:rFonts w:ascii="Times New Roman" w:hAnsi="Times New Roman" w:cs="Times New Roman"/>
          <w:noProof/>
          <w:color w:val="auto"/>
          <w:spacing w:val="-4"/>
          <w:sz w:val="26"/>
          <w:szCs w:val="26"/>
          <w:lang w:val="en-US"/>
        </w:rPr>
        <w:t xml:space="preserve">Đầu tư xây dựng công trình: </w:t>
      </w:r>
      <w:r w:rsidR="0007431C">
        <w:rPr>
          <w:rFonts w:ascii="Times New Roman" w:hAnsi="Times New Roman" w:cs="Times New Roman"/>
          <w:noProof/>
          <w:color w:val="auto"/>
          <w:spacing w:val="-4"/>
          <w:sz w:val="26"/>
          <w:szCs w:val="26"/>
          <w:lang w:val="en-US"/>
        </w:rPr>
        <w:t>Sân vận động xã Phúc Khoa, huyện Tân Uyên</w:t>
      </w:r>
      <w:r w:rsidRPr="002A1839">
        <w:rPr>
          <w:rFonts w:ascii="Times New Roman" w:hAnsi="Times New Roman" w:cs="Times New Roman"/>
          <w:noProof/>
          <w:color w:val="auto"/>
          <w:spacing w:val="-4"/>
          <w:sz w:val="26"/>
          <w:szCs w:val="26"/>
          <w:lang w:val="en-US"/>
        </w:rPr>
        <w:t>.</w:t>
      </w:r>
    </w:p>
    <w:p w14:paraId="6BA734B5" w14:textId="0869324B" w:rsidR="00C845E5" w:rsidRPr="002A1839" w:rsidRDefault="008D67BC" w:rsidP="004654A2">
      <w:pPr>
        <w:pStyle w:val="Heading2"/>
        <w:spacing w:before="60" w:after="60" w:line="288" w:lineRule="auto"/>
        <w:ind w:firstLine="567"/>
        <w:rPr>
          <w:rFonts w:cs="Times New Roman"/>
          <w:i/>
          <w:lang w:val="en-US"/>
        </w:rPr>
      </w:pPr>
      <w:bookmarkStart w:id="215" w:name="_Toc98514434"/>
      <w:bookmarkStart w:id="216" w:name="_Toc98514722"/>
      <w:bookmarkStart w:id="217" w:name="_Toc98849880"/>
      <w:bookmarkStart w:id="218" w:name="_Toc109910572"/>
      <w:bookmarkStart w:id="219" w:name="_Toc109911191"/>
      <w:bookmarkStart w:id="220" w:name="_Toc109911355"/>
      <w:bookmarkStart w:id="221" w:name="_Toc114324501"/>
      <w:bookmarkStart w:id="222" w:name="_Toc129614723"/>
      <w:r w:rsidRPr="002A1839">
        <w:rPr>
          <w:rFonts w:cs="Times New Roman"/>
          <w:i/>
          <w:lang w:val="en-US"/>
        </w:rPr>
        <w:t>1.1.2. Chủ dự án</w:t>
      </w:r>
      <w:bookmarkEnd w:id="215"/>
      <w:bookmarkEnd w:id="216"/>
      <w:bookmarkEnd w:id="217"/>
      <w:bookmarkEnd w:id="218"/>
      <w:bookmarkEnd w:id="219"/>
      <w:bookmarkEnd w:id="220"/>
      <w:bookmarkEnd w:id="221"/>
      <w:bookmarkEnd w:id="222"/>
    </w:p>
    <w:p w14:paraId="089E0336" w14:textId="1081CBBD" w:rsidR="00045BFD" w:rsidRPr="00372445" w:rsidRDefault="00045BFD" w:rsidP="004654A2">
      <w:pPr>
        <w:spacing w:before="60" w:after="60" w:line="288" w:lineRule="auto"/>
        <w:ind w:firstLine="567"/>
        <w:jc w:val="both"/>
        <w:rPr>
          <w:rFonts w:ascii="Times New Roman" w:hAnsi="Times New Roman" w:cs="Times New Roman"/>
          <w:noProof/>
          <w:color w:val="auto"/>
          <w:spacing w:val="-6"/>
          <w:sz w:val="26"/>
          <w:szCs w:val="26"/>
          <w:lang w:val="en-US"/>
        </w:rPr>
      </w:pPr>
      <w:r w:rsidRPr="00372445">
        <w:rPr>
          <w:rFonts w:ascii="Times New Roman" w:hAnsi="Times New Roman" w:cs="Times New Roman"/>
          <w:noProof/>
          <w:color w:val="auto"/>
          <w:spacing w:val="-6"/>
          <w:sz w:val="26"/>
          <w:szCs w:val="26"/>
        </w:rPr>
        <w:t xml:space="preserve">- </w:t>
      </w:r>
      <w:r w:rsidRPr="00372445">
        <w:rPr>
          <w:rFonts w:ascii="Times New Roman" w:hAnsi="Times New Roman" w:cs="Times New Roman"/>
          <w:color w:val="auto"/>
          <w:spacing w:val="-6"/>
          <w:sz w:val="26"/>
          <w:szCs w:val="26"/>
        </w:rPr>
        <w:t>Tên</w:t>
      </w:r>
      <w:r w:rsidRPr="00372445">
        <w:rPr>
          <w:rFonts w:ascii="Times New Roman" w:hAnsi="Times New Roman" w:cs="Times New Roman"/>
          <w:noProof/>
          <w:color w:val="auto"/>
          <w:spacing w:val="-6"/>
          <w:sz w:val="26"/>
          <w:szCs w:val="26"/>
        </w:rPr>
        <w:t xml:space="preserve"> đơn vị: </w:t>
      </w:r>
      <w:r w:rsidR="0007431C" w:rsidRPr="00372445">
        <w:rPr>
          <w:rFonts w:ascii="Times New Roman" w:hAnsi="Times New Roman" w:cs="Times New Roman"/>
          <w:color w:val="auto"/>
          <w:spacing w:val="-6"/>
          <w:sz w:val="26"/>
          <w:szCs w:val="26"/>
          <w:lang w:val="en-US"/>
        </w:rPr>
        <w:t>Ban QLDA XDCB &amp; hỗ trợ bồi thường di dân TĐC huyện Tân Uyên</w:t>
      </w:r>
      <w:r w:rsidR="00CE54FC" w:rsidRPr="00372445">
        <w:rPr>
          <w:rFonts w:ascii="Times New Roman" w:hAnsi="Times New Roman" w:cs="Times New Roman"/>
          <w:color w:val="auto"/>
          <w:spacing w:val="-6"/>
          <w:sz w:val="26"/>
          <w:szCs w:val="26"/>
          <w:lang w:val="en-US"/>
        </w:rPr>
        <w:t>.</w:t>
      </w:r>
    </w:p>
    <w:p w14:paraId="30EDE10C" w14:textId="48F4B3C6" w:rsidR="00045BFD" w:rsidRPr="002A1839" w:rsidRDefault="00045BFD" w:rsidP="004654A2">
      <w:pPr>
        <w:spacing w:before="60" w:after="60" w:line="288" w:lineRule="auto"/>
        <w:ind w:firstLine="567"/>
        <w:jc w:val="both"/>
        <w:rPr>
          <w:rFonts w:ascii="Times New Roman" w:hAnsi="Times New Roman" w:cs="Times New Roman"/>
          <w:noProof/>
          <w:color w:val="auto"/>
          <w:sz w:val="26"/>
          <w:szCs w:val="26"/>
          <w:lang w:val="en-US"/>
        </w:rPr>
      </w:pPr>
      <w:r w:rsidRPr="002A1839">
        <w:rPr>
          <w:rFonts w:ascii="Times New Roman" w:hAnsi="Times New Roman" w:cs="Times New Roman"/>
          <w:noProof/>
          <w:color w:val="auto"/>
          <w:sz w:val="26"/>
          <w:szCs w:val="26"/>
        </w:rPr>
        <w:t xml:space="preserve">- Địa chỉ: </w:t>
      </w:r>
      <w:r w:rsidR="00372445">
        <w:rPr>
          <w:rFonts w:ascii="Times New Roman" w:hAnsi="Times New Roman" w:cs="Times New Roman"/>
          <w:noProof/>
          <w:color w:val="auto"/>
          <w:sz w:val="26"/>
          <w:szCs w:val="26"/>
          <w:lang w:val="en-US"/>
        </w:rPr>
        <w:t>TDP 26, thị trấn Tân Uyên, huyện Tân Uyên, tỉnh Lai Châu</w:t>
      </w:r>
    </w:p>
    <w:p w14:paraId="30DF4634" w14:textId="180B8228" w:rsidR="00045BFD" w:rsidRPr="002A1839" w:rsidRDefault="00045BFD" w:rsidP="004654A2">
      <w:pPr>
        <w:spacing w:before="60" w:after="60" w:line="288" w:lineRule="auto"/>
        <w:ind w:firstLine="567"/>
        <w:jc w:val="both"/>
        <w:rPr>
          <w:rFonts w:ascii="Times New Roman" w:hAnsi="Times New Roman" w:cs="Times New Roman"/>
          <w:noProof/>
          <w:color w:val="auto"/>
          <w:sz w:val="26"/>
          <w:szCs w:val="26"/>
        </w:rPr>
      </w:pPr>
      <w:r w:rsidRPr="002A1839">
        <w:rPr>
          <w:rFonts w:ascii="Times New Roman" w:hAnsi="Times New Roman" w:cs="Times New Roman"/>
          <w:noProof/>
          <w:color w:val="auto"/>
          <w:sz w:val="26"/>
          <w:szCs w:val="26"/>
        </w:rPr>
        <w:t xml:space="preserve">- Đại diện: </w:t>
      </w:r>
      <w:r w:rsidR="003A25CD" w:rsidRPr="002A1839">
        <w:rPr>
          <w:rFonts w:ascii="Times New Roman" w:hAnsi="Times New Roman" w:cs="Times New Roman"/>
          <w:color w:val="auto"/>
          <w:sz w:val="26"/>
          <w:szCs w:val="26"/>
          <w:lang w:val="en-US"/>
        </w:rPr>
        <w:t xml:space="preserve">Ông </w:t>
      </w:r>
      <w:r w:rsidR="00372445">
        <w:rPr>
          <w:rFonts w:ascii="Times New Roman" w:hAnsi="Times New Roman" w:cs="Times New Roman"/>
          <w:color w:val="auto"/>
          <w:sz w:val="26"/>
          <w:szCs w:val="26"/>
          <w:lang w:val="en-US"/>
        </w:rPr>
        <w:t>Nguyễn Văn Kiều</w:t>
      </w:r>
      <w:r w:rsidR="003A25CD" w:rsidRPr="002A1839">
        <w:rPr>
          <w:rFonts w:ascii="Times New Roman" w:hAnsi="Times New Roman" w:cs="Times New Roman"/>
          <w:color w:val="auto"/>
          <w:sz w:val="26"/>
          <w:szCs w:val="26"/>
          <w:lang w:val="en-US"/>
        </w:rPr>
        <w:t xml:space="preserve"> </w:t>
      </w:r>
      <w:r w:rsidR="003A25CD" w:rsidRPr="002A1839">
        <w:rPr>
          <w:rFonts w:ascii="Times New Roman" w:hAnsi="Times New Roman" w:cs="Times New Roman"/>
          <w:color w:val="auto"/>
          <w:sz w:val="26"/>
          <w:szCs w:val="26"/>
          <w:lang w:val="en-US"/>
        </w:rPr>
        <w:tab/>
      </w:r>
      <w:r w:rsidR="003A25CD" w:rsidRPr="002A1839">
        <w:rPr>
          <w:rFonts w:ascii="Times New Roman" w:hAnsi="Times New Roman" w:cs="Times New Roman"/>
          <w:color w:val="auto"/>
          <w:sz w:val="26"/>
          <w:szCs w:val="26"/>
          <w:lang w:val="en-US"/>
        </w:rPr>
        <w:tab/>
      </w:r>
      <w:r w:rsidR="00EB0BF5" w:rsidRPr="002A1839">
        <w:rPr>
          <w:rFonts w:ascii="Times New Roman" w:hAnsi="Times New Roman" w:cs="Times New Roman"/>
          <w:color w:val="auto"/>
          <w:sz w:val="26"/>
          <w:szCs w:val="26"/>
          <w:lang w:val="en-US"/>
        </w:rPr>
        <w:tab/>
      </w:r>
      <w:r w:rsidR="00AC712E" w:rsidRPr="002A1839">
        <w:rPr>
          <w:rFonts w:ascii="Times New Roman" w:hAnsi="Times New Roman" w:cs="Times New Roman"/>
          <w:color w:val="auto"/>
          <w:sz w:val="26"/>
          <w:szCs w:val="26"/>
          <w:lang w:val="en-US"/>
        </w:rPr>
        <w:t xml:space="preserve">- </w:t>
      </w:r>
      <w:r w:rsidRPr="002A1839">
        <w:rPr>
          <w:rFonts w:ascii="Times New Roman" w:hAnsi="Times New Roman" w:cs="Times New Roman"/>
          <w:noProof/>
          <w:color w:val="auto"/>
          <w:sz w:val="26"/>
          <w:szCs w:val="26"/>
        </w:rPr>
        <w:t xml:space="preserve">Chức vụ: </w:t>
      </w:r>
      <w:r w:rsidR="003A25CD" w:rsidRPr="002A1839">
        <w:rPr>
          <w:rFonts w:ascii="Times New Roman" w:hAnsi="Times New Roman" w:cs="Times New Roman"/>
          <w:noProof/>
          <w:color w:val="auto"/>
          <w:sz w:val="26"/>
          <w:szCs w:val="26"/>
          <w:lang w:val="en-US"/>
        </w:rPr>
        <w:t>Phó Giám đốc</w:t>
      </w:r>
    </w:p>
    <w:p w14:paraId="64C7027A" w14:textId="63316CB1" w:rsidR="00AC712E" w:rsidRPr="002A1839" w:rsidRDefault="00045BFD" w:rsidP="004654A2">
      <w:pPr>
        <w:spacing w:before="60" w:after="6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noProof/>
          <w:color w:val="auto"/>
          <w:sz w:val="26"/>
          <w:szCs w:val="26"/>
        </w:rPr>
        <w:t xml:space="preserve">- Điện thoại: </w:t>
      </w:r>
      <w:r w:rsidR="00372445" w:rsidRPr="00372445">
        <w:rPr>
          <w:rFonts w:ascii="Times New Roman" w:hAnsi="Times New Roman" w:cs="Times New Roman"/>
          <w:noProof/>
          <w:color w:val="auto"/>
          <w:sz w:val="26"/>
          <w:szCs w:val="26"/>
        </w:rPr>
        <w:t>02313.787 289;</w:t>
      </w:r>
      <w:r w:rsidR="00372445" w:rsidRPr="00372445">
        <w:rPr>
          <w:rFonts w:ascii="Times New Roman" w:hAnsi="Times New Roman" w:cs="Times New Roman"/>
          <w:noProof/>
          <w:color w:val="auto"/>
          <w:sz w:val="26"/>
          <w:szCs w:val="26"/>
        </w:rPr>
        <w:tab/>
      </w:r>
      <w:r w:rsidR="00372445" w:rsidRPr="00372445">
        <w:rPr>
          <w:rFonts w:ascii="Times New Roman" w:hAnsi="Times New Roman" w:cs="Times New Roman"/>
          <w:noProof/>
          <w:color w:val="auto"/>
          <w:sz w:val="26"/>
          <w:szCs w:val="26"/>
        </w:rPr>
        <w:tab/>
      </w:r>
      <w:r w:rsidR="00372445">
        <w:rPr>
          <w:rFonts w:ascii="Times New Roman" w:hAnsi="Times New Roman" w:cs="Times New Roman"/>
          <w:noProof/>
          <w:color w:val="auto"/>
          <w:sz w:val="26"/>
          <w:szCs w:val="26"/>
          <w:lang w:val="en-US"/>
        </w:rPr>
        <w:tab/>
      </w:r>
      <w:r w:rsidR="00372445">
        <w:rPr>
          <w:rFonts w:ascii="Times New Roman" w:hAnsi="Times New Roman" w:cs="Times New Roman"/>
          <w:noProof/>
          <w:color w:val="auto"/>
          <w:sz w:val="26"/>
          <w:szCs w:val="26"/>
          <w:lang w:val="en-US"/>
        </w:rPr>
        <w:tab/>
        <w:t xml:space="preserve">- </w:t>
      </w:r>
      <w:r w:rsidR="00372445" w:rsidRPr="00372445">
        <w:rPr>
          <w:rFonts w:ascii="Times New Roman" w:hAnsi="Times New Roman" w:cs="Times New Roman"/>
          <w:noProof/>
          <w:color w:val="auto"/>
          <w:sz w:val="26"/>
          <w:szCs w:val="26"/>
        </w:rPr>
        <w:t>Fax: 02313.786 376.</w:t>
      </w:r>
    </w:p>
    <w:p w14:paraId="6F11033A" w14:textId="28686217" w:rsidR="006D6007" w:rsidRPr="002A1839" w:rsidRDefault="00045BFD" w:rsidP="004654A2">
      <w:pPr>
        <w:spacing w:before="60" w:after="60" w:line="288" w:lineRule="auto"/>
        <w:ind w:firstLine="567"/>
        <w:jc w:val="both"/>
        <w:rPr>
          <w:rFonts w:ascii="Times New Roman" w:hAnsi="Times New Roman" w:cs="Times New Roman"/>
          <w:color w:val="auto"/>
          <w:sz w:val="26"/>
          <w:szCs w:val="26"/>
        </w:rPr>
      </w:pPr>
      <w:r w:rsidRPr="002A1839">
        <w:rPr>
          <w:rFonts w:ascii="Times New Roman" w:hAnsi="Times New Roman" w:cs="Times New Roman"/>
          <w:noProof/>
          <w:color w:val="auto"/>
          <w:sz w:val="26"/>
          <w:szCs w:val="26"/>
        </w:rPr>
        <w:t>- Tiến độ thực hiện:</w:t>
      </w:r>
      <w:r w:rsidR="00A4151D" w:rsidRPr="002A1839">
        <w:rPr>
          <w:rFonts w:ascii="Times New Roman" w:hAnsi="Times New Roman" w:cs="Times New Roman"/>
          <w:noProof/>
          <w:color w:val="auto"/>
          <w:sz w:val="26"/>
          <w:szCs w:val="26"/>
          <w:lang w:val="en-US"/>
        </w:rPr>
        <w:t xml:space="preserve"> </w:t>
      </w:r>
      <w:r w:rsidRPr="002A1839">
        <w:rPr>
          <w:rFonts w:ascii="Times New Roman" w:hAnsi="Times New Roman" w:cs="Times New Roman"/>
          <w:color w:val="auto"/>
          <w:sz w:val="26"/>
          <w:szCs w:val="26"/>
        </w:rPr>
        <w:t>Giai đoạn 202</w:t>
      </w:r>
      <w:r w:rsidR="00AC712E" w:rsidRPr="002A1839">
        <w:rPr>
          <w:rFonts w:ascii="Times New Roman" w:hAnsi="Times New Roman" w:cs="Times New Roman"/>
          <w:color w:val="auto"/>
          <w:sz w:val="26"/>
          <w:szCs w:val="26"/>
          <w:lang w:val="en-US"/>
        </w:rPr>
        <w:t>2</w:t>
      </w:r>
      <w:r w:rsidR="00F978E1" w:rsidRPr="002A1839">
        <w:rPr>
          <w:rFonts w:ascii="Times New Roman" w:hAnsi="Times New Roman" w:cs="Times New Roman"/>
          <w:color w:val="auto"/>
          <w:sz w:val="26"/>
          <w:szCs w:val="26"/>
        </w:rPr>
        <w:t>-</w:t>
      </w:r>
      <w:r w:rsidRPr="002A1839">
        <w:rPr>
          <w:rFonts w:ascii="Times New Roman" w:hAnsi="Times New Roman" w:cs="Times New Roman"/>
          <w:color w:val="auto"/>
          <w:sz w:val="26"/>
          <w:szCs w:val="26"/>
        </w:rPr>
        <w:t>202</w:t>
      </w:r>
      <w:r w:rsidR="00AC712E" w:rsidRPr="002A1839">
        <w:rPr>
          <w:rFonts w:ascii="Times New Roman" w:hAnsi="Times New Roman" w:cs="Times New Roman"/>
          <w:color w:val="auto"/>
          <w:sz w:val="26"/>
          <w:szCs w:val="26"/>
          <w:lang w:val="en-US"/>
        </w:rPr>
        <w:t>3</w:t>
      </w:r>
      <w:r w:rsidR="006D6007" w:rsidRPr="002A1839">
        <w:rPr>
          <w:rFonts w:ascii="Times New Roman" w:hAnsi="Times New Roman" w:cs="Times New Roman"/>
          <w:color w:val="auto"/>
          <w:sz w:val="26"/>
          <w:szCs w:val="26"/>
        </w:rPr>
        <w:t>.</w:t>
      </w:r>
    </w:p>
    <w:p w14:paraId="7AB5C520" w14:textId="77777777" w:rsidR="00C845E5" w:rsidRPr="002A1839" w:rsidRDefault="008D67BC" w:rsidP="004654A2">
      <w:pPr>
        <w:pStyle w:val="Heading2"/>
        <w:spacing w:before="60" w:after="60" w:line="288" w:lineRule="auto"/>
        <w:ind w:firstLine="567"/>
        <w:rPr>
          <w:rFonts w:cs="Times New Roman"/>
          <w:i/>
          <w:lang w:val="en-US"/>
        </w:rPr>
      </w:pPr>
      <w:bookmarkStart w:id="223" w:name="_Toc98514435"/>
      <w:bookmarkStart w:id="224" w:name="_Toc98514723"/>
      <w:bookmarkStart w:id="225" w:name="_Toc98849881"/>
      <w:bookmarkStart w:id="226" w:name="_Toc109910573"/>
      <w:bookmarkStart w:id="227" w:name="_Toc109911192"/>
      <w:bookmarkStart w:id="228" w:name="_Toc109911356"/>
      <w:bookmarkStart w:id="229" w:name="_Toc114324502"/>
      <w:bookmarkStart w:id="230" w:name="_Toc129614724"/>
      <w:r w:rsidRPr="002A1839">
        <w:rPr>
          <w:rFonts w:cs="Times New Roman"/>
          <w:i/>
          <w:lang w:val="en-US"/>
        </w:rPr>
        <w:t xml:space="preserve">1.1.3. </w:t>
      </w:r>
      <w:r w:rsidR="006D6007" w:rsidRPr="002A1839">
        <w:rPr>
          <w:rFonts w:cs="Times New Roman"/>
          <w:i/>
          <w:lang w:val="en-US"/>
        </w:rPr>
        <w:t>Vị trí địa lý</w:t>
      </w:r>
      <w:bookmarkEnd w:id="223"/>
      <w:bookmarkEnd w:id="224"/>
      <w:bookmarkEnd w:id="225"/>
      <w:bookmarkEnd w:id="226"/>
      <w:bookmarkEnd w:id="227"/>
      <w:bookmarkEnd w:id="228"/>
      <w:bookmarkEnd w:id="229"/>
      <w:bookmarkEnd w:id="230"/>
    </w:p>
    <w:p w14:paraId="2A584826" w14:textId="4550B534" w:rsidR="00E142EB" w:rsidRPr="002A1839" w:rsidRDefault="008B3F42" w:rsidP="004654A2">
      <w:pPr>
        <w:spacing w:before="60" w:after="6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Vị trí </w:t>
      </w:r>
      <w:r w:rsidR="004654A2" w:rsidRPr="002A1839">
        <w:rPr>
          <w:rFonts w:ascii="Times New Roman" w:hAnsi="Times New Roman" w:cs="Times New Roman"/>
          <w:noProof/>
          <w:color w:val="auto"/>
          <w:spacing w:val="-4"/>
          <w:sz w:val="26"/>
          <w:szCs w:val="26"/>
          <w:lang w:val="en-US"/>
        </w:rPr>
        <w:t>Đầu tư xây dựng công trình:</w:t>
      </w:r>
      <w:r w:rsidRPr="002A1839">
        <w:rPr>
          <w:rFonts w:ascii="Times New Roman" w:hAnsi="Times New Roman" w:cs="Times New Roman"/>
          <w:color w:val="auto"/>
          <w:sz w:val="26"/>
          <w:szCs w:val="26"/>
          <w:lang w:val="en-US"/>
        </w:rPr>
        <w:t xml:space="preserve"> </w:t>
      </w:r>
      <w:r w:rsidR="0007431C">
        <w:rPr>
          <w:rFonts w:ascii="Times New Roman" w:hAnsi="Times New Roman" w:cs="Times New Roman"/>
          <w:color w:val="auto"/>
          <w:sz w:val="26"/>
          <w:szCs w:val="26"/>
          <w:lang w:val="en-US"/>
        </w:rPr>
        <w:t>Sân vận động xã Phúc Khoa, huyện Tân Uyên</w:t>
      </w:r>
      <w:r w:rsidRPr="002A1839">
        <w:rPr>
          <w:rFonts w:ascii="Times New Roman" w:hAnsi="Times New Roman" w:cs="Times New Roman"/>
          <w:color w:val="auto"/>
          <w:sz w:val="26"/>
          <w:szCs w:val="26"/>
          <w:lang w:val="en-US"/>
        </w:rPr>
        <w:t xml:space="preserve"> nằm tại xã </w:t>
      </w:r>
      <w:r w:rsidR="00D744B7">
        <w:rPr>
          <w:rFonts w:ascii="Times New Roman" w:hAnsi="Times New Roman" w:cs="Times New Roman"/>
          <w:color w:val="auto"/>
          <w:sz w:val="26"/>
          <w:szCs w:val="26"/>
          <w:lang w:val="en-US"/>
        </w:rPr>
        <w:t>xã Phúc Khoa, huyện Tân Uyên</w:t>
      </w:r>
      <w:r w:rsidRPr="002A1839">
        <w:rPr>
          <w:rFonts w:ascii="Times New Roman" w:hAnsi="Times New Roman" w:cs="Times New Roman"/>
          <w:color w:val="auto"/>
          <w:sz w:val="26"/>
          <w:szCs w:val="26"/>
          <w:lang w:val="en-US"/>
        </w:rPr>
        <w:t>, tỉnh Lai Châu</w:t>
      </w:r>
      <w:r w:rsidR="00994449" w:rsidRPr="002A1839">
        <w:rPr>
          <w:rFonts w:ascii="Times New Roman" w:hAnsi="Times New Roman" w:cs="Times New Roman"/>
          <w:color w:val="auto"/>
          <w:sz w:val="26"/>
          <w:szCs w:val="26"/>
          <w:lang w:val="en-US"/>
        </w:rPr>
        <w:t>.</w:t>
      </w:r>
    </w:p>
    <w:p w14:paraId="5402A960" w14:textId="2B84FF93" w:rsidR="00EC548B" w:rsidRPr="002A1839" w:rsidRDefault="00EC548B" w:rsidP="004654A2">
      <w:pPr>
        <w:spacing w:before="60" w:after="6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Các điểm mốc tọa độ được thể hiện trong bảng dưới đây:</w:t>
      </w:r>
    </w:p>
    <w:p w14:paraId="46538FA6" w14:textId="7D13E6DD" w:rsidR="00DF70F9" w:rsidRPr="002A1839" w:rsidRDefault="00992139" w:rsidP="00587A70">
      <w:pPr>
        <w:pStyle w:val="Heading3"/>
        <w:ind w:firstLine="426"/>
        <w:jc w:val="center"/>
        <w:rPr>
          <w:rFonts w:cs="Times New Roman"/>
          <w:szCs w:val="26"/>
          <w:lang w:val="en-US"/>
        </w:rPr>
      </w:pPr>
      <w:bookmarkStart w:id="231" w:name="_Toc98513178"/>
      <w:bookmarkStart w:id="232" w:name="_Toc98514724"/>
      <w:bookmarkStart w:id="233" w:name="_Toc109910324"/>
      <w:bookmarkStart w:id="234" w:name="_Toc109911357"/>
      <w:bookmarkStart w:id="235" w:name="_Toc114324086"/>
      <w:bookmarkStart w:id="236" w:name="_Toc114324503"/>
      <w:bookmarkStart w:id="237" w:name="_Toc114520567"/>
      <w:bookmarkStart w:id="238" w:name="_Toc129614725"/>
      <w:r w:rsidRPr="002A1839">
        <w:rPr>
          <w:rFonts w:cs="Times New Roman"/>
          <w:szCs w:val="26"/>
          <w:lang w:val="en-US"/>
        </w:rPr>
        <w:t xml:space="preserve">Bảng </w:t>
      </w:r>
      <w:r w:rsidR="004654A2" w:rsidRPr="002A1839">
        <w:rPr>
          <w:rFonts w:cs="Times New Roman"/>
          <w:szCs w:val="26"/>
          <w:lang w:val="en-US"/>
        </w:rPr>
        <w:t>5</w:t>
      </w:r>
      <w:r w:rsidRPr="002A1839">
        <w:rPr>
          <w:rFonts w:cs="Times New Roman"/>
          <w:szCs w:val="26"/>
          <w:lang w:val="en-US"/>
        </w:rPr>
        <w:t>: Mốc tọa độ của dự án</w:t>
      </w:r>
      <w:bookmarkEnd w:id="231"/>
      <w:bookmarkEnd w:id="232"/>
      <w:bookmarkEnd w:id="233"/>
      <w:bookmarkEnd w:id="234"/>
      <w:bookmarkEnd w:id="235"/>
      <w:bookmarkEnd w:id="236"/>
      <w:bookmarkEnd w:id="237"/>
      <w:bookmarkEnd w:id="238"/>
    </w:p>
    <w:tbl>
      <w:tblPr>
        <w:tblW w:w="7620" w:type="dxa"/>
        <w:tblInd w:w="568" w:type="dxa"/>
        <w:tblLook w:val="04A0" w:firstRow="1" w:lastRow="0" w:firstColumn="1" w:lastColumn="0" w:noHBand="0" w:noVBand="1"/>
      </w:tblPr>
      <w:tblGrid>
        <w:gridCol w:w="786"/>
        <w:gridCol w:w="1275"/>
        <w:gridCol w:w="1386"/>
        <w:gridCol w:w="785"/>
        <w:gridCol w:w="1545"/>
        <w:gridCol w:w="1843"/>
      </w:tblGrid>
      <w:tr w:rsidR="00E04A6A" w:rsidRPr="00E04A6A" w14:paraId="2F2F7A2B" w14:textId="77777777" w:rsidTr="00E04A6A">
        <w:trPr>
          <w:trHeight w:val="300"/>
        </w:trPr>
        <w:tc>
          <w:tcPr>
            <w:tcW w:w="76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39B08"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Bảng toạ độ</w:t>
            </w:r>
          </w:p>
        </w:tc>
      </w:tr>
      <w:tr w:rsidR="00E04A6A" w:rsidRPr="00E04A6A" w14:paraId="44293DF9"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B6E8BA0"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Tên cọc</w:t>
            </w:r>
          </w:p>
        </w:tc>
        <w:tc>
          <w:tcPr>
            <w:tcW w:w="1275" w:type="dxa"/>
            <w:tcBorders>
              <w:top w:val="nil"/>
              <w:left w:val="nil"/>
              <w:bottom w:val="single" w:sz="4" w:space="0" w:color="auto"/>
              <w:right w:val="single" w:sz="4" w:space="0" w:color="auto"/>
            </w:tcBorders>
            <w:shd w:val="clear" w:color="auto" w:fill="auto"/>
            <w:noWrap/>
            <w:vAlign w:val="center"/>
            <w:hideMark/>
          </w:tcPr>
          <w:p w14:paraId="6AEF6851"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X</w:t>
            </w:r>
          </w:p>
        </w:tc>
        <w:tc>
          <w:tcPr>
            <w:tcW w:w="1386" w:type="dxa"/>
            <w:tcBorders>
              <w:top w:val="nil"/>
              <w:left w:val="nil"/>
              <w:bottom w:val="single" w:sz="4" w:space="0" w:color="auto"/>
              <w:right w:val="single" w:sz="4" w:space="0" w:color="auto"/>
            </w:tcBorders>
            <w:shd w:val="clear" w:color="auto" w:fill="auto"/>
            <w:noWrap/>
            <w:vAlign w:val="center"/>
            <w:hideMark/>
          </w:tcPr>
          <w:p w14:paraId="7D81DA8A"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Y</w:t>
            </w:r>
          </w:p>
        </w:tc>
        <w:tc>
          <w:tcPr>
            <w:tcW w:w="785" w:type="dxa"/>
            <w:tcBorders>
              <w:top w:val="nil"/>
              <w:left w:val="nil"/>
              <w:bottom w:val="single" w:sz="4" w:space="0" w:color="auto"/>
              <w:right w:val="single" w:sz="4" w:space="0" w:color="auto"/>
            </w:tcBorders>
            <w:shd w:val="clear" w:color="auto" w:fill="auto"/>
            <w:noWrap/>
            <w:vAlign w:val="center"/>
            <w:hideMark/>
          </w:tcPr>
          <w:p w14:paraId="79A9EEB8"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Tên cọc</w:t>
            </w:r>
          </w:p>
        </w:tc>
        <w:tc>
          <w:tcPr>
            <w:tcW w:w="1545" w:type="dxa"/>
            <w:tcBorders>
              <w:top w:val="nil"/>
              <w:left w:val="nil"/>
              <w:bottom w:val="single" w:sz="4" w:space="0" w:color="auto"/>
              <w:right w:val="single" w:sz="4" w:space="0" w:color="auto"/>
            </w:tcBorders>
            <w:shd w:val="clear" w:color="auto" w:fill="auto"/>
            <w:noWrap/>
            <w:vAlign w:val="center"/>
            <w:hideMark/>
          </w:tcPr>
          <w:p w14:paraId="0737FC2A"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X</w:t>
            </w:r>
          </w:p>
        </w:tc>
        <w:tc>
          <w:tcPr>
            <w:tcW w:w="1843" w:type="dxa"/>
            <w:tcBorders>
              <w:top w:val="nil"/>
              <w:left w:val="nil"/>
              <w:bottom w:val="single" w:sz="4" w:space="0" w:color="auto"/>
              <w:right w:val="single" w:sz="4" w:space="0" w:color="auto"/>
            </w:tcBorders>
            <w:shd w:val="clear" w:color="auto" w:fill="auto"/>
            <w:noWrap/>
            <w:vAlign w:val="center"/>
            <w:hideMark/>
          </w:tcPr>
          <w:p w14:paraId="09D1795B" w14:textId="77777777" w:rsidR="00E04A6A" w:rsidRPr="00E04A6A" w:rsidRDefault="00E04A6A" w:rsidP="00E04A6A">
            <w:pPr>
              <w:widowControl/>
              <w:jc w:val="center"/>
              <w:rPr>
                <w:rFonts w:ascii="Times New Roman" w:eastAsia="Times New Roman" w:hAnsi="Times New Roman" w:cs="Times New Roman"/>
                <w:b/>
                <w:sz w:val="22"/>
                <w:szCs w:val="22"/>
                <w:lang w:val="en-US" w:eastAsia="en-US" w:bidi="ar-SA"/>
              </w:rPr>
            </w:pPr>
            <w:r w:rsidRPr="00E04A6A">
              <w:rPr>
                <w:rFonts w:ascii="Times New Roman" w:eastAsia="Times New Roman" w:hAnsi="Times New Roman" w:cs="Times New Roman"/>
                <w:b/>
                <w:sz w:val="22"/>
                <w:szCs w:val="22"/>
                <w:lang w:val="en-US" w:eastAsia="en-US" w:bidi="ar-SA"/>
              </w:rPr>
              <w:t>Y</w:t>
            </w:r>
          </w:p>
        </w:tc>
      </w:tr>
      <w:tr w:rsidR="00E04A6A" w:rsidRPr="00E04A6A" w14:paraId="530D6390"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D3B4FD9"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M1</w:t>
            </w:r>
          </w:p>
        </w:tc>
        <w:tc>
          <w:tcPr>
            <w:tcW w:w="1275" w:type="dxa"/>
            <w:tcBorders>
              <w:top w:val="nil"/>
              <w:left w:val="nil"/>
              <w:bottom w:val="single" w:sz="4" w:space="0" w:color="auto"/>
              <w:right w:val="single" w:sz="4" w:space="0" w:color="auto"/>
            </w:tcBorders>
            <w:shd w:val="clear" w:color="auto" w:fill="auto"/>
            <w:noWrap/>
            <w:vAlign w:val="bottom"/>
            <w:hideMark/>
          </w:tcPr>
          <w:p w14:paraId="6773223A" w14:textId="77777777" w:rsidR="00E04A6A" w:rsidRPr="00E04A6A" w:rsidRDefault="00E04A6A" w:rsidP="00E04A6A">
            <w:pPr>
              <w:widowControl/>
              <w:jc w:val="right"/>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574329,078</w:t>
            </w:r>
          </w:p>
        </w:tc>
        <w:tc>
          <w:tcPr>
            <w:tcW w:w="1386" w:type="dxa"/>
            <w:tcBorders>
              <w:top w:val="nil"/>
              <w:left w:val="nil"/>
              <w:bottom w:val="single" w:sz="4" w:space="0" w:color="auto"/>
              <w:right w:val="single" w:sz="4" w:space="0" w:color="auto"/>
            </w:tcBorders>
            <w:shd w:val="clear" w:color="auto" w:fill="auto"/>
            <w:noWrap/>
            <w:vAlign w:val="bottom"/>
            <w:hideMark/>
          </w:tcPr>
          <w:p w14:paraId="46F50893" w14:textId="77777777" w:rsidR="00E04A6A" w:rsidRPr="00E04A6A" w:rsidRDefault="00E04A6A" w:rsidP="00E04A6A">
            <w:pPr>
              <w:widowControl/>
              <w:jc w:val="right"/>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2459051,408</w:t>
            </w:r>
          </w:p>
        </w:tc>
        <w:tc>
          <w:tcPr>
            <w:tcW w:w="785" w:type="dxa"/>
            <w:tcBorders>
              <w:top w:val="nil"/>
              <w:left w:val="nil"/>
              <w:bottom w:val="single" w:sz="4" w:space="0" w:color="auto"/>
              <w:right w:val="single" w:sz="4" w:space="0" w:color="auto"/>
            </w:tcBorders>
            <w:shd w:val="clear" w:color="auto" w:fill="auto"/>
            <w:noWrap/>
            <w:vAlign w:val="center"/>
            <w:hideMark/>
          </w:tcPr>
          <w:p w14:paraId="4156D2C2"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7</w:t>
            </w:r>
          </w:p>
        </w:tc>
        <w:tc>
          <w:tcPr>
            <w:tcW w:w="1545" w:type="dxa"/>
            <w:tcBorders>
              <w:top w:val="nil"/>
              <w:left w:val="nil"/>
              <w:bottom w:val="single" w:sz="4" w:space="0" w:color="auto"/>
              <w:right w:val="single" w:sz="4" w:space="0" w:color="auto"/>
            </w:tcBorders>
            <w:shd w:val="clear" w:color="auto" w:fill="auto"/>
            <w:noWrap/>
            <w:vAlign w:val="center"/>
            <w:hideMark/>
          </w:tcPr>
          <w:p w14:paraId="3AE030C6"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574320,608</w:t>
            </w:r>
          </w:p>
        </w:tc>
        <w:tc>
          <w:tcPr>
            <w:tcW w:w="1843" w:type="dxa"/>
            <w:tcBorders>
              <w:top w:val="nil"/>
              <w:left w:val="nil"/>
              <w:bottom w:val="single" w:sz="4" w:space="0" w:color="auto"/>
              <w:right w:val="single" w:sz="4" w:space="0" w:color="auto"/>
            </w:tcBorders>
            <w:shd w:val="clear" w:color="auto" w:fill="auto"/>
            <w:noWrap/>
            <w:vAlign w:val="center"/>
            <w:hideMark/>
          </w:tcPr>
          <w:p w14:paraId="45BBDCAB"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2458933,306</w:t>
            </w:r>
          </w:p>
        </w:tc>
      </w:tr>
      <w:tr w:rsidR="00E04A6A" w:rsidRPr="00E04A6A" w14:paraId="4B8AD70C"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3B1642D"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M2</w:t>
            </w:r>
          </w:p>
        </w:tc>
        <w:tc>
          <w:tcPr>
            <w:tcW w:w="1275" w:type="dxa"/>
            <w:tcBorders>
              <w:top w:val="nil"/>
              <w:left w:val="nil"/>
              <w:bottom w:val="single" w:sz="4" w:space="0" w:color="auto"/>
              <w:right w:val="single" w:sz="4" w:space="0" w:color="auto"/>
            </w:tcBorders>
            <w:shd w:val="clear" w:color="auto" w:fill="auto"/>
            <w:noWrap/>
            <w:vAlign w:val="bottom"/>
            <w:hideMark/>
          </w:tcPr>
          <w:p w14:paraId="075CFC86" w14:textId="77777777" w:rsidR="00E04A6A" w:rsidRPr="00E04A6A" w:rsidRDefault="00E04A6A" w:rsidP="00E04A6A">
            <w:pPr>
              <w:widowControl/>
              <w:jc w:val="right"/>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574334,303</w:t>
            </w:r>
          </w:p>
        </w:tc>
        <w:tc>
          <w:tcPr>
            <w:tcW w:w="1386" w:type="dxa"/>
            <w:tcBorders>
              <w:top w:val="nil"/>
              <w:left w:val="nil"/>
              <w:bottom w:val="single" w:sz="4" w:space="0" w:color="auto"/>
              <w:right w:val="single" w:sz="4" w:space="0" w:color="auto"/>
            </w:tcBorders>
            <w:shd w:val="clear" w:color="auto" w:fill="auto"/>
            <w:noWrap/>
            <w:vAlign w:val="bottom"/>
            <w:hideMark/>
          </w:tcPr>
          <w:p w14:paraId="155062EB" w14:textId="77777777" w:rsidR="00E04A6A" w:rsidRPr="00E04A6A" w:rsidRDefault="00E04A6A" w:rsidP="00E04A6A">
            <w:pPr>
              <w:widowControl/>
              <w:jc w:val="right"/>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2459049,204</w:t>
            </w:r>
          </w:p>
        </w:tc>
        <w:tc>
          <w:tcPr>
            <w:tcW w:w="785" w:type="dxa"/>
            <w:tcBorders>
              <w:top w:val="nil"/>
              <w:left w:val="nil"/>
              <w:bottom w:val="single" w:sz="4" w:space="0" w:color="auto"/>
              <w:right w:val="single" w:sz="4" w:space="0" w:color="auto"/>
            </w:tcBorders>
            <w:shd w:val="clear" w:color="auto" w:fill="auto"/>
            <w:noWrap/>
            <w:vAlign w:val="center"/>
            <w:hideMark/>
          </w:tcPr>
          <w:p w14:paraId="47EF9ABA"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8</w:t>
            </w:r>
          </w:p>
        </w:tc>
        <w:tc>
          <w:tcPr>
            <w:tcW w:w="1545" w:type="dxa"/>
            <w:tcBorders>
              <w:top w:val="nil"/>
              <w:left w:val="nil"/>
              <w:bottom w:val="single" w:sz="4" w:space="0" w:color="auto"/>
              <w:right w:val="single" w:sz="4" w:space="0" w:color="auto"/>
            </w:tcBorders>
            <w:shd w:val="clear" w:color="auto" w:fill="auto"/>
            <w:noWrap/>
            <w:vAlign w:val="center"/>
            <w:hideMark/>
          </w:tcPr>
          <w:p w14:paraId="4E0FA4BD"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574337,271</w:t>
            </w:r>
          </w:p>
        </w:tc>
        <w:tc>
          <w:tcPr>
            <w:tcW w:w="1843" w:type="dxa"/>
            <w:tcBorders>
              <w:top w:val="nil"/>
              <w:left w:val="nil"/>
              <w:bottom w:val="single" w:sz="4" w:space="0" w:color="auto"/>
              <w:right w:val="single" w:sz="4" w:space="0" w:color="auto"/>
            </w:tcBorders>
            <w:shd w:val="clear" w:color="auto" w:fill="auto"/>
            <w:noWrap/>
            <w:vAlign w:val="center"/>
            <w:hideMark/>
          </w:tcPr>
          <w:p w14:paraId="492FD853"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2458921,661</w:t>
            </w:r>
          </w:p>
        </w:tc>
      </w:tr>
      <w:tr w:rsidR="00E04A6A" w:rsidRPr="00E04A6A" w14:paraId="6F672880"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868BA9B"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D0</w:t>
            </w:r>
          </w:p>
        </w:tc>
        <w:tc>
          <w:tcPr>
            <w:tcW w:w="1275" w:type="dxa"/>
            <w:tcBorders>
              <w:top w:val="nil"/>
              <w:left w:val="nil"/>
              <w:bottom w:val="single" w:sz="4" w:space="0" w:color="auto"/>
              <w:right w:val="single" w:sz="4" w:space="0" w:color="auto"/>
            </w:tcBorders>
            <w:shd w:val="clear" w:color="auto" w:fill="auto"/>
            <w:noWrap/>
            <w:vAlign w:val="center"/>
            <w:hideMark/>
          </w:tcPr>
          <w:p w14:paraId="54CB9E94"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574271,823</w:t>
            </w:r>
          </w:p>
        </w:tc>
        <w:tc>
          <w:tcPr>
            <w:tcW w:w="1386" w:type="dxa"/>
            <w:tcBorders>
              <w:top w:val="nil"/>
              <w:left w:val="nil"/>
              <w:bottom w:val="single" w:sz="4" w:space="0" w:color="auto"/>
              <w:right w:val="single" w:sz="4" w:space="0" w:color="auto"/>
            </w:tcBorders>
            <w:shd w:val="clear" w:color="auto" w:fill="auto"/>
            <w:noWrap/>
            <w:vAlign w:val="center"/>
            <w:hideMark/>
          </w:tcPr>
          <w:p w14:paraId="228F7E8A"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2458993,110</w:t>
            </w:r>
          </w:p>
        </w:tc>
        <w:tc>
          <w:tcPr>
            <w:tcW w:w="785" w:type="dxa"/>
            <w:tcBorders>
              <w:top w:val="nil"/>
              <w:left w:val="nil"/>
              <w:bottom w:val="single" w:sz="4" w:space="0" w:color="auto"/>
              <w:right w:val="single" w:sz="4" w:space="0" w:color="auto"/>
            </w:tcBorders>
            <w:shd w:val="clear" w:color="auto" w:fill="auto"/>
            <w:noWrap/>
            <w:vAlign w:val="center"/>
            <w:hideMark/>
          </w:tcPr>
          <w:p w14:paraId="75F647C0"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9</w:t>
            </w:r>
          </w:p>
        </w:tc>
        <w:tc>
          <w:tcPr>
            <w:tcW w:w="1545" w:type="dxa"/>
            <w:tcBorders>
              <w:top w:val="nil"/>
              <w:left w:val="nil"/>
              <w:bottom w:val="single" w:sz="4" w:space="0" w:color="auto"/>
              <w:right w:val="single" w:sz="4" w:space="0" w:color="auto"/>
            </w:tcBorders>
            <w:shd w:val="clear" w:color="auto" w:fill="auto"/>
            <w:noWrap/>
            <w:vAlign w:val="center"/>
            <w:hideMark/>
          </w:tcPr>
          <w:p w14:paraId="042B85DE"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574348,291</w:t>
            </w:r>
          </w:p>
        </w:tc>
        <w:tc>
          <w:tcPr>
            <w:tcW w:w="1843" w:type="dxa"/>
            <w:tcBorders>
              <w:top w:val="nil"/>
              <w:left w:val="nil"/>
              <w:bottom w:val="single" w:sz="4" w:space="0" w:color="auto"/>
              <w:right w:val="single" w:sz="4" w:space="0" w:color="auto"/>
            </w:tcBorders>
            <w:shd w:val="clear" w:color="auto" w:fill="auto"/>
            <w:noWrap/>
            <w:vAlign w:val="center"/>
            <w:hideMark/>
          </w:tcPr>
          <w:p w14:paraId="14BB4588"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2458919,818</w:t>
            </w:r>
          </w:p>
        </w:tc>
      </w:tr>
      <w:tr w:rsidR="00E04A6A" w:rsidRPr="00E04A6A" w14:paraId="00A1EE2A"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389BC3F"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w:t>
            </w:r>
          </w:p>
        </w:tc>
        <w:tc>
          <w:tcPr>
            <w:tcW w:w="1275" w:type="dxa"/>
            <w:tcBorders>
              <w:top w:val="nil"/>
              <w:left w:val="nil"/>
              <w:bottom w:val="single" w:sz="4" w:space="0" w:color="auto"/>
              <w:right w:val="single" w:sz="4" w:space="0" w:color="auto"/>
            </w:tcBorders>
            <w:shd w:val="clear" w:color="auto" w:fill="auto"/>
            <w:noWrap/>
            <w:vAlign w:val="center"/>
            <w:hideMark/>
          </w:tcPr>
          <w:p w14:paraId="36079F9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574265,915</w:t>
            </w:r>
          </w:p>
        </w:tc>
        <w:tc>
          <w:tcPr>
            <w:tcW w:w="1386" w:type="dxa"/>
            <w:tcBorders>
              <w:top w:val="nil"/>
              <w:left w:val="nil"/>
              <w:bottom w:val="single" w:sz="4" w:space="0" w:color="auto"/>
              <w:right w:val="single" w:sz="4" w:space="0" w:color="auto"/>
            </w:tcBorders>
            <w:shd w:val="clear" w:color="auto" w:fill="auto"/>
            <w:noWrap/>
            <w:vAlign w:val="center"/>
            <w:hideMark/>
          </w:tcPr>
          <w:p w14:paraId="5D815FFB"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2458988,661</w:t>
            </w:r>
          </w:p>
        </w:tc>
        <w:tc>
          <w:tcPr>
            <w:tcW w:w="785" w:type="dxa"/>
            <w:tcBorders>
              <w:top w:val="nil"/>
              <w:left w:val="nil"/>
              <w:bottom w:val="single" w:sz="4" w:space="0" w:color="auto"/>
              <w:right w:val="single" w:sz="4" w:space="0" w:color="auto"/>
            </w:tcBorders>
            <w:shd w:val="clear" w:color="auto" w:fill="auto"/>
            <w:noWrap/>
            <w:vAlign w:val="center"/>
            <w:hideMark/>
          </w:tcPr>
          <w:p w14:paraId="474C0603"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10</w:t>
            </w:r>
          </w:p>
        </w:tc>
        <w:tc>
          <w:tcPr>
            <w:tcW w:w="1545" w:type="dxa"/>
            <w:tcBorders>
              <w:top w:val="nil"/>
              <w:left w:val="nil"/>
              <w:bottom w:val="single" w:sz="4" w:space="0" w:color="auto"/>
              <w:right w:val="single" w:sz="4" w:space="0" w:color="auto"/>
            </w:tcBorders>
            <w:shd w:val="clear" w:color="auto" w:fill="auto"/>
            <w:noWrap/>
            <w:vAlign w:val="center"/>
            <w:hideMark/>
          </w:tcPr>
          <w:p w14:paraId="4A8F7529"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574355,721</w:t>
            </w:r>
          </w:p>
        </w:tc>
        <w:tc>
          <w:tcPr>
            <w:tcW w:w="1843" w:type="dxa"/>
            <w:tcBorders>
              <w:top w:val="nil"/>
              <w:left w:val="nil"/>
              <w:bottom w:val="single" w:sz="4" w:space="0" w:color="auto"/>
              <w:right w:val="single" w:sz="4" w:space="0" w:color="auto"/>
            </w:tcBorders>
            <w:shd w:val="clear" w:color="auto" w:fill="auto"/>
            <w:noWrap/>
            <w:vAlign w:val="center"/>
            <w:hideMark/>
          </w:tcPr>
          <w:p w14:paraId="7C8E7816"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2458933,677</w:t>
            </w:r>
          </w:p>
        </w:tc>
      </w:tr>
      <w:tr w:rsidR="00E04A6A" w:rsidRPr="00E04A6A" w14:paraId="5B2F4BA0"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5F3A72A2"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w:t>
            </w:r>
          </w:p>
        </w:tc>
        <w:tc>
          <w:tcPr>
            <w:tcW w:w="1275" w:type="dxa"/>
            <w:tcBorders>
              <w:top w:val="nil"/>
              <w:left w:val="nil"/>
              <w:bottom w:val="single" w:sz="4" w:space="0" w:color="auto"/>
              <w:right w:val="single" w:sz="4" w:space="0" w:color="auto"/>
            </w:tcBorders>
            <w:shd w:val="clear" w:color="auto" w:fill="auto"/>
            <w:noWrap/>
            <w:vAlign w:val="center"/>
            <w:hideMark/>
          </w:tcPr>
          <w:p w14:paraId="604CA597"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574261,452</w:t>
            </w:r>
          </w:p>
        </w:tc>
        <w:tc>
          <w:tcPr>
            <w:tcW w:w="1386" w:type="dxa"/>
            <w:tcBorders>
              <w:top w:val="nil"/>
              <w:left w:val="nil"/>
              <w:bottom w:val="single" w:sz="4" w:space="0" w:color="auto"/>
              <w:right w:val="single" w:sz="4" w:space="0" w:color="auto"/>
            </w:tcBorders>
            <w:shd w:val="clear" w:color="auto" w:fill="auto"/>
            <w:noWrap/>
            <w:vAlign w:val="center"/>
            <w:hideMark/>
          </w:tcPr>
          <w:p w14:paraId="7779770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2458980,161</w:t>
            </w:r>
          </w:p>
        </w:tc>
        <w:tc>
          <w:tcPr>
            <w:tcW w:w="785" w:type="dxa"/>
            <w:tcBorders>
              <w:top w:val="nil"/>
              <w:left w:val="nil"/>
              <w:bottom w:val="single" w:sz="4" w:space="0" w:color="auto"/>
              <w:right w:val="single" w:sz="4" w:space="0" w:color="auto"/>
            </w:tcBorders>
            <w:shd w:val="clear" w:color="auto" w:fill="auto"/>
            <w:noWrap/>
            <w:vAlign w:val="center"/>
            <w:hideMark/>
          </w:tcPr>
          <w:p w14:paraId="09D769D0"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11</w:t>
            </w:r>
          </w:p>
        </w:tc>
        <w:tc>
          <w:tcPr>
            <w:tcW w:w="1545" w:type="dxa"/>
            <w:tcBorders>
              <w:top w:val="nil"/>
              <w:left w:val="nil"/>
              <w:bottom w:val="single" w:sz="4" w:space="0" w:color="auto"/>
              <w:right w:val="single" w:sz="4" w:space="0" w:color="auto"/>
            </w:tcBorders>
            <w:shd w:val="clear" w:color="auto" w:fill="auto"/>
            <w:noWrap/>
            <w:vAlign w:val="center"/>
            <w:hideMark/>
          </w:tcPr>
          <w:p w14:paraId="2802FB33"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574360,609</w:t>
            </w:r>
          </w:p>
        </w:tc>
        <w:tc>
          <w:tcPr>
            <w:tcW w:w="1843" w:type="dxa"/>
            <w:tcBorders>
              <w:top w:val="nil"/>
              <w:left w:val="nil"/>
              <w:bottom w:val="single" w:sz="4" w:space="0" w:color="auto"/>
              <w:right w:val="single" w:sz="4" w:space="0" w:color="auto"/>
            </w:tcBorders>
            <w:shd w:val="clear" w:color="auto" w:fill="auto"/>
            <w:noWrap/>
            <w:vAlign w:val="center"/>
            <w:hideMark/>
          </w:tcPr>
          <w:p w14:paraId="156B949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2458942,980</w:t>
            </w:r>
          </w:p>
        </w:tc>
      </w:tr>
      <w:tr w:rsidR="00E04A6A" w:rsidRPr="00E04A6A" w14:paraId="689AFD75"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407527DF"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3</w:t>
            </w:r>
          </w:p>
        </w:tc>
        <w:tc>
          <w:tcPr>
            <w:tcW w:w="1275" w:type="dxa"/>
            <w:tcBorders>
              <w:top w:val="nil"/>
              <w:left w:val="nil"/>
              <w:bottom w:val="single" w:sz="4" w:space="0" w:color="auto"/>
              <w:right w:val="single" w:sz="4" w:space="0" w:color="auto"/>
            </w:tcBorders>
            <w:shd w:val="clear" w:color="auto" w:fill="auto"/>
            <w:noWrap/>
            <w:vAlign w:val="center"/>
            <w:hideMark/>
          </w:tcPr>
          <w:p w14:paraId="69875B5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574257,175</w:t>
            </w:r>
          </w:p>
        </w:tc>
        <w:tc>
          <w:tcPr>
            <w:tcW w:w="1386" w:type="dxa"/>
            <w:tcBorders>
              <w:top w:val="nil"/>
              <w:left w:val="nil"/>
              <w:bottom w:val="single" w:sz="4" w:space="0" w:color="auto"/>
              <w:right w:val="single" w:sz="4" w:space="0" w:color="auto"/>
            </w:tcBorders>
            <w:shd w:val="clear" w:color="auto" w:fill="auto"/>
            <w:noWrap/>
            <w:vAlign w:val="center"/>
            <w:hideMark/>
          </w:tcPr>
          <w:p w14:paraId="08C7334E"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2458969,205</w:t>
            </w:r>
          </w:p>
        </w:tc>
        <w:tc>
          <w:tcPr>
            <w:tcW w:w="785" w:type="dxa"/>
            <w:tcBorders>
              <w:top w:val="nil"/>
              <w:left w:val="nil"/>
              <w:bottom w:val="single" w:sz="4" w:space="0" w:color="auto"/>
              <w:right w:val="single" w:sz="4" w:space="0" w:color="auto"/>
            </w:tcBorders>
            <w:shd w:val="clear" w:color="auto" w:fill="auto"/>
            <w:noWrap/>
            <w:vAlign w:val="center"/>
            <w:hideMark/>
          </w:tcPr>
          <w:p w14:paraId="5D07FAFF"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12</w:t>
            </w:r>
          </w:p>
        </w:tc>
        <w:tc>
          <w:tcPr>
            <w:tcW w:w="1545" w:type="dxa"/>
            <w:tcBorders>
              <w:top w:val="nil"/>
              <w:left w:val="nil"/>
              <w:bottom w:val="single" w:sz="4" w:space="0" w:color="auto"/>
              <w:right w:val="single" w:sz="4" w:space="0" w:color="auto"/>
            </w:tcBorders>
            <w:shd w:val="clear" w:color="auto" w:fill="auto"/>
            <w:noWrap/>
            <w:vAlign w:val="center"/>
            <w:hideMark/>
          </w:tcPr>
          <w:p w14:paraId="1634E34E"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574367,736</w:t>
            </w:r>
          </w:p>
        </w:tc>
        <w:tc>
          <w:tcPr>
            <w:tcW w:w="1843" w:type="dxa"/>
            <w:tcBorders>
              <w:top w:val="nil"/>
              <w:left w:val="nil"/>
              <w:bottom w:val="single" w:sz="4" w:space="0" w:color="auto"/>
              <w:right w:val="single" w:sz="4" w:space="0" w:color="auto"/>
            </w:tcBorders>
            <w:shd w:val="clear" w:color="auto" w:fill="auto"/>
            <w:noWrap/>
            <w:vAlign w:val="center"/>
            <w:hideMark/>
          </w:tcPr>
          <w:p w14:paraId="0600D293"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2458958,035</w:t>
            </w:r>
          </w:p>
        </w:tc>
      </w:tr>
      <w:tr w:rsidR="00E04A6A" w:rsidRPr="00E04A6A" w14:paraId="379C036C"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CFA6A37"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4</w:t>
            </w:r>
          </w:p>
        </w:tc>
        <w:tc>
          <w:tcPr>
            <w:tcW w:w="1275" w:type="dxa"/>
            <w:tcBorders>
              <w:top w:val="nil"/>
              <w:left w:val="nil"/>
              <w:bottom w:val="single" w:sz="4" w:space="0" w:color="auto"/>
              <w:right w:val="single" w:sz="4" w:space="0" w:color="auto"/>
            </w:tcBorders>
            <w:shd w:val="clear" w:color="auto" w:fill="auto"/>
            <w:noWrap/>
            <w:vAlign w:val="center"/>
            <w:hideMark/>
          </w:tcPr>
          <w:p w14:paraId="4DC98B5C"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574268,496</w:t>
            </w:r>
          </w:p>
        </w:tc>
        <w:tc>
          <w:tcPr>
            <w:tcW w:w="1386" w:type="dxa"/>
            <w:tcBorders>
              <w:top w:val="nil"/>
              <w:left w:val="nil"/>
              <w:bottom w:val="single" w:sz="4" w:space="0" w:color="auto"/>
              <w:right w:val="single" w:sz="4" w:space="0" w:color="auto"/>
            </w:tcBorders>
            <w:shd w:val="clear" w:color="auto" w:fill="auto"/>
            <w:noWrap/>
            <w:vAlign w:val="center"/>
            <w:hideMark/>
          </w:tcPr>
          <w:p w14:paraId="47F417EC"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2458959,461</w:t>
            </w:r>
          </w:p>
        </w:tc>
        <w:tc>
          <w:tcPr>
            <w:tcW w:w="785" w:type="dxa"/>
            <w:tcBorders>
              <w:top w:val="nil"/>
              <w:left w:val="nil"/>
              <w:bottom w:val="single" w:sz="4" w:space="0" w:color="auto"/>
              <w:right w:val="single" w:sz="4" w:space="0" w:color="auto"/>
            </w:tcBorders>
            <w:shd w:val="clear" w:color="auto" w:fill="auto"/>
            <w:noWrap/>
            <w:vAlign w:val="center"/>
            <w:hideMark/>
          </w:tcPr>
          <w:p w14:paraId="7A4687DB"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13</w:t>
            </w:r>
          </w:p>
        </w:tc>
        <w:tc>
          <w:tcPr>
            <w:tcW w:w="1545" w:type="dxa"/>
            <w:tcBorders>
              <w:top w:val="nil"/>
              <w:left w:val="nil"/>
              <w:bottom w:val="single" w:sz="4" w:space="0" w:color="auto"/>
              <w:right w:val="single" w:sz="4" w:space="0" w:color="auto"/>
            </w:tcBorders>
            <w:shd w:val="clear" w:color="auto" w:fill="auto"/>
            <w:noWrap/>
            <w:vAlign w:val="center"/>
            <w:hideMark/>
          </w:tcPr>
          <w:p w14:paraId="7ED6D590"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574373,649</w:t>
            </w:r>
          </w:p>
        </w:tc>
        <w:tc>
          <w:tcPr>
            <w:tcW w:w="1843" w:type="dxa"/>
            <w:tcBorders>
              <w:top w:val="nil"/>
              <w:left w:val="nil"/>
              <w:bottom w:val="single" w:sz="4" w:space="0" w:color="auto"/>
              <w:right w:val="single" w:sz="4" w:space="0" w:color="auto"/>
            </w:tcBorders>
            <w:shd w:val="clear" w:color="auto" w:fill="auto"/>
            <w:noWrap/>
            <w:vAlign w:val="center"/>
            <w:hideMark/>
          </w:tcPr>
          <w:p w14:paraId="12CC030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2458969,829</w:t>
            </w:r>
          </w:p>
        </w:tc>
      </w:tr>
      <w:tr w:rsidR="00E04A6A" w:rsidRPr="00E04A6A" w14:paraId="215DA458"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773C19B4"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w:t>
            </w:r>
          </w:p>
        </w:tc>
        <w:tc>
          <w:tcPr>
            <w:tcW w:w="1275" w:type="dxa"/>
            <w:tcBorders>
              <w:top w:val="nil"/>
              <w:left w:val="nil"/>
              <w:bottom w:val="single" w:sz="4" w:space="0" w:color="auto"/>
              <w:right w:val="single" w:sz="4" w:space="0" w:color="auto"/>
            </w:tcBorders>
            <w:shd w:val="clear" w:color="auto" w:fill="auto"/>
            <w:noWrap/>
            <w:vAlign w:val="center"/>
            <w:hideMark/>
          </w:tcPr>
          <w:p w14:paraId="57B2F59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574285,800</w:t>
            </w:r>
          </w:p>
        </w:tc>
        <w:tc>
          <w:tcPr>
            <w:tcW w:w="1386" w:type="dxa"/>
            <w:tcBorders>
              <w:top w:val="nil"/>
              <w:left w:val="nil"/>
              <w:bottom w:val="single" w:sz="4" w:space="0" w:color="auto"/>
              <w:right w:val="single" w:sz="4" w:space="0" w:color="auto"/>
            </w:tcBorders>
            <w:shd w:val="clear" w:color="auto" w:fill="auto"/>
            <w:noWrap/>
            <w:vAlign w:val="center"/>
            <w:hideMark/>
          </w:tcPr>
          <w:p w14:paraId="07839A2A"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2458950,503</w:t>
            </w:r>
          </w:p>
        </w:tc>
        <w:tc>
          <w:tcPr>
            <w:tcW w:w="785" w:type="dxa"/>
            <w:tcBorders>
              <w:top w:val="nil"/>
              <w:left w:val="nil"/>
              <w:bottom w:val="single" w:sz="4" w:space="0" w:color="auto"/>
              <w:right w:val="single" w:sz="4" w:space="0" w:color="auto"/>
            </w:tcBorders>
            <w:shd w:val="clear" w:color="auto" w:fill="auto"/>
            <w:noWrap/>
            <w:vAlign w:val="center"/>
            <w:hideMark/>
          </w:tcPr>
          <w:p w14:paraId="5EBDF29B"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14</w:t>
            </w:r>
          </w:p>
        </w:tc>
        <w:tc>
          <w:tcPr>
            <w:tcW w:w="1545" w:type="dxa"/>
            <w:tcBorders>
              <w:top w:val="nil"/>
              <w:left w:val="nil"/>
              <w:bottom w:val="single" w:sz="4" w:space="0" w:color="auto"/>
              <w:right w:val="single" w:sz="4" w:space="0" w:color="auto"/>
            </w:tcBorders>
            <w:shd w:val="clear" w:color="auto" w:fill="auto"/>
            <w:noWrap/>
            <w:vAlign w:val="center"/>
            <w:hideMark/>
          </w:tcPr>
          <w:p w14:paraId="38110ABD"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574377,482</w:t>
            </w:r>
          </w:p>
        </w:tc>
        <w:tc>
          <w:tcPr>
            <w:tcW w:w="1843" w:type="dxa"/>
            <w:tcBorders>
              <w:top w:val="nil"/>
              <w:left w:val="nil"/>
              <w:bottom w:val="single" w:sz="4" w:space="0" w:color="auto"/>
              <w:right w:val="single" w:sz="4" w:space="0" w:color="auto"/>
            </w:tcBorders>
            <w:shd w:val="clear" w:color="auto" w:fill="auto"/>
            <w:noWrap/>
            <w:vAlign w:val="center"/>
            <w:hideMark/>
          </w:tcPr>
          <w:p w14:paraId="00D5B3C1"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2458977,319</w:t>
            </w:r>
          </w:p>
        </w:tc>
      </w:tr>
      <w:tr w:rsidR="00E04A6A" w:rsidRPr="00E04A6A" w14:paraId="56A87357" w14:textId="77777777" w:rsidTr="00E04A6A">
        <w:trPr>
          <w:trHeight w:val="300"/>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768469"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6</w:t>
            </w:r>
          </w:p>
        </w:tc>
        <w:tc>
          <w:tcPr>
            <w:tcW w:w="1275" w:type="dxa"/>
            <w:tcBorders>
              <w:top w:val="nil"/>
              <w:left w:val="nil"/>
              <w:bottom w:val="single" w:sz="4" w:space="0" w:color="auto"/>
              <w:right w:val="single" w:sz="4" w:space="0" w:color="auto"/>
            </w:tcBorders>
            <w:shd w:val="clear" w:color="auto" w:fill="auto"/>
            <w:noWrap/>
            <w:vAlign w:val="center"/>
            <w:hideMark/>
          </w:tcPr>
          <w:p w14:paraId="7DC27736"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574303,147</w:t>
            </w:r>
          </w:p>
        </w:tc>
        <w:tc>
          <w:tcPr>
            <w:tcW w:w="1386" w:type="dxa"/>
            <w:tcBorders>
              <w:top w:val="nil"/>
              <w:left w:val="nil"/>
              <w:bottom w:val="single" w:sz="4" w:space="0" w:color="auto"/>
              <w:right w:val="single" w:sz="4" w:space="0" w:color="auto"/>
            </w:tcBorders>
            <w:shd w:val="clear" w:color="auto" w:fill="auto"/>
            <w:noWrap/>
            <w:vAlign w:val="center"/>
            <w:hideMark/>
          </w:tcPr>
          <w:p w14:paraId="28644A9E"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2458941,569</w:t>
            </w:r>
          </w:p>
        </w:tc>
        <w:tc>
          <w:tcPr>
            <w:tcW w:w="785" w:type="dxa"/>
            <w:tcBorders>
              <w:top w:val="nil"/>
              <w:left w:val="nil"/>
              <w:bottom w:val="single" w:sz="4" w:space="0" w:color="auto"/>
              <w:right w:val="single" w:sz="4" w:space="0" w:color="auto"/>
            </w:tcBorders>
            <w:shd w:val="clear" w:color="auto" w:fill="auto"/>
            <w:noWrap/>
            <w:vAlign w:val="center"/>
            <w:hideMark/>
          </w:tcPr>
          <w:p w14:paraId="2A8F5229"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15</w:t>
            </w:r>
          </w:p>
        </w:tc>
        <w:tc>
          <w:tcPr>
            <w:tcW w:w="1545" w:type="dxa"/>
            <w:tcBorders>
              <w:top w:val="nil"/>
              <w:left w:val="nil"/>
              <w:bottom w:val="single" w:sz="4" w:space="0" w:color="auto"/>
              <w:right w:val="single" w:sz="4" w:space="0" w:color="auto"/>
            </w:tcBorders>
            <w:shd w:val="clear" w:color="auto" w:fill="auto"/>
            <w:noWrap/>
            <w:vAlign w:val="center"/>
            <w:hideMark/>
          </w:tcPr>
          <w:p w14:paraId="574FC2AA"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574378,636</w:t>
            </w:r>
          </w:p>
        </w:tc>
        <w:tc>
          <w:tcPr>
            <w:tcW w:w="1843" w:type="dxa"/>
            <w:tcBorders>
              <w:top w:val="nil"/>
              <w:left w:val="nil"/>
              <w:bottom w:val="single" w:sz="4" w:space="0" w:color="auto"/>
              <w:right w:val="single" w:sz="4" w:space="0" w:color="auto"/>
            </w:tcBorders>
            <w:shd w:val="clear" w:color="auto" w:fill="auto"/>
            <w:noWrap/>
            <w:vAlign w:val="center"/>
            <w:hideMark/>
          </w:tcPr>
          <w:p w14:paraId="29EBD072" w14:textId="77777777" w:rsidR="00E04A6A" w:rsidRPr="00E04A6A" w:rsidRDefault="00E04A6A" w:rsidP="00E04A6A">
            <w:pPr>
              <w:widowControl/>
              <w:jc w:val="center"/>
              <w:rPr>
                <w:rFonts w:ascii="Times New Roman" w:eastAsia="Times New Roman" w:hAnsi="Times New Roman" w:cs="Times New Roman"/>
                <w:sz w:val="22"/>
                <w:szCs w:val="22"/>
                <w:lang w:val="en-US" w:eastAsia="en-US" w:bidi="ar-SA"/>
              </w:rPr>
            </w:pPr>
            <w:r w:rsidRPr="00E04A6A">
              <w:rPr>
                <w:rFonts w:ascii="Times New Roman" w:eastAsia="Times New Roman" w:hAnsi="Times New Roman" w:cs="Times New Roman"/>
                <w:sz w:val="22"/>
                <w:szCs w:val="22"/>
                <w:lang w:val="en-US" w:eastAsia="en-US" w:bidi="ar-SA"/>
              </w:rPr>
              <w:t>2458982,745</w:t>
            </w:r>
          </w:p>
        </w:tc>
      </w:tr>
    </w:tbl>
    <w:p w14:paraId="2737568B" w14:textId="153ADC68" w:rsidR="00EB3E4E" w:rsidRPr="002A1839" w:rsidRDefault="00EB3E4E" w:rsidP="005E3E9C">
      <w:pPr>
        <w:ind w:firstLine="567"/>
        <w:jc w:val="both"/>
        <w:rPr>
          <w:rFonts w:ascii="Times New Roman" w:hAnsi="Times New Roman" w:cs="Times New Roman"/>
          <w:color w:val="auto"/>
          <w:sz w:val="26"/>
          <w:szCs w:val="26"/>
          <w:lang w:val="en-US"/>
        </w:rPr>
      </w:pPr>
    </w:p>
    <w:p w14:paraId="62FB80A1" w14:textId="77777777" w:rsidR="0083430E" w:rsidRPr="002A1839" w:rsidRDefault="0083430E" w:rsidP="0059718D">
      <w:pPr>
        <w:pStyle w:val="Heading2"/>
        <w:spacing w:before="60" w:after="60" w:line="264" w:lineRule="auto"/>
        <w:ind w:firstLine="567"/>
        <w:rPr>
          <w:rFonts w:cs="Times New Roman"/>
          <w:i/>
          <w:lang w:val="en-US"/>
        </w:rPr>
      </w:pPr>
      <w:bookmarkStart w:id="239" w:name="_Toc98514438"/>
      <w:bookmarkStart w:id="240" w:name="_Toc98514726"/>
      <w:bookmarkStart w:id="241" w:name="_Toc98849884"/>
      <w:bookmarkStart w:id="242" w:name="_Toc109910576"/>
      <w:bookmarkStart w:id="243" w:name="_Toc109911195"/>
      <w:bookmarkStart w:id="244" w:name="_Toc109911359"/>
      <w:bookmarkStart w:id="245" w:name="_Toc114324505"/>
      <w:bookmarkStart w:id="246" w:name="_Toc129614726"/>
      <w:r w:rsidRPr="002A1839">
        <w:rPr>
          <w:rFonts w:cs="Times New Roman"/>
          <w:i/>
          <w:lang w:val="en-US"/>
        </w:rPr>
        <w:t>1.1.4. Hiện trạng quản lý, sử dụng đất</w:t>
      </w:r>
      <w:bookmarkEnd w:id="239"/>
      <w:bookmarkEnd w:id="240"/>
      <w:bookmarkEnd w:id="241"/>
      <w:bookmarkEnd w:id="242"/>
      <w:bookmarkEnd w:id="243"/>
      <w:bookmarkEnd w:id="244"/>
      <w:bookmarkEnd w:id="245"/>
      <w:bookmarkEnd w:id="246"/>
    </w:p>
    <w:p w14:paraId="12E5CB6E" w14:textId="6FC3F9DF" w:rsidR="00C270F7" w:rsidRPr="002A1839" w:rsidRDefault="00C270F7" w:rsidP="0059718D">
      <w:pPr>
        <w:spacing w:before="60" w:after="60" w:line="264" w:lineRule="auto"/>
        <w:ind w:firstLine="567"/>
        <w:jc w:val="both"/>
        <w:rPr>
          <w:rFonts w:ascii="Times New Roman" w:hAnsi="Times New Roman" w:cs="Times New Roman"/>
          <w:color w:val="auto"/>
          <w:spacing w:val="-4"/>
          <w:sz w:val="26"/>
          <w:szCs w:val="26"/>
          <w:lang w:val="en-US"/>
        </w:rPr>
      </w:pPr>
      <w:r w:rsidRPr="002A1839">
        <w:rPr>
          <w:rFonts w:ascii="Times New Roman" w:hAnsi="Times New Roman" w:cs="Times New Roman"/>
          <w:color w:val="auto"/>
          <w:spacing w:val="-4"/>
          <w:sz w:val="26"/>
          <w:szCs w:val="26"/>
          <w:lang w:val="en-US"/>
        </w:rPr>
        <w:t xml:space="preserve">Tổng diện tích đất sử dụng của dự án là </w:t>
      </w:r>
      <w:r w:rsidR="00AF6166">
        <w:rPr>
          <w:rFonts w:ascii="Times New Roman" w:hAnsi="Times New Roman" w:cs="Times New Roman"/>
          <w:color w:val="auto"/>
          <w:spacing w:val="-4"/>
          <w:sz w:val="26"/>
          <w:szCs w:val="26"/>
          <w:lang w:val="en-US"/>
        </w:rPr>
        <w:t xml:space="preserve">7.500m </w:t>
      </w:r>
      <w:r w:rsidR="00AF6166">
        <w:rPr>
          <w:rFonts w:ascii="Times New Roman" w:hAnsi="Times New Roman" w:cs="Times New Roman"/>
          <w:color w:val="auto"/>
          <w:spacing w:val="-4"/>
          <w:sz w:val="26"/>
          <w:szCs w:val="26"/>
          <w:vertAlign w:val="superscript"/>
          <w:lang w:val="en-US"/>
        </w:rPr>
        <w:t>2</w:t>
      </w:r>
      <w:r w:rsidRPr="002A1839">
        <w:rPr>
          <w:rFonts w:ascii="Times New Roman" w:hAnsi="Times New Roman" w:cs="Times New Roman"/>
          <w:color w:val="auto"/>
          <w:spacing w:val="-4"/>
          <w:sz w:val="26"/>
          <w:szCs w:val="26"/>
          <w:lang w:val="en-US"/>
        </w:rPr>
        <w:t>. Cụ thể chia ra các loại đất như sau:</w:t>
      </w:r>
    </w:p>
    <w:p w14:paraId="7ACC43D3" w14:textId="77777777" w:rsidR="00851D3B" w:rsidRPr="002A1839" w:rsidRDefault="00851D3B" w:rsidP="0059718D">
      <w:pPr>
        <w:pStyle w:val="Heading2"/>
        <w:spacing w:before="60" w:after="60" w:line="264" w:lineRule="auto"/>
        <w:ind w:firstLine="567"/>
        <w:rPr>
          <w:rFonts w:cs="Times New Roman"/>
          <w:i/>
          <w:lang w:val="en-US"/>
        </w:rPr>
      </w:pPr>
      <w:bookmarkStart w:id="247" w:name="_Toc98514439"/>
      <w:bookmarkStart w:id="248" w:name="_Toc98514727"/>
      <w:bookmarkStart w:id="249" w:name="_Toc98849885"/>
      <w:bookmarkStart w:id="250" w:name="_Toc109910577"/>
      <w:bookmarkStart w:id="251" w:name="_Toc109911196"/>
      <w:bookmarkStart w:id="252" w:name="_Toc109911360"/>
      <w:bookmarkStart w:id="253" w:name="_Toc114324506"/>
      <w:bookmarkStart w:id="254" w:name="_Toc129614727"/>
      <w:r w:rsidRPr="002A1839">
        <w:rPr>
          <w:rFonts w:cs="Times New Roman"/>
          <w:i/>
          <w:lang w:val="en-US"/>
        </w:rPr>
        <w:t>1.1.5. Khoảng cách từ dự án tới khu dân cư và khu vực có yếu tố nhạy cảm về môi trường</w:t>
      </w:r>
      <w:bookmarkEnd w:id="247"/>
      <w:bookmarkEnd w:id="248"/>
      <w:bookmarkEnd w:id="249"/>
      <w:bookmarkEnd w:id="250"/>
      <w:bookmarkEnd w:id="251"/>
      <w:bookmarkEnd w:id="252"/>
      <w:bookmarkEnd w:id="253"/>
      <w:bookmarkEnd w:id="254"/>
    </w:p>
    <w:p w14:paraId="0952F02A" w14:textId="7C157A75" w:rsidR="00851D3B" w:rsidRPr="002A1839" w:rsidRDefault="00A453F1" w:rsidP="0059718D">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Khu dân cư: Dự án </w:t>
      </w:r>
      <w:r w:rsidR="00DA4D7B">
        <w:rPr>
          <w:rFonts w:ascii="Times New Roman" w:hAnsi="Times New Roman" w:cs="Times New Roman"/>
          <w:color w:val="auto"/>
          <w:sz w:val="26"/>
          <w:szCs w:val="26"/>
          <w:lang w:val="en-US"/>
        </w:rPr>
        <w:t>nằm gần khu dân cư</w:t>
      </w:r>
      <w:r w:rsidR="005A30EA">
        <w:rPr>
          <w:rFonts w:ascii="Times New Roman" w:hAnsi="Times New Roman" w:cs="Times New Roman"/>
          <w:color w:val="auto"/>
          <w:sz w:val="26"/>
          <w:szCs w:val="26"/>
          <w:lang w:val="en-US"/>
        </w:rPr>
        <w:t xml:space="preserve"> bản </w:t>
      </w:r>
      <w:r w:rsidR="00B707C5">
        <w:rPr>
          <w:rFonts w:ascii="Times New Roman" w:hAnsi="Times New Roman" w:cs="Times New Roman"/>
          <w:color w:val="auto"/>
          <w:sz w:val="26"/>
          <w:szCs w:val="26"/>
          <w:lang w:val="en-US"/>
        </w:rPr>
        <w:t>Ngọc Lại</w:t>
      </w:r>
    </w:p>
    <w:p w14:paraId="4DD42E22" w14:textId="4C0D7B89" w:rsidR="00A453F1" w:rsidRPr="002A1839" w:rsidRDefault="00A453F1" w:rsidP="0059718D">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Sông, suối</w:t>
      </w:r>
      <w:r w:rsidR="00E11126">
        <w:rPr>
          <w:rFonts w:ascii="Times New Roman" w:hAnsi="Times New Roman" w:cs="Times New Roman"/>
          <w:color w:val="auto"/>
          <w:sz w:val="26"/>
          <w:szCs w:val="26"/>
          <w:lang w:val="en-US"/>
        </w:rPr>
        <w:t>, ao hồ</w:t>
      </w:r>
      <w:r w:rsidRPr="002A1839">
        <w:rPr>
          <w:rFonts w:ascii="Times New Roman" w:hAnsi="Times New Roman" w:cs="Times New Roman"/>
          <w:color w:val="auto"/>
          <w:sz w:val="26"/>
          <w:szCs w:val="26"/>
          <w:lang w:val="en-US"/>
        </w:rPr>
        <w:t xml:space="preserve">: </w:t>
      </w:r>
      <w:r w:rsidR="00E11126">
        <w:rPr>
          <w:rFonts w:ascii="Times New Roman" w:hAnsi="Times New Roman" w:cs="Times New Roman"/>
          <w:color w:val="auto"/>
          <w:sz w:val="26"/>
          <w:szCs w:val="26"/>
          <w:lang w:val="en-US"/>
        </w:rPr>
        <w:t>cách dự án khoảng 632m về phía Nam và 558m về phía Tây là suối Nậm Be; cách dự án khoảng 175m về phía Tây là ao nuôi cá của các hộ gia đình thuộc khu dân cư bản</w:t>
      </w:r>
      <w:r w:rsidR="005A30EA">
        <w:rPr>
          <w:rFonts w:ascii="Times New Roman" w:hAnsi="Times New Roman" w:cs="Times New Roman"/>
          <w:color w:val="auto"/>
          <w:sz w:val="26"/>
          <w:szCs w:val="26"/>
          <w:lang w:val="en-US"/>
        </w:rPr>
        <w:t xml:space="preserve"> </w:t>
      </w:r>
      <w:r w:rsidR="00B707C5">
        <w:rPr>
          <w:rFonts w:ascii="Times New Roman" w:hAnsi="Times New Roman" w:cs="Times New Roman"/>
          <w:color w:val="auto"/>
          <w:sz w:val="26"/>
          <w:szCs w:val="26"/>
          <w:lang w:val="en-US"/>
        </w:rPr>
        <w:t>Ngọc Lại</w:t>
      </w:r>
      <w:r w:rsidR="005A30EA">
        <w:rPr>
          <w:rFonts w:ascii="Times New Roman" w:hAnsi="Times New Roman" w:cs="Times New Roman"/>
          <w:color w:val="auto"/>
          <w:sz w:val="26"/>
          <w:szCs w:val="26"/>
          <w:lang w:val="en-US"/>
        </w:rPr>
        <w:t>.</w:t>
      </w:r>
    </w:p>
    <w:p w14:paraId="5FFAB500" w14:textId="675BB97E" w:rsidR="00A453F1" w:rsidRDefault="00A453F1" w:rsidP="0059718D">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Rừng: </w:t>
      </w:r>
      <w:r w:rsidR="00E11126">
        <w:rPr>
          <w:rFonts w:ascii="Times New Roman" w:hAnsi="Times New Roman" w:cs="Times New Roman"/>
          <w:color w:val="auto"/>
          <w:sz w:val="26"/>
          <w:szCs w:val="26"/>
          <w:lang w:val="en-US"/>
        </w:rPr>
        <w:t>Gần khu vực dự án không có rừng</w:t>
      </w:r>
      <w:r w:rsidR="00680DBA">
        <w:rPr>
          <w:rFonts w:ascii="Times New Roman" w:hAnsi="Times New Roman" w:cs="Times New Roman"/>
          <w:color w:val="auto"/>
          <w:sz w:val="26"/>
          <w:szCs w:val="26"/>
          <w:lang w:val="en-US"/>
        </w:rPr>
        <w:t>.</w:t>
      </w:r>
    </w:p>
    <w:p w14:paraId="274A103F" w14:textId="4F2F5EFC" w:rsidR="00E11126" w:rsidRPr="002A1839" w:rsidRDefault="00E11126" w:rsidP="0059718D">
      <w:pPr>
        <w:spacing w:before="60" w:after="60"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lastRenderedPageBreak/>
        <w:t>- Đất nông nghiệp: Giáp đất của dự án là đất trồng lúa</w:t>
      </w:r>
      <w:r w:rsidR="00680DBA">
        <w:rPr>
          <w:rFonts w:ascii="Times New Roman" w:hAnsi="Times New Roman" w:cs="Times New Roman"/>
          <w:color w:val="auto"/>
          <w:sz w:val="26"/>
          <w:szCs w:val="26"/>
          <w:lang w:val="en-US"/>
        </w:rPr>
        <w:t>.</w:t>
      </w:r>
    </w:p>
    <w:p w14:paraId="2FFEBB5C" w14:textId="497B5A60" w:rsidR="00A453F1" w:rsidRDefault="00A453F1" w:rsidP="0059718D">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Đường giao thông: </w:t>
      </w:r>
      <w:r w:rsidR="00E11126">
        <w:rPr>
          <w:rFonts w:ascii="Times New Roman" w:hAnsi="Times New Roman" w:cs="Times New Roman"/>
          <w:color w:val="auto"/>
          <w:sz w:val="26"/>
          <w:szCs w:val="26"/>
          <w:lang w:val="en-US"/>
        </w:rPr>
        <w:t>Dự án nằm</w:t>
      </w:r>
      <w:r w:rsidR="007A5F8C" w:rsidRPr="002A1839">
        <w:rPr>
          <w:rFonts w:ascii="Times New Roman" w:hAnsi="Times New Roman" w:cs="Times New Roman"/>
          <w:color w:val="auto"/>
          <w:sz w:val="26"/>
          <w:szCs w:val="26"/>
          <w:lang w:val="en-US"/>
        </w:rPr>
        <w:t xml:space="preserve"> trên trục đườ</w:t>
      </w:r>
      <w:r w:rsidR="00E11126">
        <w:rPr>
          <w:rFonts w:ascii="Times New Roman" w:hAnsi="Times New Roman" w:cs="Times New Roman"/>
          <w:color w:val="auto"/>
          <w:sz w:val="26"/>
          <w:szCs w:val="26"/>
          <w:lang w:val="en-US"/>
        </w:rPr>
        <w:t>ng QL32.</w:t>
      </w:r>
    </w:p>
    <w:p w14:paraId="44E80FB5" w14:textId="034CE482" w:rsidR="00680DBA" w:rsidRPr="002A1839" w:rsidRDefault="00680DBA" w:rsidP="0059718D">
      <w:pPr>
        <w:spacing w:before="60" w:after="60"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Cơ quan đoàn thể: Đối diện dự án là trường mầm non xã Phúc Khoa</w:t>
      </w:r>
      <w:r w:rsidR="00C327B4">
        <w:rPr>
          <w:rFonts w:ascii="Times New Roman" w:hAnsi="Times New Roman" w:cs="Times New Roman"/>
          <w:color w:val="auto"/>
          <w:sz w:val="26"/>
          <w:szCs w:val="26"/>
          <w:lang w:val="en-US"/>
        </w:rPr>
        <w:t>, cách dự án khoảng 150m về phía Tây là trường tiểu học xã Phúc Khoa;</w:t>
      </w:r>
      <w:r>
        <w:rPr>
          <w:rFonts w:ascii="Times New Roman" w:hAnsi="Times New Roman" w:cs="Times New Roman"/>
          <w:color w:val="auto"/>
          <w:sz w:val="26"/>
          <w:szCs w:val="26"/>
          <w:lang w:val="en-US"/>
        </w:rPr>
        <w:t xml:space="preserve"> cách dự án khoảng 75m là trạm kiểm lâm cụm xã Phúc Khoa.</w:t>
      </w:r>
    </w:p>
    <w:p w14:paraId="5A6683A6" w14:textId="52FE6F0F" w:rsidR="00BF2E8F" w:rsidRPr="002A1839" w:rsidRDefault="00BF2E8F" w:rsidP="0059718D">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Các đối tượng sản xuất, kinh doanh, dịch vụ</w:t>
      </w:r>
      <w:r w:rsidR="008904DF" w:rsidRPr="002A1839">
        <w:rPr>
          <w:rFonts w:ascii="Times New Roman" w:hAnsi="Times New Roman" w:cs="Times New Roman"/>
          <w:color w:val="auto"/>
          <w:sz w:val="26"/>
          <w:szCs w:val="26"/>
          <w:lang w:val="en-US"/>
        </w:rPr>
        <w:t xml:space="preserve">: </w:t>
      </w:r>
      <w:r w:rsidR="00680DBA">
        <w:rPr>
          <w:rFonts w:ascii="Times New Roman" w:hAnsi="Times New Roman" w:cs="Times New Roman"/>
          <w:color w:val="auto"/>
          <w:sz w:val="26"/>
          <w:szCs w:val="26"/>
          <w:lang w:val="en-US"/>
        </w:rPr>
        <w:t>gần khu vực dự án có 1 số hộ gia đình kinh doanh tạp hóa nhỏ lẻ.</w:t>
      </w:r>
    </w:p>
    <w:p w14:paraId="29D55F3B" w14:textId="77777777" w:rsidR="007B2759" w:rsidRPr="002A1839" w:rsidRDefault="007B2759" w:rsidP="0059718D">
      <w:pPr>
        <w:pStyle w:val="Heading2"/>
        <w:spacing w:before="60" w:after="60" w:line="264" w:lineRule="auto"/>
        <w:ind w:firstLine="567"/>
        <w:rPr>
          <w:rFonts w:cs="Times New Roman"/>
          <w:i/>
          <w:lang w:val="en-US"/>
        </w:rPr>
      </w:pPr>
      <w:bookmarkStart w:id="255" w:name="_Toc98514440"/>
      <w:bookmarkStart w:id="256" w:name="_Toc98514728"/>
      <w:bookmarkStart w:id="257" w:name="_Toc98849886"/>
      <w:bookmarkStart w:id="258" w:name="_Toc109910578"/>
      <w:bookmarkStart w:id="259" w:name="_Toc109911197"/>
      <w:bookmarkStart w:id="260" w:name="_Toc109911361"/>
      <w:bookmarkStart w:id="261" w:name="_Toc114324507"/>
      <w:bookmarkStart w:id="262" w:name="_Toc129614728"/>
      <w:r w:rsidRPr="002A1839">
        <w:rPr>
          <w:rFonts w:cs="Times New Roman"/>
          <w:i/>
          <w:lang w:val="en-US"/>
        </w:rPr>
        <w:t>1.1.6. Mục tiêu; loại hình, quy mô, công suất và công nghệ sản xuất của dự án</w:t>
      </w:r>
      <w:bookmarkEnd w:id="255"/>
      <w:bookmarkEnd w:id="256"/>
      <w:bookmarkEnd w:id="257"/>
      <w:bookmarkEnd w:id="258"/>
      <w:bookmarkEnd w:id="259"/>
      <w:bookmarkEnd w:id="260"/>
      <w:bookmarkEnd w:id="261"/>
      <w:bookmarkEnd w:id="262"/>
    </w:p>
    <w:p w14:paraId="79B331CC" w14:textId="77777777" w:rsidR="00304B0B" w:rsidRPr="002A1839" w:rsidRDefault="00304B0B" w:rsidP="0059718D">
      <w:pPr>
        <w:spacing w:before="60" w:after="60" w:line="264" w:lineRule="auto"/>
        <w:ind w:firstLine="567"/>
        <w:jc w:val="both"/>
        <w:rPr>
          <w:rFonts w:ascii="Times New Roman" w:hAnsi="Times New Roman" w:cs="Times New Roman"/>
          <w:i/>
          <w:color w:val="auto"/>
          <w:spacing w:val="-6"/>
          <w:sz w:val="26"/>
          <w:szCs w:val="26"/>
        </w:rPr>
      </w:pPr>
      <w:r w:rsidRPr="002A1839">
        <w:rPr>
          <w:rFonts w:ascii="Times New Roman" w:hAnsi="Times New Roman" w:cs="Times New Roman"/>
          <w:i/>
          <w:color w:val="auto"/>
          <w:spacing w:val="-6"/>
          <w:sz w:val="26"/>
          <w:szCs w:val="26"/>
        </w:rPr>
        <w:t>1.1.6.1. Mục tiêu của dự án</w:t>
      </w:r>
    </w:p>
    <w:p w14:paraId="144ED1F8" w14:textId="77777777" w:rsidR="00914E8D" w:rsidRPr="00914E8D" w:rsidRDefault="00914E8D" w:rsidP="00914E8D">
      <w:pPr>
        <w:spacing w:before="60" w:after="60" w:line="264" w:lineRule="auto"/>
        <w:ind w:firstLine="567"/>
        <w:jc w:val="both"/>
        <w:rPr>
          <w:rFonts w:ascii="Times New Roman" w:hAnsi="Times New Roman" w:cs="Times New Roman"/>
          <w:color w:val="auto"/>
          <w:sz w:val="26"/>
          <w:szCs w:val="26"/>
          <w:lang w:val="en-US"/>
        </w:rPr>
      </w:pPr>
      <w:r w:rsidRPr="00914E8D">
        <w:rPr>
          <w:rFonts w:ascii="Times New Roman" w:hAnsi="Times New Roman" w:cs="Times New Roman"/>
          <w:color w:val="auto"/>
          <w:sz w:val="26"/>
          <w:szCs w:val="26"/>
          <w:lang w:val="en-US"/>
        </w:rPr>
        <w:t>Đáp ứng nhu cầu về cơ sở vật chất phục vụ tổ chức các sự kiện chính trị, văn hóa, thể thao quan trọng của xã Phúc Khoa, phục vụ nhu cầu luyện tập thể dục thể thao, khuyến khích người dân tích cực rèn luyện thể chất, nâng cao sức khỏe, đẩy mạnh phong trào thể dục thể thao trên địa bàn. Đồng thời góp phần tạo điều kiện cho cán bộ và nhân dân có nơi sinh hoạt, vui chơi giải trí, tạo không gian xanh, sạch, đẹp, cải thiện chất lượng cuộc sống.</w:t>
      </w:r>
    </w:p>
    <w:p w14:paraId="58469F84" w14:textId="1F418AFA" w:rsidR="00304B0B" w:rsidRPr="002A1839" w:rsidRDefault="00304B0B" w:rsidP="00983C6E">
      <w:pPr>
        <w:spacing w:before="60" w:after="60" w:line="264" w:lineRule="auto"/>
        <w:ind w:firstLine="567"/>
        <w:jc w:val="both"/>
        <w:rPr>
          <w:rFonts w:ascii="Times New Roman" w:hAnsi="Times New Roman" w:cs="Times New Roman"/>
          <w:i/>
          <w:color w:val="auto"/>
          <w:spacing w:val="-6"/>
          <w:sz w:val="26"/>
          <w:szCs w:val="26"/>
        </w:rPr>
      </w:pPr>
      <w:r w:rsidRPr="002A1839">
        <w:rPr>
          <w:rFonts w:ascii="Times New Roman" w:hAnsi="Times New Roman" w:cs="Times New Roman"/>
          <w:i/>
          <w:color w:val="auto"/>
          <w:spacing w:val="-6"/>
          <w:sz w:val="26"/>
          <w:szCs w:val="26"/>
        </w:rPr>
        <w:t>1.1.6.2</w:t>
      </w:r>
      <w:r w:rsidR="00F523F8" w:rsidRPr="002A1839">
        <w:rPr>
          <w:rFonts w:ascii="Times New Roman" w:hAnsi="Times New Roman" w:cs="Times New Roman"/>
          <w:i/>
          <w:color w:val="auto"/>
          <w:spacing w:val="-6"/>
          <w:sz w:val="26"/>
          <w:szCs w:val="26"/>
          <w:lang w:val="en-US"/>
        </w:rPr>
        <w:t>.</w:t>
      </w:r>
      <w:r w:rsidRPr="002A1839">
        <w:rPr>
          <w:rFonts w:ascii="Times New Roman" w:hAnsi="Times New Roman" w:cs="Times New Roman"/>
          <w:i/>
          <w:color w:val="auto"/>
          <w:spacing w:val="-6"/>
          <w:sz w:val="26"/>
          <w:szCs w:val="26"/>
        </w:rPr>
        <w:t xml:space="preserve"> Loại hình, quy mô của dự án</w:t>
      </w:r>
    </w:p>
    <w:p w14:paraId="28627A26" w14:textId="5CBDEBA6" w:rsidR="00304B0B" w:rsidRPr="002A1839" w:rsidRDefault="00DF0318" w:rsidP="00983C6E">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sym w:font="Wingdings" w:char="F0D8"/>
      </w:r>
      <w:r w:rsidRPr="002A1839">
        <w:rPr>
          <w:rFonts w:ascii="Times New Roman" w:hAnsi="Times New Roman" w:cs="Times New Roman"/>
          <w:color w:val="auto"/>
          <w:sz w:val="26"/>
          <w:szCs w:val="26"/>
          <w:lang w:val="en-US"/>
        </w:rPr>
        <w:t xml:space="preserve"> Loại hình và cấp công trình: </w:t>
      </w:r>
      <w:r w:rsidR="00920753">
        <w:rPr>
          <w:rFonts w:ascii="Times New Roman" w:hAnsi="Times New Roman" w:cs="Times New Roman"/>
          <w:color w:val="auto"/>
          <w:sz w:val="26"/>
          <w:szCs w:val="26"/>
          <w:lang w:val="en-US"/>
        </w:rPr>
        <w:t>Công trình hạ tầng kỹ thuật, cấp IV.</w:t>
      </w:r>
    </w:p>
    <w:p w14:paraId="66019F85" w14:textId="789D5D0D" w:rsidR="003425BE" w:rsidRPr="00AF6166" w:rsidRDefault="00DF0318" w:rsidP="003425BE">
      <w:pPr>
        <w:spacing w:before="60" w:after="60" w:line="264" w:lineRule="auto"/>
        <w:ind w:firstLine="567"/>
        <w:jc w:val="both"/>
        <w:rPr>
          <w:rFonts w:ascii="Times New Roman" w:hAnsi="Times New Roman" w:cs="Times New Roman"/>
          <w:color w:val="auto"/>
          <w:sz w:val="26"/>
          <w:szCs w:val="26"/>
          <w:vertAlign w:val="superscript"/>
          <w:lang w:val="en-US"/>
        </w:rPr>
      </w:pPr>
      <w:r w:rsidRPr="002A1839">
        <w:rPr>
          <w:rFonts w:ascii="Times New Roman" w:hAnsi="Times New Roman" w:cs="Times New Roman"/>
          <w:color w:val="auto"/>
          <w:sz w:val="26"/>
          <w:szCs w:val="26"/>
          <w:lang w:val="en-US"/>
        </w:rPr>
        <w:sym w:font="Wingdings" w:char="F0D8"/>
      </w:r>
      <w:r w:rsidRPr="002A1839">
        <w:rPr>
          <w:rFonts w:ascii="Times New Roman" w:hAnsi="Times New Roman" w:cs="Times New Roman"/>
          <w:color w:val="auto"/>
          <w:sz w:val="26"/>
          <w:szCs w:val="26"/>
          <w:lang w:val="en-US"/>
        </w:rPr>
        <w:t xml:space="preserve"> </w:t>
      </w:r>
      <w:r w:rsidR="00F659B8" w:rsidRPr="002A1839">
        <w:rPr>
          <w:rFonts w:ascii="Times New Roman" w:hAnsi="Times New Roman" w:cs="Times New Roman"/>
          <w:color w:val="auto"/>
          <w:sz w:val="26"/>
          <w:szCs w:val="26"/>
          <w:lang w:val="en-US"/>
        </w:rPr>
        <w:t xml:space="preserve">Quy mô dự án: </w:t>
      </w:r>
      <w:r w:rsidR="003425BE" w:rsidRPr="002A1839">
        <w:rPr>
          <w:rFonts w:ascii="Times New Roman" w:hAnsi="Times New Roman" w:cs="Times New Roman"/>
          <w:color w:val="auto"/>
          <w:sz w:val="26"/>
          <w:szCs w:val="26"/>
          <w:lang w:val="en-US"/>
        </w:rPr>
        <w:t xml:space="preserve">Tổng diện tích đất chiếm dụng của dự án là </w:t>
      </w:r>
      <w:r w:rsidR="00AF6166">
        <w:rPr>
          <w:rFonts w:ascii="Times New Roman" w:hAnsi="Times New Roman" w:cs="Times New Roman"/>
          <w:color w:val="auto"/>
          <w:sz w:val="26"/>
          <w:szCs w:val="26"/>
          <w:lang w:val="en-US"/>
        </w:rPr>
        <w:t>7.500 m</w:t>
      </w:r>
      <w:r w:rsidR="00AF6166">
        <w:rPr>
          <w:rFonts w:ascii="Times New Roman" w:hAnsi="Times New Roman" w:cs="Times New Roman"/>
          <w:color w:val="auto"/>
          <w:sz w:val="26"/>
          <w:szCs w:val="26"/>
          <w:vertAlign w:val="superscript"/>
          <w:lang w:val="en-US"/>
        </w:rPr>
        <w:t>2</w:t>
      </w:r>
      <w:r w:rsidR="003425BE" w:rsidRPr="002A1839">
        <w:rPr>
          <w:rFonts w:ascii="Times New Roman" w:hAnsi="Times New Roman" w:cs="Times New Roman"/>
          <w:color w:val="auto"/>
          <w:sz w:val="26"/>
          <w:szCs w:val="26"/>
          <w:lang w:val="en-US"/>
        </w:rPr>
        <w:t xml:space="preserve">, trong đó </w:t>
      </w:r>
      <w:r w:rsidR="00AF6166">
        <w:rPr>
          <w:rFonts w:ascii="Times New Roman" w:hAnsi="Times New Roman" w:cs="Times New Roman"/>
          <w:color w:val="auto"/>
          <w:sz w:val="26"/>
          <w:szCs w:val="26"/>
          <w:lang w:val="en-US"/>
        </w:rPr>
        <w:t>diện tích lúa 2 vụ là 2.141,1 m</w:t>
      </w:r>
      <w:r w:rsidR="00AF6166">
        <w:rPr>
          <w:rFonts w:ascii="Times New Roman" w:hAnsi="Times New Roman" w:cs="Times New Roman"/>
          <w:color w:val="auto"/>
          <w:sz w:val="26"/>
          <w:szCs w:val="26"/>
          <w:vertAlign w:val="superscript"/>
          <w:lang w:val="en-US"/>
        </w:rPr>
        <w:t>2</w:t>
      </w:r>
    </w:p>
    <w:p w14:paraId="421E155B" w14:textId="77777777" w:rsidR="00DF0318" w:rsidRPr="002A1839" w:rsidRDefault="00CE4F1F" w:rsidP="00983C6E">
      <w:pPr>
        <w:pStyle w:val="Heading1"/>
        <w:spacing w:line="264" w:lineRule="auto"/>
        <w:ind w:firstLine="567"/>
        <w:jc w:val="left"/>
        <w:rPr>
          <w:rFonts w:cs="Times New Roman"/>
          <w:sz w:val="26"/>
          <w:szCs w:val="26"/>
          <w:lang w:val="en-US"/>
        </w:rPr>
      </w:pPr>
      <w:bookmarkStart w:id="263" w:name="_Toc98514441"/>
      <w:bookmarkStart w:id="264" w:name="_Toc98514729"/>
      <w:bookmarkStart w:id="265" w:name="_Toc98849887"/>
      <w:bookmarkStart w:id="266" w:name="_Toc109910579"/>
      <w:bookmarkStart w:id="267" w:name="_Toc109911198"/>
      <w:bookmarkStart w:id="268" w:name="_Toc109911362"/>
      <w:bookmarkStart w:id="269" w:name="_Toc114324508"/>
      <w:bookmarkStart w:id="270" w:name="_Toc129614729"/>
      <w:r w:rsidRPr="002A1839">
        <w:rPr>
          <w:rFonts w:cs="Times New Roman"/>
          <w:sz w:val="26"/>
          <w:szCs w:val="26"/>
          <w:lang w:val="en-US"/>
        </w:rPr>
        <w:t>1.2. Các hạng mục công trình và hoạt động của dự án</w:t>
      </w:r>
      <w:bookmarkEnd w:id="263"/>
      <w:bookmarkEnd w:id="264"/>
      <w:bookmarkEnd w:id="265"/>
      <w:bookmarkEnd w:id="266"/>
      <w:bookmarkEnd w:id="267"/>
      <w:bookmarkEnd w:id="268"/>
      <w:bookmarkEnd w:id="269"/>
      <w:bookmarkEnd w:id="270"/>
    </w:p>
    <w:p w14:paraId="17260998" w14:textId="77777777" w:rsidR="00CE4F1F" w:rsidRPr="002A1839" w:rsidRDefault="0064088B" w:rsidP="00983C6E">
      <w:pPr>
        <w:pStyle w:val="Heading2"/>
        <w:spacing w:before="60" w:after="60" w:line="264" w:lineRule="auto"/>
        <w:ind w:firstLine="567"/>
        <w:rPr>
          <w:rFonts w:cs="Times New Roman"/>
          <w:i/>
          <w:lang w:val="en-US"/>
        </w:rPr>
      </w:pPr>
      <w:bookmarkStart w:id="271" w:name="_Toc98514442"/>
      <w:bookmarkStart w:id="272" w:name="_Toc98514730"/>
      <w:bookmarkStart w:id="273" w:name="_Toc98849888"/>
      <w:bookmarkStart w:id="274" w:name="_Toc109910580"/>
      <w:bookmarkStart w:id="275" w:name="_Toc109911199"/>
      <w:bookmarkStart w:id="276" w:name="_Toc109911363"/>
      <w:bookmarkStart w:id="277" w:name="_Toc114324509"/>
      <w:bookmarkStart w:id="278" w:name="_Toc129614730"/>
      <w:r w:rsidRPr="002A1839">
        <w:rPr>
          <w:rFonts w:cs="Times New Roman"/>
          <w:i/>
          <w:lang w:val="en-US"/>
        </w:rPr>
        <w:t>1.2.1. Các hạng mục công trình chính</w:t>
      </w:r>
      <w:bookmarkEnd w:id="271"/>
      <w:bookmarkEnd w:id="272"/>
      <w:bookmarkEnd w:id="273"/>
      <w:bookmarkEnd w:id="274"/>
      <w:bookmarkEnd w:id="275"/>
      <w:bookmarkEnd w:id="276"/>
      <w:bookmarkEnd w:id="277"/>
      <w:bookmarkEnd w:id="278"/>
    </w:p>
    <w:p w14:paraId="6B359C37"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bookmarkStart w:id="279" w:name="_Toc98514443"/>
      <w:bookmarkStart w:id="280" w:name="_Toc98514731"/>
      <w:bookmarkStart w:id="281" w:name="_Toc98849889"/>
      <w:bookmarkStart w:id="282" w:name="_Toc109910581"/>
      <w:bookmarkStart w:id="283" w:name="_Toc109911200"/>
      <w:bookmarkStart w:id="284" w:name="_Toc109911364"/>
      <w:bookmarkStart w:id="285" w:name="_Toc114324510"/>
      <w:r>
        <w:rPr>
          <w:rFonts w:ascii="Times New Roman" w:hAnsi="Times New Roman" w:cs="Times New Roman"/>
          <w:color w:val="auto"/>
          <w:sz w:val="26"/>
          <w:szCs w:val="22"/>
          <w:lang w:val="en-US"/>
        </w:rPr>
        <w:t>a. San nền tạo mặt bằng</w:t>
      </w:r>
    </w:p>
    <w:p w14:paraId="02B6E7B7"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i/>
          <w:color w:val="auto"/>
          <w:sz w:val="26"/>
          <w:szCs w:val="22"/>
          <w:lang w:val="en-US"/>
        </w:rPr>
      </w:pPr>
      <w:r w:rsidRPr="009A589A">
        <w:rPr>
          <w:rFonts w:ascii="Times New Roman" w:hAnsi="Times New Roman" w:cs="Times New Roman"/>
          <w:color w:val="auto"/>
          <w:sz w:val="26"/>
          <w:szCs w:val="22"/>
          <w:lang w:val="en-US"/>
        </w:rPr>
        <w:t>Tổng khối lượng đào đắp khoảng 30.000m</w:t>
      </w:r>
      <w:r w:rsidRPr="00AF6166">
        <w:rPr>
          <w:rFonts w:ascii="Times New Roman" w:hAnsi="Times New Roman" w:cs="Times New Roman"/>
          <w:color w:val="auto"/>
          <w:sz w:val="26"/>
          <w:szCs w:val="22"/>
          <w:vertAlign w:val="superscript"/>
          <w:lang w:val="en-US"/>
        </w:rPr>
        <w:t>3</w:t>
      </w:r>
      <w:r w:rsidRPr="009A589A">
        <w:rPr>
          <w:rFonts w:ascii="Times New Roman" w:hAnsi="Times New Roman" w:cs="Times New Roman"/>
          <w:color w:val="auto"/>
          <w:sz w:val="26"/>
          <w:szCs w:val="22"/>
          <w:lang w:val="en-US"/>
        </w:rPr>
        <w:t xml:space="preserve">. Đất đắp lu lèn độ chặt đảm bảo theo yêu cầu kỹ thuật. </w:t>
      </w:r>
      <w:r w:rsidRPr="009A589A">
        <w:rPr>
          <w:rFonts w:ascii="Times New Roman" w:hAnsi="Times New Roman" w:cs="Times New Roman"/>
          <w:i/>
          <w:color w:val="auto"/>
          <w:sz w:val="26"/>
          <w:szCs w:val="22"/>
          <w:lang w:val="en-US"/>
        </w:rPr>
        <w:t xml:space="preserve">(Khối lượng đất được lấy từ khu vực Trường THCS xã Phúc Khoa, huyện Tân Uyên và Trường Mầm non xã Phúc Khoa, huyện Tân Uyên, vận chuyển về san lấp). </w:t>
      </w:r>
    </w:p>
    <w:p w14:paraId="3DE40304"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Mặt sân bóng đá trồng cỏ tự nhiên, mặt bằng đảm bảo độ dốc theo tiêu chuẩn.</w:t>
      </w:r>
    </w:p>
    <w:p w14:paraId="6F547862"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b. Các hạng mục phụ trợ</w:t>
      </w:r>
    </w:p>
    <w:p w14:paraId="169B46D5"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Kè mái taluy: có chiều dài kè L=18,5m, móng kè rộng 1,45m, cao 1m, thân kè đáy rộng 1m, đỉnh kè rộng 0,4m, cao 2m, kết cấu bằng bê tông mác M150, độn đá hộc (độn đá hộc 30%).</w:t>
      </w:r>
    </w:p>
    <w:p w14:paraId="5DF91D30"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Đường kết nối với nhà văn hóa: có chiều dài L=13m, rộng cống đôi đường kính D=15000 mm, móng, tường cánh, sân cống xây đá hộc vữa xi măng mác M100; kết cấu bê tông ống có cốt thép mác M200; đắp đất đạt K90.</w:t>
      </w:r>
    </w:p>
    <w:p w14:paraId="38E1A30A"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Bục sân khấu: có chiều dài L=29,4m, rộng 12m, tường, bậc tam cấp xung quanh xây gạch chỉ VXM M75, đắp đất tôn nền K90, mặt đổ bê tông M150, dày 7cm; mặt sân khấu, bậc tam cấp lát gạch men sân vườn, tường trát VXM M75.</w:t>
      </w:r>
    </w:p>
    <w:p w14:paraId="43387FFD"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xml:space="preserve">- Cổng: cổng chính rộng 6,275m, cổng phụ rộng 1,4m, kết cấu khung bê tông cốt </w:t>
      </w:r>
      <w:r>
        <w:rPr>
          <w:rFonts w:ascii="Times New Roman" w:hAnsi="Times New Roman" w:cs="Times New Roman"/>
          <w:color w:val="auto"/>
          <w:sz w:val="26"/>
          <w:szCs w:val="22"/>
          <w:lang w:val="en-US"/>
        </w:rPr>
        <w:lastRenderedPageBreak/>
        <w:t>thép chịu lực, móng, dầm, giằng, sàn đổ bê tông cốt thép mác M200, tường thu hồi, cột trụ xây gạch chỉ VXM M50; mái lợp ngói; toàn cổng trát VXM M75, lăn lu sơn mài thích hợp; cánh cổng bằng thép Inox )40x40x1,2)mm; chữ biển hiệu cỏng bằng chất liệu Mica.</w:t>
      </w:r>
    </w:p>
    <w:p w14:paraId="6992E014"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Rãnh thoát nước:</w:t>
      </w:r>
    </w:p>
    <w:p w14:paraId="42AB50EF" w14:textId="77777777" w:rsidR="00662184"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Rãnh thoát nước quanh sân: có chiều dài L=339m, BxH = (30x30)cm, kết cấu bê tông đáy mác M150, dày 19cm; tường rãnh xây gạch chỉ VXM M50; rãnh trát, láng VXM M75; tấm đan rãnh bê tông cốt thép M200, dày 10cm.</w:t>
      </w:r>
    </w:p>
    <w:p w14:paraId="414CA95B" w14:textId="77777777" w:rsidR="00662184" w:rsidRPr="009A589A" w:rsidRDefault="00662184" w:rsidP="00662184">
      <w:pPr>
        <w:tabs>
          <w:tab w:val="left" w:pos="426"/>
          <w:tab w:val="left" w:pos="851"/>
          <w:tab w:val="left" w:pos="1134"/>
        </w:tabs>
        <w:spacing w:beforeLines="60" w:before="144" w:afterLines="60" w:after="144" w:line="264" w:lineRule="auto"/>
        <w:ind w:firstLine="634"/>
        <w:jc w:val="both"/>
        <w:rPr>
          <w:rFonts w:ascii="Times New Roman" w:hAnsi="Times New Roman" w:cs="Times New Roman"/>
          <w:color w:val="auto"/>
          <w:sz w:val="26"/>
          <w:szCs w:val="22"/>
          <w:lang w:val="en-US"/>
        </w:rPr>
      </w:pPr>
      <w:r>
        <w:rPr>
          <w:rFonts w:ascii="Times New Roman" w:hAnsi="Times New Roman" w:cs="Times New Roman"/>
          <w:color w:val="auto"/>
          <w:sz w:val="26"/>
          <w:szCs w:val="22"/>
          <w:lang w:val="en-US"/>
        </w:rPr>
        <w:t>+ Rãnh chịu lực giáp QL32: có chiều dài L=11m, BxH = (50x60)cm, kết cấu bê tông M200, thành, đáy dày 25cm; cổ rãnh bố trí giằng bê tông cốt thép M200; tấm đan rãnh bê tông cốt thép M200, dày 14cm (dài tấm đan 1m, rộng 0,75 m, dày 0,14 m), số lượng 11 tấm đan.</w:t>
      </w:r>
    </w:p>
    <w:p w14:paraId="787A3FF6" w14:textId="77777777" w:rsidR="008D50A3" w:rsidRPr="002A1839" w:rsidRDefault="008D50A3" w:rsidP="00983C6E">
      <w:pPr>
        <w:pStyle w:val="Heading2"/>
        <w:spacing w:before="60" w:after="60" w:line="264" w:lineRule="auto"/>
        <w:ind w:firstLine="567"/>
        <w:rPr>
          <w:rFonts w:cs="Times New Roman"/>
          <w:i/>
          <w:lang w:val="en-US"/>
        </w:rPr>
      </w:pPr>
      <w:bookmarkStart w:id="286" w:name="_Toc129614731"/>
      <w:r w:rsidRPr="002A1839">
        <w:rPr>
          <w:rFonts w:cs="Times New Roman"/>
          <w:i/>
          <w:lang w:val="en-US"/>
        </w:rPr>
        <w:t>1.2.2. Các công trình phụ trợ</w:t>
      </w:r>
      <w:bookmarkEnd w:id="279"/>
      <w:bookmarkEnd w:id="280"/>
      <w:bookmarkEnd w:id="281"/>
      <w:bookmarkEnd w:id="282"/>
      <w:bookmarkEnd w:id="283"/>
      <w:bookmarkEnd w:id="284"/>
      <w:bookmarkEnd w:id="285"/>
      <w:bookmarkEnd w:id="286"/>
    </w:p>
    <w:p w14:paraId="50B62D9A" w14:textId="00FC7CB5" w:rsidR="00367B1E" w:rsidRPr="002A1839" w:rsidRDefault="00367B1E" w:rsidP="008C6EA5">
      <w:pPr>
        <w:spacing w:before="60" w:after="60" w:line="264" w:lineRule="auto"/>
        <w:ind w:firstLine="56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sym w:font="Wingdings" w:char="F0D8"/>
      </w:r>
      <w:r w:rsidRPr="002A1839">
        <w:rPr>
          <w:rFonts w:ascii="Times New Roman" w:hAnsi="Times New Roman" w:cs="Times New Roman"/>
          <w:color w:val="auto"/>
          <w:sz w:val="26"/>
          <w:szCs w:val="26"/>
          <w:lang w:val="en-US"/>
        </w:rPr>
        <w:t xml:space="preserve"> </w:t>
      </w:r>
      <w:r w:rsidR="007E28BE">
        <w:rPr>
          <w:rFonts w:ascii="Times New Roman" w:hAnsi="Times New Roman" w:cs="Times New Roman"/>
          <w:color w:val="auto"/>
          <w:sz w:val="26"/>
          <w:szCs w:val="26"/>
          <w:lang w:val="en-US"/>
        </w:rPr>
        <w:t>Nhà chỉ huy, lán trại công nhân</w:t>
      </w:r>
    </w:p>
    <w:p w14:paraId="2960C52D" w14:textId="5C900581" w:rsidR="007E28BE" w:rsidRDefault="00F240D4" w:rsidP="002C5DD5">
      <w:pPr>
        <w:spacing w:before="60" w:after="60" w:line="288" w:lineRule="auto"/>
        <w:ind w:firstLine="567"/>
        <w:jc w:val="both"/>
        <w:rPr>
          <w:rFonts w:ascii="Times New Roman" w:hAnsi="Times New Roman" w:cs="Times New Roman"/>
          <w:color w:val="auto"/>
          <w:spacing w:val="-4"/>
          <w:sz w:val="26"/>
          <w:szCs w:val="26"/>
          <w:lang w:val="en-US"/>
        </w:rPr>
      </w:pPr>
      <w:r w:rsidRPr="002A1839">
        <w:rPr>
          <w:rFonts w:ascii="Times New Roman" w:hAnsi="Times New Roman" w:cs="Times New Roman"/>
          <w:color w:val="auto"/>
          <w:spacing w:val="-4"/>
          <w:sz w:val="26"/>
          <w:szCs w:val="26"/>
          <w:lang w:val="en-US"/>
        </w:rPr>
        <w:t xml:space="preserve">Bố trí </w:t>
      </w:r>
      <w:r w:rsidR="007E28BE">
        <w:rPr>
          <w:rFonts w:ascii="Times New Roman" w:hAnsi="Times New Roman" w:cs="Times New Roman"/>
          <w:color w:val="auto"/>
          <w:spacing w:val="-4"/>
          <w:sz w:val="26"/>
          <w:szCs w:val="26"/>
          <w:lang w:val="en-US"/>
        </w:rPr>
        <w:t>nhà chỉ huy, lán trại</w:t>
      </w:r>
      <w:r w:rsidR="00BF4545">
        <w:rPr>
          <w:rFonts w:ascii="Times New Roman" w:hAnsi="Times New Roman" w:cs="Times New Roman"/>
          <w:color w:val="auto"/>
          <w:spacing w:val="-4"/>
          <w:sz w:val="26"/>
          <w:szCs w:val="26"/>
          <w:lang w:val="en-US"/>
        </w:rPr>
        <w:t xml:space="preserve"> của công nhân, kho chứa vật liệu</w:t>
      </w:r>
      <w:r w:rsidR="007E28BE">
        <w:rPr>
          <w:rFonts w:ascii="Times New Roman" w:hAnsi="Times New Roman" w:cs="Times New Roman"/>
          <w:color w:val="auto"/>
          <w:spacing w:val="-4"/>
          <w:sz w:val="26"/>
          <w:szCs w:val="26"/>
          <w:lang w:val="en-US"/>
        </w:rPr>
        <w:t xml:space="preserve"> tại sân của nhà văn hóa bản</w:t>
      </w:r>
      <w:r w:rsidR="00AF6166">
        <w:rPr>
          <w:rFonts w:ascii="Times New Roman" w:hAnsi="Times New Roman" w:cs="Times New Roman"/>
          <w:color w:val="auto"/>
          <w:spacing w:val="-4"/>
          <w:sz w:val="26"/>
          <w:szCs w:val="26"/>
          <w:lang w:val="en-US"/>
        </w:rPr>
        <w:t xml:space="preserve"> </w:t>
      </w:r>
      <w:r w:rsidR="00B707C5">
        <w:rPr>
          <w:rFonts w:ascii="Times New Roman" w:hAnsi="Times New Roman" w:cs="Times New Roman"/>
          <w:color w:val="auto"/>
          <w:spacing w:val="-4"/>
          <w:sz w:val="26"/>
          <w:szCs w:val="26"/>
          <w:lang w:val="en-US"/>
        </w:rPr>
        <w:t>Ngọc Lại</w:t>
      </w:r>
      <w:r w:rsidR="007E28BE">
        <w:rPr>
          <w:rFonts w:ascii="Times New Roman" w:hAnsi="Times New Roman" w:cs="Times New Roman"/>
          <w:color w:val="auto"/>
          <w:spacing w:val="-4"/>
          <w:sz w:val="26"/>
          <w:szCs w:val="26"/>
          <w:lang w:val="en-US"/>
        </w:rPr>
        <w:t xml:space="preserve"> việc bố </w:t>
      </w:r>
      <w:r w:rsidR="00BF4545">
        <w:rPr>
          <w:rFonts w:ascii="Times New Roman" w:hAnsi="Times New Roman" w:cs="Times New Roman"/>
          <w:color w:val="auto"/>
          <w:spacing w:val="-4"/>
          <w:sz w:val="26"/>
          <w:szCs w:val="26"/>
          <w:lang w:val="en-US"/>
        </w:rPr>
        <w:t>trí các công trình phụ trợ này</w:t>
      </w:r>
      <w:r w:rsidR="007E28BE">
        <w:rPr>
          <w:rFonts w:ascii="Times New Roman" w:hAnsi="Times New Roman" w:cs="Times New Roman"/>
          <w:color w:val="auto"/>
          <w:spacing w:val="-4"/>
          <w:sz w:val="26"/>
          <w:szCs w:val="26"/>
          <w:lang w:val="en-US"/>
        </w:rPr>
        <w:t xml:space="preserve"> cần được sự cho phép của chính quyền địa phương để đảm bảo không xảy ra xung đột giữa địa phương và nhà thầu thi công.</w:t>
      </w:r>
    </w:p>
    <w:p w14:paraId="230AD8F8" w14:textId="410DD1F3" w:rsidR="00BF4545" w:rsidRDefault="00BF4545" w:rsidP="002C5DD5">
      <w:pPr>
        <w:spacing w:before="60" w:after="60" w:line="288" w:lineRule="auto"/>
        <w:ind w:firstLine="567"/>
        <w:jc w:val="both"/>
        <w:rPr>
          <w:rFonts w:ascii="Times New Roman" w:hAnsi="Times New Roman" w:cs="Times New Roman"/>
          <w:color w:val="auto"/>
          <w:spacing w:val="-4"/>
          <w:sz w:val="26"/>
          <w:szCs w:val="26"/>
          <w:lang w:val="en-US"/>
        </w:rPr>
      </w:pPr>
      <w:r>
        <w:rPr>
          <w:rFonts w:ascii="Times New Roman" w:hAnsi="Times New Roman" w:cs="Times New Roman"/>
          <w:color w:val="auto"/>
          <w:spacing w:val="-4"/>
          <w:sz w:val="26"/>
          <w:szCs w:val="26"/>
          <w:lang w:val="en-US"/>
        </w:rPr>
        <w:t>Kho chứa vật liệu bố trí</w:t>
      </w:r>
    </w:p>
    <w:p w14:paraId="62F4968E" w14:textId="3009486F" w:rsidR="00A36108" w:rsidRPr="002A1839" w:rsidRDefault="00A36108" w:rsidP="002C5DD5">
      <w:pPr>
        <w:spacing w:before="60" w:after="6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Sau khi thi công xong, đơn vị thi công thu dọn các lán trại, hoàn trả mặt bằng cho dự</w:t>
      </w:r>
      <w:r w:rsidR="007E28BE">
        <w:rPr>
          <w:rFonts w:ascii="Times New Roman" w:hAnsi="Times New Roman" w:cs="Times New Roman"/>
          <w:color w:val="auto"/>
          <w:sz w:val="26"/>
          <w:szCs w:val="26"/>
          <w:lang w:val="en-US"/>
        </w:rPr>
        <w:t xml:space="preserve"> án và nhà văn hóa.</w:t>
      </w:r>
    </w:p>
    <w:p w14:paraId="0CC9F13D" w14:textId="5825E721" w:rsidR="003A1F2C" w:rsidRPr="002A1839" w:rsidRDefault="003A1F2C" w:rsidP="003A1F2C">
      <w:pPr>
        <w:pStyle w:val="Heading3"/>
        <w:spacing w:line="264" w:lineRule="auto"/>
        <w:jc w:val="center"/>
        <w:rPr>
          <w:rFonts w:cs="Times New Roman"/>
          <w:szCs w:val="26"/>
          <w:lang w:val="en-US"/>
        </w:rPr>
      </w:pPr>
      <w:bookmarkStart w:id="287" w:name="_Toc109910332"/>
      <w:bookmarkStart w:id="288" w:name="_Toc109911365"/>
      <w:bookmarkStart w:id="289" w:name="_Toc114324094"/>
      <w:bookmarkStart w:id="290" w:name="_Toc114324511"/>
      <w:bookmarkStart w:id="291" w:name="_Toc114520575"/>
      <w:bookmarkStart w:id="292" w:name="_Toc129614732"/>
      <w:r w:rsidRPr="002A1839">
        <w:rPr>
          <w:rFonts w:cs="Times New Roman"/>
          <w:szCs w:val="26"/>
          <w:lang w:val="en-US"/>
        </w:rPr>
        <w:t xml:space="preserve">Bảng </w:t>
      </w:r>
      <w:r w:rsidR="00491D16" w:rsidRPr="002A1839">
        <w:rPr>
          <w:rFonts w:cs="Times New Roman"/>
          <w:szCs w:val="26"/>
          <w:lang w:val="en-US"/>
        </w:rPr>
        <w:t>6</w:t>
      </w:r>
      <w:r w:rsidR="000808D0" w:rsidRPr="002A1839">
        <w:rPr>
          <w:rFonts w:cs="Times New Roman"/>
          <w:szCs w:val="26"/>
          <w:lang w:val="en-US"/>
        </w:rPr>
        <w:t>.</w:t>
      </w:r>
      <w:r w:rsidRPr="002A1839">
        <w:rPr>
          <w:rFonts w:cs="Times New Roman"/>
          <w:szCs w:val="26"/>
          <w:lang w:val="en-US"/>
        </w:rPr>
        <w:t xml:space="preserve"> Nhu cầu diện tích lán trại, kho bãi</w:t>
      </w:r>
      <w:bookmarkEnd w:id="287"/>
      <w:bookmarkEnd w:id="288"/>
      <w:bookmarkEnd w:id="289"/>
      <w:bookmarkEnd w:id="290"/>
      <w:bookmarkEnd w:id="291"/>
      <w:bookmarkEnd w:id="292"/>
    </w:p>
    <w:tbl>
      <w:tblPr>
        <w:tblW w:w="9081" w:type="dxa"/>
        <w:jc w:val="center"/>
        <w:tblLook w:val="0000" w:firstRow="0" w:lastRow="0" w:firstColumn="0" w:lastColumn="0" w:noHBand="0" w:noVBand="0"/>
      </w:tblPr>
      <w:tblGrid>
        <w:gridCol w:w="622"/>
        <w:gridCol w:w="2780"/>
        <w:gridCol w:w="699"/>
        <w:gridCol w:w="1433"/>
        <w:gridCol w:w="3547"/>
      </w:tblGrid>
      <w:tr w:rsidR="002A1839" w:rsidRPr="002A1839" w14:paraId="0F7025E2" w14:textId="77777777" w:rsidTr="00AF6EEB">
        <w:trPr>
          <w:trHeight w:val="890"/>
          <w:tblHeader/>
          <w:jc w:val="center"/>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243C0" w14:textId="77777777" w:rsidR="00C51928" w:rsidRPr="002A1839" w:rsidRDefault="00C51928" w:rsidP="003671D4">
            <w:pPr>
              <w:spacing w:before="60" w:after="60" w:line="320" w:lineRule="exact"/>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TT</w:t>
            </w:r>
          </w:p>
        </w:tc>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E1A1B" w14:textId="77777777" w:rsidR="00C51928" w:rsidRPr="002A1839" w:rsidRDefault="00C51928" w:rsidP="003671D4">
            <w:pPr>
              <w:spacing w:before="60" w:after="60" w:line="320" w:lineRule="exact"/>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Hạng mục công việc</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C533A" w14:textId="77777777" w:rsidR="00C51928" w:rsidRPr="002A1839" w:rsidRDefault="00C51928" w:rsidP="003671D4">
            <w:pPr>
              <w:spacing w:before="60" w:after="60" w:line="320" w:lineRule="exact"/>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Đơn vị</w:t>
            </w:r>
          </w:p>
        </w:tc>
        <w:tc>
          <w:tcPr>
            <w:tcW w:w="1433" w:type="dxa"/>
            <w:tcBorders>
              <w:top w:val="single" w:sz="4" w:space="0" w:color="auto"/>
              <w:left w:val="single" w:sz="4" w:space="0" w:color="auto"/>
              <w:bottom w:val="single" w:sz="4" w:space="0" w:color="auto"/>
              <w:right w:val="single" w:sz="4" w:space="0" w:color="auto"/>
            </w:tcBorders>
            <w:vAlign w:val="center"/>
          </w:tcPr>
          <w:p w14:paraId="560E9BF7" w14:textId="0F5DB3AD" w:rsidR="00C51928" w:rsidRPr="002A1839" w:rsidRDefault="00C51928" w:rsidP="00C51928">
            <w:pPr>
              <w:spacing w:before="60" w:after="60" w:line="320" w:lineRule="exact"/>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Diện tích</w:t>
            </w:r>
          </w:p>
        </w:tc>
        <w:tc>
          <w:tcPr>
            <w:tcW w:w="3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A84AA" w14:textId="6BA93978" w:rsidR="00C51928" w:rsidRPr="002A1839" w:rsidRDefault="00C51928" w:rsidP="003671D4">
            <w:pPr>
              <w:spacing w:before="60" w:after="60" w:line="320" w:lineRule="exact"/>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Quy cách xây dựng</w:t>
            </w:r>
          </w:p>
        </w:tc>
      </w:tr>
      <w:tr w:rsidR="002A1839" w:rsidRPr="002A1839" w14:paraId="2DE9058E" w14:textId="77777777" w:rsidTr="00F86894">
        <w:trPr>
          <w:trHeight w:val="20"/>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14:paraId="77F5F29F" w14:textId="77777777" w:rsidR="00C51928" w:rsidRPr="002A1839" w:rsidRDefault="00C51928" w:rsidP="003671D4">
            <w:pPr>
              <w:spacing w:before="60" w:after="60" w:line="320" w:lineRule="exact"/>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1</w:t>
            </w:r>
          </w:p>
        </w:tc>
        <w:tc>
          <w:tcPr>
            <w:tcW w:w="2780" w:type="dxa"/>
            <w:tcBorders>
              <w:top w:val="nil"/>
              <w:left w:val="nil"/>
              <w:bottom w:val="single" w:sz="4" w:space="0" w:color="auto"/>
              <w:right w:val="single" w:sz="4" w:space="0" w:color="auto"/>
            </w:tcBorders>
            <w:shd w:val="clear" w:color="auto" w:fill="auto"/>
            <w:noWrap/>
            <w:vAlign w:val="center"/>
          </w:tcPr>
          <w:p w14:paraId="3169B473" w14:textId="3B37646D" w:rsidR="00C51928" w:rsidRPr="007E28BE" w:rsidRDefault="00AF6EEB" w:rsidP="00AF6EEB">
            <w:pPr>
              <w:spacing w:before="60" w:after="60" w:line="320" w:lineRule="exact"/>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Nhà</w:t>
            </w:r>
            <w:r w:rsidRPr="002A1839">
              <w:rPr>
                <w:rFonts w:ascii="Times New Roman" w:hAnsi="Times New Roman" w:cs="Times New Roman"/>
                <w:color w:val="auto"/>
                <w:sz w:val="26"/>
                <w:szCs w:val="26"/>
                <w:lang w:val="en-US"/>
              </w:rPr>
              <w:t xml:space="preserve"> </w:t>
            </w:r>
            <w:r w:rsidR="00C51928" w:rsidRPr="002A1839">
              <w:rPr>
                <w:rFonts w:ascii="Times New Roman" w:hAnsi="Times New Roman" w:cs="Times New Roman"/>
                <w:color w:val="auto"/>
                <w:sz w:val="26"/>
                <w:szCs w:val="26"/>
              </w:rPr>
              <w:t>chỉ huy</w:t>
            </w:r>
            <w:r w:rsidR="007E28BE">
              <w:rPr>
                <w:rFonts w:ascii="Times New Roman" w:hAnsi="Times New Roman" w:cs="Times New Roman"/>
                <w:color w:val="auto"/>
                <w:sz w:val="26"/>
                <w:szCs w:val="26"/>
                <w:lang w:val="en-US"/>
              </w:rPr>
              <w:t>, nhà ở công nhân</w:t>
            </w:r>
          </w:p>
        </w:tc>
        <w:tc>
          <w:tcPr>
            <w:tcW w:w="699" w:type="dxa"/>
            <w:tcBorders>
              <w:top w:val="nil"/>
              <w:left w:val="nil"/>
              <w:bottom w:val="single" w:sz="4" w:space="0" w:color="auto"/>
              <w:right w:val="single" w:sz="4" w:space="0" w:color="auto"/>
            </w:tcBorders>
            <w:shd w:val="clear" w:color="auto" w:fill="auto"/>
            <w:noWrap/>
            <w:vAlign w:val="center"/>
          </w:tcPr>
          <w:p w14:paraId="3F3C6ED4" w14:textId="77777777" w:rsidR="00C51928" w:rsidRPr="002A1839" w:rsidRDefault="00C51928" w:rsidP="00F86894">
            <w:pPr>
              <w:spacing w:before="60" w:after="60" w:line="320" w:lineRule="exact"/>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m</w:t>
            </w:r>
            <w:r w:rsidRPr="002A1839">
              <w:rPr>
                <w:rFonts w:ascii="Times New Roman" w:hAnsi="Times New Roman" w:cs="Times New Roman"/>
                <w:color w:val="auto"/>
                <w:sz w:val="26"/>
                <w:szCs w:val="26"/>
                <w:vertAlign w:val="superscript"/>
              </w:rPr>
              <w:t>2</w:t>
            </w:r>
          </w:p>
        </w:tc>
        <w:tc>
          <w:tcPr>
            <w:tcW w:w="1433" w:type="dxa"/>
            <w:tcBorders>
              <w:top w:val="single" w:sz="4" w:space="0" w:color="auto"/>
              <w:left w:val="nil"/>
              <w:bottom w:val="single" w:sz="4" w:space="0" w:color="auto"/>
              <w:right w:val="single" w:sz="4" w:space="0" w:color="auto"/>
            </w:tcBorders>
            <w:vAlign w:val="center"/>
          </w:tcPr>
          <w:p w14:paraId="377F6818" w14:textId="244A1E59" w:rsidR="00C51928" w:rsidRPr="002A1839" w:rsidRDefault="007E28BE" w:rsidP="005D0BF1">
            <w:pPr>
              <w:spacing w:before="60" w:after="60" w:line="320" w:lineRule="exact"/>
              <w:jc w:val="center"/>
              <w:rPr>
                <w:rFonts w:ascii="Times New Roman" w:hAnsi="Times New Roman" w:cs="Times New Roman"/>
                <w:color w:val="auto"/>
                <w:spacing w:val="-8"/>
                <w:sz w:val="26"/>
                <w:szCs w:val="26"/>
                <w:lang w:val="en-US"/>
              </w:rPr>
            </w:pPr>
            <w:r>
              <w:rPr>
                <w:rFonts w:ascii="Times New Roman" w:hAnsi="Times New Roman" w:cs="Times New Roman"/>
                <w:color w:val="auto"/>
                <w:spacing w:val="-8"/>
                <w:sz w:val="26"/>
                <w:szCs w:val="26"/>
                <w:lang w:val="en-US"/>
              </w:rPr>
              <w:t>70</w:t>
            </w:r>
          </w:p>
        </w:tc>
        <w:tc>
          <w:tcPr>
            <w:tcW w:w="3547" w:type="dxa"/>
            <w:tcBorders>
              <w:top w:val="nil"/>
              <w:left w:val="single" w:sz="4" w:space="0" w:color="auto"/>
              <w:bottom w:val="single" w:sz="4" w:space="0" w:color="auto"/>
              <w:right w:val="single" w:sz="4" w:space="0" w:color="auto"/>
            </w:tcBorders>
            <w:shd w:val="clear" w:color="auto" w:fill="auto"/>
            <w:vAlign w:val="center"/>
          </w:tcPr>
          <w:p w14:paraId="1BABEE7E" w14:textId="63C454AB" w:rsidR="00C51928" w:rsidRPr="002A1839" w:rsidRDefault="007E28BE" w:rsidP="003671D4">
            <w:pPr>
              <w:spacing w:before="60" w:after="60" w:line="320" w:lineRule="exact"/>
              <w:jc w:val="both"/>
              <w:rPr>
                <w:rFonts w:ascii="Times New Roman" w:hAnsi="Times New Roman" w:cs="Times New Roman"/>
                <w:color w:val="auto"/>
                <w:spacing w:val="-8"/>
                <w:sz w:val="26"/>
                <w:szCs w:val="26"/>
              </w:rPr>
            </w:pPr>
            <w:r>
              <w:rPr>
                <w:rFonts w:ascii="Times New Roman" w:hAnsi="Times New Roman" w:cs="Times New Roman"/>
                <w:color w:val="auto"/>
                <w:spacing w:val="-8"/>
                <w:sz w:val="26"/>
                <w:szCs w:val="26"/>
                <w:lang w:val="en-US"/>
              </w:rPr>
              <w:t>Nền láng vữa xi măng, quây bạt hoặc tôn</w:t>
            </w:r>
          </w:p>
        </w:tc>
      </w:tr>
      <w:tr w:rsidR="007E28BE" w:rsidRPr="002A1839" w14:paraId="7F3C3E08" w14:textId="77777777" w:rsidTr="00F86894">
        <w:trPr>
          <w:trHeight w:val="20"/>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14:paraId="5935FDE0" w14:textId="6ADC65E7" w:rsidR="007E28BE" w:rsidRPr="007E28BE" w:rsidRDefault="007E28BE" w:rsidP="007E28BE">
            <w:pPr>
              <w:spacing w:before="60" w:after="60" w:line="320" w:lineRule="exact"/>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2</w:t>
            </w:r>
          </w:p>
        </w:tc>
        <w:tc>
          <w:tcPr>
            <w:tcW w:w="2780" w:type="dxa"/>
            <w:tcBorders>
              <w:top w:val="nil"/>
              <w:left w:val="nil"/>
              <w:bottom w:val="single" w:sz="4" w:space="0" w:color="auto"/>
              <w:right w:val="single" w:sz="4" w:space="0" w:color="auto"/>
            </w:tcBorders>
            <w:shd w:val="clear" w:color="auto" w:fill="auto"/>
            <w:noWrap/>
            <w:vAlign w:val="center"/>
          </w:tcPr>
          <w:p w14:paraId="07595CD6" w14:textId="35CF7B26" w:rsidR="007E28BE" w:rsidRPr="002A1839" w:rsidRDefault="007E28BE" w:rsidP="00AF6EEB">
            <w:pPr>
              <w:spacing w:before="60" w:after="60" w:line="320" w:lineRule="exact"/>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Kho </w:t>
            </w:r>
            <w:r w:rsidRPr="002A1839">
              <w:rPr>
                <w:rFonts w:ascii="Times New Roman" w:hAnsi="Times New Roman" w:cs="Times New Roman"/>
                <w:color w:val="auto"/>
                <w:sz w:val="26"/>
                <w:szCs w:val="26"/>
                <w:lang w:val="en-US"/>
              </w:rPr>
              <w:t>chứa vật liệu</w:t>
            </w:r>
          </w:p>
        </w:tc>
        <w:tc>
          <w:tcPr>
            <w:tcW w:w="699" w:type="dxa"/>
            <w:tcBorders>
              <w:top w:val="nil"/>
              <w:left w:val="nil"/>
              <w:bottom w:val="single" w:sz="4" w:space="0" w:color="auto"/>
              <w:right w:val="single" w:sz="4" w:space="0" w:color="auto"/>
            </w:tcBorders>
            <w:shd w:val="clear" w:color="auto" w:fill="auto"/>
            <w:noWrap/>
            <w:vAlign w:val="center"/>
          </w:tcPr>
          <w:p w14:paraId="0A4B24C9" w14:textId="77777777" w:rsidR="007E28BE" w:rsidRPr="002A1839" w:rsidRDefault="007E28BE" w:rsidP="00F86894">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m</w:t>
            </w:r>
            <w:r w:rsidRPr="002A1839">
              <w:rPr>
                <w:rFonts w:ascii="Times New Roman" w:hAnsi="Times New Roman" w:cs="Times New Roman"/>
                <w:color w:val="auto"/>
                <w:sz w:val="26"/>
                <w:szCs w:val="26"/>
                <w:vertAlign w:val="superscript"/>
              </w:rPr>
              <w:t>2</w:t>
            </w:r>
          </w:p>
        </w:tc>
        <w:tc>
          <w:tcPr>
            <w:tcW w:w="1433" w:type="dxa"/>
            <w:tcBorders>
              <w:top w:val="single" w:sz="4" w:space="0" w:color="auto"/>
              <w:left w:val="nil"/>
              <w:bottom w:val="single" w:sz="4" w:space="0" w:color="auto"/>
              <w:right w:val="single" w:sz="4" w:space="0" w:color="auto"/>
            </w:tcBorders>
            <w:vAlign w:val="center"/>
          </w:tcPr>
          <w:p w14:paraId="0BED987E" w14:textId="58D4D2EC" w:rsidR="007E28BE" w:rsidRPr="002A1839" w:rsidRDefault="00BF4545" w:rsidP="005D0BF1">
            <w:pPr>
              <w:tabs>
                <w:tab w:val="left" w:pos="887"/>
              </w:tabs>
              <w:spacing w:before="60" w:after="60" w:line="320" w:lineRule="exact"/>
              <w:jc w:val="center"/>
              <w:rPr>
                <w:rFonts w:ascii="Times New Roman" w:hAnsi="Times New Roman" w:cs="Times New Roman"/>
                <w:color w:val="auto"/>
                <w:spacing w:val="-8"/>
                <w:sz w:val="26"/>
                <w:szCs w:val="26"/>
                <w:lang w:val="en-US"/>
              </w:rPr>
            </w:pPr>
            <w:r>
              <w:rPr>
                <w:rFonts w:ascii="Times New Roman" w:hAnsi="Times New Roman" w:cs="Times New Roman"/>
                <w:color w:val="auto"/>
                <w:spacing w:val="-8"/>
                <w:sz w:val="26"/>
                <w:szCs w:val="26"/>
                <w:lang w:val="en-US"/>
              </w:rPr>
              <w:t>60</w:t>
            </w:r>
          </w:p>
        </w:tc>
        <w:tc>
          <w:tcPr>
            <w:tcW w:w="3547" w:type="dxa"/>
            <w:tcBorders>
              <w:top w:val="nil"/>
              <w:left w:val="single" w:sz="4" w:space="0" w:color="auto"/>
              <w:bottom w:val="single" w:sz="4" w:space="0" w:color="auto"/>
              <w:right w:val="single" w:sz="4" w:space="0" w:color="auto"/>
            </w:tcBorders>
            <w:shd w:val="clear" w:color="auto" w:fill="auto"/>
            <w:vAlign w:val="center"/>
          </w:tcPr>
          <w:p w14:paraId="55C4F01C" w14:textId="72F8A1C4" w:rsidR="007E28BE" w:rsidRPr="002A1839" w:rsidRDefault="007E28BE" w:rsidP="003671D4">
            <w:pPr>
              <w:spacing w:before="60" w:after="60" w:line="320" w:lineRule="exact"/>
              <w:jc w:val="both"/>
              <w:rPr>
                <w:rFonts w:ascii="Times New Roman" w:hAnsi="Times New Roman" w:cs="Times New Roman"/>
                <w:color w:val="auto"/>
                <w:spacing w:val="-8"/>
                <w:sz w:val="26"/>
                <w:szCs w:val="26"/>
                <w:lang w:val="en-US"/>
              </w:rPr>
            </w:pPr>
            <w:r w:rsidRPr="002A1839">
              <w:rPr>
                <w:rFonts w:ascii="Times New Roman" w:hAnsi="Times New Roman" w:cs="Times New Roman"/>
                <w:color w:val="auto"/>
                <w:spacing w:val="-8"/>
                <w:sz w:val="26"/>
                <w:szCs w:val="26"/>
                <w:lang w:val="en-US"/>
              </w:rPr>
              <w:t>Kho kín, nền láng vữa có bố trí sàn kê chống ẩm ướt</w:t>
            </w:r>
          </w:p>
        </w:tc>
      </w:tr>
    </w:tbl>
    <w:p w14:paraId="3A385B7F" w14:textId="77777777" w:rsidR="003A1F2C" w:rsidRPr="002A1839" w:rsidRDefault="003A1F2C" w:rsidP="00983C6E">
      <w:pPr>
        <w:spacing w:before="60" w:after="60" w:line="264" w:lineRule="auto"/>
        <w:ind w:firstLine="567"/>
        <w:jc w:val="both"/>
        <w:rPr>
          <w:rFonts w:ascii="Times New Roman" w:hAnsi="Times New Roman" w:cs="Times New Roman"/>
          <w:color w:val="auto"/>
          <w:sz w:val="26"/>
          <w:szCs w:val="26"/>
          <w:lang w:val="en-US"/>
        </w:rPr>
      </w:pPr>
    </w:p>
    <w:p w14:paraId="6B26B452" w14:textId="77777777" w:rsidR="007009C9" w:rsidRPr="002A1839" w:rsidRDefault="007009C9" w:rsidP="00983C6E">
      <w:pPr>
        <w:pStyle w:val="Heading2"/>
        <w:spacing w:before="60" w:after="60" w:line="264" w:lineRule="auto"/>
        <w:ind w:firstLine="567"/>
        <w:rPr>
          <w:rFonts w:cs="Times New Roman"/>
          <w:i/>
          <w:lang w:val="en-US"/>
        </w:rPr>
      </w:pPr>
      <w:bookmarkStart w:id="293" w:name="_Toc98514444"/>
      <w:bookmarkStart w:id="294" w:name="_Toc98514732"/>
      <w:bookmarkStart w:id="295" w:name="_Toc98849890"/>
      <w:bookmarkStart w:id="296" w:name="_Toc109911202"/>
      <w:bookmarkStart w:id="297" w:name="_Toc109911366"/>
      <w:bookmarkStart w:id="298" w:name="_Toc114324512"/>
      <w:bookmarkStart w:id="299" w:name="_Toc129614733"/>
      <w:r w:rsidRPr="002A1839">
        <w:rPr>
          <w:rFonts w:cs="Times New Roman"/>
          <w:i/>
          <w:lang w:val="en-US"/>
        </w:rPr>
        <w:t>1.2.3. Các hạng mục công trình xử lý chất thải và bảo vệ môi trường</w:t>
      </w:r>
      <w:bookmarkEnd w:id="293"/>
      <w:bookmarkEnd w:id="294"/>
      <w:bookmarkEnd w:id="295"/>
      <w:bookmarkEnd w:id="296"/>
      <w:bookmarkEnd w:id="297"/>
      <w:bookmarkEnd w:id="298"/>
      <w:bookmarkEnd w:id="299"/>
      <w:r w:rsidRPr="002A1839">
        <w:rPr>
          <w:rFonts w:cs="Times New Roman"/>
          <w:i/>
          <w:lang w:val="en-US"/>
        </w:rPr>
        <w:t xml:space="preserve"> </w:t>
      </w:r>
    </w:p>
    <w:p w14:paraId="46E0AD04" w14:textId="03AEFA58" w:rsidR="00934050" w:rsidRPr="002A1839" w:rsidRDefault="00934050" w:rsidP="00983C6E">
      <w:pPr>
        <w:pStyle w:val="Heading3"/>
        <w:spacing w:line="264" w:lineRule="auto"/>
        <w:jc w:val="center"/>
        <w:rPr>
          <w:rFonts w:cs="Times New Roman"/>
          <w:szCs w:val="26"/>
          <w:lang w:val="en-US"/>
        </w:rPr>
      </w:pPr>
      <w:bookmarkStart w:id="300" w:name="_Toc96089289"/>
      <w:bookmarkStart w:id="301" w:name="_Toc98513187"/>
      <w:bookmarkStart w:id="302" w:name="_Toc98514733"/>
      <w:bookmarkStart w:id="303" w:name="_Toc109910334"/>
      <w:bookmarkStart w:id="304" w:name="_Toc109911367"/>
      <w:bookmarkStart w:id="305" w:name="_Toc114324096"/>
      <w:bookmarkStart w:id="306" w:name="_Toc114324513"/>
      <w:bookmarkStart w:id="307" w:name="_Toc114520577"/>
      <w:bookmarkStart w:id="308" w:name="_Toc129614734"/>
      <w:r w:rsidRPr="002A1839">
        <w:rPr>
          <w:rFonts w:cs="Times New Roman"/>
          <w:szCs w:val="26"/>
          <w:lang w:val="en-US"/>
        </w:rPr>
        <w:t>Bảng</w:t>
      </w:r>
      <w:r w:rsidR="00491D16" w:rsidRPr="002A1839">
        <w:rPr>
          <w:rFonts w:cs="Times New Roman"/>
          <w:szCs w:val="26"/>
          <w:lang w:val="en-US"/>
        </w:rPr>
        <w:t xml:space="preserve"> 7</w:t>
      </w:r>
      <w:r w:rsidR="000808D0" w:rsidRPr="002A1839">
        <w:rPr>
          <w:rFonts w:cs="Times New Roman"/>
          <w:szCs w:val="26"/>
          <w:lang w:val="en-US"/>
        </w:rPr>
        <w:t>.</w:t>
      </w:r>
      <w:r w:rsidRPr="002A1839">
        <w:rPr>
          <w:rFonts w:cs="Times New Roman"/>
          <w:szCs w:val="26"/>
          <w:lang w:val="en-US"/>
        </w:rPr>
        <w:t xml:space="preserve"> Hạng mục công trình xử lý chất thải và bảo vệ môi trường</w:t>
      </w:r>
      <w:bookmarkEnd w:id="300"/>
      <w:bookmarkEnd w:id="301"/>
      <w:bookmarkEnd w:id="302"/>
      <w:bookmarkEnd w:id="303"/>
      <w:bookmarkEnd w:id="304"/>
      <w:bookmarkEnd w:id="305"/>
      <w:bookmarkEnd w:id="306"/>
      <w:bookmarkEnd w:id="307"/>
      <w:bookmarkEnd w:id="308"/>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036"/>
        <w:gridCol w:w="1409"/>
        <w:gridCol w:w="1218"/>
      </w:tblGrid>
      <w:tr w:rsidR="002A1839" w:rsidRPr="002A1839" w14:paraId="1BD7DA1C" w14:textId="77777777" w:rsidTr="00FE3DF6">
        <w:trPr>
          <w:trHeight w:val="722"/>
          <w:tblHeader/>
          <w:jc w:val="center"/>
        </w:trPr>
        <w:tc>
          <w:tcPr>
            <w:tcW w:w="563" w:type="dxa"/>
            <w:shd w:val="clear" w:color="auto" w:fill="auto"/>
            <w:vAlign w:val="center"/>
          </w:tcPr>
          <w:p w14:paraId="345A5CC7" w14:textId="77777777" w:rsidR="00934050" w:rsidRPr="002A1839" w:rsidRDefault="00934050" w:rsidP="00983C6E">
            <w:pPr>
              <w:spacing w:before="60" w:after="60" w:line="264" w:lineRule="auto"/>
              <w:jc w:val="both"/>
              <w:rPr>
                <w:rFonts w:ascii="Times New Roman" w:hAnsi="Times New Roman" w:cs="Times New Roman"/>
                <w:b/>
                <w:color w:val="auto"/>
                <w:sz w:val="26"/>
                <w:szCs w:val="26"/>
                <w:lang w:val="it-IT"/>
              </w:rPr>
            </w:pPr>
            <w:r w:rsidRPr="002A1839">
              <w:rPr>
                <w:rFonts w:ascii="Times New Roman" w:hAnsi="Times New Roman" w:cs="Times New Roman"/>
                <w:b/>
                <w:color w:val="auto"/>
                <w:sz w:val="26"/>
                <w:szCs w:val="26"/>
                <w:lang w:val="it-IT"/>
              </w:rPr>
              <w:t>TT</w:t>
            </w:r>
          </w:p>
        </w:tc>
        <w:tc>
          <w:tcPr>
            <w:tcW w:w="6036" w:type="dxa"/>
            <w:shd w:val="clear" w:color="auto" w:fill="auto"/>
            <w:vAlign w:val="center"/>
          </w:tcPr>
          <w:p w14:paraId="09A60E78" w14:textId="77777777" w:rsidR="00934050" w:rsidRPr="002A1839" w:rsidRDefault="00934050" w:rsidP="00983C6E">
            <w:pPr>
              <w:spacing w:before="60" w:after="60" w:line="264" w:lineRule="auto"/>
              <w:jc w:val="both"/>
              <w:rPr>
                <w:rFonts w:ascii="Times New Roman" w:hAnsi="Times New Roman" w:cs="Times New Roman"/>
                <w:b/>
                <w:color w:val="auto"/>
                <w:sz w:val="26"/>
                <w:szCs w:val="26"/>
                <w:lang w:val="it-IT"/>
              </w:rPr>
            </w:pPr>
            <w:r w:rsidRPr="002A1839">
              <w:rPr>
                <w:rFonts w:ascii="Times New Roman" w:hAnsi="Times New Roman" w:cs="Times New Roman"/>
                <w:b/>
                <w:color w:val="auto"/>
                <w:sz w:val="26"/>
                <w:szCs w:val="26"/>
                <w:lang w:val="it-IT"/>
              </w:rPr>
              <w:t>Công trình bảo vệ môi trường</w:t>
            </w:r>
          </w:p>
        </w:tc>
        <w:tc>
          <w:tcPr>
            <w:tcW w:w="1409" w:type="dxa"/>
            <w:shd w:val="clear" w:color="auto" w:fill="auto"/>
            <w:vAlign w:val="center"/>
          </w:tcPr>
          <w:p w14:paraId="4285D2B5" w14:textId="77777777" w:rsidR="00934050" w:rsidRPr="002A1839" w:rsidRDefault="00934050" w:rsidP="00983C6E">
            <w:pPr>
              <w:spacing w:before="60" w:after="60" w:line="264" w:lineRule="auto"/>
              <w:jc w:val="both"/>
              <w:rPr>
                <w:rFonts w:ascii="Times New Roman" w:hAnsi="Times New Roman" w:cs="Times New Roman"/>
                <w:b/>
                <w:color w:val="auto"/>
                <w:sz w:val="26"/>
                <w:szCs w:val="26"/>
                <w:lang w:val="it-IT"/>
              </w:rPr>
            </w:pPr>
            <w:r w:rsidRPr="002A1839">
              <w:rPr>
                <w:rFonts w:ascii="Times New Roman" w:hAnsi="Times New Roman" w:cs="Times New Roman"/>
                <w:b/>
                <w:color w:val="auto"/>
                <w:sz w:val="26"/>
                <w:szCs w:val="26"/>
                <w:lang w:val="it-IT"/>
              </w:rPr>
              <w:t>Đơn vị</w:t>
            </w:r>
          </w:p>
        </w:tc>
        <w:tc>
          <w:tcPr>
            <w:tcW w:w="1218" w:type="dxa"/>
            <w:shd w:val="clear" w:color="auto" w:fill="auto"/>
            <w:vAlign w:val="center"/>
          </w:tcPr>
          <w:p w14:paraId="22F13DAD" w14:textId="77777777" w:rsidR="00934050" w:rsidRPr="002A1839" w:rsidRDefault="00934050" w:rsidP="00983C6E">
            <w:pPr>
              <w:spacing w:before="60" w:after="60" w:line="264" w:lineRule="auto"/>
              <w:jc w:val="both"/>
              <w:rPr>
                <w:rFonts w:ascii="Times New Roman" w:hAnsi="Times New Roman" w:cs="Times New Roman"/>
                <w:b/>
                <w:color w:val="auto"/>
                <w:sz w:val="26"/>
                <w:szCs w:val="26"/>
                <w:lang w:val="it-IT"/>
              </w:rPr>
            </w:pPr>
            <w:r w:rsidRPr="002A1839">
              <w:rPr>
                <w:rFonts w:ascii="Times New Roman" w:hAnsi="Times New Roman" w:cs="Times New Roman"/>
                <w:b/>
                <w:color w:val="auto"/>
                <w:sz w:val="26"/>
                <w:szCs w:val="26"/>
                <w:lang w:val="it-IT"/>
              </w:rPr>
              <w:t>Số lượng</w:t>
            </w:r>
          </w:p>
        </w:tc>
      </w:tr>
      <w:tr w:rsidR="002A1839" w:rsidRPr="002A1839" w14:paraId="2CDC2FA4" w14:textId="77777777" w:rsidTr="00B8738B">
        <w:trPr>
          <w:trHeight w:val="179"/>
          <w:jc w:val="center"/>
        </w:trPr>
        <w:tc>
          <w:tcPr>
            <w:tcW w:w="563" w:type="dxa"/>
            <w:shd w:val="clear" w:color="auto" w:fill="auto"/>
            <w:vAlign w:val="center"/>
            <w:hideMark/>
          </w:tcPr>
          <w:p w14:paraId="42D729DB"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it-IT"/>
              </w:rPr>
              <w:t>I</w:t>
            </w:r>
          </w:p>
        </w:tc>
        <w:tc>
          <w:tcPr>
            <w:tcW w:w="8663" w:type="dxa"/>
            <w:gridSpan w:val="3"/>
            <w:shd w:val="clear" w:color="auto" w:fill="auto"/>
            <w:vAlign w:val="center"/>
            <w:hideMark/>
          </w:tcPr>
          <w:p w14:paraId="536D8D8D"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it-IT"/>
              </w:rPr>
              <w:t>Giai đoạn xây dựng</w:t>
            </w:r>
          </w:p>
        </w:tc>
      </w:tr>
      <w:tr w:rsidR="002A1839" w:rsidRPr="002A1839" w14:paraId="5EC27C56" w14:textId="77777777" w:rsidTr="00B8738B">
        <w:trPr>
          <w:trHeight w:val="344"/>
          <w:jc w:val="center"/>
        </w:trPr>
        <w:tc>
          <w:tcPr>
            <w:tcW w:w="563" w:type="dxa"/>
            <w:shd w:val="clear" w:color="auto" w:fill="auto"/>
            <w:vAlign w:val="center"/>
          </w:tcPr>
          <w:p w14:paraId="161C831E"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b/>
                <w:bCs/>
                <w:i/>
                <w:iCs/>
                <w:color w:val="auto"/>
                <w:sz w:val="26"/>
                <w:szCs w:val="26"/>
                <w:lang w:val="it-IT"/>
              </w:rPr>
              <w:t>a</w:t>
            </w:r>
          </w:p>
        </w:tc>
        <w:tc>
          <w:tcPr>
            <w:tcW w:w="6036" w:type="dxa"/>
            <w:shd w:val="clear" w:color="auto" w:fill="auto"/>
            <w:vAlign w:val="center"/>
          </w:tcPr>
          <w:p w14:paraId="5EDED5E3"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b/>
                <w:bCs/>
                <w:i/>
                <w:iCs/>
                <w:color w:val="auto"/>
                <w:sz w:val="26"/>
                <w:szCs w:val="26"/>
                <w:lang w:val="it-IT"/>
              </w:rPr>
              <w:t>Giảm thiểu bụi, khí thải</w:t>
            </w:r>
          </w:p>
        </w:tc>
        <w:tc>
          <w:tcPr>
            <w:tcW w:w="1409" w:type="dxa"/>
            <w:shd w:val="clear" w:color="auto" w:fill="auto"/>
            <w:vAlign w:val="center"/>
          </w:tcPr>
          <w:p w14:paraId="25C043F4"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p>
        </w:tc>
        <w:tc>
          <w:tcPr>
            <w:tcW w:w="1218" w:type="dxa"/>
            <w:shd w:val="clear" w:color="auto" w:fill="auto"/>
            <w:vAlign w:val="center"/>
          </w:tcPr>
          <w:p w14:paraId="5BFB9CFD"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p>
        </w:tc>
      </w:tr>
      <w:tr w:rsidR="002A1839" w:rsidRPr="002A1839" w14:paraId="190A520A" w14:textId="77777777" w:rsidTr="00B8738B">
        <w:trPr>
          <w:trHeight w:val="344"/>
          <w:jc w:val="center"/>
        </w:trPr>
        <w:tc>
          <w:tcPr>
            <w:tcW w:w="563" w:type="dxa"/>
            <w:shd w:val="clear" w:color="auto" w:fill="auto"/>
            <w:vAlign w:val="center"/>
          </w:tcPr>
          <w:p w14:paraId="6628D4B1"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w:t>
            </w:r>
          </w:p>
        </w:tc>
        <w:tc>
          <w:tcPr>
            <w:tcW w:w="6036" w:type="dxa"/>
            <w:shd w:val="clear" w:color="auto" w:fill="auto"/>
            <w:vAlign w:val="center"/>
          </w:tcPr>
          <w:p w14:paraId="47748841" w14:textId="498F9238" w:rsidR="00934050" w:rsidRPr="002A1839" w:rsidRDefault="00970875" w:rsidP="00970875">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Sử dụng</w:t>
            </w:r>
            <w:r w:rsidR="00934050" w:rsidRPr="002A1839">
              <w:rPr>
                <w:rFonts w:ascii="Times New Roman" w:hAnsi="Times New Roman" w:cs="Times New Roman"/>
                <w:color w:val="auto"/>
                <w:sz w:val="26"/>
                <w:szCs w:val="26"/>
              </w:rPr>
              <w:t xml:space="preserve"> xe phun nước tạo ẩm trên công trường</w:t>
            </w:r>
          </w:p>
        </w:tc>
        <w:tc>
          <w:tcPr>
            <w:tcW w:w="1409" w:type="dxa"/>
            <w:shd w:val="clear" w:color="auto" w:fill="auto"/>
            <w:vAlign w:val="center"/>
          </w:tcPr>
          <w:p w14:paraId="5C9C0C6A"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xe</w:t>
            </w:r>
          </w:p>
        </w:tc>
        <w:tc>
          <w:tcPr>
            <w:tcW w:w="1218" w:type="dxa"/>
            <w:shd w:val="clear" w:color="auto" w:fill="auto"/>
            <w:vAlign w:val="center"/>
          </w:tcPr>
          <w:p w14:paraId="69952070"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1</w:t>
            </w:r>
          </w:p>
        </w:tc>
      </w:tr>
      <w:tr w:rsidR="002A1839" w:rsidRPr="002A1839" w14:paraId="654DEDC1" w14:textId="77777777" w:rsidTr="00B8738B">
        <w:trPr>
          <w:trHeight w:val="344"/>
          <w:jc w:val="center"/>
        </w:trPr>
        <w:tc>
          <w:tcPr>
            <w:tcW w:w="563" w:type="dxa"/>
            <w:shd w:val="clear" w:color="auto" w:fill="auto"/>
            <w:vAlign w:val="center"/>
          </w:tcPr>
          <w:p w14:paraId="213E0FB3" w14:textId="77777777" w:rsidR="00934050" w:rsidRPr="002A1839" w:rsidRDefault="00934050" w:rsidP="00983C6E">
            <w:pPr>
              <w:spacing w:before="60" w:after="60" w:line="264" w:lineRule="auto"/>
              <w:jc w:val="both"/>
              <w:rPr>
                <w:rFonts w:ascii="Times New Roman" w:hAnsi="Times New Roman" w:cs="Times New Roman"/>
                <w:b/>
                <w:i/>
                <w:color w:val="auto"/>
                <w:sz w:val="26"/>
                <w:szCs w:val="26"/>
              </w:rPr>
            </w:pPr>
            <w:r w:rsidRPr="002A1839">
              <w:rPr>
                <w:rFonts w:ascii="Times New Roman" w:hAnsi="Times New Roman" w:cs="Times New Roman"/>
                <w:b/>
                <w:i/>
                <w:color w:val="auto"/>
                <w:sz w:val="26"/>
                <w:szCs w:val="26"/>
              </w:rPr>
              <w:lastRenderedPageBreak/>
              <w:t>b</w:t>
            </w:r>
          </w:p>
        </w:tc>
        <w:tc>
          <w:tcPr>
            <w:tcW w:w="6036" w:type="dxa"/>
            <w:shd w:val="clear" w:color="auto" w:fill="auto"/>
            <w:vAlign w:val="center"/>
          </w:tcPr>
          <w:p w14:paraId="64ED1AFE" w14:textId="77777777" w:rsidR="00934050" w:rsidRPr="002A1839" w:rsidRDefault="00934050" w:rsidP="00983C6E">
            <w:pPr>
              <w:spacing w:before="60" w:after="60" w:line="264" w:lineRule="auto"/>
              <w:jc w:val="both"/>
              <w:rPr>
                <w:rFonts w:ascii="Times New Roman" w:hAnsi="Times New Roman" w:cs="Times New Roman"/>
                <w:b/>
                <w:i/>
                <w:color w:val="auto"/>
                <w:sz w:val="26"/>
                <w:szCs w:val="26"/>
              </w:rPr>
            </w:pPr>
            <w:r w:rsidRPr="002A1839">
              <w:rPr>
                <w:rFonts w:ascii="Times New Roman" w:hAnsi="Times New Roman" w:cs="Times New Roman"/>
                <w:b/>
                <w:i/>
                <w:color w:val="auto"/>
                <w:sz w:val="26"/>
                <w:szCs w:val="26"/>
              </w:rPr>
              <w:t>Nước thải</w:t>
            </w:r>
          </w:p>
        </w:tc>
        <w:tc>
          <w:tcPr>
            <w:tcW w:w="1409" w:type="dxa"/>
            <w:shd w:val="clear" w:color="auto" w:fill="auto"/>
            <w:vAlign w:val="center"/>
          </w:tcPr>
          <w:p w14:paraId="773181B9"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p>
        </w:tc>
        <w:tc>
          <w:tcPr>
            <w:tcW w:w="1218" w:type="dxa"/>
            <w:shd w:val="clear" w:color="auto" w:fill="auto"/>
            <w:vAlign w:val="center"/>
          </w:tcPr>
          <w:p w14:paraId="414A9549"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p>
        </w:tc>
      </w:tr>
      <w:tr w:rsidR="002A1839" w:rsidRPr="002A1839" w14:paraId="1A33F9BE" w14:textId="77777777" w:rsidTr="00B8738B">
        <w:trPr>
          <w:trHeight w:val="344"/>
          <w:jc w:val="center"/>
        </w:trPr>
        <w:tc>
          <w:tcPr>
            <w:tcW w:w="563" w:type="dxa"/>
            <w:shd w:val="clear" w:color="auto" w:fill="auto"/>
            <w:vAlign w:val="center"/>
          </w:tcPr>
          <w:p w14:paraId="36F0D497" w14:textId="1E7F4B2F" w:rsidR="00E948A7" w:rsidRPr="002A1839" w:rsidRDefault="00E948A7"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w:t>
            </w:r>
          </w:p>
        </w:tc>
        <w:tc>
          <w:tcPr>
            <w:tcW w:w="6036" w:type="dxa"/>
            <w:shd w:val="clear" w:color="auto" w:fill="auto"/>
            <w:vAlign w:val="center"/>
          </w:tcPr>
          <w:p w14:paraId="5018806B" w14:textId="1474093E" w:rsidR="00E948A7" w:rsidRPr="002A1839" w:rsidRDefault="00E948A7"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Nước thải sinh hoạt</w:t>
            </w:r>
          </w:p>
        </w:tc>
        <w:tc>
          <w:tcPr>
            <w:tcW w:w="1409" w:type="dxa"/>
            <w:shd w:val="clear" w:color="auto" w:fill="auto"/>
            <w:vAlign w:val="center"/>
          </w:tcPr>
          <w:p w14:paraId="5703615C" w14:textId="77777777" w:rsidR="00E948A7" w:rsidRPr="002A1839" w:rsidRDefault="00E948A7" w:rsidP="00983C6E">
            <w:pPr>
              <w:spacing w:before="60" w:after="60" w:line="264" w:lineRule="auto"/>
              <w:jc w:val="both"/>
              <w:rPr>
                <w:rFonts w:ascii="Times New Roman" w:hAnsi="Times New Roman" w:cs="Times New Roman"/>
                <w:color w:val="auto"/>
                <w:sz w:val="26"/>
                <w:szCs w:val="26"/>
              </w:rPr>
            </w:pPr>
          </w:p>
        </w:tc>
        <w:tc>
          <w:tcPr>
            <w:tcW w:w="1218" w:type="dxa"/>
            <w:shd w:val="clear" w:color="auto" w:fill="auto"/>
            <w:vAlign w:val="center"/>
          </w:tcPr>
          <w:p w14:paraId="37BAF41E" w14:textId="77777777" w:rsidR="00E948A7" w:rsidRPr="002A1839" w:rsidRDefault="00E948A7" w:rsidP="00983C6E">
            <w:pPr>
              <w:spacing w:before="60" w:after="60" w:line="264" w:lineRule="auto"/>
              <w:jc w:val="both"/>
              <w:rPr>
                <w:rFonts w:ascii="Times New Roman" w:hAnsi="Times New Roman" w:cs="Times New Roman"/>
                <w:color w:val="auto"/>
                <w:sz w:val="26"/>
                <w:szCs w:val="26"/>
              </w:rPr>
            </w:pPr>
          </w:p>
        </w:tc>
      </w:tr>
      <w:tr w:rsidR="002A1839" w:rsidRPr="002A1839" w14:paraId="141BF4B2" w14:textId="77777777" w:rsidTr="00B8738B">
        <w:trPr>
          <w:trHeight w:val="344"/>
          <w:jc w:val="center"/>
        </w:trPr>
        <w:tc>
          <w:tcPr>
            <w:tcW w:w="563" w:type="dxa"/>
            <w:shd w:val="clear" w:color="auto" w:fill="auto"/>
            <w:vAlign w:val="center"/>
          </w:tcPr>
          <w:p w14:paraId="5C5A1960" w14:textId="77777777" w:rsidR="002F0E1D" w:rsidRPr="002A1839" w:rsidRDefault="002F0E1D"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w:t>
            </w:r>
          </w:p>
        </w:tc>
        <w:tc>
          <w:tcPr>
            <w:tcW w:w="6036" w:type="dxa"/>
            <w:shd w:val="clear" w:color="auto" w:fill="auto"/>
            <w:vAlign w:val="center"/>
          </w:tcPr>
          <w:p w14:paraId="078C54DD" w14:textId="797D2383" w:rsidR="002F0E1D" w:rsidRPr="002A1839" w:rsidRDefault="00E948A7"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Song chắn rác và hố lắng lích thước 1x1x2</w:t>
            </w:r>
            <w:r w:rsidR="00D3757B" w:rsidRPr="002A1839">
              <w:rPr>
                <w:rFonts w:ascii="Times New Roman" w:hAnsi="Times New Roman" w:cs="Times New Roman"/>
                <w:color w:val="auto"/>
                <w:sz w:val="26"/>
                <w:szCs w:val="26"/>
                <w:lang w:val="en-US"/>
              </w:rPr>
              <w:t>(</w:t>
            </w:r>
            <w:r w:rsidRPr="002A1839">
              <w:rPr>
                <w:rFonts w:ascii="Times New Roman" w:hAnsi="Times New Roman" w:cs="Times New Roman"/>
                <w:color w:val="auto"/>
                <w:sz w:val="26"/>
                <w:szCs w:val="26"/>
                <w:lang w:val="en-US"/>
              </w:rPr>
              <w:t>m</w:t>
            </w:r>
            <w:r w:rsidR="00D3757B" w:rsidRPr="002A1839">
              <w:rPr>
                <w:rFonts w:ascii="Times New Roman" w:hAnsi="Times New Roman" w:cs="Times New Roman"/>
                <w:color w:val="auto"/>
                <w:sz w:val="26"/>
                <w:szCs w:val="26"/>
                <w:lang w:val="en-US"/>
              </w:rPr>
              <w:t>)</w:t>
            </w:r>
            <w:r w:rsidRPr="002A1839">
              <w:rPr>
                <w:rFonts w:ascii="Times New Roman" w:hAnsi="Times New Roman" w:cs="Times New Roman"/>
                <w:color w:val="auto"/>
                <w:sz w:val="26"/>
                <w:szCs w:val="26"/>
                <w:lang w:val="en-US"/>
              </w:rPr>
              <w:t>/hố</w:t>
            </w:r>
          </w:p>
        </w:tc>
        <w:tc>
          <w:tcPr>
            <w:tcW w:w="1409" w:type="dxa"/>
            <w:shd w:val="clear" w:color="auto" w:fill="auto"/>
            <w:vAlign w:val="center"/>
          </w:tcPr>
          <w:p w14:paraId="2DA065B9" w14:textId="4269B57B" w:rsidR="002F0E1D" w:rsidRPr="002A1839" w:rsidRDefault="00E948A7"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Hố</w:t>
            </w:r>
          </w:p>
        </w:tc>
        <w:tc>
          <w:tcPr>
            <w:tcW w:w="1218" w:type="dxa"/>
            <w:shd w:val="clear" w:color="auto" w:fill="auto"/>
            <w:vAlign w:val="center"/>
          </w:tcPr>
          <w:p w14:paraId="7D6B2FF6" w14:textId="6C63F72A" w:rsidR="002F0E1D" w:rsidRPr="002A1839" w:rsidRDefault="00E948A7"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w:t>
            </w:r>
          </w:p>
        </w:tc>
      </w:tr>
      <w:tr w:rsidR="002A1839" w:rsidRPr="002A1839" w14:paraId="305AF2C3" w14:textId="77777777" w:rsidTr="00B8738B">
        <w:trPr>
          <w:trHeight w:val="344"/>
          <w:jc w:val="center"/>
        </w:trPr>
        <w:tc>
          <w:tcPr>
            <w:tcW w:w="563" w:type="dxa"/>
            <w:shd w:val="clear" w:color="auto" w:fill="auto"/>
            <w:vAlign w:val="center"/>
          </w:tcPr>
          <w:p w14:paraId="0F86FBC0"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w:t>
            </w:r>
          </w:p>
        </w:tc>
        <w:tc>
          <w:tcPr>
            <w:tcW w:w="6036" w:type="dxa"/>
            <w:shd w:val="clear" w:color="auto" w:fill="auto"/>
            <w:vAlign w:val="center"/>
          </w:tcPr>
          <w:p w14:paraId="4874B93C" w14:textId="21EDB02C" w:rsidR="00934050" w:rsidRPr="002A1839" w:rsidRDefault="00E948A7"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Nhà vệ sinh lưu động </w:t>
            </w:r>
            <w:r w:rsidR="008C6423" w:rsidRPr="002A1839">
              <w:rPr>
                <w:rFonts w:ascii="Times New Roman" w:hAnsi="Times New Roman" w:cs="Times New Roman"/>
                <w:color w:val="auto"/>
                <w:sz w:val="26"/>
                <w:szCs w:val="26"/>
                <w:lang w:val="en-US"/>
              </w:rPr>
              <w:t>1,8</w:t>
            </w:r>
            <w:r w:rsidRPr="002A1839">
              <w:rPr>
                <w:rFonts w:ascii="Times New Roman" w:hAnsi="Times New Roman" w:cs="Times New Roman"/>
                <w:color w:val="auto"/>
                <w:sz w:val="26"/>
                <w:szCs w:val="26"/>
                <w:lang w:val="en-US"/>
              </w:rPr>
              <w:t>m</w:t>
            </w:r>
            <w:r w:rsidRPr="002A1839">
              <w:rPr>
                <w:rFonts w:ascii="Times New Roman" w:hAnsi="Times New Roman" w:cs="Times New Roman"/>
                <w:color w:val="auto"/>
                <w:sz w:val="26"/>
                <w:szCs w:val="26"/>
                <w:vertAlign w:val="superscript"/>
                <w:lang w:val="en-US"/>
              </w:rPr>
              <w:t>3</w:t>
            </w:r>
            <w:r w:rsidRPr="002A1839">
              <w:rPr>
                <w:rFonts w:ascii="Times New Roman" w:hAnsi="Times New Roman" w:cs="Times New Roman"/>
                <w:color w:val="auto"/>
                <w:sz w:val="26"/>
                <w:szCs w:val="26"/>
                <w:lang w:val="en-US"/>
              </w:rPr>
              <w:t>/bể</w:t>
            </w:r>
          </w:p>
        </w:tc>
        <w:tc>
          <w:tcPr>
            <w:tcW w:w="1409" w:type="dxa"/>
            <w:shd w:val="clear" w:color="auto" w:fill="auto"/>
            <w:vAlign w:val="center"/>
          </w:tcPr>
          <w:p w14:paraId="40F30D63" w14:textId="7FB7C7DB" w:rsidR="00934050" w:rsidRPr="002A1839" w:rsidRDefault="00E948A7"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Bể</w:t>
            </w:r>
          </w:p>
        </w:tc>
        <w:tc>
          <w:tcPr>
            <w:tcW w:w="1218" w:type="dxa"/>
            <w:shd w:val="clear" w:color="auto" w:fill="auto"/>
            <w:vAlign w:val="center"/>
          </w:tcPr>
          <w:p w14:paraId="47555998" w14:textId="487B1425" w:rsidR="00720398" w:rsidRPr="002A1839" w:rsidRDefault="00E948A7"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04</w:t>
            </w:r>
          </w:p>
        </w:tc>
      </w:tr>
      <w:tr w:rsidR="002A1839" w:rsidRPr="002A1839" w14:paraId="09E34503" w14:textId="77777777" w:rsidTr="00B8738B">
        <w:trPr>
          <w:trHeight w:val="344"/>
          <w:jc w:val="center"/>
        </w:trPr>
        <w:tc>
          <w:tcPr>
            <w:tcW w:w="563" w:type="dxa"/>
            <w:shd w:val="clear" w:color="auto" w:fill="auto"/>
            <w:vAlign w:val="center"/>
          </w:tcPr>
          <w:p w14:paraId="2C1FF4D0" w14:textId="7DA09F49" w:rsidR="00934050" w:rsidRPr="002A1839" w:rsidRDefault="00D3757B"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w:t>
            </w:r>
          </w:p>
        </w:tc>
        <w:tc>
          <w:tcPr>
            <w:tcW w:w="6036" w:type="dxa"/>
            <w:shd w:val="clear" w:color="auto" w:fill="auto"/>
            <w:vAlign w:val="center"/>
          </w:tcPr>
          <w:p w14:paraId="60FF9E76" w14:textId="160BA244" w:rsidR="00934050" w:rsidRPr="002A1839" w:rsidRDefault="00D3757B"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Nước thải thi công</w:t>
            </w:r>
          </w:p>
        </w:tc>
        <w:tc>
          <w:tcPr>
            <w:tcW w:w="1409" w:type="dxa"/>
            <w:shd w:val="clear" w:color="auto" w:fill="auto"/>
            <w:vAlign w:val="center"/>
          </w:tcPr>
          <w:p w14:paraId="496EF8F9" w14:textId="001252FC" w:rsidR="00934050" w:rsidRPr="002A1839" w:rsidRDefault="00934050" w:rsidP="00983C6E">
            <w:pPr>
              <w:spacing w:before="60" w:after="60" w:line="264" w:lineRule="auto"/>
              <w:jc w:val="both"/>
              <w:rPr>
                <w:rFonts w:ascii="Times New Roman" w:hAnsi="Times New Roman" w:cs="Times New Roman"/>
                <w:i/>
                <w:color w:val="auto"/>
                <w:sz w:val="26"/>
                <w:szCs w:val="26"/>
              </w:rPr>
            </w:pPr>
          </w:p>
        </w:tc>
        <w:tc>
          <w:tcPr>
            <w:tcW w:w="1218" w:type="dxa"/>
            <w:shd w:val="clear" w:color="auto" w:fill="auto"/>
            <w:vAlign w:val="center"/>
          </w:tcPr>
          <w:p w14:paraId="415235B5" w14:textId="3C180205" w:rsidR="00934050" w:rsidRPr="002A1839" w:rsidRDefault="00934050" w:rsidP="00983C6E">
            <w:pPr>
              <w:spacing w:before="60" w:after="60" w:line="264" w:lineRule="auto"/>
              <w:jc w:val="both"/>
              <w:rPr>
                <w:rFonts w:ascii="Times New Roman" w:hAnsi="Times New Roman" w:cs="Times New Roman"/>
                <w:i/>
                <w:color w:val="auto"/>
                <w:sz w:val="26"/>
                <w:szCs w:val="26"/>
                <w:lang w:val="en-US"/>
              </w:rPr>
            </w:pPr>
          </w:p>
        </w:tc>
      </w:tr>
      <w:tr w:rsidR="002A1839" w:rsidRPr="002A1839" w14:paraId="46DD5213" w14:textId="77777777" w:rsidTr="00B8738B">
        <w:trPr>
          <w:trHeight w:val="344"/>
          <w:jc w:val="center"/>
        </w:trPr>
        <w:tc>
          <w:tcPr>
            <w:tcW w:w="563" w:type="dxa"/>
            <w:shd w:val="clear" w:color="auto" w:fill="auto"/>
            <w:vAlign w:val="center"/>
          </w:tcPr>
          <w:p w14:paraId="4424646A" w14:textId="575CD003"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w:t>
            </w:r>
          </w:p>
        </w:tc>
        <w:tc>
          <w:tcPr>
            <w:tcW w:w="6036" w:type="dxa"/>
            <w:shd w:val="clear" w:color="auto" w:fill="auto"/>
            <w:vAlign w:val="center"/>
          </w:tcPr>
          <w:p w14:paraId="432D093B" w14:textId="4DC74913"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Hố lắng kích thước </w:t>
            </w:r>
            <w:r w:rsidR="00B64773" w:rsidRPr="002A1839">
              <w:rPr>
                <w:rFonts w:ascii="Times New Roman" w:hAnsi="Times New Roman" w:cs="Times New Roman"/>
                <w:color w:val="auto"/>
                <w:sz w:val="26"/>
                <w:szCs w:val="26"/>
                <w:lang w:val="en-US"/>
              </w:rPr>
              <w:t xml:space="preserve">(2x1,5x1)m </w:t>
            </w:r>
            <w:r w:rsidRPr="002A1839">
              <w:rPr>
                <w:rFonts w:ascii="Times New Roman" w:hAnsi="Times New Roman" w:cs="Times New Roman"/>
                <w:color w:val="auto"/>
                <w:sz w:val="26"/>
                <w:szCs w:val="26"/>
                <w:lang w:val="en-US"/>
              </w:rPr>
              <w:t>/hố</w:t>
            </w:r>
          </w:p>
        </w:tc>
        <w:tc>
          <w:tcPr>
            <w:tcW w:w="1409" w:type="dxa"/>
            <w:shd w:val="clear" w:color="auto" w:fill="auto"/>
            <w:vAlign w:val="center"/>
          </w:tcPr>
          <w:p w14:paraId="31C7E44B" w14:textId="62DC2BE5"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Hố</w:t>
            </w:r>
          </w:p>
        </w:tc>
        <w:tc>
          <w:tcPr>
            <w:tcW w:w="1218" w:type="dxa"/>
            <w:shd w:val="clear" w:color="auto" w:fill="auto"/>
            <w:vAlign w:val="center"/>
          </w:tcPr>
          <w:p w14:paraId="5C8DCC23" w14:textId="338CDEA3"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w:t>
            </w:r>
          </w:p>
        </w:tc>
      </w:tr>
      <w:tr w:rsidR="002A1839" w:rsidRPr="002A1839" w14:paraId="7692B198" w14:textId="77777777" w:rsidTr="00B8738B">
        <w:trPr>
          <w:trHeight w:val="344"/>
          <w:jc w:val="center"/>
        </w:trPr>
        <w:tc>
          <w:tcPr>
            <w:tcW w:w="563" w:type="dxa"/>
            <w:shd w:val="clear" w:color="auto" w:fill="auto"/>
            <w:vAlign w:val="center"/>
          </w:tcPr>
          <w:p w14:paraId="1A5ABDAF" w14:textId="74B4141E"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w:t>
            </w:r>
          </w:p>
        </w:tc>
        <w:tc>
          <w:tcPr>
            <w:tcW w:w="6036" w:type="dxa"/>
            <w:shd w:val="clear" w:color="auto" w:fill="auto"/>
            <w:vAlign w:val="center"/>
          </w:tcPr>
          <w:p w14:paraId="262BAD94" w14:textId="5CCE48EF"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Nạo vét hố lắng</w:t>
            </w:r>
          </w:p>
        </w:tc>
        <w:tc>
          <w:tcPr>
            <w:tcW w:w="1409" w:type="dxa"/>
            <w:shd w:val="clear" w:color="auto" w:fill="auto"/>
            <w:vAlign w:val="center"/>
          </w:tcPr>
          <w:p w14:paraId="74AED9C9" w14:textId="27CDCE3B"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Lần/tháng</w:t>
            </w:r>
          </w:p>
        </w:tc>
        <w:tc>
          <w:tcPr>
            <w:tcW w:w="1218" w:type="dxa"/>
            <w:shd w:val="clear" w:color="auto" w:fill="auto"/>
            <w:vAlign w:val="center"/>
          </w:tcPr>
          <w:p w14:paraId="72E5D7BF" w14:textId="1D6D7D62"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w:t>
            </w:r>
          </w:p>
        </w:tc>
      </w:tr>
      <w:tr w:rsidR="002A1839" w:rsidRPr="002A1839" w14:paraId="605DECFE" w14:textId="77777777" w:rsidTr="00B8738B">
        <w:trPr>
          <w:trHeight w:val="344"/>
          <w:jc w:val="center"/>
        </w:trPr>
        <w:tc>
          <w:tcPr>
            <w:tcW w:w="563" w:type="dxa"/>
            <w:shd w:val="clear" w:color="auto" w:fill="auto"/>
            <w:vAlign w:val="center"/>
          </w:tcPr>
          <w:p w14:paraId="6DF31928" w14:textId="089E7F0E" w:rsidR="00D3757B" w:rsidRPr="002A1839" w:rsidRDefault="00D3757B"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w:t>
            </w:r>
          </w:p>
        </w:tc>
        <w:tc>
          <w:tcPr>
            <w:tcW w:w="6036" w:type="dxa"/>
            <w:shd w:val="clear" w:color="auto" w:fill="auto"/>
            <w:vAlign w:val="center"/>
          </w:tcPr>
          <w:p w14:paraId="221909B2" w14:textId="4926298E" w:rsidR="00D3757B" w:rsidRPr="002A1839" w:rsidRDefault="00D3757B"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Nước mưa chảy tràn</w:t>
            </w:r>
          </w:p>
        </w:tc>
        <w:tc>
          <w:tcPr>
            <w:tcW w:w="1409" w:type="dxa"/>
            <w:shd w:val="clear" w:color="auto" w:fill="auto"/>
            <w:vAlign w:val="center"/>
          </w:tcPr>
          <w:p w14:paraId="3595B660" w14:textId="77777777" w:rsidR="00D3757B" w:rsidRPr="002A1839" w:rsidRDefault="00D3757B" w:rsidP="00983C6E">
            <w:pPr>
              <w:spacing w:before="60" w:after="60" w:line="264" w:lineRule="auto"/>
              <w:jc w:val="both"/>
              <w:rPr>
                <w:rFonts w:ascii="Times New Roman" w:hAnsi="Times New Roman" w:cs="Times New Roman"/>
                <w:i/>
                <w:color w:val="auto"/>
                <w:sz w:val="26"/>
                <w:szCs w:val="26"/>
                <w:lang w:val="en-US"/>
              </w:rPr>
            </w:pPr>
          </w:p>
        </w:tc>
        <w:tc>
          <w:tcPr>
            <w:tcW w:w="1218" w:type="dxa"/>
            <w:shd w:val="clear" w:color="auto" w:fill="auto"/>
            <w:vAlign w:val="center"/>
          </w:tcPr>
          <w:p w14:paraId="4B824A01" w14:textId="77777777" w:rsidR="00D3757B" w:rsidRPr="002A1839" w:rsidRDefault="00D3757B" w:rsidP="00983C6E">
            <w:pPr>
              <w:spacing w:before="60" w:after="60" w:line="264" w:lineRule="auto"/>
              <w:jc w:val="both"/>
              <w:rPr>
                <w:rFonts w:ascii="Times New Roman" w:hAnsi="Times New Roman" w:cs="Times New Roman"/>
                <w:i/>
                <w:color w:val="auto"/>
                <w:sz w:val="26"/>
                <w:szCs w:val="26"/>
                <w:lang w:val="en-US"/>
              </w:rPr>
            </w:pPr>
          </w:p>
        </w:tc>
      </w:tr>
      <w:tr w:rsidR="002A1839" w:rsidRPr="002A1839" w14:paraId="1923AC87" w14:textId="77777777" w:rsidTr="00B8738B">
        <w:trPr>
          <w:trHeight w:val="344"/>
          <w:jc w:val="center"/>
        </w:trPr>
        <w:tc>
          <w:tcPr>
            <w:tcW w:w="563" w:type="dxa"/>
            <w:shd w:val="clear" w:color="auto" w:fill="auto"/>
            <w:vAlign w:val="center"/>
          </w:tcPr>
          <w:p w14:paraId="334231AC" w14:textId="58150A3F"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w:t>
            </w:r>
          </w:p>
        </w:tc>
        <w:tc>
          <w:tcPr>
            <w:tcW w:w="6036" w:type="dxa"/>
            <w:shd w:val="clear" w:color="auto" w:fill="auto"/>
            <w:vAlign w:val="center"/>
          </w:tcPr>
          <w:p w14:paraId="0D787592" w14:textId="46C39099"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Rãnh dọc tam giác, tiết diệ</w:t>
            </w:r>
            <w:r w:rsidR="00E02A00" w:rsidRPr="002A1839">
              <w:rPr>
                <w:rFonts w:ascii="Times New Roman" w:hAnsi="Times New Roman" w:cs="Times New Roman"/>
                <w:color w:val="auto"/>
                <w:sz w:val="26"/>
                <w:szCs w:val="26"/>
                <w:lang w:val="en-US"/>
              </w:rPr>
              <w:t>n (1,2x0,4)m</w:t>
            </w:r>
          </w:p>
        </w:tc>
        <w:tc>
          <w:tcPr>
            <w:tcW w:w="1409" w:type="dxa"/>
            <w:shd w:val="clear" w:color="auto" w:fill="auto"/>
            <w:vAlign w:val="center"/>
          </w:tcPr>
          <w:p w14:paraId="61430C99" w14:textId="686F29E1"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m</w:t>
            </w:r>
          </w:p>
        </w:tc>
        <w:tc>
          <w:tcPr>
            <w:tcW w:w="1218" w:type="dxa"/>
            <w:shd w:val="clear" w:color="auto" w:fill="auto"/>
            <w:vAlign w:val="center"/>
          </w:tcPr>
          <w:p w14:paraId="64472A03" w14:textId="0BA67E13"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350</w:t>
            </w:r>
          </w:p>
        </w:tc>
      </w:tr>
      <w:tr w:rsidR="002A1839" w:rsidRPr="002A1839" w14:paraId="3205FA8F" w14:textId="77777777" w:rsidTr="00B8738B">
        <w:trPr>
          <w:trHeight w:val="344"/>
          <w:jc w:val="center"/>
        </w:trPr>
        <w:tc>
          <w:tcPr>
            <w:tcW w:w="563" w:type="dxa"/>
            <w:shd w:val="clear" w:color="auto" w:fill="auto"/>
            <w:vAlign w:val="center"/>
          </w:tcPr>
          <w:p w14:paraId="5A168EAA" w14:textId="2A6A0E07"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w:t>
            </w:r>
          </w:p>
        </w:tc>
        <w:tc>
          <w:tcPr>
            <w:tcW w:w="6036" w:type="dxa"/>
            <w:shd w:val="clear" w:color="auto" w:fill="auto"/>
            <w:vAlign w:val="center"/>
          </w:tcPr>
          <w:p w14:paraId="2E6BEC25" w14:textId="4BF3EFC4"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Hố lắng kích thướ</w:t>
            </w:r>
            <w:r w:rsidR="00E02A00" w:rsidRPr="002A1839">
              <w:rPr>
                <w:rFonts w:ascii="Times New Roman" w:hAnsi="Times New Roman" w:cs="Times New Roman"/>
                <w:color w:val="auto"/>
                <w:sz w:val="26"/>
                <w:szCs w:val="26"/>
                <w:lang w:val="en-US"/>
              </w:rPr>
              <w:t>c (0,8x0,8x1)m</w:t>
            </w:r>
          </w:p>
        </w:tc>
        <w:tc>
          <w:tcPr>
            <w:tcW w:w="1409" w:type="dxa"/>
            <w:shd w:val="clear" w:color="auto" w:fill="auto"/>
            <w:vAlign w:val="center"/>
          </w:tcPr>
          <w:p w14:paraId="7D4F1FDA" w14:textId="6EEF8DAD"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Hố</w:t>
            </w:r>
          </w:p>
        </w:tc>
        <w:tc>
          <w:tcPr>
            <w:tcW w:w="1218" w:type="dxa"/>
            <w:shd w:val="clear" w:color="auto" w:fill="auto"/>
            <w:vAlign w:val="center"/>
          </w:tcPr>
          <w:p w14:paraId="5F85FB49" w14:textId="771B24B3" w:rsidR="00D3757B" w:rsidRPr="002A1839" w:rsidRDefault="00D375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04</w:t>
            </w:r>
          </w:p>
        </w:tc>
      </w:tr>
      <w:tr w:rsidR="002A1839" w:rsidRPr="002A1839" w14:paraId="2C0D7700" w14:textId="77777777" w:rsidTr="00B8738B">
        <w:trPr>
          <w:trHeight w:val="344"/>
          <w:jc w:val="center"/>
        </w:trPr>
        <w:tc>
          <w:tcPr>
            <w:tcW w:w="563" w:type="dxa"/>
            <w:shd w:val="clear" w:color="auto" w:fill="auto"/>
            <w:vAlign w:val="center"/>
          </w:tcPr>
          <w:p w14:paraId="68160D1A" w14:textId="1B9B06AE" w:rsidR="00B0753F" w:rsidRPr="002A1839" w:rsidRDefault="00B0753F"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w:t>
            </w:r>
          </w:p>
        </w:tc>
        <w:tc>
          <w:tcPr>
            <w:tcW w:w="6036" w:type="dxa"/>
            <w:shd w:val="clear" w:color="auto" w:fill="auto"/>
            <w:vAlign w:val="center"/>
          </w:tcPr>
          <w:p w14:paraId="310187CC" w14:textId="255C0639" w:rsidR="00B0753F" w:rsidRPr="002A1839" w:rsidRDefault="00B0753F"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Nạo vét hố lắng</w:t>
            </w:r>
          </w:p>
        </w:tc>
        <w:tc>
          <w:tcPr>
            <w:tcW w:w="1409" w:type="dxa"/>
            <w:shd w:val="clear" w:color="auto" w:fill="auto"/>
            <w:vAlign w:val="center"/>
          </w:tcPr>
          <w:p w14:paraId="22C35F6C" w14:textId="1CDEBEBC" w:rsidR="00B0753F" w:rsidRPr="002A1839" w:rsidRDefault="00B0753F"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Lần/tháng</w:t>
            </w:r>
          </w:p>
        </w:tc>
        <w:tc>
          <w:tcPr>
            <w:tcW w:w="1218" w:type="dxa"/>
            <w:shd w:val="clear" w:color="auto" w:fill="auto"/>
            <w:vAlign w:val="center"/>
          </w:tcPr>
          <w:p w14:paraId="3C30828F" w14:textId="2847E40D" w:rsidR="00B0753F" w:rsidRPr="002A1839" w:rsidRDefault="00B0753F"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w:t>
            </w:r>
          </w:p>
        </w:tc>
      </w:tr>
      <w:tr w:rsidR="002A1839" w:rsidRPr="002A1839" w14:paraId="1E9A0797" w14:textId="77777777" w:rsidTr="00B8738B">
        <w:trPr>
          <w:trHeight w:val="344"/>
          <w:jc w:val="center"/>
        </w:trPr>
        <w:tc>
          <w:tcPr>
            <w:tcW w:w="563" w:type="dxa"/>
            <w:shd w:val="clear" w:color="auto" w:fill="auto"/>
            <w:vAlign w:val="center"/>
          </w:tcPr>
          <w:p w14:paraId="6EDB38E9"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b/>
                <w:bCs/>
                <w:i/>
                <w:iCs/>
                <w:color w:val="auto"/>
                <w:sz w:val="26"/>
                <w:szCs w:val="26"/>
              </w:rPr>
              <w:t>c</w:t>
            </w:r>
          </w:p>
        </w:tc>
        <w:tc>
          <w:tcPr>
            <w:tcW w:w="6036" w:type="dxa"/>
            <w:shd w:val="clear" w:color="auto" w:fill="auto"/>
            <w:vAlign w:val="center"/>
          </w:tcPr>
          <w:p w14:paraId="6B234504"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b/>
                <w:bCs/>
                <w:i/>
                <w:iCs/>
                <w:color w:val="auto"/>
                <w:sz w:val="26"/>
                <w:szCs w:val="26"/>
                <w:lang w:val="it-IT"/>
              </w:rPr>
              <w:t xml:space="preserve">Chất thải </w:t>
            </w:r>
          </w:p>
        </w:tc>
        <w:tc>
          <w:tcPr>
            <w:tcW w:w="1409" w:type="dxa"/>
            <w:shd w:val="clear" w:color="auto" w:fill="auto"/>
            <w:vAlign w:val="center"/>
          </w:tcPr>
          <w:p w14:paraId="431BACC1"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p>
        </w:tc>
        <w:tc>
          <w:tcPr>
            <w:tcW w:w="1218" w:type="dxa"/>
            <w:shd w:val="clear" w:color="auto" w:fill="auto"/>
            <w:vAlign w:val="center"/>
          </w:tcPr>
          <w:p w14:paraId="17BF3D29"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p>
        </w:tc>
      </w:tr>
      <w:tr w:rsidR="002A1839" w:rsidRPr="002A1839" w14:paraId="34066D00" w14:textId="77777777" w:rsidTr="00B8738B">
        <w:trPr>
          <w:trHeight w:val="344"/>
          <w:jc w:val="center"/>
        </w:trPr>
        <w:tc>
          <w:tcPr>
            <w:tcW w:w="563" w:type="dxa"/>
            <w:shd w:val="clear" w:color="auto" w:fill="auto"/>
            <w:vAlign w:val="center"/>
          </w:tcPr>
          <w:p w14:paraId="7FD6986B" w14:textId="759074DC" w:rsidR="00493E7B" w:rsidRPr="002A1839" w:rsidRDefault="00493E7B" w:rsidP="00983C6E">
            <w:pPr>
              <w:spacing w:before="60" w:after="60" w:line="264" w:lineRule="auto"/>
              <w:jc w:val="both"/>
              <w:rPr>
                <w:rFonts w:ascii="Times New Roman" w:hAnsi="Times New Roman" w:cs="Times New Roman"/>
                <w:bCs/>
                <w:i/>
                <w:iCs/>
                <w:color w:val="auto"/>
                <w:sz w:val="26"/>
                <w:szCs w:val="26"/>
                <w:lang w:val="en-US"/>
              </w:rPr>
            </w:pPr>
            <w:r w:rsidRPr="002A1839">
              <w:rPr>
                <w:rFonts w:ascii="Times New Roman" w:hAnsi="Times New Roman" w:cs="Times New Roman"/>
                <w:bCs/>
                <w:i/>
                <w:iCs/>
                <w:color w:val="auto"/>
                <w:sz w:val="26"/>
                <w:szCs w:val="26"/>
                <w:lang w:val="en-US"/>
              </w:rPr>
              <w:t>*</w:t>
            </w:r>
          </w:p>
        </w:tc>
        <w:tc>
          <w:tcPr>
            <w:tcW w:w="6036" w:type="dxa"/>
            <w:shd w:val="clear" w:color="auto" w:fill="auto"/>
            <w:vAlign w:val="center"/>
          </w:tcPr>
          <w:p w14:paraId="66A244D1" w14:textId="41E01049" w:rsidR="00493E7B" w:rsidRPr="002A1839" w:rsidRDefault="00493E7B" w:rsidP="00983C6E">
            <w:pPr>
              <w:spacing w:before="60" w:after="60" w:line="264" w:lineRule="auto"/>
              <w:jc w:val="both"/>
              <w:rPr>
                <w:rFonts w:ascii="Times New Roman" w:hAnsi="Times New Roman" w:cs="Times New Roman"/>
                <w:bCs/>
                <w:i/>
                <w:iCs/>
                <w:color w:val="auto"/>
                <w:sz w:val="26"/>
                <w:szCs w:val="26"/>
                <w:lang w:val="it-IT"/>
              </w:rPr>
            </w:pPr>
            <w:r w:rsidRPr="002A1839">
              <w:rPr>
                <w:rFonts w:ascii="Times New Roman" w:hAnsi="Times New Roman" w:cs="Times New Roman"/>
                <w:bCs/>
                <w:i/>
                <w:iCs/>
                <w:color w:val="auto"/>
                <w:sz w:val="26"/>
                <w:szCs w:val="26"/>
                <w:lang w:val="it-IT"/>
              </w:rPr>
              <w:t>Chất thải rắn sinh hoạt</w:t>
            </w:r>
          </w:p>
        </w:tc>
        <w:tc>
          <w:tcPr>
            <w:tcW w:w="1409" w:type="dxa"/>
            <w:shd w:val="clear" w:color="auto" w:fill="auto"/>
            <w:vAlign w:val="center"/>
          </w:tcPr>
          <w:p w14:paraId="7A37012E" w14:textId="77777777" w:rsidR="00493E7B" w:rsidRPr="002A1839" w:rsidRDefault="00493E7B" w:rsidP="00983C6E">
            <w:pPr>
              <w:spacing w:before="60" w:after="60" w:line="264" w:lineRule="auto"/>
              <w:jc w:val="both"/>
              <w:rPr>
                <w:rFonts w:ascii="Times New Roman" w:hAnsi="Times New Roman" w:cs="Times New Roman"/>
                <w:color w:val="auto"/>
                <w:sz w:val="26"/>
                <w:szCs w:val="26"/>
              </w:rPr>
            </w:pPr>
          </w:p>
        </w:tc>
        <w:tc>
          <w:tcPr>
            <w:tcW w:w="1218" w:type="dxa"/>
            <w:shd w:val="clear" w:color="auto" w:fill="auto"/>
            <w:vAlign w:val="center"/>
          </w:tcPr>
          <w:p w14:paraId="2B353A32" w14:textId="77777777" w:rsidR="00493E7B" w:rsidRPr="002A1839" w:rsidRDefault="00493E7B" w:rsidP="00983C6E">
            <w:pPr>
              <w:spacing w:before="60" w:after="60" w:line="264" w:lineRule="auto"/>
              <w:jc w:val="both"/>
              <w:rPr>
                <w:rFonts w:ascii="Times New Roman" w:hAnsi="Times New Roman" w:cs="Times New Roman"/>
                <w:color w:val="auto"/>
                <w:sz w:val="26"/>
                <w:szCs w:val="26"/>
              </w:rPr>
            </w:pPr>
          </w:p>
        </w:tc>
      </w:tr>
      <w:tr w:rsidR="002A1839" w:rsidRPr="002A1839" w14:paraId="51AAAF30" w14:textId="77777777" w:rsidTr="00B8738B">
        <w:trPr>
          <w:trHeight w:val="399"/>
          <w:jc w:val="center"/>
        </w:trPr>
        <w:tc>
          <w:tcPr>
            <w:tcW w:w="563" w:type="dxa"/>
            <w:shd w:val="clear" w:color="auto" w:fill="auto"/>
            <w:vAlign w:val="center"/>
          </w:tcPr>
          <w:p w14:paraId="16220074"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rPr>
              <w:t>-</w:t>
            </w:r>
          </w:p>
        </w:tc>
        <w:tc>
          <w:tcPr>
            <w:tcW w:w="6036" w:type="dxa"/>
            <w:shd w:val="clear" w:color="auto" w:fill="auto"/>
            <w:vAlign w:val="center"/>
          </w:tcPr>
          <w:p w14:paraId="31781864"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Thùng rác dung tích 120 lít</w:t>
            </w:r>
          </w:p>
        </w:tc>
        <w:tc>
          <w:tcPr>
            <w:tcW w:w="1409" w:type="dxa"/>
            <w:shd w:val="clear" w:color="auto" w:fill="auto"/>
            <w:vAlign w:val="center"/>
          </w:tcPr>
          <w:p w14:paraId="674C7B48"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Thùng</w:t>
            </w:r>
          </w:p>
        </w:tc>
        <w:tc>
          <w:tcPr>
            <w:tcW w:w="1218" w:type="dxa"/>
            <w:shd w:val="clear" w:color="auto" w:fill="auto"/>
            <w:vAlign w:val="center"/>
          </w:tcPr>
          <w:p w14:paraId="7C2279E1" w14:textId="4BDD9DCE" w:rsidR="00934050" w:rsidRPr="002A1839" w:rsidRDefault="00493E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w:t>
            </w:r>
            <w:r w:rsidR="00D162E4" w:rsidRPr="002A1839">
              <w:rPr>
                <w:rFonts w:ascii="Times New Roman" w:hAnsi="Times New Roman" w:cs="Times New Roman"/>
                <w:color w:val="auto"/>
                <w:sz w:val="26"/>
                <w:szCs w:val="26"/>
                <w:lang w:val="en-US"/>
              </w:rPr>
              <w:t>4</w:t>
            </w:r>
          </w:p>
        </w:tc>
      </w:tr>
      <w:tr w:rsidR="002A1839" w:rsidRPr="002A1839" w14:paraId="216C1178" w14:textId="77777777" w:rsidTr="00B8738B">
        <w:trPr>
          <w:trHeight w:val="399"/>
          <w:jc w:val="center"/>
        </w:trPr>
        <w:tc>
          <w:tcPr>
            <w:tcW w:w="563" w:type="dxa"/>
            <w:shd w:val="clear" w:color="auto" w:fill="auto"/>
            <w:vAlign w:val="center"/>
          </w:tcPr>
          <w:p w14:paraId="1FC771E0" w14:textId="49E6ECDA" w:rsidR="00493E7B" w:rsidRPr="002A1839" w:rsidRDefault="00493E7B" w:rsidP="00983C6E">
            <w:pPr>
              <w:spacing w:before="60" w:after="60" w:line="264" w:lineRule="auto"/>
              <w:jc w:val="both"/>
              <w:rPr>
                <w:rFonts w:ascii="Times New Roman" w:hAnsi="Times New Roman" w:cs="Times New Roman"/>
                <w:b/>
                <w:bCs/>
                <w:color w:val="auto"/>
                <w:sz w:val="26"/>
                <w:szCs w:val="26"/>
                <w:lang w:val="en-US"/>
              </w:rPr>
            </w:pPr>
            <w:r w:rsidRPr="002A1839">
              <w:rPr>
                <w:rFonts w:ascii="Times New Roman" w:hAnsi="Times New Roman" w:cs="Times New Roman"/>
                <w:b/>
                <w:bCs/>
                <w:color w:val="auto"/>
                <w:sz w:val="26"/>
                <w:szCs w:val="26"/>
                <w:lang w:val="en-US"/>
              </w:rPr>
              <w:t>-</w:t>
            </w:r>
          </w:p>
        </w:tc>
        <w:tc>
          <w:tcPr>
            <w:tcW w:w="6036" w:type="dxa"/>
            <w:shd w:val="clear" w:color="auto" w:fill="auto"/>
            <w:vAlign w:val="center"/>
          </w:tcPr>
          <w:p w14:paraId="41686256" w14:textId="280CF2E2" w:rsidR="00493E7B" w:rsidRPr="002A1839" w:rsidRDefault="00493E7B" w:rsidP="00493E7B">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Hố chôn lấp chất thải sinh hoạt 2,5x5x3(m)</w:t>
            </w:r>
          </w:p>
        </w:tc>
        <w:tc>
          <w:tcPr>
            <w:tcW w:w="1409" w:type="dxa"/>
            <w:shd w:val="clear" w:color="auto" w:fill="auto"/>
            <w:vAlign w:val="center"/>
          </w:tcPr>
          <w:p w14:paraId="5C914D6A" w14:textId="6055AA0C" w:rsidR="00493E7B" w:rsidRPr="002A1839" w:rsidRDefault="00493E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Hố</w:t>
            </w:r>
          </w:p>
        </w:tc>
        <w:tc>
          <w:tcPr>
            <w:tcW w:w="1218" w:type="dxa"/>
            <w:shd w:val="clear" w:color="auto" w:fill="auto"/>
            <w:vAlign w:val="center"/>
          </w:tcPr>
          <w:p w14:paraId="4D53C2FC" w14:textId="516974B6" w:rsidR="00493E7B" w:rsidRPr="002A1839" w:rsidRDefault="00493E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w:t>
            </w:r>
          </w:p>
        </w:tc>
      </w:tr>
      <w:tr w:rsidR="002A1839" w:rsidRPr="002A1839" w14:paraId="59EF47B4" w14:textId="77777777" w:rsidTr="00B8738B">
        <w:trPr>
          <w:trHeight w:val="399"/>
          <w:jc w:val="center"/>
        </w:trPr>
        <w:tc>
          <w:tcPr>
            <w:tcW w:w="563" w:type="dxa"/>
            <w:shd w:val="clear" w:color="auto" w:fill="auto"/>
            <w:vAlign w:val="center"/>
          </w:tcPr>
          <w:p w14:paraId="4A7744BF" w14:textId="13CE9C40" w:rsidR="00493E7B" w:rsidRPr="002A1839" w:rsidRDefault="00493E7B" w:rsidP="00983C6E">
            <w:pPr>
              <w:spacing w:before="60" w:after="60" w:line="264" w:lineRule="auto"/>
              <w:jc w:val="both"/>
              <w:rPr>
                <w:rFonts w:ascii="Times New Roman" w:hAnsi="Times New Roman" w:cs="Times New Roman"/>
                <w:b/>
                <w:bCs/>
                <w:i/>
                <w:color w:val="auto"/>
                <w:sz w:val="26"/>
                <w:szCs w:val="26"/>
                <w:lang w:val="en-US"/>
              </w:rPr>
            </w:pPr>
            <w:r w:rsidRPr="002A1839">
              <w:rPr>
                <w:rFonts w:ascii="Times New Roman" w:hAnsi="Times New Roman" w:cs="Times New Roman"/>
                <w:b/>
                <w:bCs/>
                <w:i/>
                <w:color w:val="auto"/>
                <w:sz w:val="26"/>
                <w:szCs w:val="26"/>
                <w:lang w:val="en-US"/>
              </w:rPr>
              <w:t>*</w:t>
            </w:r>
          </w:p>
        </w:tc>
        <w:tc>
          <w:tcPr>
            <w:tcW w:w="6036" w:type="dxa"/>
            <w:shd w:val="clear" w:color="auto" w:fill="auto"/>
            <w:vAlign w:val="center"/>
          </w:tcPr>
          <w:p w14:paraId="5C953CBC" w14:textId="784CF60C" w:rsidR="00493E7B" w:rsidRPr="002A1839" w:rsidRDefault="00493E7B"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Chất thải rắn xây dựng</w:t>
            </w:r>
          </w:p>
        </w:tc>
        <w:tc>
          <w:tcPr>
            <w:tcW w:w="1409" w:type="dxa"/>
            <w:shd w:val="clear" w:color="auto" w:fill="auto"/>
            <w:vAlign w:val="center"/>
          </w:tcPr>
          <w:p w14:paraId="6447E0F8" w14:textId="77777777" w:rsidR="00493E7B" w:rsidRPr="002A1839" w:rsidRDefault="00493E7B" w:rsidP="00983C6E">
            <w:pPr>
              <w:spacing w:before="60" w:after="60" w:line="264" w:lineRule="auto"/>
              <w:jc w:val="both"/>
              <w:rPr>
                <w:rFonts w:ascii="Times New Roman" w:hAnsi="Times New Roman" w:cs="Times New Roman"/>
                <w:i/>
                <w:color w:val="auto"/>
                <w:sz w:val="26"/>
                <w:szCs w:val="26"/>
                <w:lang w:val="en-US"/>
              </w:rPr>
            </w:pPr>
          </w:p>
        </w:tc>
        <w:tc>
          <w:tcPr>
            <w:tcW w:w="1218" w:type="dxa"/>
            <w:shd w:val="clear" w:color="auto" w:fill="auto"/>
            <w:vAlign w:val="center"/>
          </w:tcPr>
          <w:p w14:paraId="348E80C8" w14:textId="77777777" w:rsidR="00493E7B" w:rsidRPr="002A1839" w:rsidRDefault="00493E7B" w:rsidP="00983C6E">
            <w:pPr>
              <w:spacing w:before="60" w:after="60" w:line="264" w:lineRule="auto"/>
              <w:jc w:val="both"/>
              <w:rPr>
                <w:rFonts w:ascii="Times New Roman" w:hAnsi="Times New Roman" w:cs="Times New Roman"/>
                <w:i/>
                <w:color w:val="auto"/>
                <w:sz w:val="26"/>
                <w:szCs w:val="26"/>
                <w:lang w:val="en-US"/>
              </w:rPr>
            </w:pPr>
          </w:p>
        </w:tc>
      </w:tr>
      <w:tr w:rsidR="002A1839" w:rsidRPr="002A1839" w14:paraId="69D7DAEC" w14:textId="77777777" w:rsidTr="00B8738B">
        <w:trPr>
          <w:trHeight w:val="399"/>
          <w:jc w:val="center"/>
        </w:trPr>
        <w:tc>
          <w:tcPr>
            <w:tcW w:w="563" w:type="dxa"/>
            <w:shd w:val="clear" w:color="auto" w:fill="auto"/>
            <w:vAlign w:val="center"/>
          </w:tcPr>
          <w:p w14:paraId="21739196" w14:textId="18F687EC" w:rsidR="00B8738B" w:rsidRPr="002A1839" w:rsidRDefault="00B8738B" w:rsidP="00983C6E">
            <w:pPr>
              <w:spacing w:before="60" w:after="60" w:line="264" w:lineRule="auto"/>
              <w:jc w:val="both"/>
              <w:rPr>
                <w:rFonts w:ascii="Times New Roman" w:hAnsi="Times New Roman" w:cs="Times New Roman"/>
                <w:b/>
                <w:bCs/>
                <w:color w:val="auto"/>
                <w:sz w:val="26"/>
                <w:szCs w:val="26"/>
                <w:lang w:val="en-US"/>
              </w:rPr>
            </w:pPr>
            <w:r w:rsidRPr="002A1839">
              <w:rPr>
                <w:rFonts w:ascii="Times New Roman" w:hAnsi="Times New Roman" w:cs="Times New Roman"/>
                <w:b/>
                <w:bCs/>
                <w:color w:val="auto"/>
                <w:sz w:val="26"/>
                <w:szCs w:val="26"/>
                <w:lang w:val="en-US"/>
              </w:rPr>
              <w:t xml:space="preserve">- </w:t>
            </w:r>
          </w:p>
        </w:tc>
        <w:tc>
          <w:tcPr>
            <w:tcW w:w="6036" w:type="dxa"/>
            <w:shd w:val="clear" w:color="auto" w:fill="auto"/>
            <w:vAlign w:val="center"/>
          </w:tcPr>
          <w:p w14:paraId="69A4FBA2" w14:textId="239699C9" w:rsidR="00B8738B" w:rsidRPr="002A1839" w:rsidRDefault="00B8738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Bãi đổ thải</w:t>
            </w:r>
            <w:r w:rsidR="00493E7B" w:rsidRPr="002A1839">
              <w:rPr>
                <w:rFonts w:ascii="Times New Roman" w:hAnsi="Times New Roman" w:cs="Times New Roman"/>
                <w:color w:val="auto"/>
                <w:sz w:val="26"/>
                <w:szCs w:val="26"/>
                <w:lang w:val="en-US"/>
              </w:rPr>
              <w:t xml:space="preserve"> diện tích </w:t>
            </w:r>
            <w:r w:rsidR="00137922" w:rsidRPr="002A1839">
              <w:rPr>
                <w:rFonts w:ascii="Times New Roman" w:hAnsi="Times New Roman" w:cs="Times New Roman"/>
                <w:color w:val="auto"/>
                <w:sz w:val="26"/>
                <w:szCs w:val="26"/>
                <w:lang w:val="en-US"/>
              </w:rPr>
              <w:t>7.820,90</w:t>
            </w:r>
            <w:r w:rsidR="00493E7B" w:rsidRPr="002A1839">
              <w:rPr>
                <w:rFonts w:ascii="Times New Roman" w:hAnsi="Times New Roman" w:cs="Times New Roman"/>
                <w:color w:val="auto"/>
                <w:sz w:val="26"/>
                <w:szCs w:val="26"/>
                <w:lang w:val="en-US"/>
              </w:rPr>
              <w:t xml:space="preserve"> m</w:t>
            </w:r>
            <w:r w:rsidR="00493E7B" w:rsidRPr="002A1839">
              <w:rPr>
                <w:rFonts w:ascii="Times New Roman" w:hAnsi="Times New Roman" w:cs="Times New Roman"/>
                <w:color w:val="auto"/>
                <w:sz w:val="26"/>
                <w:szCs w:val="26"/>
                <w:vertAlign w:val="superscript"/>
                <w:lang w:val="en-US"/>
              </w:rPr>
              <w:t>2</w:t>
            </w:r>
          </w:p>
        </w:tc>
        <w:tc>
          <w:tcPr>
            <w:tcW w:w="1409" w:type="dxa"/>
            <w:shd w:val="clear" w:color="auto" w:fill="auto"/>
            <w:vAlign w:val="center"/>
          </w:tcPr>
          <w:p w14:paraId="79567560" w14:textId="74517E02" w:rsidR="00B8738B" w:rsidRPr="002A1839" w:rsidRDefault="00B8738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Bãi</w:t>
            </w:r>
          </w:p>
        </w:tc>
        <w:tc>
          <w:tcPr>
            <w:tcW w:w="1218" w:type="dxa"/>
            <w:shd w:val="clear" w:color="auto" w:fill="auto"/>
            <w:vAlign w:val="center"/>
          </w:tcPr>
          <w:p w14:paraId="04E1E9ED" w14:textId="22D99DC3" w:rsidR="00B8738B" w:rsidRPr="002A1839" w:rsidRDefault="00493E7B" w:rsidP="00983C6E">
            <w:pPr>
              <w:spacing w:before="60" w:after="60" w:line="264" w:lineRule="auto"/>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w:t>
            </w:r>
            <w:r w:rsidR="003854E8" w:rsidRPr="002A1839">
              <w:rPr>
                <w:rFonts w:ascii="Times New Roman" w:hAnsi="Times New Roman" w:cs="Times New Roman"/>
                <w:color w:val="auto"/>
                <w:sz w:val="26"/>
                <w:szCs w:val="26"/>
                <w:lang w:val="en-US"/>
              </w:rPr>
              <w:t>2</w:t>
            </w:r>
          </w:p>
        </w:tc>
      </w:tr>
      <w:tr w:rsidR="002A1839" w:rsidRPr="002A1839" w14:paraId="12169008" w14:textId="77777777" w:rsidTr="00B8738B">
        <w:trPr>
          <w:trHeight w:val="399"/>
          <w:jc w:val="center"/>
        </w:trPr>
        <w:tc>
          <w:tcPr>
            <w:tcW w:w="563" w:type="dxa"/>
            <w:shd w:val="clear" w:color="auto" w:fill="auto"/>
            <w:vAlign w:val="center"/>
          </w:tcPr>
          <w:p w14:paraId="712D60BC" w14:textId="76890613" w:rsidR="00C84A16" w:rsidRPr="002A1839" w:rsidRDefault="00F71134" w:rsidP="00983C6E">
            <w:pPr>
              <w:spacing w:before="60" w:after="60" w:line="264" w:lineRule="auto"/>
              <w:jc w:val="both"/>
              <w:rPr>
                <w:rFonts w:ascii="Times New Roman" w:hAnsi="Times New Roman" w:cs="Times New Roman"/>
                <w:b/>
                <w:bCs/>
                <w:i/>
                <w:color w:val="auto"/>
                <w:sz w:val="26"/>
                <w:szCs w:val="26"/>
                <w:lang w:val="en-US"/>
              </w:rPr>
            </w:pPr>
            <w:r w:rsidRPr="002A1839">
              <w:rPr>
                <w:rFonts w:ascii="Times New Roman" w:hAnsi="Times New Roman" w:cs="Times New Roman"/>
                <w:b/>
                <w:bCs/>
                <w:i/>
                <w:color w:val="auto"/>
                <w:sz w:val="26"/>
                <w:szCs w:val="26"/>
                <w:lang w:val="en-US"/>
              </w:rPr>
              <w:t>*</w:t>
            </w:r>
            <w:r w:rsidR="00C84A16" w:rsidRPr="002A1839">
              <w:rPr>
                <w:rFonts w:ascii="Times New Roman" w:hAnsi="Times New Roman" w:cs="Times New Roman"/>
                <w:b/>
                <w:bCs/>
                <w:i/>
                <w:color w:val="auto"/>
                <w:sz w:val="26"/>
                <w:szCs w:val="26"/>
                <w:lang w:val="en-US"/>
              </w:rPr>
              <w:t xml:space="preserve"> </w:t>
            </w:r>
          </w:p>
        </w:tc>
        <w:tc>
          <w:tcPr>
            <w:tcW w:w="6036" w:type="dxa"/>
            <w:shd w:val="clear" w:color="auto" w:fill="auto"/>
            <w:vAlign w:val="center"/>
          </w:tcPr>
          <w:p w14:paraId="74E510FE" w14:textId="01BAEEAF" w:rsidR="00C84A16" w:rsidRPr="002A1839" w:rsidRDefault="00F71134" w:rsidP="00983C6E">
            <w:pPr>
              <w:spacing w:before="60" w:after="60" w:line="264" w:lineRule="auto"/>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Chất thải nguy hại</w:t>
            </w:r>
          </w:p>
        </w:tc>
        <w:tc>
          <w:tcPr>
            <w:tcW w:w="1409" w:type="dxa"/>
            <w:shd w:val="clear" w:color="auto" w:fill="auto"/>
            <w:vAlign w:val="center"/>
          </w:tcPr>
          <w:p w14:paraId="12C9D47E" w14:textId="2C691797" w:rsidR="00C84A16" w:rsidRPr="002A1839" w:rsidRDefault="00C84A16" w:rsidP="00983C6E">
            <w:pPr>
              <w:spacing w:before="60" w:after="60" w:line="264" w:lineRule="auto"/>
              <w:jc w:val="both"/>
              <w:rPr>
                <w:rFonts w:ascii="Times New Roman" w:hAnsi="Times New Roman" w:cs="Times New Roman"/>
                <w:i/>
                <w:color w:val="auto"/>
                <w:sz w:val="26"/>
                <w:szCs w:val="26"/>
                <w:lang w:val="en-US"/>
              </w:rPr>
            </w:pPr>
          </w:p>
        </w:tc>
        <w:tc>
          <w:tcPr>
            <w:tcW w:w="1218" w:type="dxa"/>
            <w:shd w:val="clear" w:color="auto" w:fill="auto"/>
            <w:vAlign w:val="center"/>
          </w:tcPr>
          <w:p w14:paraId="63E98EC2" w14:textId="7B6352B6" w:rsidR="00C84A16" w:rsidRPr="002A1839" w:rsidRDefault="00C84A16" w:rsidP="00983C6E">
            <w:pPr>
              <w:spacing w:before="60" w:after="60" w:line="264" w:lineRule="auto"/>
              <w:jc w:val="both"/>
              <w:rPr>
                <w:rFonts w:ascii="Times New Roman" w:hAnsi="Times New Roman" w:cs="Times New Roman"/>
                <w:i/>
                <w:color w:val="auto"/>
                <w:sz w:val="26"/>
                <w:szCs w:val="26"/>
                <w:lang w:val="en-US"/>
              </w:rPr>
            </w:pPr>
          </w:p>
        </w:tc>
      </w:tr>
      <w:tr w:rsidR="002A1839" w:rsidRPr="002A1839" w14:paraId="7E99DBC2" w14:textId="77777777" w:rsidTr="007F15E1">
        <w:trPr>
          <w:trHeight w:val="399"/>
          <w:jc w:val="center"/>
        </w:trPr>
        <w:tc>
          <w:tcPr>
            <w:tcW w:w="563" w:type="dxa"/>
            <w:shd w:val="clear" w:color="auto" w:fill="auto"/>
            <w:vAlign w:val="center"/>
          </w:tcPr>
          <w:p w14:paraId="4558E6CF" w14:textId="77777777" w:rsidR="00F71134" w:rsidRPr="002A1839" w:rsidRDefault="00F71134" w:rsidP="007F15E1">
            <w:pPr>
              <w:spacing w:before="60" w:after="60" w:line="264" w:lineRule="auto"/>
              <w:jc w:val="both"/>
              <w:rPr>
                <w:rFonts w:ascii="Times New Roman" w:hAnsi="Times New Roman" w:cs="Times New Roman"/>
                <w:b/>
                <w:bCs/>
                <w:color w:val="auto"/>
                <w:sz w:val="26"/>
                <w:szCs w:val="26"/>
                <w:lang w:val="it-IT"/>
              </w:rPr>
            </w:pPr>
            <w:r w:rsidRPr="002A1839">
              <w:rPr>
                <w:rFonts w:ascii="Times New Roman" w:hAnsi="Times New Roman" w:cs="Times New Roman"/>
                <w:b/>
                <w:bCs/>
                <w:color w:val="auto"/>
                <w:sz w:val="26"/>
                <w:szCs w:val="26"/>
                <w:lang w:val="it-IT"/>
              </w:rPr>
              <w:t>-</w:t>
            </w:r>
          </w:p>
        </w:tc>
        <w:tc>
          <w:tcPr>
            <w:tcW w:w="6036" w:type="dxa"/>
            <w:shd w:val="clear" w:color="auto" w:fill="auto"/>
            <w:vAlign w:val="center"/>
          </w:tcPr>
          <w:p w14:paraId="7E9B66BE" w14:textId="77777777" w:rsidR="00F71134" w:rsidRPr="002A1839" w:rsidRDefault="00F71134" w:rsidP="007F15E1">
            <w:pPr>
              <w:spacing w:before="60" w:after="60" w:line="264" w:lineRule="auto"/>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Kho chứa CTNH 10m</w:t>
            </w:r>
            <w:r w:rsidRPr="002A1839">
              <w:rPr>
                <w:rFonts w:ascii="Times New Roman" w:hAnsi="Times New Roman" w:cs="Times New Roman"/>
                <w:color w:val="auto"/>
                <w:sz w:val="26"/>
                <w:szCs w:val="26"/>
                <w:vertAlign w:val="superscript"/>
                <w:lang w:val="it-IT"/>
              </w:rPr>
              <w:t>2</w:t>
            </w:r>
          </w:p>
        </w:tc>
        <w:tc>
          <w:tcPr>
            <w:tcW w:w="1409" w:type="dxa"/>
            <w:shd w:val="clear" w:color="auto" w:fill="auto"/>
            <w:vAlign w:val="center"/>
          </w:tcPr>
          <w:p w14:paraId="2AC1752B" w14:textId="77777777" w:rsidR="00F71134" w:rsidRPr="002A1839" w:rsidRDefault="00F71134" w:rsidP="007F15E1">
            <w:pPr>
              <w:spacing w:before="60" w:after="60" w:line="264" w:lineRule="auto"/>
              <w:jc w:val="both"/>
              <w:rPr>
                <w:rFonts w:ascii="Times New Roman" w:hAnsi="Times New Roman" w:cs="Times New Roman"/>
                <w:color w:val="auto"/>
                <w:sz w:val="26"/>
                <w:szCs w:val="26"/>
                <w:vertAlign w:val="superscript"/>
              </w:rPr>
            </w:pPr>
            <w:r w:rsidRPr="002A1839">
              <w:rPr>
                <w:rFonts w:ascii="Times New Roman" w:hAnsi="Times New Roman" w:cs="Times New Roman"/>
                <w:color w:val="auto"/>
                <w:sz w:val="26"/>
                <w:szCs w:val="26"/>
              </w:rPr>
              <w:t>Kho</w:t>
            </w:r>
          </w:p>
        </w:tc>
        <w:tc>
          <w:tcPr>
            <w:tcW w:w="1218" w:type="dxa"/>
            <w:shd w:val="clear" w:color="auto" w:fill="auto"/>
            <w:vAlign w:val="center"/>
          </w:tcPr>
          <w:p w14:paraId="5AB8CCE9" w14:textId="6F90AEDD" w:rsidR="00F71134" w:rsidRPr="002A1839" w:rsidRDefault="00F71134" w:rsidP="007F15E1">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0</w:t>
            </w:r>
            <w:r w:rsidRPr="002A1839">
              <w:rPr>
                <w:rFonts w:ascii="Times New Roman" w:hAnsi="Times New Roman" w:cs="Times New Roman"/>
                <w:color w:val="auto"/>
                <w:sz w:val="26"/>
                <w:szCs w:val="26"/>
              </w:rPr>
              <w:t>1</w:t>
            </w:r>
          </w:p>
        </w:tc>
      </w:tr>
      <w:tr w:rsidR="002A1839" w:rsidRPr="002A1839" w14:paraId="03C2482F" w14:textId="77777777" w:rsidTr="00B8738B">
        <w:trPr>
          <w:trHeight w:val="399"/>
          <w:jc w:val="center"/>
        </w:trPr>
        <w:tc>
          <w:tcPr>
            <w:tcW w:w="563" w:type="dxa"/>
            <w:shd w:val="clear" w:color="auto" w:fill="auto"/>
            <w:vAlign w:val="center"/>
          </w:tcPr>
          <w:p w14:paraId="6C114323"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it-IT"/>
              </w:rPr>
              <w:t>-</w:t>
            </w:r>
          </w:p>
        </w:tc>
        <w:tc>
          <w:tcPr>
            <w:tcW w:w="6036" w:type="dxa"/>
            <w:shd w:val="clear" w:color="auto" w:fill="auto"/>
            <w:vAlign w:val="center"/>
          </w:tcPr>
          <w:p w14:paraId="6D4973AC" w14:textId="22806723"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t-IT"/>
              </w:rPr>
              <w:t>Thùng chứa CTNH (100 lít)</w:t>
            </w:r>
          </w:p>
        </w:tc>
        <w:tc>
          <w:tcPr>
            <w:tcW w:w="1409" w:type="dxa"/>
            <w:shd w:val="clear" w:color="auto" w:fill="auto"/>
            <w:vAlign w:val="center"/>
          </w:tcPr>
          <w:p w14:paraId="35E7854C" w14:textId="77777777" w:rsidR="00934050" w:rsidRPr="002A1839" w:rsidRDefault="00934050"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Thùng</w:t>
            </w:r>
          </w:p>
        </w:tc>
        <w:tc>
          <w:tcPr>
            <w:tcW w:w="1218" w:type="dxa"/>
            <w:shd w:val="clear" w:color="auto" w:fill="auto"/>
            <w:vAlign w:val="center"/>
          </w:tcPr>
          <w:p w14:paraId="0DF1792C" w14:textId="1C914B33" w:rsidR="00934050" w:rsidRPr="002A1839" w:rsidRDefault="00F71134" w:rsidP="00983C6E">
            <w:pPr>
              <w:spacing w:before="60" w:after="60" w:line="264" w:lineRule="auto"/>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0</w:t>
            </w:r>
            <w:r w:rsidR="00934050" w:rsidRPr="002A1839">
              <w:rPr>
                <w:rFonts w:ascii="Times New Roman" w:hAnsi="Times New Roman" w:cs="Times New Roman"/>
                <w:color w:val="auto"/>
                <w:sz w:val="26"/>
                <w:szCs w:val="26"/>
              </w:rPr>
              <w:t>4</w:t>
            </w:r>
          </w:p>
        </w:tc>
      </w:tr>
      <w:tr w:rsidR="002A1839" w:rsidRPr="002A1839" w14:paraId="2B502CE5" w14:textId="77777777" w:rsidTr="00B8738B">
        <w:trPr>
          <w:trHeight w:val="380"/>
          <w:jc w:val="center"/>
        </w:trPr>
        <w:tc>
          <w:tcPr>
            <w:tcW w:w="563" w:type="dxa"/>
            <w:shd w:val="clear" w:color="auto" w:fill="auto"/>
            <w:vAlign w:val="center"/>
            <w:hideMark/>
          </w:tcPr>
          <w:p w14:paraId="5718ED91"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it-IT"/>
              </w:rPr>
              <w:t>II</w:t>
            </w:r>
          </w:p>
        </w:tc>
        <w:tc>
          <w:tcPr>
            <w:tcW w:w="6036" w:type="dxa"/>
            <w:shd w:val="clear" w:color="auto" w:fill="auto"/>
            <w:vAlign w:val="center"/>
            <w:hideMark/>
          </w:tcPr>
          <w:p w14:paraId="725EC45D"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it-IT"/>
              </w:rPr>
              <w:t>Giai đoạn vận hành</w:t>
            </w:r>
          </w:p>
        </w:tc>
        <w:tc>
          <w:tcPr>
            <w:tcW w:w="1409" w:type="dxa"/>
            <w:shd w:val="clear" w:color="auto" w:fill="auto"/>
            <w:vAlign w:val="center"/>
            <w:hideMark/>
          </w:tcPr>
          <w:p w14:paraId="38A02B2E"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rPr>
              <w:t> </w:t>
            </w:r>
          </w:p>
        </w:tc>
        <w:tc>
          <w:tcPr>
            <w:tcW w:w="1218" w:type="dxa"/>
            <w:shd w:val="clear" w:color="auto" w:fill="auto"/>
            <w:vAlign w:val="center"/>
            <w:hideMark/>
          </w:tcPr>
          <w:p w14:paraId="73A5663D" w14:textId="77777777" w:rsidR="00934050" w:rsidRPr="002A1839" w:rsidRDefault="00934050" w:rsidP="00983C6E">
            <w:pPr>
              <w:spacing w:before="60" w:after="60" w:line="264" w:lineRule="auto"/>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it-IT"/>
              </w:rPr>
              <w:t> </w:t>
            </w:r>
          </w:p>
        </w:tc>
      </w:tr>
      <w:tr w:rsidR="002A1839" w:rsidRPr="002A1839" w14:paraId="1BE85B8B" w14:textId="77777777" w:rsidTr="00B8738B">
        <w:trPr>
          <w:trHeight w:val="380"/>
          <w:jc w:val="center"/>
        </w:trPr>
        <w:tc>
          <w:tcPr>
            <w:tcW w:w="563" w:type="dxa"/>
            <w:shd w:val="clear" w:color="auto" w:fill="auto"/>
            <w:vAlign w:val="center"/>
          </w:tcPr>
          <w:p w14:paraId="3DD7150C" w14:textId="77777777" w:rsidR="00934050" w:rsidRPr="002A1839" w:rsidRDefault="00934050" w:rsidP="00983C6E">
            <w:pPr>
              <w:spacing w:before="60" w:after="60" w:line="264" w:lineRule="auto"/>
              <w:jc w:val="both"/>
              <w:rPr>
                <w:rFonts w:ascii="Times New Roman" w:hAnsi="Times New Roman" w:cs="Times New Roman"/>
                <w:b/>
                <w:bCs/>
                <w:i/>
                <w:color w:val="auto"/>
                <w:sz w:val="26"/>
                <w:szCs w:val="26"/>
                <w:lang w:val="it-IT"/>
              </w:rPr>
            </w:pPr>
          </w:p>
        </w:tc>
        <w:tc>
          <w:tcPr>
            <w:tcW w:w="6036" w:type="dxa"/>
            <w:shd w:val="clear" w:color="auto" w:fill="auto"/>
            <w:vAlign w:val="center"/>
          </w:tcPr>
          <w:p w14:paraId="7F4F4E9D" w14:textId="77777777" w:rsidR="00934050" w:rsidRPr="002A1839" w:rsidRDefault="008C2FE7" w:rsidP="00983C6E">
            <w:pPr>
              <w:spacing w:before="60" w:after="60" w:line="264" w:lineRule="auto"/>
              <w:jc w:val="both"/>
              <w:rPr>
                <w:rFonts w:ascii="Times New Roman" w:hAnsi="Times New Roman" w:cs="Times New Roman"/>
                <w:b/>
                <w:bCs/>
                <w:i/>
                <w:color w:val="auto"/>
                <w:sz w:val="26"/>
                <w:szCs w:val="26"/>
                <w:lang w:val="it-IT"/>
              </w:rPr>
            </w:pPr>
            <w:r w:rsidRPr="002A1839">
              <w:rPr>
                <w:rFonts w:ascii="Times New Roman" w:hAnsi="Times New Roman" w:cs="Times New Roman"/>
                <w:b/>
                <w:bCs/>
                <w:i/>
                <w:color w:val="auto"/>
                <w:sz w:val="26"/>
                <w:szCs w:val="26"/>
                <w:lang w:val="it-IT"/>
              </w:rPr>
              <w:t>Nước mưa chảy tràn</w:t>
            </w:r>
          </w:p>
        </w:tc>
        <w:tc>
          <w:tcPr>
            <w:tcW w:w="1409" w:type="dxa"/>
            <w:shd w:val="clear" w:color="auto" w:fill="auto"/>
            <w:vAlign w:val="center"/>
          </w:tcPr>
          <w:p w14:paraId="2087D466" w14:textId="77777777" w:rsidR="00934050" w:rsidRPr="002A1839" w:rsidRDefault="00934050" w:rsidP="00983C6E">
            <w:pPr>
              <w:spacing w:before="60" w:after="60" w:line="264" w:lineRule="auto"/>
              <w:jc w:val="both"/>
              <w:rPr>
                <w:rFonts w:ascii="Times New Roman" w:hAnsi="Times New Roman" w:cs="Times New Roman"/>
                <w:b/>
                <w:bCs/>
                <w:i/>
                <w:color w:val="auto"/>
                <w:sz w:val="26"/>
                <w:szCs w:val="26"/>
              </w:rPr>
            </w:pPr>
          </w:p>
        </w:tc>
        <w:tc>
          <w:tcPr>
            <w:tcW w:w="1218" w:type="dxa"/>
            <w:shd w:val="clear" w:color="auto" w:fill="auto"/>
            <w:vAlign w:val="center"/>
          </w:tcPr>
          <w:p w14:paraId="15EC0E2C" w14:textId="77777777" w:rsidR="00934050" w:rsidRPr="002A1839" w:rsidRDefault="00934050" w:rsidP="00983C6E">
            <w:pPr>
              <w:spacing w:before="60" w:after="60" w:line="264" w:lineRule="auto"/>
              <w:jc w:val="both"/>
              <w:rPr>
                <w:rFonts w:ascii="Times New Roman" w:hAnsi="Times New Roman" w:cs="Times New Roman"/>
                <w:b/>
                <w:bCs/>
                <w:i/>
                <w:color w:val="auto"/>
                <w:sz w:val="26"/>
                <w:szCs w:val="26"/>
                <w:lang w:val="it-IT"/>
              </w:rPr>
            </w:pPr>
          </w:p>
        </w:tc>
      </w:tr>
      <w:tr w:rsidR="002A1839" w:rsidRPr="002A1839" w14:paraId="37B631A4" w14:textId="77777777" w:rsidTr="00B8738B">
        <w:trPr>
          <w:trHeight w:val="380"/>
          <w:jc w:val="center"/>
        </w:trPr>
        <w:tc>
          <w:tcPr>
            <w:tcW w:w="563" w:type="dxa"/>
            <w:shd w:val="clear" w:color="auto" w:fill="auto"/>
            <w:vAlign w:val="center"/>
          </w:tcPr>
          <w:p w14:paraId="3C0CA7C2" w14:textId="77777777" w:rsidR="00934050" w:rsidRPr="002A1839" w:rsidRDefault="001E28DD" w:rsidP="00983C6E">
            <w:pPr>
              <w:spacing w:before="60" w:after="60" w:line="264" w:lineRule="auto"/>
              <w:jc w:val="both"/>
              <w:rPr>
                <w:rFonts w:ascii="Times New Roman" w:hAnsi="Times New Roman" w:cs="Times New Roman"/>
                <w:bCs/>
                <w:color w:val="auto"/>
                <w:sz w:val="26"/>
                <w:szCs w:val="26"/>
                <w:lang w:val="it-IT"/>
              </w:rPr>
            </w:pPr>
            <w:r w:rsidRPr="002A1839">
              <w:rPr>
                <w:rFonts w:ascii="Times New Roman" w:hAnsi="Times New Roman" w:cs="Times New Roman"/>
                <w:bCs/>
                <w:color w:val="auto"/>
                <w:sz w:val="26"/>
                <w:szCs w:val="26"/>
                <w:lang w:val="it-IT"/>
              </w:rPr>
              <w:t>+</w:t>
            </w:r>
          </w:p>
        </w:tc>
        <w:tc>
          <w:tcPr>
            <w:tcW w:w="6036" w:type="dxa"/>
            <w:shd w:val="clear" w:color="auto" w:fill="auto"/>
            <w:vAlign w:val="center"/>
          </w:tcPr>
          <w:p w14:paraId="4C8C8329" w14:textId="32043610" w:rsidR="00934050" w:rsidRPr="002A1839" w:rsidRDefault="00B8738B" w:rsidP="00983C6E">
            <w:pPr>
              <w:spacing w:before="60" w:after="60" w:line="264" w:lineRule="auto"/>
              <w:jc w:val="both"/>
              <w:rPr>
                <w:rFonts w:ascii="Times New Roman" w:hAnsi="Times New Roman" w:cs="Times New Roman"/>
                <w:bCs/>
                <w:color w:val="auto"/>
                <w:sz w:val="26"/>
                <w:szCs w:val="26"/>
                <w:lang w:val="it-IT"/>
              </w:rPr>
            </w:pPr>
            <w:r w:rsidRPr="002A1839">
              <w:rPr>
                <w:rFonts w:ascii="Times New Roman" w:hAnsi="Times New Roman" w:cs="Times New Roman"/>
                <w:bCs/>
                <w:color w:val="auto"/>
                <w:sz w:val="26"/>
                <w:szCs w:val="26"/>
                <w:lang w:val="it-IT"/>
              </w:rPr>
              <w:t>Rãnh thoát nước dọc</w:t>
            </w:r>
            <w:r w:rsidR="0081166F" w:rsidRPr="002A1839">
              <w:rPr>
                <w:rFonts w:ascii="Times New Roman" w:hAnsi="Times New Roman" w:cs="Times New Roman"/>
                <w:bCs/>
                <w:color w:val="auto"/>
                <w:sz w:val="26"/>
                <w:szCs w:val="26"/>
                <w:lang w:val="it-IT"/>
              </w:rPr>
              <w:t xml:space="preserve"> 1,2x0,4(m)</w:t>
            </w:r>
          </w:p>
        </w:tc>
        <w:tc>
          <w:tcPr>
            <w:tcW w:w="1409" w:type="dxa"/>
            <w:shd w:val="clear" w:color="auto" w:fill="auto"/>
            <w:vAlign w:val="center"/>
          </w:tcPr>
          <w:p w14:paraId="459092E3" w14:textId="7A333D70" w:rsidR="00934050" w:rsidRPr="002A1839" w:rsidRDefault="00B8738B" w:rsidP="00983C6E">
            <w:pPr>
              <w:spacing w:before="60" w:after="60" w:line="264" w:lineRule="auto"/>
              <w:jc w:val="both"/>
              <w:rPr>
                <w:rFonts w:ascii="Times New Roman" w:hAnsi="Times New Roman" w:cs="Times New Roman"/>
                <w:bCs/>
                <w:color w:val="auto"/>
                <w:sz w:val="26"/>
                <w:szCs w:val="26"/>
                <w:lang w:val="en-US"/>
              </w:rPr>
            </w:pPr>
            <w:r w:rsidRPr="002A1839">
              <w:rPr>
                <w:rFonts w:ascii="Times New Roman" w:hAnsi="Times New Roman" w:cs="Times New Roman"/>
                <w:bCs/>
                <w:color w:val="auto"/>
                <w:sz w:val="26"/>
                <w:szCs w:val="26"/>
                <w:lang w:val="en-US"/>
              </w:rPr>
              <w:t>m</w:t>
            </w:r>
          </w:p>
        </w:tc>
        <w:tc>
          <w:tcPr>
            <w:tcW w:w="1218" w:type="dxa"/>
            <w:shd w:val="clear" w:color="auto" w:fill="auto"/>
            <w:vAlign w:val="center"/>
          </w:tcPr>
          <w:p w14:paraId="565FE3E2" w14:textId="53B85671" w:rsidR="00934050" w:rsidRPr="002A1839" w:rsidRDefault="00C84A16" w:rsidP="00983C6E">
            <w:pPr>
              <w:spacing w:before="60" w:after="60" w:line="264" w:lineRule="auto"/>
              <w:jc w:val="both"/>
              <w:rPr>
                <w:rFonts w:ascii="Times New Roman" w:hAnsi="Times New Roman" w:cs="Times New Roman"/>
                <w:bCs/>
                <w:color w:val="auto"/>
                <w:sz w:val="26"/>
                <w:szCs w:val="26"/>
                <w:lang w:val="it-IT"/>
              </w:rPr>
            </w:pPr>
            <w:r w:rsidRPr="002A1839">
              <w:rPr>
                <w:rFonts w:ascii="Times New Roman" w:hAnsi="Times New Roman" w:cs="Times New Roman"/>
                <w:bCs/>
                <w:color w:val="auto"/>
                <w:sz w:val="26"/>
                <w:szCs w:val="26"/>
                <w:lang w:val="it-IT"/>
              </w:rPr>
              <w:t>350</w:t>
            </w:r>
          </w:p>
        </w:tc>
      </w:tr>
    </w:tbl>
    <w:p w14:paraId="4412B769" w14:textId="77777777" w:rsidR="007009C9" w:rsidRPr="002A1839" w:rsidRDefault="00783368" w:rsidP="00C27D66">
      <w:pPr>
        <w:pStyle w:val="Heading2"/>
        <w:spacing w:before="60" w:after="60" w:line="264" w:lineRule="auto"/>
        <w:ind w:firstLine="567"/>
        <w:rPr>
          <w:rFonts w:cs="Times New Roman"/>
          <w:i/>
          <w:lang w:val="en-US"/>
        </w:rPr>
      </w:pPr>
      <w:bookmarkStart w:id="309" w:name="_Toc98514446"/>
      <w:bookmarkStart w:id="310" w:name="_Toc98514734"/>
      <w:bookmarkStart w:id="311" w:name="_Toc98849892"/>
      <w:bookmarkStart w:id="312" w:name="_Toc109911204"/>
      <w:bookmarkStart w:id="313" w:name="_Toc109911368"/>
      <w:bookmarkStart w:id="314" w:name="_Toc114324514"/>
      <w:bookmarkStart w:id="315" w:name="_Toc129614735"/>
      <w:r w:rsidRPr="002A1839">
        <w:rPr>
          <w:rFonts w:cs="Times New Roman"/>
          <w:i/>
          <w:lang w:val="en-US"/>
        </w:rPr>
        <w:t>1.2.4. Đánh giá việc lựa chọn công nghệ, hạng mục công trình và hoạt động của dự án đầu tư có khả năng tác động xấu đến môi trường</w:t>
      </w:r>
      <w:bookmarkEnd w:id="309"/>
      <w:bookmarkEnd w:id="310"/>
      <w:bookmarkEnd w:id="311"/>
      <w:bookmarkEnd w:id="312"/>
      <w:bookmarkEnd w:id="313"/>
      <w:bookmarkEnd w:id="314"/>
      <w:bookmarkEnd w:id="315"/>
    </w:p>
    <w:p w14:paraId="1D1309B8" w14:textId="511FB94C" w:rsidR="00783368" w:rsidRPr="002A1839" w:rsidRDefault="0007431C" w:rsidP="00C27D66">
      <w:pPr>
        <w:spacing w:before="60" w:after="60" w:line="264"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Ban QLDA XDCB &amp; hỗ trợ bồi thường di dân TĐC huyện Tân Uyên</w:t>
      </w:r>
      <w:r w:rsidR="00EA0BE9" w:rsidRPr="002A1839">
        <w:rPr>
          <w:rFonts w:ascii="Times New Roman" w:hAnsi="Times New Roman" w:cs="Times New Roman"/>
          <w:color w:val="auto"/>
          <w:sz w:val="26"/>
          <w:szCs w:val="26"/>
          <w:lang w:val="en-US"/>
        </w:rPr>
        <w:t xml:space="preserve"> sẽ trực tiếp thực hiện các thủ tục về đầu tư và chịu trách nhiệm quản lý sử dụng công trình.</w:t>
      </w:r>
    </w:p>
    <w:p w14:paraId="03910D63" w14:textId="05E66F15" w:rsidR="005F755B" w:rsidRPr="002A1839" w:rsidRDefault="009A474C" w:rsidP="00C27D66">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Việ</w:t>
      </w:r>
      <w:r w:rsidR="004D5A70" w:rsidRPr="002A1839">
        <w:rPr>
          <w:rFonts w:ascii="Times New Roman" w:hAnsi="Times New Roman" w:cs="Times New Roman"/>
          <w:color w:val="auto"/>
          <w:sz w:val="26"/>
          <w:szCs w:val="26"/>
          <w:lang w:val="en-US"/>
        </w:rPr>
        <w:t xml:space="preserve">c lựa chọn các công nghệ thi công khác nhau có thể gây ra các tác động môi trường khác nhau trong quá trình thi công dự án. Đối với dự án, các biện pháp, công nghệ thi công, lắp đặt đã lựa chọn nhằm hạn chế tối đa các vấn đề môi trường có thể xảy ra trong quá trình thi công và phù hợp với điều kiện thực tế của dự án. Việc </w:t>
      </w:r>
      <w:r w:rsidRPr="002A1839">
        <w:rPr>
          <w:rFonts w:ascii="Times New Roman" w:hAnsi="Times New Roman" w:cs="Times New Roman"/>
          <w:color w:val="auto"/>
          <w:sz w:val="26"/>
          <w:szCs w:val="26"/>
          <w:lang w:val="en-US"/>
        </w:rPr>
        <w:t xml:space="preserve">thiết kế các hạng mục công trình là phù hợp với tiêu chuẩn đường giao thông miền núi hiện </w:t>
      </w:r>
      <w:r w:rsidRPr="002A1839">
        <w:rPr>
          <w:rFonts w:ascii="Times New Roman" w:hAnsi="Times New Roman" w:cs="Times New Roman"/>
          <w:color w:val="auto"/>
          <w:sz w:val="26"/>
          <w:szCs w:val="26"/>
          <w:lang w:val="en-US"/>
        </w:rPr>
        <w:lastRenderedPageBreak/>
        <w:t xml:space="preserve">nay. </w:t>
      </w:r>
      <w:r w:rsidR="005F755B" w:rsidRPr="002A1839">
        <w:rPr>
          <w:rFonts w:ascii="Times New Roman" w:hAnsi="Times New Roman" w:cs="Times New Roman"/>
          <w:color w:val="auto"/>
          <w:sz w:val="26"/>
          <w:szCs w:val="26"/>
          <w:lang w:val="en-US"/>
        </w:rPr>
        <w:t>Lựa chọn công nghệ thi công phổ biến đảm bảo sự đáp ứng củ</w:t>
      </w:r>
      <w:r w:rsidR="009B51D9" w:rsidRPr="002A1839">
        <w:rPr>
          <w:rFonts w:ascii="Times New Roman" w:hAnsi="Times New Roman" w:cs="Times New Roman"/>
          <w:color w:val="auto"/>
          <w:sz w:val="26"/>
          <w:szCs w:val="26"/>
          <w:lang w:val="en-US"/>
        </w:rPr>
        <w:t>a các</w:t>
      </w:r>
      <w:r w:rsidR="005F755B" w:rsidRPr="002A1839">
        <w:rPr>
          <w:rFonts w:ascii="Times New Roman" w:hAnsi="Times New Roman" w:cs="Times New Roman"/>
          <w:color w:val="auto"/>
          <w:sz w:val="26"/>
          <w:szCs w:val="26"/>
          <w:lang w:val="en-US"/>
        </w:rPr>
        <w:t xml:space="preserve"> nhà thầu trong nước và tại địa phương. Cụ thể như sau:</w:t>
      </w:r>
    </w:p>
    <w:p w14:paraId="3AACE9DC" w14:textId="594ED14D" w:rsidR="008A58DA" w:rsidRPr="00ED0378" w:rsidRDefault="005F755B" w:rsidP="00C27D66">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pacing w:val="-4"/>
          <w:sz w:val="26"/>
          <w:szCs w:val="26"/>
          <w:lang w:val="en-US"/>
        </w:rPr>
        <w:t>- Đối vớ</w:t>
      </w:r>
      <w:r w:rsidR="00BF4545">
        <w:rPr>
          <w:rFonts w:ascii="Times New Roman" w:hAnsi="Times New Roman" w:cs="Times New Roman"/>
          <w:color w:val="auto"/>
          <w:spacing w:val="-4"/>
          <w:sz w:val="26"/>
          <w:szCs w:val="26"/>
          <w:lang w:val="en-US"/>
        </w:rPr>
        <w:t>i hoạt động đào đắp</w:t>
      </w:r>
      <w:r w:rsidRPr="002A1839">
        <w:rPr>
          <w:rFonts w:ascii="Times New Roman" w:hAnsi="Times New Roman" w:cs="Times New Roman"/>
          <w:color w:val="auto"/>
          <w:spacing w:val="-4"/>
          <w:sz w:val="26"/>
          <w:szCs w:val="26"/>
          <w:lang w:val="en-US"/>
        </w:rPr>
        <w:t xml:space="preserve">: </w:t>
      </w:r>
      <w:r w:rsidR="00BF4545">
        <w:rPr>
          <w:rFonts w:ascii="Times New Roman" w:hAnsi="Times New Roman" w:cs="Times New Roman"/>
          <w:color w:val="auto"/>
          <w:spacing w:val="-4"/>
          <w:sz w:val="26"/>
          <w:szCs w:val="26"/>
          <w:lang w:val="en-US"/>
        </w:rPr>
        <w:t>n</w:t>
      </w:r>
      <w:r w:rsidR="008A58DA" w:rsidRPr="002A1839">
        <w:rPr>
          <w:rFonts w:ascii="Times New Roman" w:hAnsi="Times New Roman" w:cs="Times New Roman"/>
          <w:color w:val="auto"/>
          <w:spacing w:val="-4"/>
          <w:sz w:val="26"/>
          <w:szCs w:val="26"/>
          <w:lang w:val="en-US"/>
        </w:rPr>
        <w:t>hà thầu sử dụng biện pháp thi công bằ</w:t>
      </w:r>
      <w:r w:rsidR="00ED0378">
        <w:rPr>
          <w:rFonts w:ascii="Times New Roman" w:hAnsi="Times New Roman" w:cs="Times New Roman"/>
          <w:color w:val="auto"/>
          <w:spacing w:val="-4"/>
          <w:sz w:val="26"/>
          <w:szCs w:val="26"/>
          <w:lang w:val="en-US"/>
        </w:rPr>
        <w:t>ng máy đào 1,25 m</w:t>
      </w:r>
      <w:r w:rsidR="00ED0378">
        <w:rPr>
          <w:rFonts w:ascii="Times New Roman" w:hAnsi="Times New Roman" w:cs="Times New Roman"/>
          <w:color w:val="auto"/>
          <w:spacing w:val="-4"/>
          <w:sz w:val="26"/>
          <w:szCs w:val="26"/>
          <w:vertAlign w:val="superscript"/>
          <w:lang w:val="en-US"/>
        </w:rPr>
        <w:t>3</w:t>
      </w:r>
      <w:r w:rsidR="00ED0378">
        <w:rPr>
          <w:rFonts w:ascii="Times New Roman" w:hAnsi="Times New Roman" w:cs="Times New Roman"/>
          <w:color w:val="auto"/>
          <w:spacing w:val="-4"/>
          <w:sz w:val="26"/>
          <w:szCs w:val="26"/>
          <w:lang w:val="en-US"/>
        </w:rPr>
        <w:t xml:space="preserve"> và vận chuyển đến khu vực cần đắp bằng ô tô tự đổ 10 tấ</w:t>
      </w:r>
      <w:r w:rsidR="0005620A">
        <w:rPr>
          <w:rFonts w:ascii="Times New Roman" w:hAnsi="Times New Roman" w:cs="Times New Roman"/>
          <w:color w:val="auto"/>
          <w:spacing w:val="-4"/>
          <w:sz w:val="26"/>
          <w:szCs w:val="26"/>
          <w:lang w:val="en-US"/>
        </w:rPr>
        <w:t>n. Đối với hoạt động đắp, tùy từng vị trí mà sử dụng các loại máy như máy đầm đất cầ</w:t>
      </w:r>
      <w:r w:rsidR="00BD64A2">
        <w:rPr>
          <w:rFonts w:ascii="Times New Roman" w:hAnsi="Times New Roman" w:cs="Times New Roman"/>
          <w:color w:val="auto"/>
          <w:spacing w:val="-4"/>
          <w:sz w:val="26"/>
          <w:szCs w:val="26"/>
          <w:lang w:val="en-US"/>
        </w:rPr>
        <w:t>m tay, máy lu bánh thép.</w:t>
      </w:r>
    </w:p>
    <w:p w14:paraId="453EAEA9" w14:textId="38B0609B" w:rsidR="008E2958" w:rsidRPr="002A1839" w:rsidRDefault="008E2958" w:rsidP="00C27D66">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Lu lèn: Sử dụng lu rung kết hợp lu bánh thép và đầm cóc để tiến hành lu lèn.</w:t>
      </w:r>
    </w:p>
    <w:p w14:paraId="5FE83C45" w14:textId="4A5DD0BF" w:rsidR="008E2958" w:rsidRPr="002A1839" w:rsidRDefault="008E2958" w:rsidP="00C27D66">
      <w:pPr>
        <w:spacing w:before="60" w:after="6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Thi công lớp móng đường: Huy động đầy đủ các trang thiết bị thi công chủ yếu như máy rải hoặc máy san, các loại lu, ô tô tự đổ chuyên chở vật liệu….</w:t>
      </w:r>
    </w:p>
    <w:p w14:paraId="4F224CF9" w14:textId="6EBB546C" w:rsidR="0048366B" w:rsidRPr="002A1839" w:rsidRDefault="0048366B"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Tuy nhiên bất kể hoạt động thi công nào cũng đều dẫn đến các tác động xấu đến môi trường. </w:t>
      </w:r>
    </w:p>
    <w:p w14:paraId="3389C7F3" w14:textId="4C5C96E6" w:rsidR="0048366B" w:rsidRPr="002A1839" w:rsidRDefault="0048366B"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Các hoạt động của dự án bao gồm:</w:t>
      </w:r>
    </w:p>
    <w:p w14:paraId="5A5D679B" w14:textId="7E9EDD82" w:rsidR="0048366B" w:rsidRPr="002A1839" w:rsidRDefault="0048366B"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Giai đoạn thi công: san ủi mặt bằng, thi công nền đường, móng….làm ô nhiễm môi trường đất, nước, không khí, tạo ra tiếng ồn, độ rung, làm ảnh hưởng đến cảnh quan, sinh thái.</w:t>
      </w:r>
    </w:p>
    <w:p w14:paraId="639EFE54" w14:textId="60A4A12B" w:rsidR="0048366B" w:rsidRPr="002A1839" w:rsidRDefault="0048366B"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Giai đoạn vận hành: hoạt động của các phương tiện giao thông gây ô nhiễm không khí.</w:t>
      </w:r>
    </w:p>
    <w:p w14:paraId="55C0CDD1" w14:textId="2E09CCA1" w:rsidR="0048366B" w:rsidRPr="002A1839" w:rsidRDefault="0048366B"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Để đảm bảo tính bền vững thì Chủ dự án cũng như đơn vị thi công cần sử dụng các máy móc, thiết bị được kiểm định định kỳ, đồng thời áp dụng các biện pháp kỹ thuật cũng như </w:t>
      </w:r>
      <w:r w:rsidR="0034176E" w:rsidRPr="002A1839">
        <w:rPr>
          <w:rFonts w:ascii="Times New Roman" w:hAnsi="Times New Roman" w:cs="Times New Roman"/>
          <w:color w:val="auto"/>
          <w:sz w:val="26"/>
          <w:szCs w:val="26"/>
          <w:lang w:val="en-US"/>
        </w:rPr>
        <w:t>ý thức của công nhân</w:t>
      </w:r>
      <w:r w:rsidRPr="002A1839">
        <w:rPr>
          <w:rFonts w:ascii="Times New Roman" w:hAnsi="Times New Roman" w:cs="Times New Roman"/>
          <w:color w:val="auto"/>
          <w:sz w:val="26"/>
          <w:szCs w:val="26"/>
          <w:lang w:val="en-US"/>
        </w:rPr>
        <w:t xml:space="preserve"> để giảm thiểu đến mức thấp nhất các tác động xấu đến môi trường</w:t>
      </w:r>
      <w:r w:rsidR="0034176E" w:rsidRPr="002A1839">
        <w:rPr>
          <w:rFonts w:ascii="Times New Roman" w:hAnsi="Times New Roman" w:cs="Times New Roman"/>
          <w:color w:val="auto"/>
          <w:sz w:val="26"/>
          <w:szCs w:val="26"/>
          <w:lang w:val="en-US"/>
        </w:rPr>
        <w:t>.</w:t>
      </w:r>
    </w:p>
    <w:p w14:paraId="0CACCF58" w14:textId="77777777" w:rsidR="009A474C" w:rsidRPr="002A1839" w:rsidRDefault="000D3979" w:rsidP="00C27D66">
      <w:pPr>
        <w:pStyle w:val="Heading1"/>
        <w:spacing w:before="40" w:after="40" w:line="264" w:lineRule="auto"/>
        <w:ind w:firstLine="567"/>
        <w:jc w:val="left"/>
        <w:rPr>
          <w:rFonts w:cs="Times New Roman"/>
          <w:sz w:val="26"/>
          <w:szCs w:val="26"/>
          <w:lang w:val="en-US"/>
        </w:rPr>
      </w:pPr>
      <w:bookmarkStart w:id="316" w:name="_Toc98514447"/>
      <w:bookmarkStart w:id="317" w:name="_Toc98514735"/>
      <w:bookmarkStart w:id="318" w:name="_Toc98849893"/>
      <w:bookmarkStart w:id="319" w:name="_Toc109911205"/>
      <w:bookmarkStart w:id="320" w:name="_Toc109911369"/>
      <w:bookmarkStart w:id="321" w:name="_Toc114324515"/>
      <w:bookmarkStart w:id="322" w:name="_Toc129614736"/>
      <w:r w:rsidRPr="002A1839">
        <w:rPr>
          <w:rFonts w:cs="Times New Roman"/>
          <w:sz w:val="26"/>
          <w:szCs w:val="26"/>
          <w:lang w:val="en-US"/>
        </w:rPr>
        <w:t>1.3. Nguyên, nhiên, vật liệu, hóa chất sử dụng của dự án; nguồn cung cấp điện, nước và các sản phẩm của dự án.</w:t>
      </w:r>
      <w:bookmarkEnd w:id="316"/>
      <w:bookmarkEnd w:id="317"/>
      <w:bookmarkEnd w:id="318"/>
      <w:bookmarkEnd w:id="319"/>
      <w:bookmarkEnd w:id="320"/>
      <w:bookmarkEnd w:id="321"/>
      <w:bookmarkEnd w:id="322"/>
    </w:p>
    <w:p w14:paraId="5C9B0CDA" w14:textId="3E3F63BD" w:rsidR="000D3979" w:rsidRPr="002A1839" w:rsidRDefault="00A51F83"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Các nguyên, nhiên, vật liệu; nguồn cung cấp điện, nước chỉ phục vụ trong giai đoạn thi công của dự án</w:t>
      </w:r>
    </w:p>
    <w:p w14:paraId="4348F5A4" w14:textId="77777777" w:rsidR="00A51F83" w:rsidRPr="002A1839" w:rsidRDefault="00A51F83" w:rsidP="00C27D66">
      <w:pPr>
        <w:pStyle w:val="Heading2"/>
        <w:spacing w:before="40" w:after="40" w:line="264" w:lineRule="auto"/>
        <w:ind w:firstLine="567"/>
        <w:rPr>
          <w:rFonts w:cs="Times New Roman"/>
          <w:i/>
          <w:lang w:val="en-US"/>
        </w:rPr>
      </w:pPr>
      <w:bookmarkStart w:id="323" w:name="_Toc98514448"/>
      <w:bookmarkStart w:id="324" w:name="_Toc98514736"/>
      <w:bookmarkStart w:id="325" w:name="_Toc98849894"/>
      <w:bookmarkStart w:id="326" w:name="_Toc109911206"/>
      <w:bookmarkStart w:id="327" w:name="_Toc109911370"/>
      <w:bookmarkStart w:id="328" w:name="_Toc114324516"/>
      <w:bookmarkStart w:id="329" w:name="_Toc129614737"/>
      <w:r w:rsidRPr="002A1839">
        <w:rPr>
          <w:rFonts w:cs="Times New Roman"/>
          <w:i/>
          <w:lang w:val="en-US"/>
        </w:rPr>
        <w:t>1.3.1. Nguyên, vật liệu</w:t>
      </w:r>
      <w:bookmarkEnd w:id="323"/>
      <w:bookmarkEnd w:id="324"/>
      <w:bookmarkEnd w:id="325"/>
      <w:bookmarkEnd w:id="326"/>
      <w:bookmarkEnd w:id="327"/>
      <w:bookmarkEnd w:id="328"/>
      <w:bookmarkEnd w:id="329"/>
    </w:p>
    <w:p w14:paraId="61046460" w14:textId="77777777" w:rsidR="00A51F83" w:rsidRPr="002A1839" w:rsidRDefault="00A51F83" w:rsidP="00C27D66">
      <w:pPr>
        <w:spacing w:before="40" w:after="40" w:line="264" w:lineRule="auto"/>
        <w:ind w:firstLine="567"/>
        <w:jc w:val="both"/>
        <w:rPr>
          <w:rFonts w:ascii="Times New Roman" w:hAnsi="Times New Roman" w:cs="Times New Roman"/>
          <w:color w:val="auto"/>
          <w:spacing w:val="-6"/>
          <w:sz w:val="26"/>
          <w:szCs w:val="26"/>
        </w:rPr>
      </w:pPr>
      <w:r w:rsidRPr="002A1839">
        <w:rPr>
          <w:rFonts w:ascii="Times New Roman" w:hAnsi="Times New Roman" w:cs="Times New Roman"/>
          <w:color w:val="auto"/>
          <w:spacing w:val="-6"/>
          <w:sz w:val="26"/>
          <w:szCs w:val="26"/>
        </w:rPr>
        <w:t>Khối lượng nguyên vật liệu sử dụng cho quá trình thi công xây dựng dự án được dự tính trong bảng sau:</w:t>
      </w:r>
    </w:p>
    <w:p w14:paraId="008BA1E0" w14:textId="632613DA" w:rsidR="00A51F83" w:rsidRPr="002A1839" w:rsidRDefault="00A51F83" w:rsidP="00C27D66">
      <w:pPr>
        <w:pStyle w:val="Heading3"/>
        <w:spacing w:before="40" w:after="40" w:line="264" w:lineRule="auto"/>
        <w:jc w:val="center"/>
        <w:rPr>
          <w:rFonts w:cs="Times New Roman"/>
          <w:szCs w:val="26"/>
          <w:lang w:val="en-US"/>
        </w:rPr>
      </w:pPr>
      <w:bookmarkStart w:id="330" w:name="_Toc96089293"/>
      <w:bookmarkStart w:id="331" w:name="_Toc98513191"/>
      <w:bookmarkStart w:id="332" w:name="_Toc98514737"/>
      <w:bookmarkStart w:id="333" w:name="_Toc109910338"/>
      <w:bookmarkStart w:id="334" w:name="_Toc109911371"/>
      <w:bookmarkStart w:id="335" w:name="_Toc114324100"/>
      <w:bookmarkStart w:id="336" w:name="_Toc114324517"/>
      <w:bookmarkStart w:id="337" w:name="_Toc129614738"/>
      <w:r w:rsidRPr="002A1839">
        <w:rPr>
          <w:rFonts w:cs="Times New Roman"/>
          <w:szCs w:val="26"/>
          <w:lang w:val="en-US"/>
        </w:rPr>
        <w:t xml:space="preserve">Bảng </w:t>
      </w:r>
      <w:r w:rsidR="00491D16" w:rsidRPr="002A1839">
        <w:rPr>
          <w:rFonts w:cs="Times New Roman"/>
          <w:szCs w:val="26"/>
          <w:lang w:val="en-US"/>
        </w:rPr>
        <w:t>8</w:t>
      </w:r>
      <w:r w:rsidR="008B24E2" w:rsidRPr="002A1839">
        <w:rPr>
          <w:rFonts w:cs="Times New Roman"/>
          <w:szCs w:val="26"/>
          <w:lang w:val="en-US"/>
        </w:rPr>
        <w:t>.</w:t>
      </w:r>
      <w:r w:rsidRPr="002A1839">
        <w:rPr>
          <w:rFonts w:cs="Times New Roman"/>
          <w:szCs w:val="26"/>
          <w:lang w:val="en-US"/>
        </w:rPr>
        <w:t xml:space="preserve"> Khối lượng nguyên vật liệu chính sử dụng cho dự án</w:t>
      </w:r>
      <w:bookmarkEnd w:id="330"/>
      <w:bookmarkEnd w:id="331"/>
      <w:bookmarkEnd w:id="332"/>
      <w:bookmarkEnd w:id="333"/>
      <w:bookmarkEnd w:id="334"/>
      <w:bookmarkEnd w:id="335"/>
      <w:bookmarkEnd w:id="336"/>
      <w:bookmarkEnd w:id="337"/>
    </w:p>
    <w:tbl>
      <w:tblPr>
        <w:tblW w:w="7938" w:type="dxa"/>
        <w:tblInd w:w="250" w:type="dxa"/>
        <w:tblLook w:val="04A0" w:firstRow="1" w:lastRow="0" w:firstColumn="1" w:lastColumn="0" w:noHBand="0" w:noVBand="1"/>
      </w:tblPr>
      <w:tblGrid>
        <w:gridCol w:w="823"/>
        <w:gridCol w:w="3571"/>
        <w:gridCol w:w="1560"/>
        <w:gridCol w:w="1984"/>
      </w:tblGrid>
      <w:tr w:rsidR="0005620A" w:rsidRPr="0005620A" w14:paraId="0C112D4F" w14:textId="77777777" w:rsidTr="0005620A">
        <w:trPr>
          <w:trHeight w:val="33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1EEC7" w14:textId="77777777" w:rsidR="0005620A" w:rsidRPr="0005620A" w:rsidRDefault="0005620A" w:rsidP="0005620A">
            <w:pPr>
              <w:widowControl/>
              <w:jc w:val="center"/>
              <w:rPr>
                <w:rFonts w:ascii="Times New Roman" w:eastAsia="Times New Roman" w:hAnsi="Times New Roman" w:cs="Times New Roman"/>
                <w:b/>
                <w:sz w:val="26"/>
                <w:szCs w:val="26"/>
                <w:lang w:val="en-US" w:eastAsia="en-US" w:bidi="ar-SA"/>
              </w:rPr>
            </w:pPr>
            <w:r w:rsidRPr="0005620A">
              <w:rPr>
                <w:rFonts w:ascii="Times New Roman" w:eastAsia="Times New Roman" w:hAnsi="Times New Roman" w:cs="Times New Roman"/>
                <w:b/>
                <w:sz w:val="26"/>
                <w:szCs w:val="26"/>
                <w:lang w:val="en-US" w:eastAsia="en-US" w:bidi="ar-SA"/>
              </w:rPr>
              <w:t>STT</w:t>
            </w:r>
          </w:p>
        </w:tc>
        <w:tc>
          <w:tcPr>
            <w:tcW w:w="3571" w:type="dxa"/>
            <w:tcBorders>
              <w:top w:val="single" w:sz="4" w:space="0" w:color="auto"/>
              <w:left w:val="nil"/>
              <w:bottom w:val="single" w:sz="4" w:space="0" w:color="auto"/>
              <w:right w:val="single" w:sz="4" w:space="0" w:color="auto"/>
            </w:tcBorders>
            <w:shd w:val="clear" w:color="auto" w:fill="auto"/>
            <w:noWrap/>
            <w:vAlign w:val="bottom"/>
            <w:hideMark/>
          </w:tcPr>
          <w:p w14:paraId="7BE212FE" w14:textId="77777777" w:rsidR="0005620A" w:rsidRPr="0005620A" w:rsidRDefault="0005620A" w:rsidP="0005620A">
            <w:pPr>
              <w:widowControl/>
              <w:jc w:val="center"/>
              <w:rPr>
                <w:rFonts w:ascii="Times New Roman" w:eastAsia="Times New Roman" w:hAnsi="Times New Roman" w:cs="Times New Roman"/>
                <w:b/>
                <w:sz w:val="26"/>
                <w:szCs w:val="26"/>
                <w:lang w:val="en-US" w:eastAsia="en-US" w:bidi="ar-SA"/>
              </w:rPr>
            </w:pPr>
            <w:r w:rsidRPr="0005620A">
              <w:rPr>
                <w:rFonts w:ascii="Times New Roman" w:eastAsia="Times New Roman" w:hAnsi="Times New Roman" w:cs="Times New Roman"/>
                <w:b/>
                <w:sz w:val="26"/>
                <w:szCs w:val="26"/>
                <w:lang w:val="en-US" w:eastAsia="en-US" w:bidi="ar-SA"/>
              </w:rPr>
              <w:t>Nguyên vật liệu</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AFF9E26" w14:textId="77777777" w:rsidR="0005620A" w:rsidRPr="0005620A" w:rsidRDefault="0005620A" w:rsidP="0005620A">
            <w:pPr>
              <w:widowControl/>
              <w:jc w:val="center"/>
              <w:rPr>
                <w:rFonts w:ascii="Times New Roman" w:eastAsia="Times New Roman" w:hAnsi="Times New Roman" w:cs="Times New Roman"/>
                <w:b/>
                <w:sz w:val="26"/>
                <w:szCs w:val="26"/>
                <w:lang w:val="en-US" w:eastAsia="en-US" w:bidi="ar-SA"/>
              </w:rPr>
            </w:pPr>
            <w:r w:rsidRPr="0005620A">
              <w:rPr>
                <w:rFonts w:ascii="Times New Roman" w:eastAsia="Times New Roman" w:hAnsi="Times New Roman" w:cs="Times New Roman"/>
                <w:b/>
                <w:sz w:val="26"/>
                <w:szCs w:val="26"/>
                <w:lang w:val="en-US" w:eastAsia="en-US" w:bidi="ar-SA"/>
              </w:rPr>
              <w:t>Đơn vị</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B62E5A8" w14:textId="77777777" w:rsidR="0005620A" w:rsidRPr="0005620A" w:rsidRDefault="0005620A" w:rsidP="0005620A">
            <w:pPr>
              <w:widowControl/>
              <w:jc w:val="center"/>
              <w:rPr>
                <w:rFonts w:ascii="Times New Roman" w:eastAsia="Times New Roman" w:hAnsi="Times New Roman" w:cs="Times New Roman"/>
                <w:b/>
                <w:sz w:val="26"/>
                <w:szCs w:val="26"/>
                <w:lang w:val="en-US" w:eastAsia="en-US" w:bidi="ar-SA"/>
              </w:rPr>
            </w:pPr>
            <w:r w:rsidRPr="0005620A">
              <w:rPr>
                <w:rFonts w:ascii="Times New Roman" w:eastAsia="Times New Roman" w:hAnsi="Times New Roman" w:cs="Times New Roman"/>
                <w:b/>
                <w:sz w:val="26"/>
                <w:szCs w:val="26"/>
                <w:lang w:val="en-US" w:eastAsia="en-US" w:bidi="ar-SA"/>
              </w:rPr>
              <w:t>Khối lượng</w:t>
            </w:r>
          </w:p>
        </w:tc>
      </w:tr>
      <w:tr w:rsidR="0005620A" w:rsidRPr="0005620A" w14:paraId="669398A5"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A03E9EC"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w:t>
            </w:r>
          </w:p>
        </w:tc>
        <w:tc>
          <w:tcPr>
            <w:tcW w:w="3571" w:type="dxa"/>
            <w:tcBorders>
              <w:top w:val="nil"/>
              <w:left w:val="nil"/>
              <w:bottom w:val="single" w:sz="4" w:space="0" w:color="auto"/>
              <w:right w:val="single" w:sz="4" w:space="0" w:color="auto"/>
            </w:tcBorders>
            <w:shd w:val="clear" w:color="auto" w:fill="auto"/>
            <w:hideMark/>
          </w:tcPr>
          <w:p w14:paraId="5331BB61"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Bột đá</w:t>
            </w:r>
          </w:p>
        </w:tc>
        <w:tc>
          <w:tcPr>
            <w:tcW w:w="1560" w:type="dxa"/>
            <w:tcBorders>
              <w:top w:val="nil"/>
              <w:left w:val="nil"/>
              <w:bottom w:val="single" w:sz="4" w:space="0" w:color="auto"/>
              <w:right w:val="single" w:sz="4" w:space="0" w:color="auto"/>
            </w:tcBorders>
            <w:shd w:val="clear" w:color="auto" w:fill="auto"/>
            <w:hideMark/>
          </w:tcPr>
          <w:p w14:paraId="35EE5E5E"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14A705BB"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175,425</w:t>
            </w:r>
          </w:p>
        </w:tc>
      </w:tr>
      <w:tr w:rsidR="0005620A" w:rsidRPr="0005620A" w14:paraId="25DBDC70"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4753D73F"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2</w:t>
            </w:r>
          </w:p>
        </w:tc>
        <w:tc>
          <w:tcPr>
            <w:tcW w:w="3571" w:type="dxa"/>
            <w:tcBorders>
              <w:top w:val="nil"/>
              <w:left w:val="nil"/>
              <w:bottom w:val="single" w:sz="4" w:space="0" w:color="auto"/>
              <w:right w:val="single" w:sz="4" w:space="0" w:color="auto"/>
            </w:tcBorders>
            <w:shd w:val="clear" w:color="auto" w:fill="auto"/>
            <w:hideMark/>
          </w:tcPr>
          <w:p w14:paraId="7675558A"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Cát</w:t>
            </w:r>
          </w:p>
        </w:tc>
        <w:tc>
          <w:tcPr>
            <w:tcW w:w="1560" w:type="dxa"/>
            <w:tcBorders>
              <w:top w:val="nil"/>
              <w:left w:val="nil"/>
              <w:bottom w:val="single" w:sz="4" w:space="0" w:color="auto"/>
              <w:right w:val="single" w:sz="4" w:space="0" w:color="auto"/>
            </w:tcBorders>
            <w:shd w:val="clear" w:color="auto" w:fill="auto"/>
            <w:hideMark/>
          </w:tcPr>
          <w:p w14:paraId="0E5F7E2E"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00786589"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122,369</w:t>
            </w:r>
          </w:p>
        </w:tc>
      </w:tr>
      <w:tr w:rsidR="0005620A" w:rsidRPr="0005620A" w14:paraId="42621624"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7EA479D8"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3</w:t>
            </w:r>
          </w:p>
        </w:tc>
        <w:tc>
          <w:tcPr>
            <w:tcW w:w="3571" w:type="dxa"/>
            <w:tcBorders>
              <w:top w:val="nil"/>
              <w:left w:val="nil"/>
              <w:bottom w:val="single" w:sz="4" w:space="0" w:color="auto"/>
              <w:right w:val="single" w:sz="4" w:space="0" w:color="auto"/>
            </w:tcBorders>
            <w:shd w:val="clear" w:color="auto" w:fill="auto"/>
            <w:hideMark/>
          </w:tcPr>
          <w:p w14:paraId="06E351EA"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Củi đun</w:t>
            </w:r>
          </w:p>
        </w:tc>
        <w:tc>
          <w:tcPr>
            <w:tcW w:w="1560" w:type="dxa"/>
            <w:tcBorders>
              <w:top w:val="nil"/>
              <w:left w:val="nil"/>
              <w:bottom w:val="single" w:sz="4" w:space="0" w:color="auto"/>
              <w:right w:val="single" w:sz="4" w:space="0" w:color="auto"/>
            </w:tcBorders>
            <w:shd w:val="clear" w:color="auto" w:fill="auto"/>
            <w:hideMark/>
          </w:tcPr>
          <w:p w14:paraId="59CA323B"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3CF5F26D"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290,920</w:t>
            </w:r>
          </w:p>
        </w:tc>
      </w:tr>
      <w:tr w:rsidR="0005620A" w:rsidRPr="0005620A" w14:paraId="256841E3"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47F8350D"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4</w:t>
            </w:r>
          </w:p>
        </w:tc>
        <w:tc>
          <w:tcPr>
            <w:tcW w:w="3571" w:type="dxa"/>
            <w:tcBorders>
              <w:top w:val="nil"/>
              <w:left w:val="nil"/>
              <w:bottom w:val="single" w:sz="4" w:space="0" w:color="auto"/>
              <w:right w:val="single" w:sz="4" w:space="0" w:color="auto"/>
            </w:tcBorders>
            <w:shd w:val="clear" w:color="auto" w:fill="auto"/>
            <w:hideMark/>
          </w:tcPr>
          <w:p w14:paraId="181802A0"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Đá 1x2</w:t>
            </w:r>
          </w:p>
        </w:tc>
        <w:tc>
          <w:tcPr>
            <w:tcW w:w="1560" w:type="dxa"/>
            <w:tcBorders>
              <w:top w:val="nil"/>
              <w:left w:val="nil"/>
              <w:bottom w:val="single" w:sz="4" w:space="0" w:color="auto"/>
              <w:right w:val="single" w:sz="4" w:space="0" w:color="auto"/>
            </w:tcBorders>
            <w:shd w:val="clear" w:color="auto" w:fill="auto"/>
            <w:hideMark/>
          </w:tcPr>
          <w:p w14:paraId="6C2971DD"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0D021EE7"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76,395</w:t>
            </w:r>
          </w:p>
        </w:tc>
      </w:tr>
      <w:tr w:rsidR="0005620A" w:rsidRPr="0005620A" w14:paraId="6B180068"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BB45D42"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5</w:t>
            </w:r>
          </w:p>
        </w:tc>
        <w:tc>
          <w:tcPr>
            <w:tcW w:w="3571" w:type="dxa"/>
            <w:tcBorders>
              <w:top w:val="nil"/>
              <w:left w:val="nil"/>
              <w:bottom w:val="single" w:sz="4" w:space="0" w:color="auto"/>
              <w:right w:val="single" w:sz="4" w:space="0" w:color="auto"/>
            </w:tcBorders>
            <w:shd w:val="clear" w:color="auto" w:fill="auto"/>
            <w:hideMark/>
          </w:tcPr>
          <w:p w14:paraId="416A84DE"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Đá 4x6</w:t>
            </w:r>
          </w:p>
        </w:tc>
        <w:tc>
          <w:tcPr>
            <w:tcW w:w="1560" w:type="dxa"/>
            <w:tcBorders>
              <w:top w:val="nil"/>
              <w:left w:val="nil"/>
              <w:bottom w:val="single" w:sz="4" w:space="0" w:color="auto"/>
              <w:right w:val="single" w:sz="4" w:space="0" w:color="auto"/>
            </w:tcBorders>
            <w:shd w:val="clear" w:color="auto" w:fill="auto"/>
            <w:hideMark/>
          </w:tcPr>
          <w:p w14:paraId="2E7814F6"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4FC8F2D0"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49,901</w:t>
            </w:r>
          </w:p>
        </w:tc>
      </w:tr>
      <w:tr w:rsidR="0005620A" w:rsidRPr="0005620A" w14:paraId="2B4FEAD4" w14:textId="77777777" w:rsidTr="0005620A">
        <w:trPr>
          <w:trHeight w:val="66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2D496BC"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6</w:t>
            </w:r>
          </w:p>
        </w:tc>
        <w:tc>
          <w:tcPr>
            <w:tcW w:w="3571" w:type="dxa"/>
            <w:tcBorders>
              <w:top w:val="nil"/>
              <w:left w:val="nil"/>
              <w:bottom w:val="single" w:sz="4" w:space="0" w:color="auto"/>
              <w:right w:val="single" w:sz="4" w:space="0" w:color="auto"/>
            </w:tcBorders>
            <w:shd w:val="clear" w:color="auto" w:fill="auto"/>
            <w:hideMark/>
          </w:tcPr>
          <w:p w14:paraId="00A77501"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Đá cấp phối D&lt;=4cm</w:t>
            </w:r>
          </w:p>
        </w:tc>
        <w:tc>
          <w:tcPr>
            <w:tcW w:w="1560" w:type="dxa"/>
            <w:tcBorders>
              <w:top w:val="nil"/>
              <w:left w:val="nil"/>
              <w:bottom w:val="single" w:sz="4" w:space="0" w:color="auto"/>
              <w:right w:val="single" w:sz="4" w:space="0" w:color="auto"/>
            </w:tcBorders>
            <w:shd w:val="clear" w:color="auto" w:fill="auto"/>
            <w:hideMark/>
          </w:tcPr>
          <w:p w14:paraId="33405E83"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47769571"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12,132</w:t>
            </w:r>
          </w:p>
        </w:tc>
      </w:tr>
      <w:tr w:rsidR="0005620A" w:rsidRPr="0005620A" w14:paraId="0F619D1A"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3F08FEC"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7</w:t>
            </w:r>
          </w:p>
        </w:tc>
        <w:tc>
          <w:tcPr>
            <w:tcW w:w="3571" w:type="dxa"/>
            <w:tcBorders>
              <w:top w:val="nil"/>
              <w:left w:val="nil"/>
              <w:bottom w:val="single" w:sz="4" w:space="0" w:color="auto"/>
              <w:right w:val="single" w:sz="4" w:space="0" w:color="auto"/>
            </w:tcBorders>
            <w:shd w:val="clear" w:color="auto" w:fill="auto"/>
            <w:hideMark/>
          </w:tcPr>
          <w:p w14:paraId="2ECE2076"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Đá dăm</w:t>
            </w:r>
          </w:p>
        </w:tc>
        <w:tc>
          <w:tcPr>
            <w:tcW w:w="1560" w:type="dxa"/>
            <w:tcBorders>
              <w:top w:val="nil"/>
              <w:left w:val="nil"/>
              <w:bottom w:val="single" w:sz="4" w:space="0" w:color="auto"/>
              <w:right w:val="single" w:sz="4" w:space="0" w:color="auto"/>
            </w:tcBorders>
            <w:shd w:val="clear" w:color="auto" w:fill="auto"/>
            <w:hideMark/>
          </w:tcPr>
          <w:p w14:paraId="34C00C89"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46ADAA0D"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0,709</w:t>
            </w:r>
          </w:p>
        </w:tc>
      </w:tr>
      <w:tr w:rsidR="0005620A" w:rsidRPr="0005620A" w14:paraId="12BD642B"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ED4A2E6"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8</w:t>
            </w:r>
          </w:p>
        </w:tc>
        <w:tc>
          <w:tcPr>
            <w:tcW w:w="3571" w:type="dxa"/>
            <w:tcBorders>
              <w:top w:val="nil"/>
              <w:left w:val="nil"/>
              <w:bottom w:val="single" w:sz="4" w:space="0" w:color="auto"/>
              <w:right w:val="single" w:sz="4" w:space="0" w:color="auto"/>
            </w:tcBorders>
            <w:shd w:val="clear" w:color="auto" w:fill="auto"/>
            <w:hideMark/>
          </w:tcPr>
          <w:p w14:paraId="2E7A0ABA"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Đá hộc</w:t>
            </w:r>
          </w:p>
        </w:tc>
        <w:tc>
          <w:tcPr>
            <w:tcW w:w="1560" w:type="dxa"/>
            <w:tcBorders>
              <w:top w:val="nil"/>
              <w:left w:val="nil"/>
              <w:bottom w:val="single" w:sz="4" w:space="0" w:color="auto"/>
              <w:right w:val="single" w:sz="4" w:space="0" w:color="auto"/>
            </w:tcBorders>
            <w:shd w:val="clear" w:color="auto" w:fill="auto"/>
            <w:hideMark/>
          </w:tcPr>
          <w:p w14:paraId="1AFA4BC0"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0F38D7D9"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32,697</w:t>
            </w:r>
          </w:p>
        </w:tc>
      </w:tr>
      <w:tr w:rsidR="0005620A" w:rsidRPr="0005620A" w14:paraId="1065C6F7"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6B89247"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9</w:t>
            </w:r>
          </w:p>
        </w:tc>
        <w:tc>
          <w:tcPr>
            <w:tcW w:w="3571" w:type="dxa"/>
            <w:tcBorders>
              <w:top w:val="nil"/>
              <w:left w:val="nil"/>
              <w:bottom w:val="single" w:sz="4" w:space="0" w:color="auto"/>
              <w:right w:val="single" w:sz="4" w:space="0" w:color="auto"/>
            </w:tcBorders>
            <w:shd w:val="clear" w:color="auto" w:fill="auto"/>
            <w:hideMark/>
          </w:tcPr>
          <w:p w14:paraId="71D05A4C"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Dây thép</w:t>
            </w:r>
          </w:p>
        </w:tc>
        <w:tc>
          <w:tcPr>
            <w:tcW w:w="1560" w:type="dxa"/>
            <w:tcBorders>
              <w:top w:val="nil"/>
              <w:left w:val="nil"/>
              <w:bottom w:val="single" w:sz="4" w:space="0" w:color="auto"/>
              <w:right w:val="single" w:sz="4" w:space="0" w:color="auto"/>
            </w:tcBorders>
            <w:shd w:val="clear" w:color="auto" w:fill="auto"/>
            <w:hideMark/>
          </w:tcPr>
          <w:p w14:paraId="612511C4"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6627654A"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55,803</w:t>
            </w:r>
          </w:p>
        </w:tc>
      </w:tr>
      <w:tr w:rsidR="0005620A" w:rsidRPr="0005620A" w14:paraId="217C6DC7"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B8EA79B"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10</w:t>
            </w:r>
          </w:p>
        </w:tc>
        <w:tc>
          <w:tcPr>
            <w:tcW w:w="3571" w:type="dxa"/>
            <w:tcBorders>
              <w:top w:val="nil"/>
              <w:left w:val="nil"/>
              <w:bottom w:val="single" w:sz="4" w:space="0" w:color="auto"/>
              <w:right w:val="single" w:sz="4" w:space="0" w:color="auto"/>
            </w:tcBorders>
            <w:shd w:val="clear" w:color="auto" w:fill="auto"/>
            <w:hideMark/>
          </w:tcPr>
          <w:p w14:paraId="1AC0AFCA"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Đinh</w:t>
            </w:r>
          </w:p>
        </w:tc>
        <w:tc>
          <w:tcPr>
            <w:tcW w:w="1560" w:type="dxa"/>
            <w:tcBorders>
              <w:top w:val="nil"/>
              <w:left w:val="nil"/>
              <w:bottom w:val="single" w:sz="4" w:space="0" w:color="auto"/>
              <w:right w:val="single" w:sz="4" w:space="0" w:color="auto"/>
            </w:tcBorders>
            <w:shd w:val="clear" w:color="auto" w:fill="auto"/>
            <w:hideMark/>
          </w:tcPr>
          <w:p w14:paraId="6D24A0FC"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3140E420"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40,865</w:t>
            </w:r>
          </w:p>
        </w:tc>
      </w:tr>
      <w:tr w:rsidR="0005620A" w:rsidRPr="0005620A" w14:paraId="6E5D06D7"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D8C3014"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11</w:t>
            </w:r>
          </w:p>
        </w:tc>
        <w:tc>
          <w:tcPr>
            <w:tcW w:w="3571" w:type="dxa"/>
            <w:tcBorders>
              <w:top w:val="nil"/>
              <w:left w:val="nil"/>
              <w:bottom w:val="single" w:sz="4" w:space="0" w:color="auto"/>
              <w:right w:val="single" w:sz="4" w:space="0" w:color="auto"/>
            </w:tcBorders>
            <w:shd w:val="clear" w:color="auto" w:fill="auto"/>
            <w:hideMark/>
          </w:tcPr>
          <w:p w14:paraId="461D3F5D"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Gạch chỉ</w:t>
            </w:r>
          </w:p>
        </w:tc>
        <w:tc>
          <w:tcPr>
            <w:tcW w:w="1560" w:type="dxa"/>
            <w:tcBorders>
              <w:top w:val="nil"/>
              <w:left w:val="nil"/>
              <w:bottom w:val="single" w:sz="4" w:space="0" w:color="auto"/>
              <w:right w:val="single" w:sz="4" w:space="0" w:color="auto"/>
            </w:tcBorders>
            <w:shd w:val="clear" w:color="auto" w:fill="auto"/>
            <w:hideMark/>
          </w:tcPr>
          <w:p w14:paraId="6B14B34A"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viên</w:t>
            </w:r>
          </w:p>
        </w:tc>
        <w:tc>
          <w:tcPr>
            <w:tcW w:w="1984" w:type="dxa"/>
            <w:tcBorders>
              <w:top w:val="nil"/>
              <w:left w:val="nil"/>
              <w:bottom w:val="single" w:sz="4" w:space="0" w:color="auto"/>
              <w:right w:val="single" w:sz="4" w:space="0" w:color="auto"/>
            </w:tcBorders>
            <w:shd w:val="clear" w:color="auto" w:fill="auto"/>
            <w:hideMark/>
          </w:tcPr>
          <w:p w14:paraId="142F1C4A"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2,914</w:t>
            </w:r>
          </w:p>
        </w:tc>
      </w:tr>
      <w:tr w:rsidR="0005620A" w:rsidRPr="0005620A" w14:paraId="5830B005" w14:textId="77777777" w:rsidTr="0005620A">
        <w:trPr>
          <w:trHeight w:val="66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1DC5CA5"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lastRenderedPageBreak/>
              <w:t>12</w:t>
            </w:r>
          </w:p>
        </w:tc>
        <w:tc>
          <w:tcPr>
            <w:tcW w:w="3571" w:type="dxa"/>
            <w:tcBorders>
              <w:top w:val="nil"/>
              <w:left w:val="nil"/>
              <w:bottom w:val="single" w:sz="4" w:space="0" w:color="auto"/>
              <w:right w:val="single" w:sz="4" w:space="0" w:color="auto"/>
            </w:tcBorders>
            <w:shd w:val="clear" w:color="auto" w:fill="auto"/>
            <w:hideMark/>
          </w:tcPr>
          <w:p w14:paraId="7DDAE70D"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Gạch đất sét nung 6,5x10,5x22</w:t>
            </w:r>
          </w:p>
        </w:tc>
        <w:tc>
          <w:tcPr>
            <w:tcW w:w="1560" w:type="dxa"/>
            <w:tcBorders>
              <w:top w:val="nil"/>
              <w:left w:val="nil"/>
              <w:bottom w:val="single" w:sz="4" w:space="0" w:color="auto"/>
              <w:right w:val="single" w:sz="4" w:space="0" w:color="auto"/>
            </w:tcBorders>
            <w:shd w:val="clear" w:color="auto" w:fill="auto"/>
            <w:hideMark/>
          </w:tcPr>
          <w:p w14:paraId="51DED802"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viên</w:t>
            </w:r>
          </w:p>
        </w:tc>
        <w:tc>
          <w:tcPr>
            <w:tcW w:w="1984" w:type="dxa"/>
            <w:tcBorders>
              <w:top w:val="nil"/>
              <w:left w:val="nil"/>
              <w:bottom w:val="single" w:sz="4" w:space="0" w:color="auto"/>
              <w:right w:val="single" w:sz="4" w:space="0" w:color="auto"/>
            </w:tcBorders>
            <w:shd w:val="clear" w:color="auto" w:fill="auto"/>
            <w:hideMark/>
          </w:tcPr>
          <w:p w14:paraId="6D119FE9"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36.605,705</w:t>
            </w:r>
          </w:p>
        </w:tc>
      </w:tr>
      <w:tr w:rsidR="0005620A" w:rsidRPr="0005620A" w14:paraId="382EB722" w14:textId="77777777" w:rsidTr="0005620A">
        <w:trPr>
          <w:trHeight w:val="66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EDD8BC0"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13</w:t>
            </w:r>
          </w:p>
        </w:tc>
        <w:tc>
          <w:tcPr>
            <w:tcW w:w="3571" w:type="dxa"/>
            <w:tcBorders>
              <w:top w:val="nil"/>
              <w:left w:val="nil"/>
              <w:bottom w:val="single" w:sz="4" w:space="0" w:color="auto"/>
              <w:right w:val="single" w:sz="4" w:space="0" w:color="auto"/>
            </w:tcBorders>
            <w:shd w:val="clear" w:color="auto" w:fill="auto"/>
            <w:hideMark/>
          </w:tcPr>
          <w:p w14:paraId="74474014"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Gạch lát kích thước &lt;= 0,16m2</w:t>
            </w:r>
          </w:p>
        </w:tc>
        <w:tc>
          <w:tcPr>
            <w:tcW w:w="1560" w:type="dxa"/>
            <w:tcBorders>
              <w:top w:val="nil"/>
              <w:left w:val="nil"/>
              <w:bottom w:val="single" w:sz="4" w:space="0" w:color="auto"/>
              <w:right w:val="single" w:sz="4" w:space="0" w:color="auto"/>
            </w:tcBorders>
            <w:shd w:val="clear" w:color="auto" w:fill="auto"/>
            <w:hideMark/>
          </w:tcPr>
          <w:p w14:paraId="6C723EB7"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2</w:t>
            </w:r>
          </w:p>
        </w:tc>
        <w:tc>
          <w:tcPr>
            <w:tcW w:w="1984" w:type="dxa"/>
            <w:tcBorders>
              <w:top w:val="nil"/>
              <w:left w:val="nil"/>
              <w:bottom w:val="single" w:sz="4" w:space="0" w:color="auto"/>
              <w:right w:val="single" w:sz="4" w:space="0" w:color="auto"/>
            </w:tcBorders>
            <w:shd w:val="clear" w:color="auto" w:fill="auto"/>
            <w:hideMark/>
          </w:tcPr>
          <w:p w14:paraId="75DCF1A1"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308,465</w:t>
            </w:r>
          </w:p>
        </w:tc>
      </w:tr>
      <w:tr w:rsidR="0005620A" w:rsidRPr="0005620A" w14:paraId="50648373"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733460C0"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14</w:t>
            </w:r>
          </w:p>
        </w:tc>
        <w:tc>
          <w:tcPr>
            <w:tcW w:w="3571" w:type="dxa"/>
            <w:tcBorders>
              <w:top w:val="nil"/>
              <w:left w:val="nil"/>
              <w:bottom w:val="single" w:sz="4" w:space="0" w:color="auto"/>
              <w:right w:val="single" w:sz="4" w:space="0" w:color="auto"/>
            </w:tcBorders>
            <w:shd w:val="clear" w:color="auto" w:fill="auto"/>
            <w:hideMark/>
          </w:tcPr>
          <w:p w14:paraId="3B7097F1"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Gỗ</w:t>
            </w:r>
          </w:p>
        </w:tc>
        <w:tc>
          <w:tcPr>
            <w:tcW w:w="1560" w:type="dxa"/>
            <w:tcBorders>
              <w:top w:val="nil"/>
              <w:left w:val="nil"/>
              <w:bottom w:val="single" w:sz="4" w:space="0" w:color="auto"/>
              <w:right w:val="single" w:sz="4" w:space="0" w:color="auto"/>
            </w:tcBorders>
            <w:shd w:val="clear" w:color="auto" w:fill="auto"/>
            <w:hideMark/>
          </w:tcPr>
          <w:p w14:paraId="6981CB7F"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3368A3E6"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2,895</w:t>
            </w:r>
          </w:p>
        </w:tc>
      </w:tr>
      <w:tr w:rsidR="0005620A" w:rsidRPr="0005620A" w14:paraId="4DE126AF"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B13A4E6"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15</w:t>
            </w:r>
          </w:p>
        </w:tc>
        <w:tc>
          <w:tcPr>
            <w:tcW w:w="3571" w:type="dxa"/>
            <w:tcBorders>
              <w:top w:val="nil"/>
              <w:left w:val="nil"/>
              <w:bottom w:val="single" w:sz="4" w:space="0" w:color="auto"/>
              <w:right w:val="single" w:sz="4" w:space="0" w:color="auto"/>
            </w:tcBorders>
            <w:shd w:val="clear" w:color="auto" w:fill="auto"/>
            <w:hideMark/>
          </w:tcPr>
          <w:p w14:paraId="7BA9E863"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Mạt đá</w:t>
            </w:r>
          </w:p>
        </w:tc>
        <w:tc>
          <w:tcPr>
            <w:tcW w:w="1560" w:type="dxa"/>
            <w:tcBorders>
              <w:top w:val="nil"/>
              <w:left w:val="nil"/>
              <w:bottom w:val="single" w:sz="4" w:space="0" w:color="auto"/>
              <w:right w:val="single" w:sz="4" w:space="0" w:color="auto"/>
            </w:tcBorders>
            <w:shd w:val="clear" w:color="auto" w:fill="auto"/>
            <w:hideMark/>
          </w:tcPr>
          <w:p w14:paraId="40452031"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m</w:t>
            </w:r>
            <w:r w:rsidRPr="0005620A">
              <w:rPr>
                <w:rFonts w:ascii="Times New Roman" w:eastAsia="Times New Roman" w:hAnsi="Times New Roman" w:cs="Times New Roman"/>
                <w:color w:val="auto"/>
                <w:sz w:val="26"/>
                <w:szCs w:val="26"/>
                <w:vertAlign w:val="superscript"/>
                <w:lang w:val="en-US" w:eastAsia="en-US" w:bidi="ar-SA"/>
              </w:rPr>
              <w:t>3</w:t>
            </w:r>
          </w:p>
        </w:tc>
        <w:tc>
          <w:tcPr>
            <w:tcW w:w="1984" w:type="dxa"/>
            <w:tcBorders>
              <w:top w:val="nil"/>
              <w:left w:val="nil"/>
              <w:bottom w:val="single" w:sz="4" w:space="0" w:color="auto"/>
              <w:right w:val="single" w:sz="4" w:space="0" w:color="auto"/>
            </w:tcBorders>
            <w:shd w:val="clear" w:color="auto" w:fill="auto"/>
            <w:hideMark/>
          </w:tcPr>
          <w:p w14:paraId="36F0C5CD"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168,639</w:t>
            </w:r>
          </w:p>
        </w:tc>
      </w:tr>
      <w:tr w:rsidR="0005620A" w:rsidRPr="0005620A" w14:paraId="571508BA"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195DFEA"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16</w:t>
            </w:r>
          </w:p>
        </w:tc>
        <w:tc>
          <w:tcPr>
            <w:tcW w:w="3571" w:type="dxa"/>
            <w:tcBorders>
              <w:top w:val="nil"/>
              <w:left w:val="nil"/>
              <w:bottom w:val="single" w:sz="4" w:space="0" w:color="auto"/>
              <w:right w:val="single" w:sz="4" w:space="0" w:color="auto"/>
            </w:tcBorders>
            <w:shd w:val="clear" w:color="auto" w:fill="auto"/>
            <w:hideMark/>
          </w:tcPr>
          <w:p w14:paraId="7DBBF3C3"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Ngói 22v/m2</w:t>
            </w:r>
          </w:p>
        </w:tc>
        <w:tc>
          <w:tcPr>
            <w:tcW w:w="1560" w:type="dxa"/>
            <w:tcBorders>
              <w:top w:val="nil"/>
              <w:left w:val="nil"/>
              <w:bottom w:val="single" w:sz="4" w:space="0" w:color="auto"/>
              <w:right w:val="single" w:sz="4" w:space="0" w:color="auto"/>
            </w:tcBorders>
            <w:shd w:val="clear" w:color="auto" w:fill="auto"/>
            <w:hideMark/>
          </w:tcPr>
          <w:p w14:paraId="2E83854A"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viên</w:t>
            </w:r>
          </w:p>
        </w:tc>
        <w:tc>
          <w:tcPr>
            <w:tcW w:w="1984" w:type="dxa"/>
            <w:tcBorders>
              <w:top w:val="nil"/>
              <w:left w:val="nil"/>
              <w:bottom w:val="single" w:sz="4" w:space="0" w:color="auto"/>
              <w:right w:val="single" w:sz="4" w:space="0" w:color="auto"/>
            </w:tcBorders>
            <w:shd w:val="clear" w:color="auto" w:fill="auto"/>
            <w:hideMark/>
          </w:tcPr>
          <w:p w14:paraId="069D2EB2"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106,220</w:t>
            </w:r>
          </w:p>
        </w:tc>
      </w:tr>
      <w:tr w:rsidR="0005620A" w:rsidRPr="0005620A" w14:paraId="091B1C15"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CFCABE6"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17</w:t>
            </w:r>
          </w:p>
        </w:tc>
        <w:tc>
          <w:tcPr>
            <w:tcW w:w="3571" w:type="dxa"/>
            <w:tcBorders>
              <w:top w:val="nil"/>
              <w:left w:val="nil"/>
              <w:bottom w:val="single" w:sz="4" w:space="0" w:color="auto"/>
              <w:right w:val="single" w:sz="4" w:space="0" w:color="auto"/>
            </w:tcBorders>
            <w:shd w:val="clear" w:color="auto" w:fill="auto"/>
            <w:hideMark/>
          </w:tcPr>
          <w:p w14:paraId="645B78B5"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Ngói bò</w:t>
            </w:r>
          </w:p>
        </w:tc>
        <w:tc>
          <w:tcPr>
            <w:tcW w:w="1560" w:type="dxa"/>
            <w:tcBorders>
              <w:top w:val="nil"/>
              <w:left w:val="nil"/>
              <w:bottom w:val="single" w:sz="4" w:space="0" w:color="auto"/>
              <w:right w:val="single" w:sz="4" w:space="0" w:color="auto"/>
            </w:tcBorders>
            <w:shd w:val="clear" w:color="auto" w:fill="auto"/>
            <w:hideMark/>
          </w:tcPr>
          <w:p w14:paraId="2432B603"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viên</w:t>
            </w:r>
          </w:p>
        </w:tc>
        <w:tc>
          <w:tcPr>
            <w:tcW w:w="1984" w:type="dxa"/>
            <w:tcBorders>
              <w:top w:val="nil"/>
              <w:left w:val="nil"/>
              <w:bottom w:val="single" w:sz="4" w:space="0" w:color="auto"/>
              <w:right w:val="single" w:sz="4" w:space="0" w:color="auto"/>
            </w:tcBorders>
            <w:shd w:val="clear" w:color="auto" w:fill="auto"/>
            <w:hideMark/>
          </w:tcPr>
          <w:p w14:paraId="487D470A"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1,269</w:t>
            </w:r>
          </w:p>
        </w:tc>
      </w:tr>
      <w:tr w:rsidR="0005620A" w:rsidRPr="0005620A" w14:paraId="7F0CB964"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7011161C"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18</w:t>
            </w:r>
          </w:p>
        </w:tc>
        <w:tc>
          <w:tcPr>
            <w:tcW w:w="3571" w:type="dxa"/>
            <w:tcBorders>
              <w:top w:val="nil"/>
              <w:left w:val="nil"/>
              <w:bottom w:val="single" w:sz="4" w:space="0" w:color="auto"/>
              <w:right w:val="single" w:sz="4" w:space="0" w:color="auto"/>
            </w:tcBorders>
            <w:shd w:val="clear" w:color="auto" w:fill="auto"/>
            <w:hideMark/>
          </w:tcPr>
          <w:p w14:paraId="5A8A311F"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Nhựa bi tum số 4</w:t>
            </w:r>
          </w:p>
        </w:tc>
        <w:tc>
          <w:tcPr>
            <w:tcW w:w="1560" w:type="dxa"/>
            <w:tcBorders>
              <w:top w:val="nil"/>
              <w:left w:val="nil"/>
              <w:bottom w:val="single" w:sz="4" w:space="0" w:color="auto"/>
              <w:right w:val="single" w:sz="4" w:space="0" w:color="auto"/>
            </w:tcBorders>
            <w:shd w:val="clear" w:color="auto" w:fill="auto"/>
            <w:hideMark/>
          </w:tcPr>
          <w:p w14:paraId="028B6355"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386E6B07"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305,466</w:t>
            </w:r>
          </w:p>
        </w:tc>
      </w:tr>
      <w:tr w:rsidR="0005620A" w:rsidRPr="0005620A" w14:paraId="1E036E30"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26313DF8"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19</w:t>
            </w:r>
          </w:p>
        </w:tc>
        <w:tc>
          <w:tcPr>
            <w:tcW w:w="3571" w:type="dxa"/>
            <w:tcBorders>
              <w:top w:val="nil"/>
              <w:left w:val="nil"/>
              <w:bottom w:val="single" w:sz="4" w:space="0" w:color="auto"/>
              <w:right w:val="single" w:sz="4" w:space="0" w:color="auto"/>
            </w:tcBorders>
            <w:shd w:val="clear" w:color="auto" w:fill="auto"/>
            <w:hideMark/>
          </w:tcPr>
          <w:p w14:paraId="4A232AAF"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Nhựa đường</w:t>
            </w:r>
          </w:p>
        </w:tc>
        <w:tc>
          <w:tcPr>
            <w:tcW w:w="1560" w:type="dxa"/>
            <w:tcBorders>
              <w:top w:val="nil"/>
              <w:left w:val="nil"/>
              <w:bottom w:val="single" w:sz="4" w:space="0" w:color="auto"/>
              <w:right w:val="single" w:sz="4" w:space="0" w:color="auto"/>
            </w:tcBorders>
            <w:shd w:val="clear" w:color="auto" w:fill="auto"/>
            <w:hideMark/>
          </w:tcPr>
          <w:p w14:paraId="42296260"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48AFDECE"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544,80</w:t>
            </w:r>
          </w:p>
        </w:tc>
      </w:tr>
      <w:tr w:rsidR="0005620A" w:rsidRPr="0005620A" w14:paraId="7147C0CC"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04A6E9C1"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20</w:t>
            </w:r>
          </w:p>
        </w:tc>
        <w:tc>
          <w:tcPr>
            <w:tcW w:w="3571" w:type="dxa"/>
            <w:tcBorders>
              <w:top w:val="nil"/>
              <w:left w:val="nil"/>
              <w:bottom w:val="single" w:sz="4" w:space="0" w:color="auto"/>
              <w:right w:val="single" w:sz="4" w:space="0" w:color="auto"/>
            </w:tcBorders>
            <w:shd w:val="clear" w:color="auto" w:fill="auto"/>
            <w:hideMark/>
          </w:tcPr>
          <w:p w14:paraId="12623B14"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Nước</w:t>
            </w:r>
          </w:p>
        </w:tc>
        <w:tc>
          <w:tcPr>
            <w:tcW w:w="1560" w:type="dxa"/>
            <w:tcBorders>
              <w:top w:val="nil"/>
              <w:left w:val="nil"/>
              <w:bottom w:val="single" w:sz="4" w:space="0" w:color="auto"/>
              <w:right w:val="single" w:sz="4" w:space="0" w:color="auto"/>
            </w:tcBorders>
            <w:shd w:val="clear" w:color="auto" w:fill="auto"/>
            <w:hideMark/>
          </w:tcPr>
          <w:p w14:paraId="5D8116F3"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lít</w:t>
            </w:r>
          </w:p>
        </w:tc>
        <w:tc>
          <w:tcPr>
            <w:tcW w:w="1984" w:type="dxa"/>
            <w:tcBorders>
              <w:top w:val="nil"/>
              <w:left w:val="nil"/>
              <w:bottom w:val="single" w:sz="4" w:space="0" w:color="auto"/>
              <w:right w:val="single" w:sz="4" w:space="0" w:color="auto"/>
            </w:tcBorders>
            <w:shd w:val="clear" w:color="auto" w:fill="auto"/>
            <w:hideMark/>
          </w:tcPr>
          <w:p w14:paraId="3C5A5A52"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55.835,840</w:t>
            </w:r>
          </w:p>
        </w:tc>
      </w:tr>
      <w:tr w:rsidR="0005620A" w:rsidRPr="0005620A" w14:paraId="73204F10"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68BC371C"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21</w:t>
            </w:r>
          </w:p>
        </w:tc>
        <w:tc>
          <w:tcPr>
            <w:tcW w:w="3571" w:type="dxa"/>
            <w:tcBorders>
              <w:top w:val="nil"/>
              <w:left w:val="nil"/>
              <w:bottom w:val="single" w:sz="4" w:space="0" w:color="auto"/>
              <w:right w:val="single" w:sz="4" w:space="0" w:color="auto"/>
            </w:tcBorders>
            <w:shd w:val="clear" w:color="auto" w:fill="auto"/>
            <w:hideMark/>
          </w:tcPr>
          <w:p w14:paraId="179B27AF"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Que hàn</w:t>
            </w:r>
          </w:p>
        </w:tc>
        <w:tc>
          <w:tcPr>
            <w:tcW w:w="1560" w:type="dxa"/>
            <w:tcBorders>
              <w:top w:val="nil"/>
              <w:left w:val="nil"/>
              <w:bottom w:val="single" w:sz="4" w:space="0" w:color="auto"/>
              <w:right w:val="single" w:sz="4" w:space="0" w:color="auto"/>
            </w:tcBorders>
            <w:shd w:val="clear" w:color="auto" w:fill="auto"/>
            <w:hideMark/>
          </w:tcPr>
          <w:p w14:paraId="364E1760"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6CE39D8E"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8,757</w:t>
            </w:r>
          </w:p>
        </w:tc>
      </w:tr>
      <w:tr w:rsidR="0005620A" w:rsidRPr="0005620A" w14:paraId="6303655E"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39860A08"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22</w:t>
            </w:r>
          </w:p>
        </w:tc>
        <w:tc>
          <w:tcPr>
            <w:tcW w:w="3571" w:type="dxa"/>
            <w:tcBorders>
              <w:top w:val="nil"/>
              <w:left w:val="nil"/>
              <w:bottom w:val="single" w:sz="4" w:space="0" w:color="auto"/>
              <w:right w:val="single" w:sz="4" w:space="0" w:color="auto"/>
            </w:tcBorders>
            <w:shd w:val="clear" w:color="auto" w:fill="auto"/>
            <w:hideMark/>
          </w:tcPr>
          <w:p w14:paraId="663B9A10"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Thép hình</w:t>
            </w:r>
          </w:p>
        </w:tc>
        <w:tc>
          <w:tcPr>
            <w:tcW w:w="1560" w:type="dxa"/>
            <w:tcBorders>
              <w:top w:val="nil"/>
              <w:left w:val="nil"/>
              <w:bottom w:val="single" w:sz="4" w:space="0" w:color="auto"/>
              <w:right w:val="single" w:sz="4" w:space="0" w:color="auto"/>
            </w:tcBorders>
            <w:shd w:val="clear" w:color="auto" w:fill="auto"/>
            <w:hideMark/>
          </w:tcPr>
          <w:p w14:paraId="17924AC1"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624A9A04"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3.842,239</w:t>
            </w:r>
          </w:p>
        </w:tc>
      </w:tr>
      <w:tr w:rsidR="0005620A" w:rsidRPr="0005620A" w14:paraId="32441259" w14:textId="77777777" w:rsidTr="0005620A">
        <w:trPr>
          <w:trHeight w:val="33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14549FCB" w14:textId="77777777" w:rsidR="0005620A" w:rsidRPr="0005620A" w:rsidRDefault="0005620A" w:rsidP="0005620A">
            <w:pPr>
              <w:widowControl/>
              <w:jc w:val="center"/>
              <w:rPr>
                <w:rFonts w:ascii="Times New Roman" w:eastAsia="Times New Roman" w:hAnsi="Times New Roman" w:cs="Times New Roman"/>
                <w:sz w:val="26"/>
                <w:szCs w:val="26"/>
                <w:lang w:val="en-US" w:eastAsia="en-US" w:bidi="ar-SA"/>
              </w:rPr>
            </w:pPr>
            <w:r w:rsidRPr="0005620A">
              <w:rPr>
                <w:rFonts w:ascii="Times New Roman" w:eastAsia="Times New Roman" w:hAnsi="Times New Roman" w:cs="Times New Roman"/>
                <w:sz w:val="26"/>
                <w:szCs w:val="26"/>
                <w:lang w:val="en-US" w:eastAsia="en-US" w:bidi="ar-SA"/>
              </w:rPr>
              <w:t>23</w:t>
            </w:r>
          </w:p>
        </w:tc>
        <w:tc>
          <w:tcPr>
            <w:tcW w:w="3571" w:type="dxa"/>
            <w:tcBorders>
              <w:top w:val="nil"/>
              <w:left w:val="nil"/>
              <w:bottom w:val="single" w:sz="4" w:space="0" w:color="auto"/>
              <w:right w:val="single" w:sz="4" w:space="0" w:color="auto"/>
            </w:tcBorders>
            <w:shd w:val="clear" w:color="auto" w:fill="auto"/>
            <w:hideMark/>
          </w:tcPr>
          <w:p w14:paraId="0D82DDA8" w14:textId="77777777" w:rsidR="0005620A" w:rsidRPr="0005620A" w:rsidRDefault="0005620A" w:rsidP="0005620A">
            <w:pPr>
              <w:widowControl/>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Xi măng PCB30</w:t>
            </w:r>
          </w:p>
        </w:tc>
        <w:tc>
          <w:tcPr>
            <w:tcW w:w="1560" w:type="dxa"/>
            <w:tcBorders>
              <w:top w:val="nil"/>
              <w:left w:val="nil"/>
              <w:bottom w:val="single" w:sz="4" w:space="0" w:color="auto"/>
              <w:right w:val="single" w:sz="4" w:space="0" w:color="auto"/>
            </w:tcBorders>
            <w:shd w:val="clear" w:color="auto" w:fill="auto"/>
            <w:hideMark/>
          </w:tcPr>
          <w:p w14:paraId="707E1E44" w14:textId="77777777" w:rsidR="0005620A" w:rsidRPr="0005620A" w:rsidRDefault="0005620A" w:rsidP="0005620A">
            <w:pPr>
              <w:widowControl/>
              <w:jc w:val="center"/>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kg</w:t>
            </w:r>
          </w:p>
        </w:tc>
        <w:tc>
          <w:tcPr>
            <w:tcW w:w="1984" w:type="dxa"/>
            <w:tcBorders>
              <w:top w:val="nil"/>
              <w:left w:val="nil"/>
              <w:bottom w:val="single" w:sz="4" w:space="0" w:color="auto"/>
              <w:right w:val="single" w:sz="4" w:space="0" w:color="auto"/>
            </w:tcBorders>
            <w:shd w:val="clear" w:color="auto" w:fill="auto"/>
            <w:hideMark/>
          </w:tcPr>
          <w:p w14:paraId="315C054C" w14:textId="77777777" w:rsidR="0005620A" w:rsidRPr="0005620A" w:rsidRDefault="0005620A" w:rsidP="0005620A">
            <w:pPr>
              <w:widowControl/>
              <w:jc w:val="right"/>
              <w:rPr>
                <w:rFonts w:ascii="Times New Roman" w:eastAsia="Times New Roman" w:hAnsi="Times New Roman" w:cs="Times New Roman"/>
                <w:color w:val="auto"/>
                <w:sz w:val="26"/>
                <w:szCs w:val="26"/>
                <w:lang w:val="en-US" w:eastAsia="en-US" w:bidi="ar-SA"/>
              </w:rPr>
            </w:pPr>
            <w:r w:rsidRPr="0005620A">
              <w:rPr>
                <w:rFonts w:ascii="Times New Roman" w:eastAsia="Times New Roman" w:hAnsi="Times New Roman" w:cs="Times New Roman"/>
                <w:color w:val="auto"/>
                <w:sz w:val="26"/>
                <w:szCs w:val="26"/>
                <w:lang w:val="en-US" w:eastAsia="en-US" w:bidi="ar-SA"/>
              </w:rPr>
              <w:t>46.053,350</w:t>
            </w:r>
          </w:p>
        </w:tc>
      </w:tr>
    </w:tbl>
    <w:p w14:paraId="36F4174F" w14:textId="77777777" w:rsidR="000640AB" w:rsidRPr="002A1839" w:rsidRDefault="000640AB" w:rsidP="00C27D66">
      <w:pPr>
        <w:spacing w:before="40" w:after="40" w:line="264" w:lineRule="auto"/>
        <w:ind w:firstLine="567"/>
        <w:jc w:val="right"/>
        <w:rPr>
          <w:rFonts w:ascii="Times New Roman" w:hAnsi="Times New Roman" w:cs="Times New Roman"/>
          <w:i/>
          <w:color w:val="auto"/>
          <w:sz w:val="26"/>
          <w:szCs w:val="26"/>
        </w:rPr>
      </w:pPr>
      <w:r w:rsidRPr="002A1839">
        <w:rPr>
          <w:rFonts w:ascii="Times New Roman" w:hAnsi="Times New Roman" w:cs="Times New Roman"/>
          <w:i/>
          <w:color w:val="auto"/>
          <w:sz w:val="26"/>
          <w:szCs w:val="26"/>
        </w:rPr>
        <w:t>Nguồn: Tổng hợp theo chi tiết khối lượng thực hiện dự án</w:t>
      </w:r>
    </w:p>
    <w:p w14:paraId="027E28B3" w14:textId="77777777" w:rsidR="0023316A" w:rsidRPr="002A1839" w:rsidRDefault="0023316A" w:rsidP="00C27D66">
      <w:pPr>
        <w:spacing w:before="40" w:after="40" w:line="264" w:lineRule="auto"/>
        <w:ind w:firstLine="540"/>
        <w:jc w:val="both"/>
        <w:rPr>
          <w:rFonts w:ascii="Times New Roman" w:hAnsi="Times New Roman" w:cs="Times New Roman"/>
          <w:bCs/>
          <w:color w:val="auto"/>
          <w:sz w:val="26"/>
          <w:lang w:val="sv-SE"/>
        </w:rPr>
      </w:pPr>
      <w:r w:rsidRPr="002A1839">
        <w:rPr>
          <w:rFonts w:ascii="Times New Roman" w:hAnsi="Times New Roman" w:cs="Times New Roman"/>
          <w:bCs/>
          <w:color w:val="auto"/>
          <w:sz w:val="26"/>
          <w:lang w:val="sv-SE"/>
        </w:rPr>
        <w:t>Nhìn chung nguyên vật liệu xây dựng cho công trình đều có thể thu mua ngay tại địa phương, cụ thể:</w:t>
      </w:r>
    </w:p>
    <w:p w14:paraId="3CEC0583" w14:textId="4B1605B1" w:rsidR="0023316A" w:rsidRPr="002A1839" w:rsidRDefault="0023316A" w:rsidP="00C27D66">
      <w:pPr>
        <w:spacing w:before="40" w:after="40" w:line="264" w:lineRule="auto"/>
        <w:ind w:firstLine="540"/>
        <w:jc w:val="both"/>
        <w:rPr>
          <w:rFonts w:ascii="Times New Roman" w:hAnsi="Times New Roman" w:cs="Times New Roman"/>
          <w:bCs/>
          <w:color w:val="auto"/>
          <w:sz w:val="26"/>
          <w:lang w:val="sv-SE"/>
        </w:rPr>
      </w:pPr>
      <w:r w:rsidRPr="002A1839">
        <w:rPr>
          <w:rFonts w:ascii="Times New Roman" w:hAnsi="Times New Roman" w:cs="Times New Roman"/>
          <w:bCs/>
          <w:color w:val="auto"/>
          <w:sz w:val="26"/>
          <w:lang w:val="sv-SE"/>
        </w:rPr>
        <w:t xml:space="preserve">- Xi măng, sắt thép, cát các loại mua tại thị trấn </w:t>
      </w:r>
      <w:r w:rsidR="00D9159F">
        <w:rPr>
          <w:rFonts w:ascii="Times New Roman" w:hAnsi="Times New Roman" w:cs="Times New Roman"/>
          <w:bCs/>
          <w:color w:val="auto"/>
          <w:sz w:val="26"/>
          <w:lang w:val="sv-SE"/>
        </w:rPr>
        <w:t>Tân Uyên</w:t>
      </w:r>
      <w:r w:rsidRPr="002A1839">
        <w:rPr>
          <w:rFonts w:ascii="Times New Roman" w:hAnsi="Times New Roman" w:cs="Times New Roman"/>
          <w:bCs/>
          <w:color w:val="auto"/>
          <w:sz w:val="26"/>
          <w:lang w:val="sv-SE"/>
        </w:rPr>
        <w:t>.</w:t>
      </w:r>
    </w:p>
    <w:p w14:paraId="459C4C0E" w14:textId="43D0F753" w:rsidR="0023316A" w:rsidRPr="002A1839" w:rsidRDefault="0023316A" w:rsidP="00C27D66">
      <w:pPr>
        <w:spacing w:before="40" w:after="40" w:line="264" w:lineRule="auto"/>
        <w:ind w:firstLine="540"/>
        <w:jc w:val="both"/>
        <w:rPr>
          <w:rFonts w:ascii="Times New Roman" w:hAnsi="Times New Roman" w:cs="Times New Roman"/>
          <w:bCs/>
          <w:color w:val="auto"/>
          <w:sz w:val="26"/>
          <w:lang w:val="sv-SE"/>
        </w:rPr>
      </w:pPr>
      <w:r w:rsidRPr="002A1839">
        <w:rPr>
          <w:rFonts w:ascii="Times New Roman" w:hAnsi="Times New Roman" w:cs="Times New Roman"/>
          <w:bCs/>
          <w:color w:val="auto"/>
          <w:sz w:val="26"/>
          <w:lang w:val="sv-SE"/>
        </w:rPr>
        <w:t xml:space="preserve">- Đá các loại mua tại mỏ đá </w:t>
      </w:r>
      <w:r w:rsidR="00D9159F">
        <w:rPr>
          <w:rFonts w:ascii="Times New Roman" w:hAnsi="Times New Roman" w:cs="Times New Roman"/>
          <w:bCs/>
          <w:color w:val="auto"/>
          <w:sz w:val="26"/>
          <w:lang w:val="sv-SE"/>
        </w:rPr>
        <w:t>Quỳnh Trang</w:t>
      </w:r>
      <w:r w:rsidRPr="002A1839">
        <w:rPr>
          <w:rFonts w:ascii="Times New Roman" w:hAnsi="Times New Roman" w:cs="Times New Roman"/>
          <w:bCs/>
          <w:color w:val="auto"/>
          <w:sz w:val="26"/>
          <w:lang w:val="sv-SE"/>
        </w:rPr>
        <w:t>.</w:t>
      </w:r>
    </w:p>
    <w:p w14:paraId="63F65A33" w14:textId="77777777" w:rsidR="0064088B" w:rsidRPr="002A1839" w:rsidRDefault="00FF49D2" w:rsidP="00C27D66">
      <w:pPr>
        <w:pStyle w:val="Heading2"/>
        <w:spacing w:before="40" w:after="40" w:line="264" w:lineRule="auto"/>
        <w:ind w:firstLine="567"/>
        <w:rPr>
          <w:rFonts w:cs="Times New Roman"/>
          <w:i/>
          <w:lang w:val="en-US"/>
        </w:rPr>
      </w:pPr>
      <w:bookmarkStart w:id="338" w:name="_Toc98514450"/>
      <w:bookmarkStart w:id="339" w:name="_Toc98514738"/>
      <w:bookmarkStart w:id="340" w:name="_Toc98849896"/>
      <w:bookmarkStart w:id="341" w:name="_Toc109911208"/>
      <w:bookmarkStart w:id="342" w:name="_Toc109911372"/>
      <w:bookmarkStart w:id="343" w:name="_Toc114324518"/>
      <w:bookmarkStart w:id="344" w:name="_Toc129614739"/>
      <w:r w:rsidRPr="002A1839">
        <w:rPr>
          <w:rFonts w:cs="Times New Roman"/>
          <w:i/>
          <w:lang w:val="en-US"/>
        </w:rPr>
        <w:t>1.3.2. Nhiên liệu</w:t>
      </w:r>
      <w:bookmarkEnd w:id="338"/>
      <w:bookmarkEnd w:id="339"/>
      <w:bookmarkEnd w:id="340"/>
      <w:bookmarkEnd w:id="341"/>
      <w:bookmarkEnd w:id="342"/>
      <w:bookmarkEnd w:id="343"/>
      <w:bookmarkEnd w:id="344"/>
    </w:p>
    <w:p w14:paraId="7CEF4C89" w14:textId="77777777" w:rsidR="00FF49D2" w:rsidRPr="002A1839" w:rsidRDefault="00FF49D2" w:rsidP="00C27D66">
      <w:pPr>
        <w:spacing w:before="40" w:after="40" w:line="264"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Nhiên liệu sử dụng cho các máy móc, thiết bị trong quá trình thi công xây dựng chủ yếu là dầu diesel loại 0,25% lưu huỳnh, một số thiết bị sử dụng điện năng và một số ít máy sử dụng xăng 92.</w:t>
      </w:r>
    </w:p>
    <w:p w14:paraId="03582733" w14:textId="28C0958C" w:rsidR="005519B8" w:rsidRPr="002A1839" w:rsidRDefault="00FF49D2" w:rsidP="00C27D66">
      <w:pPr>
        <w:spacing w:before="40" w:after="40" w:line="264"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Theo bảng dự toán khối lượng thi công các hạng mục công trình, định mức nhiên liệu tiêu hao trong quá trình thi công xây dựng dự án được ước tính như sau:</w:t>
      </w:r>
    </w:p>
    <w:p w14:paraId="67E473B7" w14:textId="31002F43" w:rsidR="00FF49D2" w:rsidRPr="002A1839" w:rsidRDefault="00FF49D2" w:rsidP="008B24E2">
      <w:pPr>
        <w:pStyle w:val="Heading3"/>
        <w:jc w:val="center"/>
        <w:rPr>
          <w:rFonts w:cs="Times New Roman"/>
          <w:szCs w:val="26"/>
          <w:lang w:val="en-US"/>
        </w:rPr>
      </w:pPr>
      <w:bookmarkStart w:id="345" w:name="_Toc96089294"/>
      <w:bookmarkStart w:id="346" w:name="_Toc98513193"/>
      <w:bookmarkStart w:id="347" w:name="_Toc98514739"/>
      <w:bookmarkStart w:id="348" w:name="_Toc109910340"/>
      <w:bookmarkStart w:id="349" w:name="_Toc109911373"/>
      <w:bookmarkStart w:id="350" w:name="_Toc114324102"/>
      <w:bookmarkStart w:id="351" w:name="_Toc114324519"/>
      <w:bookmarkStart w:id="352" w:name="_Toc114520583"/>
      <w:bookmarkStart w:id="353" w:name="_Toc129614740"/>
      <w:r w:rsidRPr="002A1839">
        <w:rPr>
          <w:rFonts w:cs="Times New Roman"/>
          <w:szCs w:val="26"/>
          <w:lang w:val="en-US"/>
        </w:rPr>
        <w:t xml:space="preserve">Bảng </w:t>
      </w:r>
      <w:r w:rsidR="00491D16" w:rsidRPr="002A1839">
        <w:rPr>
          <w:rFonts w:cs="Times New Roman"/>
          <w:szCs w:val="26"/>
          <w:lang w:val="en-US"/>
        </w:rPr>
        <w:t>9.</w:t>
      </w:r>
      <w:r w:rsidRPr="002A1839">
        <w:rPr>
          <w:rFonts w:cs="Times New Roman"/>
          <w:szCs w:val="26"/>
          <w:lang w:val="en-US"/>
        </w:rPr>
        <w:t xml:space="preserve"> Lượng nhiên liệu ước tính sử dụng trong giai đoạn xây dựng dự án</w:t>
      </w:r>
      <w:bookmarkEnd w:id="345"/>
      <w:bookmarkEnd w:id="346"/>
      <w:bookmarkEnd w:id="347"/>
      <w:bookmarkEnd w:id="348"/>
      <w:bookmarkEnd w:id="349"/>
      <w:bookmarkEnd w:id="350"/>
      <w:bookmarkEnd w:id="351"/>
      <w:bookmarkEnd w:id="352"/>
      <w:bookmarkEnd w:id="353"/>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862"/>
        <w:gridCol w:w="3070"/>
        <w:gridCol w:w="1445"/>
        <w:gridCol w:w="1177"/>
        <w:gridCol w:w="1263"/>
        <w:gridCol w:w="1463"/>
      </w:tblGrid>
      <w:tr w:rsidR="002A1839" w:rsidRPr="002A1839" w14:paraId="539EC12A" w14:textId="77777777" w:rsidTr="00C66B46">
        <w:trPr>
          <w:cantSplit/>
          <w:trHeight w:val="366"/>
          <w:tblHeader/>
          <w:jc w:val="center"/>
        </w:trPr>
        <w:tc>
          <w:tcPr>
            <w:tcW w:w="862" w:type="dxa"/>
            <w:vMerge w:val="restart"/>
            <w:shd w:val="clear" w:color="auto" w:fill="FFFFFF" w:themeFill="background1"/>
            <w:vAlign w:val="center"/>
          </w:tcPr>
          <w:p w14:paraId="4238296B" w14:textId="77777777" w:rsidR="00F37F66" w:rsidRPr="002A1839" w:rsidRDefault="00F37F66" w:rsidP="00CA12E2">
            <w:pPr>
              <w:spacing w:before="60" w:after="60" w:line="288" w:lineRule="auto"/>
              <w:ind w:firstLine="139"/>
              <w:jc w:val="both"/>
              <w:rPr>
                <w:rFonts w:ascii="Times New Roman" w:hAnsi="Times New Roman" w:cs="Times New Roman"/>
                <w:b/>
                <w:color w:val="auto"/>
              </w:rPr>
            </w:pPr>
            <w:r w:rsidRPr="002A1839">
              <w:rPr>
                <w:rFonts w:ascii="Times New Roman" w:hAnsi="Times New Roman" w:cs="Times New Roman"/>
                <w:b/>
                <w:color w:val="auto"/>
              </w:rPr>
              <w:t>STT</w:t>
            </w:r>
          </w:p>
        </w:tc>
        <w:tc>
          <w:tcPr>
            <w:tcW w:w="3070" w:type="dxa"/>
            <w:vMerge w:val="restart"/>
            <w:shd w:val="clear" w:color="auto" w:fill="FFFFFF" w:themeFill="background1"/>
            <w:vAlign w:val="center"/>
          </w:tcPr>
          <w:p w14:paraId="7F99C3F6" w14:textId="77777777" w:rsidR="00F37F66" w:rsidRPr="002A1839" w:rsidRDefault="00F37F66" w:rsidP="00CA12E2">
            <w:pPr>
              <w:spacing w:before="60" w:after="60" w:line="288" w:lineRule="auto"/>
              <w:ind w:firstLine="139"/>
              <w:jc w:val="both"/>
              <w:rPr>
                <w:rFonts w:ascii="Times New Roman" w:hAnsi="Times New Roman" w:cs="Times New Roman"/>
                <w:b/>
                <w:color w:val="auto"/>
              </w:rPr>
            </w:pPr>
            <w:r w:rsidRPr="002A1839">
              <w:rPr>
                <w:rFonts w:ascii="Times New Roman" w:hAnsi="Times New Roman" w:cs="Times New Roman"/>
                <w:b/>
                <w:color w:val="auto"/>
              </w:rPr>
              <w:t>Máy móc/ thiết bị</w:t>
            </w:r>
          </w:p>
          <w:p w14:paraId="48FFA941" w14:textId="77777777" w:rsidR="00F37F66" w:rsidRPr="002A1839" w:rsidRDefault="00F37F66" w:rsidP="00CA12E2">
            <w:pPr>
              <w:spacing w:before="60" w:after="60" w:line="288" w:lineRule="auto"/>
              <w:ind w:firstLine="139"/>
              <w:jc w:val="both"/>
              <w:rPr>
                <w:rFonts w:ascii="Times New Roman" w:hAnsi="Times New Roman" w:cs="Times New Roman"/>
                <w:b/>
                <w:color w:val="auto"/>
              </w:rPr>
            </w:pPr>
            <w:r w:rsidRPr="002A1839">
              <w:rPr>
                <w:rFonts w:ascii="Times New Roman" w:hAnsi="Times New Roman" w:cs="Times New Roman"/>
                <w:b/>
                <w:color w:val="auto"/>
              </w:rPr>
              <w:t>thi công</w:t>
            </w:r>
          </w:p>
        </w:tc>
        <w:tc>
          <w:tcPr>
            <w:tcW w:w="1445" w:type="dxa"/>
            <w:vMerge w:val="restart"/>
            <w:shd w:val="clear" w:color="auto" w:fill="FFFFFF" w:themeFill="background1"/>
            <w:vAlign w:val="center"/>
          </w:tcPr>
          <w:p w14:paraId="130D0A3E" w14:textId="77777777" w:rsidR="00F37F66" w:rsidRPr="002A1839" w:rsidRDefault="00F37F66" w:rsidP="00B955FF">
            <w:pPr>
              <w:spacing w:before="60" w:after="60" w:line="288" w:lineRule="auto"/>
              <w:jc w:val="both"/>
              <w:rPr>
                <w:rFonts w:ascii="Times New Roman" w:hAnsi="Times New Roman" w:cs="Times New Roman"/>
                <w:b/>
                <w:color w:val="auto"/>
                <w:lang w:val="pt-BR"/>
              </w:rPr>
            </w:pPr>
            <w:r w:rsidRPr="002A1839">
              <w:rPr>
                <w:rFonts w:ascii="Times New Roman" w:hAnsi="Times New Roman" w:cs="Times New Roman"/>
                <w:b/>
                <w:color w:val="auto"/>
              </w:rPr>
              <w:t>Tổng số ca</w:t>
            </w:r>
          </w:p>
        </w:tc>
        <w:tc>
          <w:tcPr>
            <w:tcW w:w="2440" w:type="dxa"/>
            <w:gridSpan w:val="2"/>
            <w:shd w:val="clear" w:color="auto" w:fill="FFFFFF" w:themeFill="background1"/>
            <w:vAlign w:val="center"/>
          </w:tcPr>
          <w:p w14:paraId="764EA803" w14:textId="77777777" w:rsidR="00F37F66" w:rsidRPr="002A1839" w:rsidRDefault="00F37F66" w:rsidP="00B955FF">
            <w:pPr>
              <w:spacing w:before="60" w:after="60" w:line="288" w:lineRule="auto"/>
              <w:jc w:val="both"/>
              <w:rPr>
                <w:rFonts w:ascii="Times New Roman" w:hAnsi="Times New Roman" w:cs="Times New Roman"/>
                <w:b/>
                <w:color w:val="auto"/>
                <w:lang w:val="pt-BR"/>
              </w:rPr>
            </w:pPr>
            <w:r w:rsidRPr="002A1839">
              <w:rPr>
                <w:rFonts w:ascii="Times New Roman" w:hAnsi="Times New Roman" w:cs="Times New Roman"/>
                <w:b/>
                <w:color w:val="auto"/>
                <w:lang w:val="pt-BR"/>
              </w:rPr>
              <w:t>Nhiên liệu tiêu hao/ca</w:t>
            </w:r>
          </w:p>
        </w:tc>
        <w:tc>
          <w:tcPr>
            <w:tcW w:w="1463" w:type="dxa"/>
            <w:vMerge w:val="restart"/>
            <w:shd w:val="clear" w:color="auto" w:fill="FFFFFF" w:themeFill="background1"/>
            <w:vAlign w:val="center"/>
          </w:tcPr>
          <w:p w14:paraId="429083D6" w14:textId="77777777" w:rsidR="00F37F66" w:rsidRPr="002A1839" w:rsidRDefault="00F37F66" w:rsidP="00B955FF">
            <w:pPr>
              <w:spacing w:before="60" w:after="60" w:line="288" w:lineRule="auto"/>
              <w:jc w:val="both"/>
              <w:rPr>
                <w:rFonts w:ascii="Times New Roman" w:hAnsi="Times New Roman" w:cs="Times New Roman"/>
                <w:b/>
                <w:color w:val="auto"/>
                <w:lang w:val="pt-BR"/>
              </w:rPr>
            </w:pPr>
            <w:r w:rsidRPr="002A1839">
              <w:rPr>
                <w:rFonts w:ascii="Times New Roman" w:hAnsi="Times New Roman" w:cs="Times New Roman"/>
                <w:b/>
                <w:color w:val="auto"/>
                <w:lang w:val="pt-BR"/>
              </w:rPr>
              <w:t>Tổng lượng nhiên liệu</w:t>
            </w:r>
          </w:p>
          <w:p w14:paraId="3D1E6F40" w14:textId="77777777" w:rsidR="00F37F66" w:rsidRPr="002A1839" w:rsidRDefault="004479BA" w:rsidP="00CA12E2">
            <w:pPr>
              <w:spacing w:before="60" w:after="60" w:line="288" w:lineRule="auto"/>
              <w:ind w:firstLine="139"/>
              <w:jc w:val="both"/>
              <w:rPr>
                <w:rFonts w:ascii="Times New Roman" w:hAnsi="Times New Roman" w:cs="Times New Roman"/>
                <w:b/>
                <w:color w:val="auto"/>
                <w:lang w:val="pt-BR"/>
              </w:rPr>
            </w:pPr>
            <w:r w:rsidRPr="002A1839">
              <w:rPr>
                <w:rFonts w:ascii="Times New Roman" w:hAnsi="Times New Roman" w:cs="Times New Roman"/>
                <w:color w:val="auto"/>
              </w:rPr>
              <w:t>Diezel (lít); Điện (kW); Xăng (lít)</w:t>
            </w:r>
          </w:p>
        </w:tc>
      </w:tr>
      <w:tr w:rsidR="002A1839" w:rsidRPr="002A1839" w14:paraId="2778C689" w14:textId="77777777" w:rsidTr="00C66B46">
        <w:trPr>
          <w:cantSplit/>
          <w:trHeight w:val="321"/>
          <w:tblHeader/>
          <w:jc w:val="center"/>
        </w:trPr>
        <w:tc>
          <w:tcPr>
            <w:tcW w:w="862" w:type="dxa"/>
            <w:vMerge/>
            <w:shd w:val="clear" w:color="auto" w:fill="FFFFFF" w:themeFill="background1"/>
            <w:vAlign w:val="center"/>
          </w:tcPr>
          <w:p w14:paraId="0C655D13" w14:textId="77777777" w:rsidR="00F37F66" w:rsidRPr="002A1839" w:rsidRDefault="00F37F66" w:rsidP="00CA12E2">
            <w:pPr>
              <w:spacing w:before="60" w:after="60" w:line="288" w:lineRule="auto"/>
              <w:ind w:firstLine="139"/>
              <w:jc w:val="both"/>
              <w:rPr>
                <w:rFonts w:ascii="Times New Roman" w:hAnsi="Times New Roman" w:cs="Times New Roman"/>
                <w:b/>
                <w:color w:val="auto"/>
                <w:lang w:val="pt-BR"/>
              </w:rPr>
            </w:pPr>
          </w:p>
        </w:tc>
        <w:tc>
          <w:tcPr>
            <w:tcW w:w="3070" w:type="dxa"/>
            <w:vMerge/>
            <w:shd w:val="clear" w:color="auto" w:fill="FFFFFF" w:themeFill="background1"/>
            <w:vAlign w:val="center"/>
          </w:tcPr>
          <w:p w14:paraId="27B05C33" w14:textId="77777777" w:rsidR="00F37F66" w:rsidRPr="002A1839" w:rsidRDefault="00F37F66" w:rsidP="00CA12E2">
            <w:pPr>
              <w:spacing w:before="60" w:after="60" w:line="288" w:lineRule="auto"/>
              <w:ind w:firstLine="139"/>
              <w:jc w:val="both"/>
              <w:rPr>
                <w:rFonts w:ascii="Times New Roman" w:hAnsi="Times New Roman" w:cs="Times New Roman"/>
                <w:b/>
                <w:color w:val="auto"/>
                <w:lang w:val="pt-BR"/>
              </w:rPr>
            </w:pPr>
          </w:p>
        </w:tc>
        <w:tc>
          <w:tcPr>
            <w:tcW w:w="1445" w:type="dxa"/>
            <w:vMerge/>
            <w:shd w:val="clear" w:color="auto" w:fill="FFFFFF" w:themeFill="background1"/>
            <w:vAlign w:val="center"/>
          </w:tcPr>
          <w:p w14:paraId="33CDD024" w14:textId="77777777" w:rsidR="00F37F66" w:rsidRPr="002A1839" w:rsidRDefault="00F37F66" w:rsidP="00CA12E2">
            <w:pPr>
              <w:spacing w:before="60" w:after="60" w:line="288" w:lineRule="auto"/>
              <w:ind w:firstLine="139"/>
              <w:jc w:val="both"/>
              <w:rPr>
                <w:rFonts w:ascii="Times New Roman" w:hAnsi="Times New Roman" w:cs="Times New Roman"/>
                <w:b/>
                <w:color w:val="auto"/>
              </w:rPr>
            </w:pPr>
          </w:p>
        </w:tc>
        <w:tc>
          <w:tcPr>
            <w:tcW w:w="1177" w:type="dxa"/>
            <w:shd w:val="clear" w:color="auto" w:fill="FFFFFF" w:themeFill="background1"/>
            <w:vAlign w:val="center"/>
          </w:tcPr>
          <w:p w14:paraId="79B6D715" w14:textId="77777777" w:rsidR="00F37F66" w:rsidRPr="002A1839" w:rsidRDefault="00F37F66" w:rsidP="00CA12E2">
            <w:pPr>
              <w:spacing w:before="60" w:after="60" w:line="288" w:lineRule="auto"/>
              <w:ind w:firstLine="7"/>
              <w:jc w:val="both"/>
              <w:rPr>
                <w:rFonts w:ascii="Times New Roman" w:hAnsi="Times New Roman" w:cs="Times New Roman"/>
                <w:b/>
                <w:color w:val="auto"/>
              </w:rPr>
            </w:pPr>
            <w:r w:rsidRPr="002A1839">
              <w:rPr>
                <w:rFonts w:ascii="Times New Roman" w:hAnsi="Times New Roman" w:cs="Times New Roman"/>
                <w:b/>
                <w:color w:val="auto"/>
              </w:rPr>
              <w:t>Định mức</w:t>
            </w:r>
            <w:r w:rsidR="004479BA" w:rsidRPr="002A1839">
              <w:rPr>
                <w:rFonts w:ascii="Times New Roman" w:hAnsi="Times New Roman" w:cs="Times New Roman"/>
                <w:b/>
                <w:color w:val="auto"/>
              </w:rPr>
              <w:t xml:space="preserve"> tiêu hao</w:t>
            </w:r>
          </w:p>
        </w:tc>
        <w:tc>
          <w:tcPr>
            <w:tcW w:w="1263" w:type="dxa"/>
            <w:shd w:val="clear" w:color="auto" w:fill="FFFFFF" w:themeFill="background1"/>
            <w:vAlign w:val="center"/>
          </w:tcPr>
          <w:p w14:paraId="766630F2" w14:textId="77777777" w:rsidR="00DD79EA" w:rsidRPr="002A1839" w:rsidRDefault="00F37F66" w:rsidP="00CA12E2">
            <w:pPr>
              <w:spacing w:before="60" w:after="60" w:line="288" w:lineRule="auto"/>
              <w:ind w:hanging="36"/>
              <w:jc w:val="center"/>
              <w:rPr>
                <w:rFonts w:ascii="Times New Roman" w:hAnsi="Times New Roman" w:cs="Times New Roman"/>
                <w:b/>
                <w:color w:val="auto"/>
              </w:rPr>
            </w:pPr>
            <w:r w:rsidRPr="002A1839">
              <w:rPr>
                <w:rFonts w:ascii="Times New Roman" w:hAnsi="Times New Roman" w:cs="Times New Roman"/>
                <w:b/>
                <w:color w:val="auto"/>
              </w:rPr>
              <w:t>Nhiên liệu</w:t>
            </w:r>
          </w:p>
          <w:p w14:paraId="4970988B" w14:textId="77777777" w:rsidR="00DD79EA" w:rsidRPr="002A1839" w:rsidRDefault="00DD79EA" w:rsidP="00CA12E2">
            <w:pPr>
              <w:spacing w:before="60" w:after="60" w:line="288" w:lineRule="auto"/>
              <w:ind w:hanging="36"/>
              <w:jc w:val="center"/>
              <w:rPr>
                <w:rFonts w:ascii="Times New Roman" w:hAnsi="Times New Roman" w:cs="Times New Roman"/>
                <w:b/>
                <w:color w:val="auto"/>
              </w:rPr>
            </w:pPr>
            <w:r w:rsidRPr="002A1839">
              <w:rPr>
                <w:rFonts w:ascii="Times New Roman" w:hAnsi="Times New Roman" w:cs="Times New Roman"/>
                <w:color w:val="auto"/>
              </w:rPr>
              <w:t>Diezel (lít); Điện (kW); Xăng (lít)</w:t>
            </w:r>
          </w:p>
        </w:tc>
        <w:tc>
          <w:tcPr>
            <w:tcW w:w="1463" w:type="dxa"/>
            <w:vMerge/>
            <w:shd w:val="clear" w:color="auto" w:fill="FFFFFF" w:themeFill="background1"/>
            <w:vAlign w:val="center"/>
          </w:tcPr>
          <w:p w14:paraId="7F98E43C" w14:textId="77777777" w:rsidR="00F37F66" w:rsidRPr="002A1839" w:rsidRDefault="00F37F66" w:rsidP="00CA12E2">
            <w:pPr>
              <w:spacing w:before="60" w:after="60" w:line="288" w:lineRule="auto"/>
              <w:ind w:firstLine="139"/>
              <w:jc w:val="both"/>
              <w:rPr>
                <w:rFonts w:ascii="Times New Roman" w:hAnsi="Times New Roman" w:cs="Times New Roman"/>
                <w:b/>
                <w:color w:val="auto"/>
              </w:rPr>
            </w:pPr>
          </w:p>
        </w:tc>
      </w:tr>
      <w:tr w:rsidR="002A1839" w:rsidRPr="002A1839" w14:paraId="79297588" w14:textId="77777777" w:rsidTr="008B24E2">
        <w:trPr>
          <w:trHeight w:val="309"/>
          <w:jc w:val="center"/>
        </w:trPr>
        <w:tc>
          <w:tcPr>
            <w:tcW w:w="862" w:type="dxa"/>
            <w:shd w:val="clear" w:color="auto" w:fill="FFFFFF" w:themeFill="background1"/>
            <w:vAlign w:val="center"/>
          </w:tcPr>
          <w:p w14:paraId="798A3A5B" w14:textId="77777777" w:rsidR="00953CAA" w:rsidRPr="002A1839" w:rsidRDefault="00953CAA" w:rsidP="00953CAA">
            <w:pPr>
              <w:spacing w:before="60" w:after="60" w:line="288" w:lineRule="auto"/>
              <w:ind w:firstLine="139"/>
              <w:jc w:val="both"/>
              <w:rPr>
                <w:rFonts w:ascii="Times New Roman" w:hAnsi="Times New Roman" w:cs="Times New Roman"/>
                <w:color w:val="auto"/>
              </w:rPr>
            </w:pPr>
            <w:r w:rsidRPr="002A1839">
              <w:rPr>
                <w:rFonts w:ascii="Times New Roman" w:hAnsi="Times New Roman" w:cs="Times New Roman"/>
                <w:color w:val="auto"/>
              </w:rPr>
              <w:t>1</w:t>
            </w:r>
          </w:p>
        </w:tc>
        <w:tc>
          <w:tcPr>
            <w:tcW w:w="3070" w:type="dxa"/>
            <w:shd w:val="clear" w:color="auto" w:fill="FFFFFF" w:themeFill="background1"/>
            <w:vAlign w:val="center"/>
          </w:tcPr>
          <w:p w14:paraId="46EDA9A6" w14:textId="22861B64"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Cần cẩu bánh hơi 6T</w:t>
            </w:r>
          </w:p>
        </w:tc>
        <w:tc>
          <w:tcPr>
            <w:tcW w:w="1445" w:type="dxa"/>
            <w:shd w:val="clear" w:color="auto" w:fill="FFFFFF" w:themeFill="background1"/>
            <w:vAlign w:val="center"/>
          </w:tcPr>
          <w:p w14:paraId="2692110F" w14:textId="256F7F59"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0,39</w:t>
            </w:r>
          </w:p>
        </w:tc>
        <w:tc>
          <w:tcPr>
            <w:tcW w:w="1177" w:type="dxa"/>
            <w:shd w:val="clear" w:color="auto" w:fill="FFFFFF" w:themeFill="background1"/>
            <w:vAlign w:val="center"/>
          </w:tcPr>
          <w:p w14:paraId="4CA5386D" w14:textId="556460F5"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25</w:t>
            </w:r>
          </w:p>
        </w:tc>
        <w:tc>
          <w:tcPr>
            <w:tcW w:w="1263" w:type="dxa"/>
            <w:shd w:val="clear" w:color="auto" w:fill="FFFFFF" w:themeFill="background1"/>
            <w:vAlign w:val="center"/>
          </w:tcPr>
          <w:p w14:paraId="79728E7A" w14:textId="03B40E29"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3AD0D934" w14:textId="7E96E9DC"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9,75</w:t>
            </w:r>
          </w:p>
        </w:tc>
      </w:tr>
      <w:tr w:rsidR="002A1839" w:rsidRPr="002A1839" w14:paraId="01A59B2A" w14:textId="77777777" w:rsidTr="008B24E2">
        <w:trPr>
          <w:trHeight w:val="309"/>
          <w:jc w:val="center"/>
        </w:trPr>
        <w:tc>
          <w:tcPr>
            <w:tcW w:w="862" w:type="dxa"/>
            <w:shd w:val="clear" w:color="auto" w:fill="FFFFFF" w:themeFill="background1"/>
            <w:vAlign w:val="center"/>
          </w:tcPr>
          <w:p w14:paraId="468ED3D9" w14:textId="77777777" w:rsidR="00953CAA" w:rsidRPr="002A1839" w:rsidRDefault="00953CAA" w:rsidP="00953CAA">
            <w:pPr>
              <w:spacing w:before="60" w:after="60" w:line="288" w:lineRule="auto"/>
              <w:ind w:firstLine="139"/>
              <w:jc w:val="both"/>
              <w:rPr>
                <w:rFonts w:ascii="Times New Roman" w:hAnsi="Times New Roman" w:cs="Times New Roman"/>
                <w:color w:val="auto"/>
              </w:rPr>
            </w:pPr>
            <w:r w:rsidRPr="002A1839">
              <w:rPr>
                <w:rFonts w:ascii="Times New Roman" w:hAnsi="Times New Roman" w:cs="Times New Roman"/>
                <w:color w:val="auto"/>
              </w:rPr>
              <w:t>2</w:t>
            </w:r>
          </w:p>
        </w:tc>
        <w:tc>
          <w:tcPr>
            <w:tcW w:w="3070" w:type="dxa"/>
            <w:shd w:val="clear" w:color="auto" w:fill="FFFFFF" w:themeFill="background1"/>
          </w:tcPr>
          <w:p w14:paraId="706205F8" w14:textId="376FAC1D"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Đầm bán 1kW</w:t>
            </w:r>
          </w:p>
        </w:tc>
        <w:tc>
          <w:tcPr>
            <w:tcW w:w="1445" w:type="dxa"/>
            <w:shd w:val="clear" w:color="auto" w:fill="FFFFFF" w:themeFill="background1"/>
            <w:vAlign w:val="center"/>
          </w:tcPr>
          <w:p w14:paraId="7B8BE8A3" w14:textId="65C54282"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5,337</w:t>
            </w:r>
          </w:p>
        </w:tc>
        <w:tc>
          <w:tcPr>
            <w:tcW w:w="1177" w:type="dxa"/>
            <w:shd w:val="clear" w:color="auto" w:fill="FFFFFF" w:themeFill="background1"/>
            <w:vAlign w:val="center"/>
          </w:tcPr>
          <w:p w14:paraId="4168A4A2" w14:textId="0A68CC74"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5</w:t>
            </w:r>
          </w:p>
        </w:tc>
        <w:tc>
          <w:tcPr>
            <w:tcW w:w="1263" w:type="dxa"/>
            <w:shd w:val="clear" w:color="auto" w:fill="FFFFFF" w:themeFill="background1"/>
            <w:vAlign w:val="center"/>
          </w:tcPr>
          <w:p w14:paraId="6680B896" w14:textId="49EA3B1D"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7336353F" w14:textId="17DC97F7"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26,685</w:t>
            </w:r>
          </w:p>
        </w:tc>
      </w:tr>
      <w:tr w:rsidR="002A1839" w:rsidRPr="002A1839" w14:paraId="1175A770" w14:textId="77777777" w:rsidTr="008B24E2">
        <w:trPr>
          <w:trHeight w:val="309"/>
          <w:jc w:val="center"/>
        </w:trPr>
        <w:tc>
          <w:tcPr>
            <w:tcW w:w="862" w:type="dxa"/>
            <w:shd w:val="clear" w:color="auto" w:fill="FFFFFF" w:themeFill="background1"/>
            <w:vAlign w:val="center"/>
          </w:tcPr>
          <w:p w14:paraId="493E55AD" w14:textId="77777777" w:rsidR="00953CAA" w:rsidRPr="002A1839" w:rsidRDefault="00953CAA" w:rsidP="00953CAA">
            <w:pPr>
              <w:spacing w:before="60" w:after="60" w:line="288" w:lineRule="auto"/>
              <w:ind w:firstLine="139"/>
              <w:jc w:val="both"/>
              <w:rPr>
                <w:rFonts w:ascii="Times New Roman" w:hAnsi="Times New Roman" w:cs="Times New Roman"/>
                <w:color w:val="auto"/>
              </w:rPr>
            </w:pPr>
            <w:r w:rsidRPr="002A1839">
              <w:rPr>
                <w:rFonts w:ascii="Times New Roman" w:hAnsi="Times New Roman" w:cs="Times New Roman"/>
                <w:color w:val="auto"/>
              </w:rPr>
              <w:t>3</w:t>
            </w:r>
          </w:p>
        </w:tc>
        <w:tc>
          <w:tcPr>
            <w:tcW w:w="3070" w:type="dxa"/>
            <w:shd w:val="clear" w:color="auto" w:fill="FFFFFF" w:themeFill="background1"/>
          </w:tcPr>
          <w:p w14:paraId="7769A942" w14:textId="01F98C86"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Máy cắt gạch đá 1,7kW</w:t>
            </w:r>
          </w:p>
        </w:tc>
        <w:tc>
          <w:tcPr>
            <w:tcW w:w="1445" w:type="dxa"/>
            <w:shd w:val="clear" w:color="auto" w:fill="FFFFFF" w:themeFill="background1"/>
            <w:vAlign w:val="center"/>
          </w:tcPr>
          <w:p w14:paraId="2B8F455C" w14:textId="1E93A1F0"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10,689</w:t>
            </w:r>
          </w:p>
        </w:tc>
        <w:tc>
          <w:tcPr>
            <w:tcW w:w="1177" w:type="dxa"/>
            <w:shd w:val="clear" w:color="auto" w:fill="FFFFFF" w:themeFill="background1"/>
            <w:vAlign w:val="center"/>
          </w:tcPr>
          <w:p w14:paraId="3264A1FB" w14:textId="54B6AC57"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6</w:t>
            </w:r>
          </w:p>
        </w:tc>
        <w:tc>
          <w:tcPr>
            <w:tcW w:w="1263" w:type="dxa"/>
            <w:shd w:val="clear" w:color="auto" w:fill="FFFFFF" w:themeFill="background1"/>
            <w:vAlign w:val="center"/>
          </w:tcPr>
          <w:p w14:paraId="59A6DF91" w14:textId="719E7F59"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Điện</w:t>
            </w:r>
          </w:p>
        </w:tc>
        <w:tc>
          <w:tcPr>
            <w:tcW w:w="1463" w:type="dxa"/>
            <w:shd w:val="clear" w:color="auto" w:fill="FFFFFF" w:themeFill="background1"/>
            <w:vAlign w:val="center"/>
          </w:tcPr>
          <w:p w14:paraId="71DB9F28" w14:textId="2DE3B545"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32,067</w:t>
            </w:r>
          </w:p>
        </w:tc>
      </w:tr>
      <w:tr w:rsidR="002A1839" w:rsidRPr="002A1839" w14:paraId="14F345EC" w14:textId="77777777" w:rsidTr="008B24E2">
        <w:trPr>
          <w:trHeight w:val="309"/>
          <w:jc w:val="center"/>
        </w:trPr>
        <w:tc>
          <w:tcPr>
            <w:tcW w:w="862" w:type="dxa"/>
            <w:shd w:val="clear" w:color="auto" w:fill="FFFFFF" w:themeFill="background1"/>
            <w:vAlign w:val="center"/>
          </w:tcPr>
          <w:p w14:paraId="69A5285C"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4</w:t>
            </w:r>
          </w:p>
        </w:tc>
        <w:tc>
          <w:tcPr>
            <w:tcW w:w="3070" w:type="dxa"/>
            <w:shd w:val="clear" w:color="auto" w:fill="FFFFFF" w:themeFill="background1"/>
          </w:tcPr>
          <w:p w14:paraId="000A45DD" w14:textId="0D495267"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Máy cắt uốn 5kW</w:t>
            </w:r>
          </w:p>
        </w:tc>
        <w:tc>
          <w:tcPr>
            <w:tcW w:w="1445" w:type="dxa"/>
            <w:shd w:val="clear" w:color="auto" w:fill="FFFFFF" w:themeFill="background1"/>
            <w:vAlign w:val="center"/>
          </w:tcPr>
          <w:p w14:paraId="2526ED1A" w14:textId="53C2BF69"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0,970</w:t>
            </w:r>
          </w:p>
        </w:tc>
        <w:tc>
          <w:tcPr>
            <w:tcW w:w="1177" w:type="dxa"/>
            <w:shd w:val="clear" w:color="auto" w:fill="FFFFFF" w:themeFill="background1"/>
            <w:vAlign w:val="center"/>
          </w:tcPr>
          <w:p w14:paraId="6162D2AA" w14:textId="3F10A80C" w:rsidR="00953CAA" w:rsidRPr="002A1839" w:rsidRDefault="00AE62E0" w:rsidP="00953CAA">
            <w:pPr>
              <w:spacing w:before="60" w:after="60" w:line="288" w:lineRule="auto"/>
              <w:ind w:firstLine="139"/>
              <w:jc w:val="both"/>
              <w:rPr>
                <w:rFonts w:ascii="Times New Roman" w:hAnsi="Times New Roman" w:cs="Times New Roman"/>
                <w:color w:val="auto"/>
                <w:lang w:val="en-US"/>
              </w:rPr>
            </w:pPr>
            <w:r>
              <w:rPr>
                <w:rFonts w:ascii="Times New Roman" w:hAnsi="Times New Roman" w:cs="Times New Roman"/>
                <w:color w:val="auto"/>
                <w:lang w:val="en-US"/>
              </w:rPr>
              <w:t>9</w:t>
            </w:r>
          </w:p>
        </w:tc>
        <w:tc>
          <w:tcPr>
            <w:tcW w:w="1263" w:type="dxa"/>
            <w:shd w:val="clear" w:color="auto" w:fill="FFFFFF" w:themeFill="background1"/>
            <w:vAlign w:val="center"/>
          </w:tcPr>
          <w:p w14:paraId="2738B188" w14:textId="6DC22B0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Điện</w:t>
            </w:r>
          </w:p>
        </w:tc>
        <w:tc>
          <w:tcPr>
            <w:tcW w:w="1463" w:type="dxa"/>
            <w:shd w:val="clear" w:color="auto" w:fill="FFFFFF" w:themeFill="background1"/>
            <w:vAlign w:val="center"/>
          </w:tcPr>
          <w:p w14:paraId="44FF65DA" w14:textId="0B339F32"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8,73</w:t>
            </w:r>
          </w:p>
        </w:tc>
      </w:tr>
      <w:tr w:rsidR="002A1839" w:rsidRPr="002A1839" w14:paraId="2C5200BC" w14:textId="77777777" w:rsidTr="008B24E2">
        <w:trPr>
          <w:trHeight w:val="309"/>
          <w:jc w:val="center"/>
        </w:trPr>
        <w:tc>
          <w:tcPr>
            <w:tcW w:w="862" w:type="dxa"/>
            <w:shd w:val="clear" w:color="auto" w:fill="FFFFFF" w:themeFill="background1"/>
            <w:vAlign w:val="center"/>
          </w:tcPr>
          <w:p w14:paraId="53CE2D86"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5</w:t>
            </w:r>
          </w:p>
        </w:tc>
        <w:tc>
          <w:tcPr>
            <w:tcW w:w="3070" w:type="dxa"/>
            <w:shd w:val="clear" w:color="auto" w:fill="FFFFFF" w:themeFill="background1"/>
          </w:tcPr>
          <w:p w14:paraId="27B54FC3" w14:textId="20C38672"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cắt uốn cốt thép</w:t>
            </w:r>
          </w:p>
        </w:tc>
        <w:tc>
          <w:tcPr>
            <w:tcW w:w="1445" w:type="dxa"/>
            <w:shd w:val="clear" w:color="auto" w:fill="FFFFFF" w:themeFill="background1"/>
            <w:vAlign w:val="center"/>
          </w:tcPr>
          <w:p w14:paraId="71C1BCC2" w14:textId="55EBE998"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0,560</w:t>
            </w:r>
          </w:p>
        </w:tc>
        <w:tc>
          <w:tcPr>
            <w:tcW w:w="1177" w:type="dxa"/>
            <w:shd w:val="clear" w:color="auto" w:fill="FFFFFF" w:themeFill="background1"/>
            <w:vAlign w:val="center"/>
          </w:tcPr>
          <w:p w14:paraId="30736546" w14:textId="3895C597"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9</w:t>
            </w:r>
          </w:p>
        </w:tc>
        <w:tc>
          <w:tcPr>
            <w:tcW w:w="1263" w:type="dxa"/>
            <w:shd w:val="clear" w:color="auto" w:fill="FFFFFF" w:themeFill="background1"/>
            <w:vAlign w:val="center"/>
          </w:tcPr>
          <w:p w14:paraId="5600FF93" w14:textId="65F299F7"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7F599FBD" w14:textId="4086288C"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5,04</w:t>
            </w:r>
          </w:p>
        </w:tc>
      </w:tr>
      <w:tr w:rsidR="002A1839" w:rsidRPr="002A1839" w14:paraId="742DE7BE" w14:textId="77777777" w:rsidTr="008B24E2">
        <w:trPr>
          <w:trHeight w:val="309"/>
          <w:jc w:val="center"/>
        </w:trPr>
        <w:tc>
          <w:tcPr>
            <w:tcW w:w="862" w:type="dxa"/>
            <w:shd w:val="clear" w:color="auto" w:fill="FFFFFF" w:themeFill="background1"/>
            <w:vAlign w:val="center"/>
          </w:tcPr>
          <w:p w14:paraId="60F2F580"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6</w:t>
            </w:r>
          </w:p>
        </w:tc>
        <w:tc>
          <w:tcPr>
            <w:tcW w:w="3070" w:type="dxa"/>
            <w:shd w:val="clear" w:color="auto" w:fill="FFFFFF" w:themeFill="background1"/>
          </w:tcPr>
          <w:p w14:paraId="63C11B18" w14:textId="75E9D410" w:rsidR="00953CAA" w:rsidRPr="00AE62E0"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đầm đất cầm tay</w:t>
            </w:r>
          </w:p>
        </w:tc>
        <w:tc>
          <w:tcPr>
            <w:tcW w:w="1445" w:type="dxa"/>
            <w:shd w:val="clear" w:color="auto" w:fill="FFFFFF" w:themeFill="background1"/>
            <w:vAlign w:val="center"/>
          </w:tcPr>
          <w:p w14:paraId="023961A2" w14:textId="41D65D70"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26,726</w:t>
            </w:r>
          </w:p>
        </w:tc>
        <w:tc>
          <w:tcPr>
            <w:tcW w:w="1177" w:type="dxa"/>
            <w:shd w:val="clear" w:color="auto" w:fill="FFFFFF" w:themeFill="background1"/>
            <w:vAlign w:val="center"/>
          </w:tcPr>
          <w:p w14:paraId="6E632544" w14:textId="2F70882B"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4</w:t>
            </w:r>
          </w:p>
        </w:tc>
        <w:tc>
          <w:tcPr>
            <w:tcW w:w="1263" w:type="dxa"/>
            <w:shd w:val="clear" w:color="auto" w:fill="FFFFFF" w:themeFill="background1"/>
            <w:vAlign w:val="center"/>
          </w:tcPr>
          <w:p w14:paraId="6C99A25B" w14:textId="315C1673"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Xăng</w:t>
            </w:r>
          </w:p>
        </w:tc>
        <w:tc>
          <w:tcPr>
            <w:tcW w:w="1463" w:type="dxa"/>
            <w:shd w:val="clear" w:color="auto" w:fill="FFFFFF" w:themeFill="background1"/>
            <w:vAlign w:val="center"/>
          </w:tcPr>
          <w:p w14:paraId="5CF6692E" w14:textId="56734501"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106,904</w:t>
            </w:r>
          </w:p>
        </w:tc>
      </w:tr>
      <w:tr w:rsidR="002A1839" w:rsidRPr="002A1839" w14:paraId="62A6B48D" w14:textId="77777777" w:rsidTr="008B24E2">
        <w:trPr>
          <w:trHeight w:val="309"/>
          <w:jc w:val="center"/>
        </w:trPr>
        <w:tc>
          <w:tcPr>
            <w:tcW w:w="862" w:type="dxa"/>
            <w:shd w:val="clear" w:color="auto" w:fill="FFFFFF" w:themeFill="background1"/>
            <w:vAlign w:val="center"/>
          </w:tcPr>
          <w:p w14:paraId="202062A8"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lastRenderedPageBreak/>
              <w:t>7</w:t>
            </w:r>
          </w:p>
        </w:tc>
        <w:tc>
          <w:tcPr>
            <w:tcW w:w="3070" w:type="dxa"/>
            <w:shd w:val="clear" w:color="auto" w:fill="FFFFFF" w:themeFill="background1"/>
          </w:tcPr>
          <w:p w14:paraId="1575799C" w14:textId="5709E9A5" w:rsidR="00953CAA" w:rsidRPr="00AE62E0"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đầm dùi 1,5kW</w:t>
            </w:r>
          </w:p>
        </w:tc>
        <w:tc>
          <w:tcPr>
            <w:tcW w:w="1445" w:type="dxa"/>
            <w:shd w:val="clear" w:color="auto" w:fill="FFFFFF" w:themeFill="background1"/>
            <w:vAlign w:val="center"/>
          </w:tcPr>
          <w:p w14:paraId="56C72073" w14:textId="23F8B60F"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8,530</w:t>
            </w:r>
          </w:p>
        </w:tc>
        <w:tc>
          <w:tcPr>
            <w:tcW w:w="1177" w:type="dxa"/>
            <w:shd w:val="clear" w:color="auto" w:fill="FFFFFF" w:themeFill="background1"/>
            <w:vAlign w:val="center"/>
          </w:tcPr>
          <w:p w14:paraId="3034C042" w14:textId="5045CDB7"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7</w:t>
            </w:r>
          </w:p>
        </w:tc>
        <w:tc>
          <w:tcPr>
            <w:tcW w:w="1263" w:type="dxa"/>
            <w:shd w:val="clear" w:color="auto" w:fill="FFFFFF" w:themeFill="background1"/>
            <w:vAlign w:val="center"/>
          </w:tcPr>
          <w:p w14:paraId="72C06DB4" w14:textId="7C1AA812"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5B3D8867" w14:textId="504E41A4"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59,71</w:t>
            </w:r>
          </w:p>
        </w:tc>
      </w:tr>
      <w:tr w:rsidR="002A1839" w:rsidRPr="002A1839" w14:paraId="7C01CE6F" w14:textId="77777777" w:rsidTr="008B24E2">
        <w:trPr>
          <w:trHeight w:val="309"/>
          <w:jc w:val="center"/>
        </w:trPr>
        <w:tc>
          <w:tcPr>
            <w:tcW w:w="862" w:type="dxa"/>
            <w:shd w:val="clear" w:color="auto" w:fill="FFFFFF" w:themeFill="background1"/>
            <w:vAlign w:val="center"/>
          </w:tcPr>
          <w:p w14:paraId="30697CF6"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8</w:t>
            </w:r>
          </w:p>
        </w:tc>
        <w:tc>
          <w:tcPr>
            <w:tcW w:w="3070" w:type="dxa"/>
            <w:shd w:val="clear" w:color="auto" w:fill="FFFFFF" w:themeFill="background1"/>
          </w:tcPr>
          <w:p w14:paraId="59EBA6E2" w14:textId="0B261116" w:rsidR="00953CAA" w:rsidRPr="00AE62E0" w:rsidRDefault="00AE62E0" w:rsidP="00953CAA">
            <w:pPr>
              <w:spacing w:before="60" w:after="60" w:line="288" w:lineRule="auto"/>
              <w:ind w:left="127"/>
              <w:jc w:val="both"/>
              <w:rPr>
                <w:rFonts w:ascii="Times New Roman" w:hAnsi="Times New Roman" w:cs="Times New Roman"/>
                <w:color w:val="auto"/>
                <w:vertAlign w:val="superscript"/>
                <w:lang w:val="en-US"/>
              </w:rPr>
            </w:pPr>
            <w:r>
              <w:rPr>
                <w:rFonts w:ascii="Times New Roman" w:hAnsi="Times New Roman" w:cs="Times New Roman"/>
                <w:color w:val="auto"/>
                <w:lang w:val="en-US"/>
              </w:rPr>
              <w:t>Máy đào 0,8 m</w:t>
            </w:r>
            <w:r>
              <w:rPr>
                <w:rFonts w:ascii="Times New Roman" w:hAnsi="Times New Roman" w:cs="Times New Roman"/>
                <w:color w:val="auto"/>
                <w:vertAlign w:val="superscript"/>
                <w:lang w:val="en-US"/>
              </w:rPr>
              <w:t>3</w:t>
            </w:r>
          </w:p>
        </w:tc>
        <w:tc>
          <w:tcPr>
            <w:tcW w:w="1445" w:type="dxa"/>
            <w:shd w:val="clear" w:color="auto" w:fill="FFFFFF" w:themeFill="background1"/>
            <w:vAlign w:val="center"/>
          </w:tcPr>
          <w:p w14:paraId="406E0AD0" w14:textId="0C5661AE"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0,029</w:t>
            </w:r>
          </w:p>
        </w:tc>
        <w:tc>
          <w:tcPr>
            <w:tcW w:w="1177" w:type="dxa"/>
            <w:shd w:val="clear" w:color="auto" w:fill="FFFFFF" w:themeFill="background1"/>
            <w:vAlign w:val="center"/>
          </w:tcPr>
          <w:p w14:paraId="58A197D1" w14:textId="003219E9" w:rsidR="00953CAA" w:rsidRPr="002A1839" w:rsidRDefault="00AE62E0"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65</w:t>
            </w:r>
          </w:p>
        </w:tc>
        <w:tc>
          <w:tcPr>
            <w:tcW w:w="1263" w:type="dxa"/>
            <w:shd w:val="clear" w:color="auto" w:fill="FFFFFF" w:themeFill="background1"/>
            <w:vAlign w:val="center"/>
          </w:tcPr>
          <w:p w14:paraId="4A4A06FD" w14:textId="3BC044C0"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14FAFE7D" w14:textId="190A74A2" w:rsidR="00953CAA" w:rsidRPr="002A1839" w:rsidRDefault="00AE62E0"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1,885</w:t>
            </w:r>
          </w:p>
        </w:tc>
      </w:tr>
      <w:tr w:rsidR="002A1839" w:rsidRPr="002A1839" w14:paraId="244E8215" w14:textId="77777777" w:rsidTr="008B24E2">
        <w:trPr>
          <w:trHeight w:val="309"/>
          <w:jc w:val="center"/>
        </w:trPr>
        <w:tc>
          <w:tcPr>
            <w:tcW w:w="862" w:type="dxa"/>
            <w:shd w:val="clear" w:color="auto" w:fill="FFFFFF" w:themeFill="background1"/>
            <w:vAlign w:val="center"/>
          </w:tcPr>
          <w:p w14:paraId="6C596E09"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9</w:t>
            </w:r>
          </w:p>
        </w:tc>
        <w:tc>
          <w:tcPr>
            <w:tcW w:w="3070" w:type="dxa"/>
            <w:shd w:val="clear" w:color="auto" w:fill="FFFFFF" w:themeFill="background1"/>
          </w:tcPr>
          <w:p w14:paraId="3DDF36E5" w14:textId="2773890D" w:rsidR="00953CAA" w:rsidRPr="00653471" w:rsidRDefault="00653471" w:rsidP="00953CAA">
            <w:pPr>
              <w:spacing w:before="60" w:after="60" w:line="288" w:lineRule="auto"/>
              <w:ind w:left="127"/>
              <w:jc w:val="both"/>
              <w:rPr>
                <w:rFonts w:ascii="Times New Roman" w:hAnsi="Times New Roman" w:cs="Times New Roman"/>
                <w:color w:val="auto"/>
                <w:vertAlign w:val="superscript"/>
                <w:lang w:val="en-US"/>
              </w:rPr>
            </w:pPr>
            <w:r>
              <w:rPr>
                <w:rFonts w:ascii="Times New Roman" w:hAnsi="Times New Roman" w:cs="Times New Roman"/>
                <w:color w:val="auto"/>
                <w:lang w:val="en-US"/>
              </w:rPr>
              <w:t>Máy đào 1,25 m</w:t>
            </w:r>
            <w:r>
              <w:rPr>
                <w:rFonts w:ascii="Times New Roman" w:hAnsi="Times New Roman" w:cs="Times New Roman"/>
                <w:color w:val="auto"/>
                <w:vertAlign w:val="superscript"/>
                <w:lang w:val="en-US"/>
              </w:rPr>
              <w:t>3</w:t>
            </w:r>
          </w:p>
        </w:tc>
        <w:tc>
          <w:tcPr>
            <w:tcW w:w="1445" w:type="dxa"/>
            <w:shd w:val="clear" w:color="auto" w:fill="FFFFFF" w:themeFill="background1"/>
            <w:vAlign w:val="center"/>
          </w:tcPr>
          <w:p w14:paraId="3749D120" w14:textId="4380AA88"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59,940</w:t>
            </w:r>
          </w:p>
        </w:tc>
        <w:tc>
          <w:tcPr>
            <w:tcW w:w="1177" w:type="dxa"/>
            <w:shd w:val="clear" w:color="auto" w:fill="FFFFFF" w:themeFill="background1"/>
            <w:vAlign w:val="center"/>
          </w:tcPr>
          <w:p w14:paraId="25E87B9D" w14:textId="3D08D06B"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83</w:t>
            </w:r>
          </w:p>
        </w:tc>
        <w:tc>
          <w:tcPr>
            <w:tcW w:w="1263" w:type="dxa"/>
            <w:shd w:val="clear" w:color="auto" w:fill="FFFFFF" w:themeFill="background1"/>
            <w:vAlign w:val="center"/>
          </w:tcPr>
          <w:p w14:paraId="62DAF858" w14:textId="163072CA"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05763EA9" w14:textId="5A2E7B54"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4.975,02</w:t>
            </w:r>
          </w:p>
        </w:tc>
      </w:tr>
      <w:tr w:rsidR="002A1839" w:rsidRPr="002A1839" w14:paraId="062A1F25" w14:textId="77777777" w:rsidTr="008B24E2">
        <w:trPr>
          <w:trHeight w:val="309"/>
          <w:jc w:val="center"/>
        </w:trPr>
        <w:tc>
          <w:tcPr>
            <w:tcW w:w="862" w:type="dxa"/>
            <w:shd w:val="clear" w:color="auto" w:fill="FFFFFF" w:themeFill="background1"/>
            <w:vAlign w:val="center"/>
          </w:tcPr>
          <w:p w14:paraId="72E12B4E"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10</w:t>
            </w:r>
          </w:p>
        </w:tc>
        <w:tc>
          <w:tcPr>
            <w:tcW w:w="3070" w:type="dxa"/>
            <w:shd w:val="clear" w:color="auto" w:fill="FFFFFF" w:themeFill="background1"/>
          </w:tcPr>
          <w:p w14:paraId="43473AB5" w14:textId="24EBD7DD"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hàn 23kW</w:t>
            </w:r>
          </w:p>
        </w:tc>
        <w:tc>
          <w:tcPr>
            <w:tcW w:w="1445" w:type="dxa"/>
            <w:shd w:val="clear" w:color="auto" w:fill="FFFFFF" w:themeFill="background1"/>
            <w:vAlign w:val="center"/>
          </w:tcPr>
          <w:p w14:paraId="1EA416D6" w14:textId="3FFA2D8A"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2,298</w:t>
            </w:r>
          </w:p>
        </w:tc>
        <w:tc>
          <w:tcPr>
            <w:tcW w:w="1177" w:type="dxa"/>
            <w:shd w:val="clear" w:color="auto" w:fill="FFFFFF" w:themeFill="background1"/>
            <w:vAlign w:val="center"/>
          </w:tcPr>
          <w:p w14:paraId="180CC47F" w14:textId="5E796712"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48</w:t>
            </w:r>
          </w:p>
        </w:tc>
        <w:tc>
          <w:tcPr>
            <w:tcW w:w="1263" w:type="dxa"/>
            <w:shd w:val="clear" w:color="auto" w:fill="FFFFFF" w:themeFill="background1"/>
            <w:vAlign w:val="center"/>
          </w:tcPr>
          <w:p w14:paraId="3CDAEAD1" w14:textId="151B70B8"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Điện</w:t>
            </w:r>
          </w:p>
        </w:tc>
        <w:tc>
          <w:tcPr>
            <w:tcW w:w="1463" w:type="dxa"/>
            <w:shd w:val="clear" w:color="auto" w:fill="FFFFFF" w:themeFill="background1"/>
            <w:vAlign w:val="center"/>
          </w:tcPr>
          <w:p w14:paraId="356F33FC" w14:textId="4441D254"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110,304</w:t>
            </w:r>
          </w:p>
        </w:tc>
      </w:tr>
      <w:tr w:rsidR="002A1839" w:rsidRPr="002A1839" w14:paraId="62D66DE8" w14:textId="77777777" w:rsidTr="008B24E2">
        <w:trPr>
          <w:trHeight w:val="309"/>
          <w:jc w:val="center"/>
        </w:trPr>
        <w:tc>
          <w:tcPr>
            <w:tcW w:w="862" w:type="dxa"/>
            <w:shd w:val="clear" w:color="auto" w:fill="FFFFFF" w:themeFill="background1"/>
            <w:vAlign w:val="center"/>
          </w:tcPr>
          <w:p w14:paraId="18F984B1"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11</w:t>
            </w:r>
          </w:p>
        </w:tc>
        <w:tc>
          <w:tcPr>
            <w:tcW w:w="3070" w:type="dxa"/>
            <w:shd w:val="clear" w:color="auto" w:fill="FFFFFF" w:themeFill="background1"/>
          </w:tcPr>
          <w:p w14:paraId="37644142" w14:textId="31E1F4DC"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lu bánh thép 8,5T-9T</w:t>
            </w:r>
          </w:p>
        </w:tc>
        <w:tc>
          <w:tcPr>
            <w:tcW w:w="1445" w:type="dxa"/>
            <w:shd w:val="clear" w:color="auto" w:fill="FFFFFF" w:themeFill="background1"/>
            <w:vAlign w:val="center"/>
          </w:tcPr>
          <w:p w14:paraId="1C285B58" w14:textId="77F8A9AE"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69,322</w:t>
            </w:r>
          </w:p>
        </w:tc>
        <w:tc>
          <w:tcPr>
            <w:tcW w:w="1177" w:type="dxa"/>
            <w:shd w:val="clear" w:color="auto" w:fill="FFFFFF" w:themeFill="background1"/>
            <w:vAlign w:val="center"/>
          </w:tcPr>
          <w:p w14:paraId="5344F4B1" w14:textId="6C138B6F"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24</w:t>
            </w:r>
          </w:p>
        </w:tc>
        <w:tc>
          <w:tcPr>
            <w:tcW w:w="1263" w:type="dxa"/>
            <w:shd w:val="clear" w:color="auto" w:fill="FFFFFF" w:themeFill="background1"/>
            <w:vAlign w:val="center"/>
          </w:tcPr>
          <w:p w14:paraId="176C0D35" w14:textId="43B15353" w:rsidR="00953CAA" w:rsidRPr="002A1839" w:rsidRDefault="00953CAA" w:rsidP="00953CAA">
            <w:pPr>
              <w:spacing w:before="60" w:after="60" w:line="288" w:lineRule="auto"/>
              <w:ind w:left="127"/>
              <w:jc w:val="both"/>
              <w:rPr>
                <w:rFonts w:ascii="Times New Roman" w:hAnsi="Times New Roman" w:cs="Times New Roman"/>
                <w:color w:val="auto"/>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27437B1A" w14:textId="3F19ED0E"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1.663,728</w:t>
            </w:r>
          </w:p>
        </w:tc>
      </w:tr>
      <w:tr w:rsidR="002A1839" w:rsidRPr="002A1839" w14:paraId="7FC15FC6" w14:textId="77777777" w:rsidTr="008B24E2">
        <w:trPr>
          <w:trHeight w:val="309"/>
          <w:jc w:val="center"/>
        </w:trPr>
        <w:tc>
          <w:tcPr>
            <w:tcW w:w="862" w:type="dxa"/>
            <w:shd w:val="clear" w:color="auto" w:fill="FFFFFF" w:themeFill="background1"/>
            <w:vAlign w:val="center"/>
          </w:tcPr>
          <w:p w14:paraId="574358D6"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12</w:t>
            </w:r>
          </w:p>
        </w:tc>
        <w:tc>
          <w:tcPr>
            <w:tcW w:w="3070" w:type="dxa"/>
            <w:shd w:val="clear" w:color="auto" w:fill="FFFFFF" w:themeFill="background1"/>
          </w:tcPr>
          <w:p w14:paraId="4DB3F7BD" w14:textId="2DC01CBD"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trộn 250l</w:t>
            </w:r>
          </w:p>
        </w:tc>
        <w:tc>
          <w:tcPr>
            <w:tcW w:w="1445" w:type="dxa"/>
            <w:shd w:val="clear" w:color="auto" w:fill="FFFFFF" w:themeFill="background1"/>
            <w:vAlign w:val="center"/>
          </w:tcPr>
          <w:p w14:paraId="0C33DA04" w14:textId="1C541E5E"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9,581</w:t>
            </w:r>
          </w:p>
        </w:tc>
        <w:tc>
          <w:tcPr>
            <w:tcW w:w="1177" w:type="dxa"/>
            <w:shd w:val="clear" w:color="auto" w:fill="FFFFFF" w:themeFill="background1"/>
            <w:vAlign w:val="center"/>
          </w:tcPr>
          <w:p w14:paraId="3C3F8273" w14:textId="4BF8B578"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11</w:t>
            </w:r>
          </w:p>
        </w:tc>
        <w:tc>
          <w:tcPr>
            <w:tcW w:w="1263" w:type="dxa"/>
            <w:shd w:val="clear" w:color="auto" w:fill="FFFFFF" w:themeFill="background1"/>
            <w:vAlign w:val="center"/>
          </w:tcPr>
          <w:p w14:paraId="6B7C5C0D" w14:textId="133B59F4"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1CE45C9B" w14:textId="2B986A49"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105,391</w:t>
            </w:r>
          </w:p>
        </w:tc>
      </w:tr>
      <w:tr w:rsidR="002A1839" w:rsidRPr="002A1839" w14:paraId="1AB4218F" w14:textId="77777777" w:rsidTr="008B24E2">
        <w:trPr>
          <w:trHeight w:val="309"/>
          <w:jc w:val="center"/>
        </w:trPr>
        <w:tc>
          <w:tcPr>
            <w:tcW w:w="862" w:type="dxa"/>
            <w:shd w:val="clear" w:color="auto" w:fill="FFFFFF" w:themeFill="background1"/>
            <w:vAlign w:val="center"/>
          </w:tcPr>
          <w:p w14:paraId="38843B59"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13</w:t>
            </w:r>
          </w:p>
        </w:tc>
        <w:tc>
          <w:tcPr>
            <w:tcW w:w="3070" w:type="dxa"/>
            <w:shd w:val="clear" w:color="auto" w:fill="FFFFFF" w:themeFill="background1"/>
          </w:tcPr>
          <w:p w14:paraId="43E58818" w14:textId="685BAAAA"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trộn bê tông 250l</w:t>
            </w:r>
          </w:p>
        </w:tc>
        <w:tc>
          <w:tcPr>
            <w:tcW w:w="1445" w:type="dxa"/>
            <w:shd w:val="clear" w:color="auto" w:fill="FFFFFF" w:themeFill="background1"/>
            <w:vAlign w:val="center"/>
          </w:tcPr>
          <w:p w14:paraId="57A2D47D" w14:textId="511DCC49"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3,885</w:t>
            </w:r>
          </w:p>
        </w:tc>
        <w:tc>
          <w:tcPr>
            <w:tcW w:w="1177" w:type="dxa"/>
            <w:shd w:val="clear" w:color="auto" w:fill="FFFFFF" w:themeFill="background1"/>
            <w:vAlign w:val="center"/>
          </w:tcPr>
          <w:p w14:paraId="1CBE9C19" w14:textId="5BF3F7B3"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11</w:t>
            </w:r>
          </w:p>
        </w:tc>
        <w:tc>
          <w:tcPr>
            <w:tcW w:w="1263" w:type="dxa"/>
            <w:shd w:val="clear" w:color="auto" w:fill="FFFFFF" w:themeFill="background1"/>
            <w:vAlign w:val="center"/>
          </w:tcPr>
          <w:p w14:paraId="57773902" w14:textId="47A3E3A1"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13D2D7F9" w14:textId="0AE745F7"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42,735</w:t>
            </w:r>
          </w:p>
        </w:tc>
      </w:tr>
      <w:tr w:rsidR="002A1839" w:rsidRPr="002A1839" w14:paraId="21E71C52" w14:textId="77777777" w:rsidTr="008B24E2">
        <w:trPr>
          <w:trHeight w:val="309"/>
          <w:jc w:val="center"/>
        </w:trPr>
        <w:tc>
          <w:tcPr>
            <w:tcW w:w="862" w:type="dxa"/>
            <w:shd w:val="clear" w:color="auto" w:fill="FFFFFF" w:themeFill="background1"/>
            <w:vAlign w:val="center"/>
          </w:tcPr>
          <w:p w14:paraId="0B7823F9"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14</w:t>
            </w:r>
          </w:p>
        </w:tc>
        <w:tc>
          <w:tcPr>
            <w:tcW w:w="3070" w:type="dxa"/>
            <w:shd w:val="clear" w:color="auto" w:fill="FFFFFF" w:themeFill="background1"/>
          </w:tcPr>
          <w:p w14:paraId="1B08C3B4" w14:textId="3A1871D2"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trộn vữa 150l</w:t>
            </w:r>
          </w:p>
        </w:tc>
        <w:tc>
          <w:tcPr>
            <w:tcW w:w="1445" w:type="dxa"/>
            <w:shd w:val="clear" w:color="auto" w:fill="FFFFFF" w:themeFill="background1"/>
            <w:vAlign w:val="center"/>
          </w:tcPr>
          <w:p w14:paraId="3A48855E" w14:textId="6B4BE068"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3,413</w:t>
            </w:r>
          </w:p>
        </w:tc>
        <w:tc>
          <w:tcPr>
            <w:tcW w:w="1177" w:type="dxa"/>
            <w:shd w:val="clear" w:color="auto" w:fill="FFFFFF" w:themeFill="background1"/>
            <w:vAlign w:val="center"/>
          </w:tcPr>
          <w:p w14:paraId="0B312ABD" w14:textId="11FC9763"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8</w:t>
            </w:r>
          </w:p>
        </w:tc>
        <w:tc>
          <w:tcPr>
            <w:tcW w:w="1263" w:type="dxa"/>
            <w:shd w:val="clear" w:color="auto" w:fill="FFFFFF" w:themeFill="background1"/>
            <w:vAlign w:val="center"/>
          </w:tcPr>
          <w:p w14:paraId="784141FD" w14:textId="3F003F1A"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7A8D82FD" w14:textId="1AA74723"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27,304</w:t>
            </w:r>
          </w:p>
        </w:tc>
      </w:tr>
      <w:tr w:rsidR="002A1839" w:rsidRPr="002A1839" w14:paraId="264196F0" w14:textId="77777777" w:rsidTr="008B24E2">
        <w:trPr>
          <w:trHeight w:val="309"/>
          <w:jc w:val="center"/>
        </w:trPr>
        <w:tc>
          <w:tcPr>
            <w:tcW w:w="862" w:type="dxa"/>
            <w:shd w:val="clear" w:color="auto" w:fill="FFFFFF" w:themeFill="background1"/>
            <w:vAlign w:val="center"/>
          </w:tcPr>
          <w:p w14:paraId="3A364BBC"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15</w:t>
            </w:r>
          </w:p>
        </w:tc>
        <w:tc>
          <w:tcPr>
            <w:tcW w:w="3070" w:type="dxa"/>
            <w:shd w:val="clear" w:color="auto" w:fill="FFFFFF" w:themeFill="background1"/>
          </w:tcPr>
          <w:p w14:paraId="50042BE2" w14:textId="7267D6AF"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Máy ủi 110CV</w:t>
            </w:r>
          </w:p>
        </w:tc>
        <w:tc>
          <w:tcPr>
            <w:tcW w:w="1445" w:type="dxa"/>
            <w:shd w:val="clear" w:color="auto" w:fill="FFFFFF" w:themeFill="background1"/>
            <w:vAlign w:val="center"/>
          </w:tcPr>
          <w:p w14:paraId="4B146CF8" w14:textId="18A122A0"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42,738</w:t>
            </w:r>
          </w:p>
        </w:tc>
        <w:tc>
          <w:tcPr>
            <w:tcW w:w="1177" w:type="dxa"/>
            <w:shd w:val="clear" w:color="auto" w:fill="FFFFFF" w:themeFill="background1"/>
            <w:vAlign w:val="center"/>
          </w:tcPr>
          <w:p w14:paraId="69A54733" w14:textId="525CD753"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46</w:t>
            </w:r>
          </w:p>
        </w:tc>
        <w:tc>
          <w:tcPr>
            <w:tcW w:w="1263" w:type="dxa"/>
            <w:shd w:val="clear" w:color="auto" w:fill="FFFFFF" w:themeFill="background1"/>
            <w:vAlign w:val="center"/>
          </w:tcPr>
          <w:p w14:paraId="04A958F5" w14:textId="31FB9F24"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6FC651EB" w14:textId="5AF09BEC"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1.965,948</w:t>
            </w:r>
          </w:p>
        </w:tc>
      </w:tr>
      <w:tr w:rsidR="002A1839" w:rsidRPr="002A1839" w14:paraId="0E18AE66" w14:textId="77777777" w:rsidTr="008B24E2">
        <w:trPr>
          <w:trHeight w:val="736"/>
          <w:jc w:val="center"/>
        </w:trPr>
        <w:tc>
          <w:tcPr>
            <w:tcW w:w="862" w:type="dxa"/>
            <w:shd w:val="clear" w:color="auto" w:fill="FFFFFF" w:themeFill="background1"/>
            <w:vAlign w:val="center"/>
          </w:tcPr>
          <w:p w14:paraId="3D4844B0"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16</w:t>
            </w:r>
          </w:p>
        </w:tc>
        <w:tc>
          <w:tcPr>
            <w:tcW w:w="3070" w:type="dxa"/>
            <w:shd w:val="clear" w:color="auto" w:fill="FFFFFF" w:themeFill="background1"/>
          </w:tcPr>
          <w:p w14:paraId="187FE311" w14:textId="1DB95963"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Ô tô tự đổ 10T</w:t>
            </w:r>
          </w:p>
        </w:tc>
        <w:tc>
          <w:tcPr>
            <w:tcW w:w="1445" w:type="dxa"/>
            <w:shd w:val="clear" w:color="auto" w:fill="FFFFFF" w:themeFill="background1"/>
            <w:vAlign w:val="center"/>
          </w:tcPr>
          <w:p w14:paraId="7D36AF74" w14:textId="4C33C5BC"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221,567</w:t>
            </w:r>
          </w:p>
        </w:tc>
        <w:tc>
          <w:tcPr>
            <w:tcW w:w="1177" w:type="dxa"/>
            <w:shd w:val="clear" w:color="auto" w:fill="FFFFFF" w:themeFill="background1"/>
            <w:vAlign w:val="center"/>
          </w:tcPr>
          <w:p w14:paraId="35F602C2" w14:textId="63975304"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57</w:t>
            </w:r>
          </w:p>
        </w:tc>
        <w:tc>
          <w:tcPr>
            <w:tcW w:w="1263" w:type="dxa"/>
            <w:shd w:val="clear" w:color="auto" w:fill="FFFFFF" w:themeFill="background1"/>
            <w:vAlign w:val="center"/>
          </w:tcPr>
          <w:p w14:paraId="39D48BA4" w14:textId="00875DC4"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29FDF124" w14:textId="22813272"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1.2629,32</w:t>
            </w:r>
          </w:p>
        </w:tc>
      </w:tr>
      <w:tr w:rsidR="002A1839" w:rsidRPr="002A1839" w14:paraId="298CB2DF" w14:textId="77777777" w:rsidTr="008B24E2">
        <w:trPr>
          <w:trHeight w:val="722"/>
          <w:jc w:val="center"/>
        </w:trPr>
        <w:tc>
          <w:tcPr>
            <w:tcW w:w="862" w:type="dxa"/>
            <w:shd w:val="clear" w:color="auto" w:fill="FFFFFF" w:themeFill="background1"/>
            <w:vAlign w:val="center"/>
          </w:tcPr>
          <w:p w14:paraId="63E73AFF" w14:textId="77777777"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17</w:t>
            </w:r>
          </w:p>
        </w:tc>
        <w:tc>
          <w:tcPr>
            <w:tcW w:w="3070" w:type="dxa"/>
            <w:shd w:val="clear" w:color="auto" w:fill="FFFFFF" w:themeFill="background1"/>
          </w:tcPr>
          <w:p w14:paraId="38CF2E77" w14:textId="6602933A" w:rsidR="00953CAA" w:rsidRPr="00653471"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Vận thăng 0,8T</w:t>
            </w:r>
          </w:p>
        </w:tc>
        <w:tc>
          <w:tcPr>
            <w:tcW w:w="1445" w:type="dxa"/>
            <w:shd w:val="clear" w:color="auto" w:fill="FFFFFF" w:themeFill="background1"/>
            <w:vAlign w:val="center"/>
          </w:tcPr>
          <w:p w14:paraId="7F365F4C" w14:textId="4F68065D"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0,028</w:t>
            </w:r>
          </w:p>
        </w:tc>
        <w:tc>
          <w:tcPr>
            <w:tcW w:w="1177" w:type="dxa"/>
            <w:shd w:val="clear" w:color="auto" w:fill="FFFFFF" w:themeFill="background1"/>
            <w:vAlign w:val="center"/>
          </w:tcPr>
          <w:p w14:paraId="63F2DF2B" w14:textId="7FBC731A"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21</w:t>
            </w:r>
          </w:p>
        </w:tc>
        <w:tc>
          <w:tcPr>
            <w:tcW w:w="1263" w:type="dxa"/>
            <w:shd w:val="clear" w:color="auto" w:fill="FFFFFF" w:themeFill="background1"/>
            <w:vAlign w:val="center"/>
          </w:tcPr>
          <w:p w14:paraId="7768587F" w14:textId="62D7FC63"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Điện</w:t>
            </w:r>
          </w:p>
        </w:tc>
        <w:tc>
          <w:tcPr>
            <w:tcW w:w="1463" w:type="dxa"/>
            <w:shd w:val="clear" w:color="auto" w:fill="FFFFFF" w:themeFill="background1"/>
            <w:vAlign w:val="center"/>
          </w:tcPr>
          <w:p w14:paraId="79180535" w14:textId="54151FBB"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0,588</w:t>
            </w:r>
          </w:p>
        </w:tc>
      </w:tr>
      <w:tr w:rsidR="002A1839" w:rsidRPr="002A1839" w14:paraId="01CDE740" w14:textId="77777777" w:rsidTr="008B24E2">
        <w:trPr>
          <w:trHeight w:val="309"/>
          <w:jc w:val="center"/>
        </w:trPr>
        <w:tc>
          <w:tcPr>
            <w:tcW w:w="862" w:type="dxa"/>
            <w:shd w:val="clear" w:color="auto" w:fill="FFFFFF" w:themeFill="background1"/>
            <w:vAlign w:val="center"/>
          </w:tcPr>
          <w:p w14:paraId="6139C459" w14:textId="438655E2" w:rsidR="00953CAA" w:rsidRPr="002A1839" w:rsidRDefault="00953CAA" w:rsidP="00953CAA">
            <w:pPr>
              <w:spacing w:before="60" w:after="60" w:line="288" w:lineRule="auto"/>
              <w:ind w:firstLine="139"/>
              <w:jc w:val="both"/>
              <w:rPr>
                <w:rFonts w:ascii="Times New Roman" w:hAnsi="Times New Roman" w:cs="Times New Roman"/>
                <w:color w:val="auto"/>
                <w:lang w:val="en-US"/>
              </w:rPr>
            </w:pPr>
            <w:r w:rsidRPr="002A1839">
              <w:rPr>
                <w:rFonts w:ascii="Times New Roman" w:hAnsi="Times New Roman" w:cs="Times New Roman"/>
                <w:color w:val="auto"/>
                <w:lang w:val="en-US"/>
              </w:rPr>
              <w:t>18</w:t>
            </w:r>
          </w:p>
        </w:tc>
        <w:tc>
          <w:tcPr>
            <w:tcW w:w="3070" w:type="dxa"/>
            <w:shd w:val="clear" w:color="auto" w:fill="FFFFFF" w:themeFill="background1"/>
          </w:tcPr>
          <w:p w14:paraId="002E6693" w14:textId="1A3448A4" w:rsidR="00953CAA" w:rsidRPr="00653471" w:rsidRDefault="00653471" w:rsidP="00953CAA">
            <w:pPr>
              <w:spacing w:before="60" w:after="60" w:line="288" w:lineRule="auto"/>
              <w:ind w:left="127"/>
              <w:jc w:val="both"/>
              <w:rPr>
                <w:rFonts w:ascii="Times New Roman" w:hAnsi="Times New Roman" w:cs="Times New Roman"/>
                <w:color w:val="auto"/>
                <w:vertAlign w:val="superscript"/>
                <w:lang w:val="en-US"/>
              </w:rPr>
            </w:pPr>
            <w:r>
              <w:rPr>
                <w:rFonts w:ascii="Times New Roman" w:hAnsi="Times New Roman" w:cs="Times New Roman"/>
                <w:color w:val="auto"/>
                <w:lang w:val="en-US"/>
              </w:rPr>
              <w:t>Xe bồn 5m</w:t>
            </w:r>
            <w:r>
              <w:rPr>
                <w:rFonts w:ascii="Times New Roman" w:hAnsi="Times New Roman" w:cs="Times New Roman"/>
                <w:color w:val="auto"/>
                <w:vertAlign w:val="superscript"/>
                <w:lang w:val="en-US"/>
              </w:rPr>
              <w:t>3</w:t>
            </w:r>
          </w:p>
        </w:tc>
        <w:tc>
          <w:tcPr>
            <w:tcW w:w="1445" w:type="dxa"/>
            <w:shd w:val="clear" w:color="auto" w:fill="FFFFFF" w:themeFill="background1"/>
            <w:vAlign w:val="center"/>
          </w:tcPr>
          <w:p w14:paraId="0F21B985" w14:textId="33905025"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1,215</w:t>
            </w:r>
          </w:p>
        </w:tc>
        <w:tc>
          <w:tcPr>
            <w:tcW w:w="1177" w:type="dxa"/>
            <w:shd w:val="clear" w:color="auto" w:fill="FFFFFF" w:themeFill="background1"/>
            <w:vAlign w:val="center"/>
          </w:tcPr>
          <w:p w14:paraId="1BD6EBED" w14:textId="226B7DAD" w:rsidR="00953CAA" w:rsidRPr="002A1839" w:rsidRDefault="00653471" w:rsidP="00953CAA">
            <w:pPr>
              <w:spacing w:before="60" w:after="60" w:line="288" w:lineRule="auto"/>
              <w:ind w:left="127"/>
              <w:jc w:val="both"/>
              <w:rPr>
                <w:rFonts w:ascii="Times New Roman" w:hAnsi="Times New Roman" w:cs="Times New Roman"/>
                <w:color w:val="auto"/>
                <w:lang w:val="en-US"/>
              </w:rPr>
            </w:pPr>
            <w:r>
              <w:rPr>
                <w:rFonts w:ascii="Times New Roman" w:hAnsi="Times New Roman" w:cs="Times New Roman"/>
                <w:color w:val="auto"/>
                <w:lang w:val="en-US"/>
              </w:rPr>
              <w:t>23</w:t>
            </w:r>
          </w:p>
        </w:tc>
        <w:tc>
          <w:tcPr>
            <w:tcW w:w="1263" w:type="dxa"/>
            <w:shd w:val="clear" w:color="auto" w:fill="FFFFFF" w:themeFill="background1"/>
            <w:vAlign w:val="center"/>
          </w:tcPr>
          <w:p w14:paraId="1F25A551" w14:textId="460EF155" w:rsidR="00953CAA" w:rsidRPr="002A1839" w:rsidRDefault="00953CAA" w:rsidP="00953CAA">
            <w:pPr>
              <w:spacing w:before="60" w:after="60" w:line="288" w:lineRule="auto"/>
              <w:ind w:left="127"/>
              <w:jc w:val="both"/>
              <w:rPr>
                <w:rFonts w:ascii="Times New Roman" w:hAnsi="Times New Roman" w:cs="Times New Roman"/>
                <w:color w:val="auto"/>
                <w:lang w:val="en-US"/>
              </w:rPr>
            </w:pPr>
            <w:r w:rsidRPr="002A1839">
              <w:rPr>
                <w:rFonts w:ascii="Times New Roman" w:hAnsi="Times New Roman" w:cs="Times New Roman"/>
                <w:color w:val="auto"/>
                <w:lang w:val="en-US"/>
              </w:rPr>
              <w:t>diezel</w:t>
            </w:r>
          </w:p>
        </w:tc>
        <w:tc>
          <w:tcPr>
            <w:tcW w:w="1463" w:type="dxa"/>
            <w:shd w:val="clear" w:color="auto" w:fill="FFFFFF" w:themeFill="background1"/>
            <w:vAlign w:val="center"/>
          </w:tcPr>
          <w:p w14:paraId="0243E5A7" w14:textId="068DA96C" w:rsidR="00953CAA" w:rsidRPr="002A1839" w:rsidRDefault="00653471" w:rsidP="008B24E2">
            <w:pPr>
              <w:spacing w:before="60" w:after="60" w:line="288" w:lineRule="auto"/>
              <w:ind w:firstLine="139"/>
              <w:jc w:val="center"/>
              <w:rPr>
                <w:rFonts w:ascii="Times New Roman" w:hAnsi="Times New Roman" w:cs="Times New Roman"/>
                <w:color w:val="auto"/>
                <w:lang w:val="en-US"/>
              </w:rPr>
            </w:pPr>
            <w:r>
              <w:rPr>
                <w:rFonts w:ascii="Times New Roman" w:hAnsi="Times New Roman" w:cs="Times New Roman"/>
                <w:color w:val="auto"/>
                <w:lang w:val="en-US"/>
              </w:rPr>
              <w:t>27,945</w:t>
            </w:r>
          </w:p>
        </w:tc>
      </w:tr>
      <w:tr w:rsidR="002A1839" w:rsidRPr="002A1839" w14:paraId="503976AB" w14:textId="77777777" w:rsidTr="008B24E2">
        <w:trPr>
          <w:trHeight w:val="309"/>
          <w:jc w:val="center"/>
        </w:trPr>
        <w:tc>
          <w:tcPr>
            <w:tcW w:w="6554" w:type="dxa"/>
            <w:gridSpan w:val="4"/>
            <w:vMerge w:val="restart"/>
            <w:shd w:val="clear" w:color="auto" w:fill="FFFFFF" w:themeFill="background1"/>
            <w:vAlign w:val="center"/>
          </w:tcPr>
          <w:p w14:paraId="15B6EF27" w14:textId="1F5A8173" w:rsidR="00E63A14" w:rsidRPr="002A1839" w:rsidRDefault="00953CAA" w:rsidP="00F301C4">
            <w:pPr>
              <w:spacing w:before="60" w:after="60" w:line="288" w:lineRule="auto"/>
              <w:ind w:left="127"/>
              <w:jc w:val="both"/>
              <w:rPr>
                <w:rFonts w:ascii="Times New Roman" w:hAnsi="Times New Roman" w:cs="Times New Roman"/>
                <w:b/>
                <w:color w:val="auto"/>
                <w:lang w:val="en-US"/>
              </w:rPr>
            </w:pPr>
            <w:r w:rsidRPr="002A1839">
              <w:rPr>
                <w:rFonts w:ascii="Times New Roman" w:hAnsi="Times New Roman" w:cs="Times New Roman"/>
                <w:b/>
                <w:color w:val="auto"/>
                <w:lang w:val="en-US"/>
              </w:rPr>
              <w:t>Tổng</w:t>
            </w:r>
          </w:p>
        </w:tc>
        <w:tc>
          <w:tcPr>
            <w:tcW w:w="1263" w:type="dxa"/>
            <w:shd w:val="clear" w:color="auto" w:fill="FFFFFF" w:themeFill="background1"/>
            <w:vAlign w:val="center"/>
          </w:tcPr>
          <w:p w14:paraId="2601725A" w14:textId="6AFF921A" w:rsidR="00E63A14" w:rsidRPr="002A1839" w:rsidRDefault="00545E4B" w:rsidP="00F301C4">
            <w:pPr>
              <w:spacing w:before="60" w:after="60" w:line="288" w:lineRule="auto"/>
              <w:ind w:left="127"/>
              <w:jc w:val="both"/>
              <w:rPr>
                <w:rFonts w:ascii="Times New Roman" w:hAnsi="Times New Roman" w:cs="Times New Roman"/>
                <w:b/>
                <w:color w:val="auto"/>
                <w:lang w:val="en-US"/>
              </w:rPr>
            </w:pPr>
            <w:r w:rsidRPr="002A1839">
              <w:rPr>
                <w:rFonts w:ascii="Times New Roman" w:hAnsi="Times New Roman" w:cs="Times New Roman"/>
                <w:b/>
                <w:color w:val="auto"/>
                <w:lang w:val="en-US"/>
              </w:rPr>
              <w:t>Diezel</w:t>
            </w:r>
          </w:p>
        </w:tc>
        <w:tc>
          <w:tcPr>
            <w:tcW w:w="1463" w:type="dxa"/>
            <w:shd w:val="clear" w:color="auto" w:fill="FFFFFF" w:themeFill="background1"/>
            <w:vAlign w:val="center"/>
          </w:tcPr>
          <w:p w14:paraId="208CAF9A" w14:textId="7D478C86" w:rsidR="00E63A14" w:rsidRPr="002A1839" w:rsidRDefault="00653471" w:rsidP="008B24E2">
            <w:pPr>
              <w:spacing w:before="60" w:after="60" w:line="288" w:lineRule="auto"/>
              <w:jc w:val="center"/>
              <w:rPr>
                <w:rFonts w:ascii="Times New Roman" w:hAnsi="Times New Roman" w:cs="Times New Roman"/>
                <w:b/>
                <w:color w:val="auto"/>
                <w:lang w:val="en-US"/>
              </w:rPr>
            </w:pPr>
            <w:r>
              <w:rPr>
                <w:rFonts w:ascii="Times New Roman" w:hAnsi="Times New Roman" w:cs="Times New Roman"/>
                <w:b/>
                <w:color w:val="auto"/>
                <w:lang w:val="en-US"/>
              </w:rPr>
              <w:t>21.273,6</w:t>
            </w:r>
          </w:p>
        </w:tc>
      </w:tr>
      <w:tr w:rsidR="002A1839" w:rsidRPr="002A1839" w14:paraId="18E5BEFC" w14:textId="77777777" w:rsidTr="008B24E2">
        <w:trPr>
          <w:trHeight w:val="309"/>
          <w:jc w:val="center"/>
        </w:trPr>
        <w:tc>
          <w:tcPr>
            <w:tcW w:w="6554" w:type="dxa"/>
            <w:gridSpan w:val="4"/>
            <w:vMerge/>
            <w:shd w:val="clear" w:color="auto" w:fill="FFFFFF" w:themeFill="background1"/>
            <w:vAlign w:val="center"/>
          </w:tcPr>
          <w:p w14:paraId="478A6226" w14:textId="77777777" w:rsidR="00E63A14" w:rsidRPr="002A1839" w:rsidRDefault="00E63A14" w:rsidP="00F301C4">
            <w:pPr>
              <w:spacing w:before="60" w:after="60" w:line="288" w:lineRule="auto"/>
              <w:ind w:left="127"/>
              <w:jc w:val="both"/>
              <w:rPr>
                <w:rFonts w:ascii="Times New Roman" w:hAnsi="Times New Roman" w:cs="Times New Roman"/>
                <w:b/>
                <w:color w:val="auto"/>
                <w:lang w:val="en-US"/>
              </w:rPr>
            </w:pPr>
          </w:p>
        </w:tc>
        <w:tc>
          <w:tcPr>
            <w:tcW w:w="1263" w:type="dxa"/>
            <w:shd w:val="clear" w:color="auto" w:fill="FFFFFF" w:themeFill="background1"/>
            <w:vAlign w:val="center"/>
          </w:tcPr>
          <w:p w14:paraId="22E43874" w14:textId="57C14DB5" w:rsidR="00E63A14" w:rsidRPr="002A1839" w:rsidRDefault="00545E4B" w:rsidP="00F301C4">
            <w:pPr>
              <w:spacing w:before="60" w:after="60" w:line="288" w:lineRule="auto"/>
              <w:ind w:left="127"/>
              <w:jc w:val="both"/>
              <w:rPr>
                <w:rFonts w:ascii="Times New Roman" w:hAnsi="Times New Roman" w:cs="Times New Roman"/>
                <w:b/>
                <w:color w:val="auto"/>
                <w:lang w:val="en-US"/>
              </w:rPr>
            </w:pPr>
            <w:r w:rsidRPr="002A1839">
              <w:rPr>
                <w:rFonts w:ascii="Times New Roman" w:hAnsi="Times New Roman" w:cs="Times New Roman"/>
                <w:b/>
                <w:color w:val="auto"/>
                <w:lang w:val="en-US"/>
              </w:rPr>
              <w:t>Điện</w:t>
            </w:r>
          </w:p>
        </w:tc>
        <w:tc>
          <w:tcPr>
            <w:tcW w:w="1463" w:type="dxa"/>
            <w:shd w:val="clear" w:color="auto" w:fill="FFFFFF" w:themeFill="background1"/>
            <w:vAlign w:val="center"/>
          </w:tcPr>
          <w:p w14:paraId="28567C27" w14:textId="322E4605" w:rsidR="00E63A14" w:rsidRPr="002A1839" w:rsidRDefault="00653471" w:rsidP="008B24E2">
            <w:pPr>
              <w:spacing w:before="60" w:after="60" w:line="288" w:lineRule="auto"/>
              <w:ind w:firstLine="139"/>
              <w:jc w:val="center"/>
              <w:rPr>
                <w:rFonts w:ascii="Times New Roman" w:hAnsi="Times New Roman" w:cs="Times New Roman"/>
                <w:b/>
                <w:color w:val="auto"/>
                <w:lang w:val="en-US"/>
              </w:rPr>
            </w:pPr>
            <w:r>
              <w:rPr>
                <w:rFonts w:ascii="Times New Roman" w:hAnsi="Times New Roman" w:cs="Times New Roman"/>
                <w:b/>
                <w:color w:val="auto"/>
                <w:lang w:val="en-US"/>
              </w:rPr>
              <w:t>418,554</w:t>
            </w:r>
          </w:p>
        </w:tc>
      </w:tr>
      <w:tr w:rsidR="002A1839" w:rsidRPr="002A1839" w14:paraId="2AC22C21" w14:textId="77777777" w:rsidTr="008B24E2">
        <w:trPr>
          <w:trHeight w:val="527"/>
          <w:jc w:val="center"/>
        </w:trPr>
        <w:tc>
          <w:tcPr>
            <w:tcW w:w="6554" w:type="dxa"/>
            <w:gridSpan w:val="4"/>
            <w:vMerge/>
            <w:shd w:val="clear" w:color="auto" w:fill="FFFFFF" w:themeFill="background1"/>
            <w:vAlign w:val="center"/>
          </w:tcPr>
          <w:p w14:paraId="40DC82B8" w14:textId="77777777" w:rsidR="00545E4B" w:rsidRPr="002A1839" w:rsidRDefault="00545E4B" w:rsidP="00F301C4">
            <w:pPr>
              <w:spacing w:before="60" w:after="60" w:line="288" w:lineRule="auto"/>
              <w:ind w:left="127"/>
              <w:jc w:val="both"/>
              <w:rPr>
                <w:rFonts w:ascii="Times New Roman" w:hAnsi="Times New Roman" w:cs="Times New Roman"/>
                <w:b/>
                <w:color w:val="auto"/>
                <w:lang w:val="en-US"/>
              </w:rPr>
            </w:pPr>
          </w:p>
        </w:tc>
        <w:tc>
          <w:tcPr>
            <w:tcW w:w="1263" w:type="dxa"/>
            <w:shd w:val="clear" w:color="auto" w:fill="FFFFFF" w:themeFill="background1"/>
            <w:vAlign w:val="center"/>
          </w:tcPr>
          <w:p w14:paraId="668F9705" w14:textId="1731DCD9" w:rsidR="00545E4B" w:rsidRPr="002A1839" w:rsidRDefault="00545E4B" w:rsidP="00F301C4">
            <w:pPr>
              <w:spacing w:before="60" w:after="60" w:line="288" w:lineRule="auto"/>
              <w:ind w:left="127"/>
              <w:jc w:val="both"/>
              <w:rPr>
                <w:rFonts w:ascii="Times New Roman" w:hAnsi="Times New Roman" w:cs="Times New Roman"/>
                <w:b/>
                <w:color w:val="auto"/>
                <w:lang w:val="en-US"/>
              </w:rPr>
            </w:pPr>
            <w:r w:rsidRPr="002A1839">
              <w:rPr>
                <w:rFonts w:ascii="Times New Roman" w:hAnsi="Times New Roman" w:cs="Times New Roman"/>
                <w:b/>
                <w:color w:val="auto"/>
                <w:lang w:val="en-US"/>
              </w:rPr>
              <w:t>Xăng</w:t>
            </w:r>
          </w:p>
        </w:tc>
        <w:tc>
          <w:tcPr>
            <w:tcW w:w="1463" w:type="dxa"/>
            <w:shd w:val="clear" w:color="auto" w:fill="FFFFFF" w:themeFill="background1"/>
            <w:vAlign w:val="center"/>
          </w:tcPr>
          <w:p w14:paraId="2DA19447" w14:textId="32A63364" w:rsidR="00545E4B" w:rsidRPr="002A1839" w:rsidRDefault="00653471" w:rsidP="008B24E2">
            <w:pPr>
              <w:spacing w:before="60" w:after="60" w:line="288" w:lineRule="auto"/>
              <w:ind w:firstLine="117"/>
              <w:jc w:val="center"/>
              <w:rPr>
                <w:rFonts w:ascii="Times New Roman" w:hAnsi="Times New Roman" w:cs="Times New Roman"/>
                <w:b/>
                <w:color w:val="auto"/>
                <w:lang w:val="en-US"/>
              </w:rPr>
            </w:pPr>
            <w:r>
              <w:rPr>
                <w:rFonts w:ascii="Times New Roman" w:hAnsi="Times New Roman" w:cs="Times New Roman"/>
                <w:b/>
                <w:color w:val="auto"/>
                <w:lang w:val="en-US"/>
              </w:rPr>
              <w:t>106,904</w:t>
            </w:r>
          </w:p>
        </w:tc>
      </w:tr>
    </w:tbl>
    <w:p w14:paraId="6838EF4D" w14:textId="77777777" w:rsidR="00B937CC" w:rsidRPr="002A1839" w:rsidRDefault="00B937CC" w:rsidP="00FE033F">
      <w:pPr>
        <w:spacing w:before="60" w:after="60" w:line="288" w:lineRule="auto"/>
        <w:ind w:firstLine="567"/>
        <w:jc w:val="right"/>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Nguồn: Tổng hợp theo chi tiết khối lượng thực hiện dự án</w:t>
      </w:r>
    </w:p>
    <w:p w14:paraId="6B414712" w14:textId="77777777" w:rsidR="00B66FB6" w:rsidRPr="002A1839" w:rsidRDefault="001A570E" w:rsidP="009B51D9">
      <w:pPr>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Xăng, dầu phục vụ xe máy thi công mua tại các đơn vị phân phối, bán lẻ xăng dầu trên địa bàn.</w:t>
      </w:r>
    </w:p>
    <w:p w14:paraId="42505F2C" w14:textId="1C66ABD0" w:rsidR="00B66FB6" w:rsidRPr="002A1839" w:rsidRDefault="000210A5" w:rsidP="008B24E2">
      <w:pPr>
        <w:pStyle w:val="Heading2"/>
        <w:spacing w:before="60" w:after="60" w:line="288" w:lineRule="auto"/>
        <w:ind w:firstLine="567"/>
        <w:rPr>
          <w:rFonts w:cs="Times New Roman"/>
          <w:i/>
          <w:lang w:val="en-US"/>
        </w:rPr>
      </w:pPr>
      <w:bookmarkStart w:id="354" w:name="_Toc98514452"/>
      <w:bookmarkStart w:id="355" w:name="_Toc98514740"/>
      <w:bookmarkStart w:id="356" w:name="_Toc98849898"/>
      <w:bookmarkStart w:id="357" w:name="_Toc109911212"/>
      <w:bookmarkStart w:id="358" w:name="_Toc109911376"/>
      <w:bookmarkStart w:id="359" w:name="_Toc114324522"/>
      <w:bookmarkStart w:id="360" w:name="_Toc129614741"/>
      <w:r w:rsidRPr="002A1839">
        <w:rPr>
          <w:rFonts w:cs="Times New Roman"/>
          <w:i/>
          <w:lang w:val="en-US"/>
        </w:rPr>
        <w:t>1.3.</w:t>
      </w:r>
      <w:r w:rsidR="00AF33F5">
        <w:rPr>
          <w:rFonts w:cs="Times New Roman"/>
          <w:i/>
          <w:lang w:val="en-US"/>
        </w:rPr>
        <w:t>3</w:t>
      </w:r>
      <w:r w:rsidRPr="002A1839">
        <w:rPr>
          <w:rFonts w:cs="Times New Roman"/>
          <w:i/>
          <w:lang w:val="en-US"/>
        </w:rPr>
        <w:t>. Nguồn cung cấp điện, nước</w:t>
      </w:r>
      <w:bookmarkEnd w:id="354"/>
      <w:bookmarkEnd w:id="355"/>
      <w:bookmarkEnd w:id="356"/>
      <w:bookmarkEnd w:id="357"/>
      <w:bookmarkEnd w:id="358"/>
      <w:bookmarkEnd w:id="359"/>
      <w:bookmarkEnd w:id="360"/>
    </w:p>
    <w:p w14:paraId="61D9817A" w14:textId="3DCC6E68" w:rsidR="00AF54E7" w:rsidRPr="0095564E" w:rsidRDefault="00AF54E7" w:rsidP="00AF54E7">
      <w:pPr>
        <w:pStyle w:val="NoSpacing"/>
        <w:rPr>
          <w:color w:val="auto"/>
        </w:rPr>
      </w:pPr>
      <w:r w:rsidRPr="0095564E">
        <w:rPr>
          <w:color w:val="auto"/>
        </w:rPr>
        <w:t xml:space="preserve">* Điện: Khu vực xây dựng công trình đã có điện lưới đi qua, do vậy cấp điện cho thi công có thể dùng điện lưới, tuy nhiên các đơn vị thi công chủ động dùng máy phát điện để phục vụ thi công đảm bảo tiến độ và chất lượng khi điện lưới không đủ tải hoặc bị gián đoạn cung cấp. </w:t>
      </w:r>
    </w:p>
    <w:p w14:paraId="1A68A989" w14:textId="40D260D4" w:rsidR="00063D35" w:rsidRPr="002A1839" w:rsidRDefault="00063D35" w:rsidP="00CA12E2">
      <w:pPr>
        <w:spacing w:before="60" w:after="6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Nước dùng cho giai đoạn này được sử dụng cho sinh hoạt và phục vụ thi công.</w:t>
      </w:r>
    </w:p>
    <w:p w14:paraId="4291CEAE" w14:textId="2D4F5EF4" w:rsidR="00AF54E7" w:rsidRPr="002A1839" w:rsidRDefault="00DA1AB9" w:rsidP="00AF54E7">
      <w:pPr>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Nước phục vụ thi công được lấy từ nguồn nước tại suối </w:t>
      </w:r>
      <w:r w:rsidR="00AF54E7">
        <w:rPr>
          <w:rFonts w:ascii="Times New Roman" w:hAnsi="Times New Roman" w:cs="Times New Roman"/>
          <w:color w:val="auto"/>
          <w:sz w:val="26"/>
          <w:szCs w:val="26"/>
          <w:lang w:val="en-US"/>
        </w:rPr>
        <w:t>Nậm Be</w:t>
      </w:r>
    </w:p>
    <w:p w14:paraId="67DCA7DB" w14:textId="4E14A1D3" w:rsidR="00DA1AB9" w:rsidRPr="002A1839" w:rsidRDefault="00DA1AB9" w:rsidP="00FE033F">
      <w:pPr>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Nước sử dụng cho sinh hoạt của công nhân lấy từ </w:t>
      </w:r>
      <w:r w:rsidR="00AF54E7">
        <w:rPr>
          <w:rFonts w:ascii="Times New Roman" w:hAnsi="Times New Roman" w:cs="Times New Roman"/>
          <w:color w:val="auto"/>
          <w:sz w:val="26"/>
          <w:szCs w:val="26"/>
          <w:lang w:val="en-US"/>
        </w:rPr>
        <w:t>nguồn nước sạch đã được đầu tư của địa phương.</w:t>
      </w:r>
    </w:p>
    <w:p w14:paraId="00577A79" w14:textId="77777777" w:rsidR="00CF16D3" w:rsidRPr="002A1839" w:rsidRDefault="00CF16D3" w:rsidP="008B24E2">
      <w:pPr>
        <w:pStyle w:val="Heading1"/>
        <w:ind w:firstLine="567"/>
        <w:jc w:val="left"/>
        <w:rPr>
          <w:rFonts w:cs="Times New Roman"/>
          <w:sz w:val="26"/>
          <w:szCs w:val="26"/>
          <w:lang w:val="en-US"/>
        </w:rPr>
      </w:pPr>
      <w:bookmarkStart w:id="361" w:name="_Toc98514453"/>
      <w:bookmarkStart w:id="362" w:name="_Toc98514741"/>
      <w:bookmarkStart w:id="363" w:name="_Toc98849899"/>
      <w:bookmarkStart w:id="364" w:name="_Toc109911213"/>
      <w:bookmarkStart w:id="365" w:name="_Toc109911377"/>
      <w:bookmarkStart w:id="366" w:name="_Toc114324523"/>
      <w:bookmarkStart w:id="367" w:name="_Toc129614742"/>
      <w:r w:rsidRPr="002A1839">
        <w:rPr>
          <w:rFonts w:cs="Times New Roman"/>
          <w:sz w:val="26"/>
          <w:szCs w:val="26"/>
          <w:lang w:val="en-US"/>
        </w:rPr>
        <w:lastRenderedPageBreak/>
        <w:t>1.4. Biện pháp tổ chức thi công</w:t>
      </w:r>
      <w:bookmarkEnd w:id="361"/>
      <w:bookmarkEnd w:id="362"/>
      <w:bookmarkEnd w:id="363"/>
      <w:bookmarkEnd w:id="364"/>
      <w:bookmarkEnd w:id="365"/>
      <w:bookmarkEnd w:id="366"/>
      <w:bookmarkEnd w:id="367"/>
    </w:p>
    <w:p w14:paraId="37021B72" w14:textId="77777777" w:rsidR="00D97F81" w:rsidRPr="002A1839" w:rsidRDefault="00D97F81" w:rsidP="00CA12E2">
      <w:pPr>
        <w:spacing w:before="60" w:after="60" w:line="288"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Quá trình thi công và hoạt động của dự án và các loại chất thải phát sinh được thể hiện dưới hình sau:</w:t>
      </w:r>
    </w:p>
    <w:p w14:paraId="66E3B3B0" w14:textId="3C5BEF75" w:rsidR="00CF16D3" w:rsidRPr="002A1839" w:rsidRDefault="00E60C79" w:rsidP="00CA12E2">
      <w:pPr>
        <w:spacing w:before="60" w:after="6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81792" behindDoc="0" locked="0" layoutInCell="1" allowOverlap="1" wp14:anchorId="17CC8C3C" wp14:editId="1B558F02">
                <wp:simplePos x="0" y="0"/>
                <wp:positionH relativeFrom="column">
                  <wp:posOffset>2933065</wp:posOffset>
                </wp:positionH>
                <wp:positionV relativeFrom="paragraph">
                  <wp:posOffset>2473960</wp:posOffset>
                </wp:positionV>
                <wp:extent cx="689610" cy="0"/>
                <wp:effectExtent l="8890" t="54610" r="15875" b="59690"/>
                <wp:wrapNone/>
                <wp:docPr id="2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A48241" id="_x0000_t32" coordsize="21600,21600" o:spt="32" o:oned="t" path="m,l21600,21600e" filled="f">
                <v:path arrowok="t" fillok="f" o:connecttype="none"/>
                <o:lock v:ext="edit" shapetype="t"/>
              </v:shapetype>
              <v:shape id="AutoShape 71" o:spid="_x0000_s1026" type="#_x0000_t32" style="position:absolute;margin-left:230.95pt;margin-top:194.8pt;width:54.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">
                <v:stroke dashstyle="dash" endarrow="block"/>
              </v:shape>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80768" behindDoc="0" locked="0" layoutInCell="1" allowOverlap="1" wp14:anchorId="1D2CA5B4" wp14:editId="448ED9BF">
                <wp:simplePos x="0" y="0"/>
                <wp:positionH relativeFrom="column">
                  <wp:posOffset>2933065</wp:posOffset>
                </wp:positionH>
                <wp:positionV relativeFrom="paragraph">
                  <wp:posOffset>1120140</wp:posOffset>
                </wp:positionV>
                <wp:extent cx="689610" cy="0"/>
                <wp:effectExtent l="8890" t="53340" r="15875" b="60960"/>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6F7BF" id="AutoShape 70" o:spid="_x0000_s1026" type="#_x0000_t32" style="position:absolute;margin-left:230.95pt;margin-top:88.2pt;width:54.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">
                <v:stroke dashstyle="dash" endarrow="block"/>
              </v:shape>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9744" behindDoc="0" locked="0" layoutInCell="1" allowOverlap="1" wp14:anchorId="54DD9DF1" wp14:editId="7C620AEF">
                <wp:simplePos x="0" y="0"/>
                <wp:positionH relativeFrom="column">
                  <wp:posOffset>2910205</wp:posOffset>
                </wp:positionH>
                <wp:positionV relativeFrom="paragraph">
                  <wp:posOffset>526415</wp:posOffset>
                </wp:positionV>
                <wp:extent cx="712470" cy="0"/>
                <wp:effectExtent l="5080" t="59690" r="15875" b="54610"/>
                <wp:wrapNone/>
                <wp:docPr id="2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F3025" id="AutoShape 69" o:spid="_x0000_s1026" type="#_x0000_t32" style="position:absolute;margin-left:229.15pt;margin-top:41.45pt;width:56.1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">
                <v:stroke dashstyle="dash" endarrow="block"/>
              </v:shape>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8720" behindDoc="0" locked="0" layoutInCell="1" allowOverlap="1" wp14:anchorId="5500FF31" wp14:editId="383DDC31">
                <wp:simplePos x="0" y="0"/>
                <wp:positionH relativeFrom="column">
                  <wp:posOffset>3622675</wp:posOffset>
                </wp:positionH>
                <wp:positionV relativeFrom="paragraph">
                  <wp:posOffset>2259965</wp:posOffset>
                </wp:positionV>
                <wp:extent cx="2208530" cy="451485"/>
                <wp:effectExtent l="12700" t="12065" r="7620" b="12700"/>
                <wp:wrapNone/>
                <wp:docPr id="2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451485"/>
                        </a:xfrm>
                        <a:prstGeom prst="rect">
                          <a:avLst/>
                        </a:prstGeom>
                        <a:solidFill>
                          <a:srgbClr val="FFFFFF"/>
                        </a:solidFill>
                        <a:ln w="9525">
                          <a:solidFill>
                            <a:srgbClr val="000000"/>
                          </a:solidFill>
                          <a:prstDash val="dash"/>
                          <a:miter lim="800000"/>
                          <a:headEnd/>
                          <a:tailEnd/>
                        </a:ln>
                      </wps:spPr>
                      <wps:txbx>
                        <w:txbxContent>
                          <w:p w14:paraId="0D8C08C3"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Khí thải</w:t>
                            </w:r>
                          </w:p>
                          <w:p w14:paraId="5038C99A"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Nước mưa chảy tràn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FF31" id="Rectangle 68" o:spid="_x0000_s1028" style="position:absolute;left:0;text-align:left;margin-left:285.25pt;margin-top:177.95pt;width:173.9pt;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">
                <v:stroke dashstyle="dash"/>
                <v:textbox>
                  <w:txbxContent>
                    <w:p w14:paraId="0D8C08C3"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Khí thải</w:t>
                      </w:r>
                    </w:p>
                    <w:p w14:paraId="5038C99A"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Nước mưa chảy tràn</w:t>
                      </w:r>
                    </w:p>
                  </w:txbxContent>
                </v:textbox>
              </v:rect>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3600" behindDoc="0" locked="0" layoutInCell="1" allowOverlap="1" wp14:anchorId="224AD012" wp14:editId="5574E17F">
                <wp:simplePos x="0" y="0"/>
                <wp:positionH relativeFrom="column">
                  <wp:posOffset>712470</wp:posOffset>
                </wp:positionH>
                <wp:positionV relativeFrom="paragraph">
                  <wp:posOffset>2259965</wp:posOffset>
                </wp:positionV>
                <wp:extent cx="2220595" cy="451485"/>
                <wp:effectExtent l="7620" t="12065" r="10160" b="12700"/>
                <wp:wrapNone/>
                <wp:docPr id="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451485"/>
                        </a:xfrm>
                        <a:prstGeom prst="rect">
                          <a:avLst/>
                        </a:prstGeom>
                        <a:solidFill>
                          <a:srgbClr val="FFFFFF"/>
                        </a:solidFill>
                        <a:ln w="9525">
                          <a:solidFill>
                            <a:srgbClr val="000000"/>
                          </a:solidFill>
                          <a:miter lim="800000"/>
                          <a:headEnd/>
                          <a:tailEnd/>
                        </a:ln>
                      </wps:spPr>
                      <wps:txbx>
                        <w:txbxContent>
                          <w:p w14:paraId="2B4CE71C" w14:textId="77777777" w:rsidR="00362912" w:rsidRPr="001543EE" w:rsidRDefault="00362912" w:rsidP="0066408B">
                            <w:pPr>
                              <w:jc w:val="center"/>
                              <w:rPr>
                                <w:rFonts w:ascii="Times New Roman" w:hAnsi="Times New Roman" w:cs="Times New Roman"/>
                                <w:sz w:val="26"/>
                                <w:lang w:val="en-US"/>
                              </w:rPr>
                            </w:pPr>
                            <w:r w:rsidRPr="001543EE">
                              <w:rPr>
                                <w:rFonts w:ascii="Times New Roman" w:hAnsi="Times New Roman" w:cs="Times New Roman"/>
                                <w:sz w:val="26"/>
                                <w:lang w:val="en-US"/>
                              </w:rPr>
                              <w:t>Đưa vào sử dụng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AD012" id="Rectangle 63" o:spid="_x0000_s1029" style="position:absolute;left:0;text-align:left;margin-left:56.1pt;margin-top:177.95pt;width:174.85pt;height:3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">
                <v:textbox>
                  <w:txbxContent>
                    <w:p w14:paraId="2B4CE71C" w14:textId="77777777" w:rsidR="00362912" w:rsidRPr="001543EE" w:rsidRDefault="00362912" w:rsidP="0066408B">
                      <w:pPr>
                        <w:jc w:val="center"/>
                        <w:rPr>
                          <w:rFonts w:ascii="Times New Roman" w:hAnsi="Times New Roman" w:cs="Times New Roman"/>
                          <w:sz w:val="26"/>
                          <w:lang w:val="en-US"/>
                        </w:rPr>
                      </w:pPr>
                      <w:r w:rsidRPr="001543EE">
                        <w:rPr>
                          <w:rFonts w:ascii="Times New Roman" w:hAnsi="Times New Roman" w:cs="Times New Roman"/>
                          <w:sz w:val="26"/>
                          <w:lang w:val="en-US"/>
                        </w:rPr>
                        <w:t>Đưa vào sử dụng</w:t>
                      </w:r>
                    </w:p>
                  </w:txbxContent>
                </v:textbox>
              </v:rect>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7696" behindDoc="0" locked="0" layoutInCell="1" allowOverlap="1" wp14:anchorId="2B1D1124" wp14:editId="12BB7BAA">
                <wp:simplePos x="0" y="0"/>
                <wp:positionH relativeFrom="column">
                  <wp:posOffset>3622675</wp:posOffset>
                </wp:positionH>
                <wp:positionV relativeFrom="paragraph">
                  <wp:posOffset>370840</wp:posOffset>
                </wp:positionV>
                <wp:extent cx="2208530" cy="868045"/>
                <wp:effectExtent l="12700" t="8890" r="7620" b="8890"/>
                <wp:wrapNone/>
                <wp:docPr id="1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868045"/>
                        </a:xfrm>
                        <a:prstGeom prst="rect">
                          <a:avLst/>
                        </a:prstGeom>
                        <a:solidFill>
                          <a:srgbClr val="FFFFFF"/>
                        </a:solidFill>
                        <a:ln w="9525">
                          <a:solidFill>
                            <a:srgbClr val="000000"/>
                          </a:solidFill>
                          <a:prstDash val="dash"/>
                          <a:miter lim="800000"/>
                          <a:headEnd/>
                          <a:tailEnd/>
                        </a:ln>
                      </wps:spPr>
                      <wps:txbx>
                        <w:txbxContent>
                          <w:p w14:paraId="12EDEE10"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Bụi, khí thải</w:t>
                            </w:r>
                          </w:p>
                          <w:p w14:paraId="4CD2A05F"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Chất thải rắn, CTNH</w:t>
                            </w:r>
                          </w:p>
                          <w:p w14:paraId="475F3E11"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Nước thải</w:t>
                            </w:r>
                          </w:p>
                          <w:p w14:paraId="2BDCFF0C"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Tiếng ồn, độ 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1124" id="Rectangle 67" o:spid="_x0000_s1030" style="position:absolute;left:0;text-align:left;margin-left:285.25pt;margin-top:29.2pt;width:173.9pt;height:6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">
                <v:stroke dashstyle="dash"/>
                <v:textbox>
                  <w:txbxContent>
                    <w:p w14:paraId="12EDEE10"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Bụi, khí thải</w:t>
                      </w:r>
                    </w:p>
                    <w:p w14:paraId="4CD2A05F"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Chất thải rắn, CTNH</w:t>
                      </w:r>
                    </w:p>
                    <w:p w14:paraId="475F3E11"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Nước thải</w:t>
                      </w:r>
                    </w:p>
                    <w:p w14:paraId="2BDCFF0C" w14:textId="77777777" w:rsidR="00362912" w:rsidRPr="0066408B" w:rsidRDefault="00362912" w:rsidP="0066408B">
                      <w:pPr>
                        <w:jc w:val="both"/>
                        <w:rPr>
                          <w:rFonts w:ascii="Times New Roman" w:hAnsi="Times New Roman" w:cs="Times New Roman"/>
                          <w:lang w:val="en-US"/>
                        </w:rPr>
                      </w:pPr>
                      <w:r w:rsidRPr="0066408B">
                        <w:rPr>
                          <w:rFonts w:ascii="Times New Roman" w:hAnsi="Times New Roman" w:cs="Times New Roman"/>
                          <w:lang w:val="en-US"/>
                        </w:rPr>
                        <w:t>- Tiếng ồn, độ rung</w:t>
                      </w:r>
                    </w:p>
                  </w:txbxContent>
                </v:textbox>
              </v:rect>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6672" behindDoc="0" locked="0" layoutInCell="1" allowOverlap="1" wp14:anchorId="15275A50" wp14:editId="222B47CD">
                <wp:simplePos x="0" y="0"/>
                <wp:positionH relativeFrom="column">
                  <wp:posOffset>1758315</wp:posOffset>
                </wp:positionH>
                <wp:positionV relativeFrom="paragraph">
                  <wp:posOffset>1964690</wp:posOffset>
                </wp:positionV>
                <wp:extent cx="0" cy="295275"/>
                <wp:effectExtent l="53340" t="12065" r="60960" b="16510"/>
                <wp:wrapNone/>
                <wp:docPr id="1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84940" id="AutoShape 66" o:spid="_x0000_s1026" type="#_x0000_t32" style="position:absolute;margin-left:138.45pt;margin-top:154.7pt;width:0;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n0MgIAAF4EAAAOAAAAZHJzL2Uyb0RvYy54bWysVMGO2jAQvVfqP1i+QwgNL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">
                <v:stroke endarrow="block"/>
              </v:shape>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5648" behindDoc="0" locked="0" layoutInCell="1" allowOverlap="1" wp14:anchorId="21C06670" wp14:editId="74569D1F">
                <wp:simplePos x="0" y="0"/>
                <wp:positionH relativeFrom="column">
                  <wp:posOffset>1758315</wp:posOffset>
                </wp:positionH>
                <wp:positionV relativeFrom="paragraph">
                  <wp:posOffset>1311275</wp:posOffset>
                </wp:positionV>
                <wp:extent cx="0" cy="261620"/>
                <wp:effectExtent l="53340" t="6350" r="60960" b="17780"/>
                <wp:wrapNone/>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0123A" id="AutoShape 65" o:spid="_x0000_s1026" type="#_x0000_t32" style="position:absolute;margin-left:138.45pt;margin-top:103.25pt;width:0;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">
                <v:stroke endarrow="block"/>
              </v:shape>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4624" behindDoc="0" locked="0" layoutInCell="1" allowOverlap="1" wp14:anchorId="6D269314" wp14:editId="5B258D1D">
                <wp:simplePos x="0" y="0"/>
                <wp:positionH relativeFrom="column">
                  <wp:posOffset>1758315</wp:posOffset>
                </wp:positionH>
                <wp:positionV relativeFrom="paragraph">
                  <wp:posOffset>692150</wp:posOffset>
                </wp:positionV>
                <wp:extent cx="0" cy="226695"/>
                <wp:effectExtent l="53340" t="6350" r="60960" b="14605"/>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9D4BA" id="AutoShape 64" o:spid="_x0000_s1026" type="#_x0000_t32" style="position:absolute;margin-left:138.45pt;margin-top:54.5pt;width:0;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G5MwIAAF4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">
                <v:stroke endarrow="block"/>
              </v:shape>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1552" behindDoc="0" locked="0" layoutInCell="1" allowOverlap="1" wp14:anchorId="7BE54F89" wp14:editId="79FBB232">
                <wp:simplePos x="0" y="0"/>
                <wp:positionH relativeFrom="column">
                  <wp:posOffset>701040</wp:posOffset>
                </wp:positionH>
                <wp:positionV relativeFrom="paragraph">
                  <wp:posOffset>918845</wp:posOffset>
                </wp:positionV>
                <wp:extent cx="2209165" cy="392430"/>
                <wp:effectExtent l="5715" t="13970" r="13970" b="12700"/>
                <wp:wrapNone/>
                <wp:docPr id="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392430"/>
                        </a:xfrm>
                        <a:prstGeom prst="rect">
                          <a:avLst/>
                        </a:prstGeom>
                        <a:solidFill>
                          <a:srgbClr val="FFFFFF"/>
                        </a:solidFill>
                        <a:ln w="9525">
                          <a:solidFill>
                            <a:srgbClr val="000000"/>
                          </a:solidFill>
                          <a:miter lim="800000"/>
                          <a:headEnd/>
                          <a:tailEnd/>
                        </a:ln>
                      </wps:spPr>
                      <wps:txbx>
                        <w:txbxContent>
                          <w:p w14:paraId="7561E03D" w14:textId="77777777" w:rsidR="00362912" w:rsidRPr="001543EE" w:rsidRDefault="00362912" w:rsidP="0066408B">
                            <w:pPr>
                              <w:jc w:val="center"/>
                              <w:rPr>
                                <w:rFonts w:ascii="Times New Roman" w:hAnsi="Times New Roman" w:cs="Times New Roman"/>
                                <w:sz w:val="26"/>
                                <w:lang w:val="en-US"/>
                              </w:rPr>
                            </w:pPr>
                            <w:r w:rsidRPr="001543EE">
                              <w:rPr>
                                <w:rFonts w:ascii="Times New Roman" w:hAnsi="Times New Roman" w:cs="Times New Roman"/>
                                <w:sz w:val="26"/>
                                <w:lang w:val="en-US"/>
                              </w:rPr>
                              <w:t>Thi công các hạng mục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54F89" id="Rectangle 61" o:spid="_x0000_s1031" style="position:absolute;left:0;text-align:left;margin-left:55.2pt;margin-top:72.35pt;width:173.95pt;height:3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">
                <v:textbox>
                  <w:txbxContent>
                    <w:p w14:paraId="7561E03D" w14:textId="77777777" w:rsidR="00362912" w:rsidRPr="001543EE" w:rsidRDefault="00362912" w:rsidP="0066408B">
                      <w:pPr>
                        <w:jc w:val="center"/>
                        <w:rPr>
                          <w:rFonts w:ascii="Times New Roman" w:hAnsi="Times New Roman" w:cs="Times New Roman"/>
                          <w:sz w:val="26"/>
                          <w:lang w:val="en-US"/>
                        </w:rPr>
                      </w:pPr>
                      <w:r w:rsidRPr="001543EE">
                        <w:rPr>
                          <w:rFonts w:ascii="Times New Roman" w:hAnsi="Times New Roman" w:cs="Times New Roman"/>
                          <w:sz w:val="26"/>
                          <w:lang w:val="en-US"/>
                        </w:rPr>
                        <w:t>Thi công các hạng mục</w:t>
                      </w:r>
                    </w:p>
                  </w:txbxContent>
                </v:textbox>
              </v:rect>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2576" behindDoc="0" locked="0" layoutInCell="1" allowOverlap="1" wp14:anchorId="272942EB" wp14:editId="07362C03">
                <wp:simplePos x="0" y="0"/>
                <wp:positionH relativeFrom="column">
                  <wp:posOffset>701040</wp:posOffset>
                </wp:positionH>
                <wp:positionV relativeFrom="paragraph">
                  <wp:posOffset>1572895</wp:posOffset>
                </wp:positionV>
                <wp:extent cx="2209165" cy="391795"/>
                <wp:effectExtent l="5715" t="10795" r="13970" b="6985"/>
                <wp:wrapNone/>
                <wp:docPr id="1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391795"/>
                        </a:xfrm>
                        <a:prstGeom prst="rect">
                          <a:avLst/>
                        </a:prstGeom>
                        <a:solidFill>
                          <a:srgbClr val="FFFFFF"/>
                        </a:solidFill>
                        <a:ln w="9525">
                          <a:solidFill>
                            <a:srgbClr val="000000"/>
                          </a:solidFill>
                          <a:miter lim="800000"/>
                          <a:headEnd/>
                          <a:tailEnd/>
                        </a:ln>
                      </wps:spPr>
                      <wps:txbx>
                        <w:txbxContent>
                          <w:p w14:paraId="48BC49D7" w14:textId="77777777" w:rsidR="00362912" w:rsidRPr="001543EE" w:rsidRDefault="00362912" w:rsidP="0066408B">
                            <w:pPr>
                              <w:jc w:val="center"/>
                              <w:rPr>
                                <w:rFonts w:ascii="Times New Roman" w:hAnsi="Times New Roman" w:cs="Times New Roman"/>
                                <w:sz w:val="26"/>
                                <w:lang w:val="en-US"/>
                              </w:rPr>
                            </w:pPr>
                            <w:r w:rsidRPr="001543EE">
                              <w:rPr>
                                <w:rFonts w:ascii="Times New Roman" w:hAnsi="Times New Roman" w:cs="Times New Roman"/>
                                <w:sz w:val="26"/>
                                <w:lang w:val="en-US"/>
                              </w:rPr>
                              <w:t>Hoàn thiện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42EB" id="Rectangle 62" o:spid="_x0000_s1032" style="position:absolute;left:0;text-align:left;margin-left:55.2pt;margin-top:123.85pt;width:173.95pt;height:3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jpLA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">
                <v:textbox>
                  <w:txbxContent>
                    <w:p w14:paraId="48BC49D7" w14:textId="77777777" w:rsidR="00362912" w:rsidRPr="001543EE" w:rsidRDefault="00362912" w:rsidP="0066408B">
                      <w:pPr>
                        <w:jc w:val="center"/>
                        <w:rPr>
                          <w:rFonts w:ascii="Times New Roman" w:hAnsi="Times New Roman" w:cs="Times New Roman"/>
                          <w:sz w:val="26"/>
                          <w:lang w:val="en-US"/>
                        </w:rPr>
                      </w:pPr>
                      <w:r w:rsidRPr="001543EE">
                        <w:rPr>
                          <w:rFonts w:ascii="Times New Roman" w:hAnsi="Times New Roman" w:cs="Times New Roman"/>
                          <w:sz w:val="26"/>
                          <w:lang w:val="en-US"/>
                        </w:rPr>
                        <w:t>Hoàn thiện</w:t>
                      </w:r>
                    </w:p>
                  </w:txbxContent>
                </v:textbox>
              </v:rect>
            </w:pict>
          </mc:Fallback>
        </mc:AlternateContent>
      </w:r>
      <w:r w:rsidRPr="002A1839">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70528" behindDoc="0" locked="0" layoutInCell="1" allowOverlap="1" wp14:anchorId="74F8E67E" wp14:editId="6118C9EF">
                <wp:simplePos x="0" y="0"/>
                <wp:positionH relativeFrom="column">
                  <wp:posOffset>701040</wp:posOffset>
                </wp:positionH>
                <wp:positionV relativeFrom="paragraph">
                  <wp:posOffset>347345</wp:posOffset>
                </wp:positionV>
                <wp:extent cx="2209165" cy="344805"/>
                <wp:effectExtent l="5715" t="13970" r="13970" b="12700"/>
                <wp:wrapNone/>
                <wp:docPr id="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344805"/>
                        </a:xfrm>
                        <a:prstGeom prst="rect">
                          <a:avLst/>
                        </a:prstGeom>
                        <a:solidFill>
                          <a:srgbClr val="FFFFFF"/>
                        </a:solidFill>
                        <a:ln w="9525">
                          <a:solidFill>
                            <a:srgbClr val="000000"/>
                          </a:solidFill>
                          <a:miter lim="800000"/>
                          <a:headEnd/>
                          <a:tailEnd/>
                        </a:ln>
                      </wps:spPr>
                      <wps:txbx>
                        <w:txbxContent>
                          <w:p w14:paraId="3D60CFA6" w14:textId="77777777" w:rsidR="00362912" w:rsidRPr="00E170DD" w:rsidRDefault="00362912" w:rsidP="008B0008">
                            <w:pPr>
                              <w:jc w:val="center"/>
                              <w:rPr>
                                <w:rFonts w:ascii="Times New Roman" w:hAnsi="Times New Roman" w:cs="Times New Roman"/>
                                <w:sz w:val="26"/>
                                <w:szCs w:val="26"/>
                                <w:lang w:val="en-US"/>
                              </w:rPr>
                            </w:pPr>
                            <w:r w:rsidRPr="00E170DD">
                              <w:rPr>
                                <w:rFonts w:ascii="Times New Roman" w:hAnsi="Times New Roman" w:cs="Times New Roman"/>
                                <w:sz w:val="26"/>
                                <w:szCs w:val="26"/>
                                <w:lang w:val="en-US"/>
                              </w:rPr>
                              <w:t>Giải phóng mặt bằng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8E67E" id="Rectangle 60" o:spid="_x0000_s1033" style="position:absolute;left:0;text-align:left;margin-left:55.2pt;margin-top:27.35pt;width:173.9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">
                <v:textbox>
                  <w:txbxContent>
                    <w:p w14:paraId="3D60CFA6" w14:textId="77777777" w:rsidR="00362912" w:rsidRPr="00E170DD" w:rsidRDefault="00362912" w:rsidP="008B0008">
                      <w:pPr>
                        <w:jc w:val="center"/>
                        <w:rPr>
                          <w:rFonts w:ascii="Times New Roman" w:hAnsi="Times New Roman" w:cs="Times New Roman"/>
                          <w:sz w:val="26"/>
                          <w:szCs w:val="26"/>
                          <w:lang w:val="en-US"/>
                        </w:rPr>
                      </w:pPr>
                      <w:r w:rsidRPr="00E170DD">
                        <w:rPr>
                          <w:rFonts w:ascii="Times New Roman" w:hAnsi="Times New Roman" w:cs="Times New Roman"/>
                          <w:sz w:val="26"/>
                          <w:szCs w:val="26"/>
                          <w:lang w:val="en-US"/>
                        </w:rPr>
                        <w:t>Giải phóng mặt bằng</w:t>
                      </w:r>
                    </w:p>
                  </w:txbxContent>
                </v:textbox>
              </v:rect>
            </w:pict>
          </mc:Fallback>
        </mc:AlternateContent>
      </w:r>
      <w:r w:rsidR="008B0008" w:rsidRPr="002A1839">
        <w:rPr>
          <w:rFonts w:ascii="Times New Roman" w:hAnsi="Times New Roman" w:cs="Times New Roman"/>
          <w:noProof/>
          <w:color w:val="auto"/>
          <w:sz w:val="26"/>
          <w:szCs w:val="26"/>
          <w:lang w:val="en-US" w:eastAsia="en-US" w:bidi="ar-SA"/>
        </w:rPr>
        <w:drawing>
          <wp:inline distT="0" distB="0" distL="0" distR="0" wp14:anchorId="0BAF67AA" wp14:editId="240A906E">
            <wp:extent cx="5773003" cy="281143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87155E8" w14:textId="292B45C3" w:rsidR="0066408B" w:rsidRPr="002A1839" w:rsidRDefault="0066408B" w:rsidP="008B24E2">
      <w:pPr>
        <w:pStyle w:val="Heading3"/>
        <w:jc w:val="center"/>
        <w:rPr>
          <w:rFonts w:cs="Times New Roman"/>
          <w:szCs w:val="26"/>
          <w:lang w:val="en-US"/>
        </w:rPr>
      </w:pPr>
      <w:bookmarkStart w:id="368" w:name="_Toc98513196"/>
      <w:bookmarkStart w:id="369" w:name="_Toc98514454"/>
      <w:bookmarkStart w:id="370" w:name="_Toc98849900"/>
      <w:bookmarkStart w:id="371" w:name="_Toc109910345"/>
      <w:bookmarkStart w:id="372" w:name="_Toc109911214"/>
      <w:bookmarkStart w:id="373" w:name="_Toc109911378"/>
      <w:bookmarkStart w:id="374" w:name="_Toc114324107"/>
      <w:bookmarkStart w:id="375" w:name="_Toc114324524"/>
      <w:bookmarkStart w:id="376" w:name="_Toc114520588"/>
      <w:bookmarkStart w:id="377" w:name="_Toc129614743"/>
      <w:r w:rsidRPr="002A1839">
        <w:rPr>
          <w:rFonts w:cs="Times New Roman"/>
          <w:szCs w:val="26"/>
          <w:lang w:val="en-US"/>
        </w:rPr>
        <w:t xml:space="preserve">Hình </w:t>
      </w:r>
      <w:r w:rsidR="008B24E2" w:rsidRPr="002A1839">
        <w:rPr>
          <w:rFonts w:cs="Times New Roman"/>
          <w:szCs w:val="26"/>
          <w:lang w:val="en-US"/>
        </w:rPr>
        <w:t>2</w:t>
      </w:r>
      <w:r w:rsidR="00491D16" w:rsidRPr="002A1839">
        <w:rPr>
          <w:rFonts w:cs="Times New Roman"/>
          <w:szCs w:val="26"/>
          <w:lang w:val="en-US"/>
        </w:rPr>
        <w:t>.</w:t>
      </w:r>
      <w:r w:rsidRPr="002A1839">
        <w:rPr>
          <w:rFonts w:cs="Times New Roman"/>
          <w:szCs w:val="26"/>
          <w:lang w:val="en-US"/>
        </w:rPr>
        <w:t xml:space="preserve"> Trình tự thi công và các loại chất thải</w:t>
      </w:r>
      <w:bookmarkEnd w:id="368"/>
      <w:bookmarkEnd w:id="369"/>
      <w:bookmarkEnd w:id="370"/>
      <w:bookmarkEnd w:id="371"/>
      <w:bookmarkEnd w:id="372"/>
      <w:bookmarkEnd w:id="373"/>
      <w:bookmarkEnd w:id="374"/>
      <w:bookmarkEnd w:id="375"/>
      <w:bookmarkEnd w:id="376"/>
      <w:bookmarkEnd w:id="377"/>
    </w:p>
    <w:p w14:paraId="44538402" w14:textId="77777777" w:rsidR="008B24E2" w:rsidRPr="002A1839" w:rsidRDefault="008B24E2" w:rsidP="0038070D">
      <w:pPr>
        <w:ind w:firstLine="709"/>
        <w:jc w:val="both"/>
        <w:rPr>
          <w:rFonts w:ascii="Times New Roman" w:hAnsi="Times New Roman" w:cs="Times New Roman"/>
          <w:i/>
          <w:iCs/>
          <w:color w:val="auto"/>
          <w:sz w:val="26"/>
          <w:szCs w:val="30"/>
          <w:lang w:val="en-US"/>
        </w:rPr>
      </w:pPr>
    </w:p>
    <w:p w14:paraId="0694931B" w14:textId="41E68B08" w:rsidR="0038070D" w:rsidRPr="001A3640" w:rsidRDefault="0038070D" w:rsidP="008B24E2">
      <w:pPr>
        <w:pStyle w:val="Heading2"/>
        <w:spacing w:before="60" w:after="60" w:line="276" w:lineRule="auto"/>
        <w:ind w:firstLine="567"/>
        <w:rPr>
          <w:rFonts w:cs="Times New Roman"/>
          <w:b w:val="0"/>
          <w:i/>
          <w:iCs/>
          <w:szCs w:val="30"/>
          <w:lang w:val="en-US"/>
        </w:rPr>
      </w:pPr>
      <w:bookmarkStart w:id="378" w:name="_Toc98514455"/>
      <w:bookmarkStart w:id="379" w:name="_Toc98514743"/>
      <w:bookmarkStart w:id="380" w:name="_Toc98849901"/>
      <w:bookmarkStart w:id="381" w:name="_Toc109911215"/>
      <w:bookmarkStart w:id="382" w:name="_Toc109911379"/>
      <w:bookmarkStart w:id="383" w:name="_Toc114324525"/>
      <w:bookmarkStart w:id="384" w:name="_Toc129614744"/>
      <w:r w:rsidRPr="001A3640">
        <w:rPr>
          <w:rFonts w:cs="Times New Roman"/>
          <w:b w:val="0"/>
          <w:i/>
          <w:iCs/>
          <w:szCs w:val="30"/>
          <w:lang w:val="en-US"/>
        </w:rPr>
        <w:t xml:space="preserve">1.4.1. </w:t>
      </w:r>
      <w:bookmarkEnd w:id="378"/>
      <w:bookmarkEnd w:id="379"/>
      <w:bookmarkEnd w:id="380"/>
      <w:bookmarkEnd w:id="381"/>
      <w:bookmarkEnd w:id="382"/>
      <w:bookmarkEnd w:id="383"/>
      <w:r w:rsidR="00367EB3" w:rsidRPr="001A3640">
        <w:rPr>
          <w:rFonts w:cs="Times New Roman"/>
          <w:b w:val="0"/>
          <w:i/>
          <w:iCs/>
          <w:szCs w:val="30"/>
          <w:lang w:val="en-US"/>
        </w:rPr>
        <w:t>Công tác đào vận chuyển và đắp đất</w:t>
      </w:r>
      <w:bookmarkEnd w:id="384"/>
    </w:p>
    <w:p w14:paraId="0A870A72" w14:textId="77777777" w:rsidR="001F4FE1" w:rsidRPr="0095564E" w:rsidRDefault="001F4FE1" w:rsidP="001F4FE1">
      <w:pPr>
        <w:pStyle w:val="NoSpacing"/>
        <w:rPr>
          <w:color w:val="auto"/>
        </w:rPr>
      </w:pPr>
      <w:bookmarkStart w:id="385" w:name="_Toc98514456"/>
      <w:bookmarkStart w:id="386" w:name="_Toc98514744"/>
      <w:bookmarkStart w:id="387" w:name="_Toc98849902"/>
      <w:bookmarkStart w:id="388" w:name="_Toc109911216"/>
      <w:bookmarkStart w:id="389" w:name="_Toc109911380"/>
      <w:bookmarkStart w:id="390" w:name="_Toc114324526"/>
      <w:r w:rsidRPr="0095564E">
        <w:rPr>
          <w:color w:val="auto"/>
        </w:rPr>
        <w:t>Công tác đào đất đá, bao gồm đào móng công trình, cơ bản được sử dụng bằng cơ giới (máy đào, máy ủi). Công tác đào đất đá được thực hiện theo các quy phạm Việt Nam hiện hành và điều kiện kỹ thuật thi công sẽ được đơn vị thiết kế lập chi tiết ở giai đoạn TKKT-BVTC sau:</w:t>
      </w:r>
    </w:p>
    <w:p w14:paraId="79A87F6B" w14:textId="77777777" w:rsidR="001F4FE1" w:rsidRPr="0095564E" w:rsidRDefault="001F4FE1" w:rsidP="001F4FE1">
      <w:pPr>
        <w:pStyle w:val="NoSpacing"/>
        <w:rPr>
          <w:color w:val="auto"/>
        </w:rPr>
      </w:pPr>
      <w:r w:rsidRPr="0095564E">
        <w:rPr>
          <w:color w:val="auto"/>
        </w:rPr>
        <w:t>Trước khi đào tiến hành thi công n</w:t>
      </w:r>
      <w:r w:rsidRPr="0095564E">
        <w:rPr>
          <w:color w:val="auto"/>
          <w:lang w:val="nb-NO"/>
        </w:rPr>
        <w:t>ền đất, đào đắp phải được dọn sạch lớp đất hữu cơ, rễ cây.</w:t>
      </w:r>
    </w:p>
    <w:p w14:paraId="502D1B10" w14:textId="0882D20A" w:rsidR="001F4FE1" w:rsidRPr="0095564E" w:rsidRDefault="001F4FE1" w:rsidP="001F4FE1">
      <w:pPr>
        <w:pStyle w:val="NoSpacing"/>
        <w:rPr>
          <w:color w:val="auto"/>
        </w:rPr>
      </w:pPr>
      <w:r w:rsidRPr="0095564E">
        <w:rPr>
          <w:color w:val="auto"/>
        </w:rPr>
        <w:t>- Đào đất: Đào bằng máy đào 0,8m</w:t>
      </w:r>
      <w:r w:rsidRPr="0095564E">
        <w:rPr>
          <w:color w:val="auto"/>
          <w:vertAlign w:val="superscript"/>
        </w:rPr>
        <w:t xml:space="preserve">3 </w:t>
      </w:r>
      <w:r w:rsidRPr="0095564E">
        <w:rPr>
          <w:color w:val="auto"/>
        </w:rPr>
        <w:t>và 1,25m</w:t>
      </w:r>
      <w:r w:rsidRPr="0095564E">
        <w:rPr>
          <w:color w:val="auto"/>
          <w:vertAlign w:val="superscript"/>
        </w:rPr>
        <w:t>3</w:t>
      </w:r>
      <w:r>
        <w:rPr>
          <w:color w:val="auto"/>
          <w:lang w:val="en-US"/>
        </w:rPr>
        <w:t xml:space="preserve"> </w:t>
      </w:r>
      <w:r w:rsidRPr="0095564E">
        <w:rPr>
          <w:color w:val="auto"/>
        </w:rPr>
        <w:t xml:space="preserve">sau đó được vận chuyển đến khu vực cần đắp bằng ô tô </w:t>
      </w:r>
      <w:r>
        <w:rPr>
          <w:color w:val="auto"/>
          <w:lang w:val="en-US"/>
        </w:rPr>
        <w:t>tự đổ 10</w:t>
      </w:r>
      <w:r w:rsidRPr="0095564E">
        <w:rPr>
          <w:color w:val="auto"/>
        </w:rPr>
        <w:t xml:space="preserve"> tấn.</w:t>
      </w:r>
    </w:p>
    <w:p w14:paraId="7C476FF2" w14:textId="0F3F6593" w:rsidR="001F4FE1" w:rsidRPr="001F4FE1" w:rsidRDefault="001F4FE1" w:rsidP="001F4FE1">
      <w:pPr>
        <w:pStyle w:val="NoSpacing"/>
        <w:rPr>
          <w:color w:val="auto"/>
        </w:rPr>
      </w:pPr>
      <w:r w:rsidRPr="001F4FE1">
        <w:rPr>
          <w:color w:val="auto"/>
        </w:rPr>
        <w:t>- Đối với hoạt động đào đắp: nhà thầu sử dụng biện pháp thi công bằng máy đào 1,25 m</w:t>
      </w:r>
      <w:r w:rsidRPr="001F4FE1">
        <w:rPr>
          <w:color w:val="auto"/>
          <w:vertAlign w:val="superscript"/>
        </w:rPr>
        <w:t>3</w:t>
      </w:r>
      <w:r w:rsidRPr="001F4FE1">
        <w:rPr>
          <w:color w:val="auto"/>
        </w:rPr>
        <w:t xml:space="preserve"> và vận chuyển đến khu vực cần đắp bằng ô tô tự đổ 10 tấn. Đối với hoạt động đắp, tùy từng vị trí mà sử dụng các loại máy như máy đầm đất cầm tay, máy lu bánh thép để đắp</w:t>
      </w:r>
      <w:r>
        <w:rPr>
          <w:color w:val="auto"/>
          <w:lang w:val="en-US"/>
        </w:rPr>
        <w:t>.</w:t>
      </w:r>
      <w:r w:rsidRPr="001F4FE1">
        <w:rPr>
          <w:color w:val="auto"/>
        </w:rPr>
        <w:t xml:space="preserve"> </w:t>
      </w:r>
    </w:p>
    <w:p w14:paraId="22FF932E" w14:textId="759C3371" w:rsidR="0038070D" w:rsidRPr="002A1839" w:rsidRDefault="0069176B" w:rsidP="00367EB3">
      <w:pPr>
        <w:pStyle w:val="NoSpacing"/>
        <w:rPr>
          <w:rFonts w:cs="Times New Roman"/>
          <w:i/>
          <w:iCs/>
          <w:szCs w:val="30"/>
          <w:lang w:val="en-US"/>
        </w:rPr>
      </w:pPr>
      <w:r w:rsidRPr="002A1839">
        <w:rPr>
          <w:rFonts w:cs="Times New Roman"/>
          <w:i/>
          <w:iCs/>
          <w:szCs w:val="30"/>
          <w:lang w:val="en-US"/>
        </w:rPr>
        <w:t>1.4.</w:t>
      </w:r>
      <w:r w:rsidR="0038070D" w:rsidRPr="002A1839">
        <w:rPr>
          <w:rFonts w:cs="Times New Roman"/>
          <w:i/>
          <w:iCs/>
          <w:szCs w:val="30"/>
          <w:lang w:val="en-US"/>
        </w:rPr>
        <w:t xml:space="preserve">2. </w:t>
      </w:r>
      <w:bookmarkEnd w:id="385"/>
      <w:bookmarkEnd w:id="386"/>
      <w:bookmarkEnd w:id="387"/>
      <w:bookmarkEnd w:id="388"/>
      <w:bookmarkEnd w:id="389"/>
      <w:bookmarkEnd w:id="390"/>
      <w:r w:rsidR="003D2A55">
        <w:rPr>
          <w:rFonts w:cs="Times New Roman"/>
          <w:i/>
          <w:iCs/>
          <w:szCs w:val="30"/>
          <w:lang w:val="en-US"/>
        </w:rPr>
        <w:t>Công tác bê tông</w:t>
      </w:r>
    </w:p>
    <w:p w14:paraId="6B2F4DAD" w14:textId="77777777" w:rsidR="001F4FE1" w:rsidRPr="008B4B0F" w:rsidRDefault="001F4FE1" w:rsidP="001F4FE1">
      <w:pPr>
        <w:pStyle w:val="NoSpacing"/>
        <w:rPr>
          <w:color w:val="auto"/>
        </w:rPr>
      </w:pPr>
      <w:bookmarkStart w:id="391" w:name="_Toc98514457"/>
      <w:bookmarkStart w:id="392" w:name="_Toc98514745"/>
      <w:bookmarkStart w:id="393" w:name="_Toc98849903"/>
      <w:bookmarkStart w:id="394" w:name="_Toc109911217"/>
      <w:bookmarkStart w:id="395" w:name="_Toc109911381"/>
      <w:bookmarkStart w:id="396" w:name="_Toc114324527"/>
      <w:r w:rsidRPr="008B4B0F">
        <w:rPr>
          <w:color w:val="auto"/>
        </w:rPr>
        <w:t xml:space="preserve">a. Công tác đổ bê tông </w:t>
      </w:r>
    </w:p>
    <w:p w14:paraId="10C3D8F1" w14:textId="77777777" w:rsidR="001F4FE1" w:rsidRPr="008B4B0F" w:rsidRDefault="001F4FE1" w:rsidP="001F4FE1">
      <w:pPr>
        <w:pStyle w:val="NoSpacing"/>
        <w:rPr>
          <w:color w:val="auto"/>
        </w:rPr>
      </w:pPr>
      <w:r w:rsidRPr="008B4B0F">
        <w:rPr>
          <w:color w:val="auto"/>
        </w:rPr>
        <w:t>Công tác đổ bê tông hố móng được thực hiện sau khi cốt đáy hố móng đã đạt thiết kế, và làm khô nền. Bê tông lót có thể trộn thủ công hoặc máy trộn dung tích hợp lý. Trộn và đổ ngay tại chỗ. Lưu ý đổ bề dày lớp bê tông lót phải đúng thiết kế để đảm bảo lớp bê tông bảo vệ thép của kênh đúng thiết kế không thừa không thiếu, không làm ảnh hưởng tới sự làm việc của kết cấu. Cần phải đợi lớp bê tông lót đạt cường độ cho phép được TVGS nghiệm thu mới được thực hiện công tác tiếp theo.</w:t>
      </w:r>
    </w:p>
    <w:p w14:paraId="44664907" w14:textId="77777777" w:rsidR="001F4FE1" w:rsidRPr="008B4B0F" w:rsidRDefault="001F4FE1" w:rsidP="001F4FE1">
      <w:pPr>
        <w:pStyle w:val="NoSpacing"/>
        <w:rPr>
          <w:color w:val="auto"/>
        </w:rPr>
      </w:pPr>
      <w:r w:rsidRPr="008B4B0F">
        <w:rPr>
          <w:color w:val="auto"/>
        </w:rPr>
        <w:t xml:space="preserve">b. Công tác cốp pha </w:t>
      </w:r>
    </w:p>
    <w:p w14:paraId="230C6338" w14:textId="77777777" w:rsidR="001F4FE1" w:rsidRPr="008B4B0F" w:rsidRDefault="001F4FE1" w:rsidP="001F4FE1">
      <w:pPr>
        <w:pStyle w:val="NoSpacing"/>
        <w:rPr>
          <w:color w:val="auto"/>
        </w:rPr>
      </w:pPr>
      <w:r w:rsidRPr="008B4B0F">
        <w:rPr>
          <w:color w:val="auto"/>
        </w:rPr>
        <w:lastRenderedPageBreak/>
        <w:t>Chủ yếu sử dụng các lọai cốp pha định hình do nhà thầu tự cung cấp hoặc thuê tại địa phương, một số vị trí đặc biệt dùng cốp pha gỗ được gia công tại xưởng. Công tác lắp dựng, tháo gỡ cốp pha thực hiện bằng thủ công. Cốp pha được nhà thầu vận chuyển bằng ô tô tới vị trí cần lắp dựng, sau đó cốp pha cần được sử lý (Nếu cốp pha tái sử dụng cần được sử lựa chọn loại bỏ những tấm cốp pha không đủ tiêu chuẩn) vệ sinh sạch, để khô quét lớp chống dính cốp pha. Tiếp theo đưa cốp pha vào vị trí lắp ghép. Cốp pha được lắp ghép chống đỡ đúng tiêu chuẩn được TVGS nghiệm thu mới được thực hiện công tác tiếp theo.</w:t>
      </w:r>
    </w:p>
    <w:p w14:paraId="2D470E5F" w14:textId="77777777" w:rsidR="001F4FE1" w:rsidRPr="008B4B0F" w:rsidRDefault="001F4FE1" w:rsidP="001F4FE1">
      <w:pPr>
        <w:pStyle w:val="NoSpacing"/>
        <w:rPr>
          <w:color w:val="auto"/>
        </w:rPr>
      </w:pPr>
      <w:r w:rsidRPr="008B4B0F">
        <w:rPr>
          <w:color w:val="auto"/>
        </w:rPr>
        <w:t xml:space="preserve">c. Công tác cốt thép </w:t>
      </w:r>
    </w:p>
    <w:p w14:paraId="19FF20BD" w14:textId="77777777" w:rsidR="001F4FE1" w:rsidRPr="008B4B0F" w:rsidRDefault="001F4FE1" w:rsidP="001F4FE1">
      <w:pPr>
        <w:pStyle w:val="NoSpacing"/>
        <w:rPr>
          <w:color w:val="auto"/>
        </w:rPr>
      </w:pPr>
      <w:r w:rsidRPr="008B4B0F">
        <w:rPr>
          <w:color w:val="auto"/>
        </w:rPr>
        <w:t>Công tác cốt thép được gia công tại vị trí xây dựng công trình tùy theo mặt bằng mà bố trí các lán để gia công cốt thép thuận lợi cho quá trình thi công. Thép được đánh sạch rồi mới hạ xuống hố móng, thép được lắp dựng nối buộc theo đúng tiêu chuẩn thi công thép. Công tác lắp dựng thực hiện bằng thủ công được TVGS nghiệm thu mới được thực hiện công tác tiếp theo.</w:t>
      </w:r>
    </w:p>
    <w:p w14:paraId="6B97BE69" w14:textId="77777777" w:rsidR="001F4FE1" w:rsidRPr="008B4B0F" w:rsidRDefault="001F4FE1" w:rsidP="001F4FE1">
      <w:pPr>
        <w:pStyle w:val="NoSpacing"/>
        <w:rPr>
          <w:color w:val="auto"/>
        </w:rPr>
      </w:pPr>
      <w:r w:rsidRPr="008B4B0F">
        <w:rPr>
          <w:color w:val="auto"/>
        </w:rPr>
        <w:t>d. Công tác đổ bê tông</w:t>
      </w:r>
    </w:p>
    <w:p w14:paraId="3770B47C" w14:textId="77777777" w:rsidR="001F4FE1" w:rsidRPr="008B4B0F" w:rsidRDefault="001F4FE1" w:rsidP="001F4FE1">
      <w:pPr>
        <w:pStyle w:val="NoSpacing"/>
        <w:rPr>
          <w:i/>
          <w:color w:val="auto"/>
        </w:rPr>
      </w:pPr>
      <w:r w:rsidRPr="008B4B0F">
        <w:rPr>
          <w:color w:val="auto"/>
        </w:rPr>
        <w:t>* Sản xuất và vận chuyển bê tông</w:t>
      </w:r>
    </w:p>
    <w:p w14:paraId="79C8D9ED" w14:textId="77777777" w:rsidR="001F4FE1" w:rsidRPr="008B4B0F" w:rsidRDefault="001F4FE1" w:rsidP="001F4FE1">
      <w:pPr>
        <w:pStyle w:val="NoSpacing"/>
        <w:rPr>
          <w:color w:val="auto"/>
          <w:lang w:val="en-US"/>
        </w:rPr>
      </w:pPr>
      <w:bookmarkStart w:id="397" w:name="_Toc46571566"/>
      <w:bookmarkStart w:id="398" w:name="_Toc51757401"/>
      <w:bookmarkStart w:id="399" w:name="_Toc51758091"/>
      <w:bookmarkStart w:id="400" w:name="_Toc55412585"/>
      <w:bookmarkStart w:id="401" w:name="_Toc55418228"/>
      <w:r w:rsidRPr="008B4B0F">
        <w:rPr>
          <w:color w:val="auto"/>
        </w:rPr>
        <w:t>Do khối lượng bê tông không lớn, các hạng mục công trình xa nhau nên dùng máy trộn bê tông có công suất nhỏ</w:t>
      </w:r>
      <w:bookmarkEnd w:id="397"/>
      <w:bookmarkEnd w:id="398"/>
      <w:bookmarkEnd w:id="399"/>
      <w:bookmarkEnd w:id="400"/>
      <w:bookmarkEnd w:id="401"/>
      <w:r>
        <w:rPr>
          <w:color w:val="auto"/>
          <w:lang w:val="en-US"/>
        </w:rPr>
        <w:t>.</w:t>
      </w:r>
    </w:p>
    <w:p w14:paraId="295D53FB" w14:textId="77777777" w:rsidR="001F4FE1" w:rsidRPr="008B4B0F" w:rsidRDefault="001F4FE1" w:rsidP="001F4FE1">
      <w:pPr>
        <w:pStyle w:val="NoSpacing"/>
        <w:rPr>
          <w:color w:val="auto"/>
        </w:rPr>
      </w:pPr>
      <w:r w:rsidRPr="008B4B0F">
        <w:rPr>
          <w:color w:val="auto"/>
        </w:rPr>
        <w:t>* Phân đợt đổ, khoảnh đổ bê tông:</w:t>
      </w:r>
    </w:p>
    <w:p w14:paraId="7C6B99D3" w14:textId="77777777" w:rsidR="001F4FE1" w:rsidRPr="008B4B0F" w:rsidRDefault="001F4FE1" w:rsidP="001F4FE1">
      <w:pPr>
        <w:pStyle w:val="NoSpacing"/>
        <w:rPr>
          <w:color w:val="auto"/>
        </w:rPr>
      </w:pPr>
      <w:r w:rsidRPr="008B4B0F">
        <w:rPr>
          <w:color w:val="auto"/>
        </w:rPr>
        <w:t>Khoảnh đổ bê tông là vị trí đổ bê tông tại đó có cốt thép và ván khuôn đã lắp dựng. Kích thước khoảnh đổ được giới hạn bởi các khe thi công và khe kết cấu. Đợt đổ bê tông là khối lượng bê tông được đổ liên tục trong một khoảng thời gian nhất định. Một đợt đổ bê tông có thể đổ một hay một số khoảnh đổ.</w:t>
      </w:r>
    </w:p>
    <w:p w14:paraId="46F92518" w14:textId="77777777" w:rsidR="001F4FE1" w:rsidRPr="008B4B0F" w:rsidRDefault="001F4FE1" w:rsidP="001F4FE1">
      <w:pPr>
        <w:pStyle w:val="NoSpacing"/>
        <w:rPr>
          <w:color w:val="auto"/>
        </w:rPr>
      </w:pPr>
      <w:r w:rsidRPr="008B4B0F">
        <w:rPr>
          <w:color w:val="auto"/>
        </w:rPr>
        <w:t>Nguyên tắc chung khi phân chia khoảnh đổ:</w:t>
      </w:r>
    </w:p>
    <w:p w14:paraId="5F10E3B5" w14:textId="77777777" w:rsidR="001F4FE1" w:rsidRPr="008B4B0F" w:rsidRDefault="001F4FE1" w:rsidP="001F4FE1">
      <w:pPr>
        <w:pStyle w:val="NoSpacing"/>
        <w:rPr>
          <w:color w:val="auto"/>
        </w:rPr>
      </w:pPr>
      <w:r w:rsidRPr="008B4B0F">
        <w:rPr>
          <w:color w:val="auto"/>
        </w:rPr>
        <w:t>- Cường độ thi công gần bằng nhau để phát huy khả năng làm việc của máy và đội thi công.</w:t>
      </w:r>
    </w:p>
    <w:p w14:paraId="25FC765D" w14:textId="77777777" w:rsidR="001F4FE1" w:rsidRPr="008B4B0F" w:rsidRDefault="001F4FE1" w:rsidP="001F4FE1">
      <w:pPr>
        <w:pStyle w:val="NoSpacing"/>
        <w:rPr>
          <w:color w:val="auto"/>
        </w:rPr>
      </w:pPr>
      <w:r w:rsidRPr="008B4B0F">
        <w:rPr>
          <w:color w:val="auto"/>
        </w:rPr>
        <w:t>- Các khoảnh trong cùng một đợt không quá xa nhau đề tiện cho việc bố trí thi công nhưng cũng không quá gần gây khó khăn cho việc lắp dựng ván khuôn và mặt bằng thi công quá hẹp.</w:t>
      </w:r>
    </w:p>
    <w:p w14:paraId="61559EEE" w14:textId="77777777" w:rsidR="001F4FE1" w:rsidRPr="008B4B0F" w:rsidRDefault="001F4FE1" w:rsidP="001F4FE1">
      <w:pPr>
        <w:pStyle w:val="NoSpacing"/>
        <w:rPr>
          <w:color w:val="auto"/>
        </w:rPr>
      </w:pPr>
      <w:r w:rsidRPr="008B4B0F">
        <w:rPr>
          <w:color w:val="auto"/>
        </w:rPr>
        <w:t>- Theo trình tự từ dưới lên trên (trước-sau).</w:t>
      </w:r>
    </w:p>
    <w:p w14:paraId="2CBF05CD" w14:textId="77777777" w:rsidR="001F4FE1" w:rsidRPr="008B4B0F" w:rsidRDefault="001F4FE1" w:rsidP="001F4FE1">
      <w:pPr>
        <w:pStyle w:val="NoSpacing"/>
        <w:rPr>
          <w:color w:val="auto"/>
        </w:rPr>
      </w:pPr>
      <w:r w:rsidRPr="008B4B0F">
        <w:rPr>
          <w:color w:val="auto"/>
        </w:rPr>
        <w:t>- Tiện cho việc bố trí trạm trộn và đường vận chuyền.</w:t>
      </w:r>
    </w:p>
    <w:p w14:paraId="374E4E2F" w14:textId="77777777" w:rsidR="001F4FE1" w:rsidRPr="008B4B0F" w:rsidRDefault="001F4FE1" w:rsidP="001F4FE1">
      <w:pPr>
        <w:pStyle w:val="NoSpacing"/>
        <w:rPr>
          <w:color w:val="auto"/>
        </w:rPr>
      </w:pPr>
      <w:r w:rsidRPr="008B4B0F">
        <w:rPr>
          <w:color w:val="auto"/>
        </w:rPr>
        <w:t>- Tiện cho việc thi công các khe, khớp nối (thông thường 2 khoảnh đ</w:t>
      </w:r>
      <w:r>
        <w:rPr>
          <w:color w:val="auto"/>
          <w:lang w:val="en-US"/>
        </w:rPr>
        <w:t>ổ</w:t>
      </w:r>
      <w:r w:rsidRPr="008B4B0F">
        <w:rPr>
          <w:color w:val="auto"/>
        </w:rPr>
        <w:t xml:space="preserve"> sát nhau nên bố trí ở 2 đợt khác nhau).</w:t>
      </w:r>
    </w:p>
    <w:p w14:paraId="521A2A34" w14:textId="77777777" w:rsidR="001F4FE1" w:rsidRPr="008B4B0F" w:rsidRDefault="001F4FE1" w:rsidP="001F4FE1">
      <w:pPr>
        <w:pStyle w:val="NoSpacing"/>
        <w:rPr>
          <w:color w:val="auto"/>
        </w:rPr>
      </w:pPr>
      <w:bookmarkStart w:id="402" w:name="_Toc46571572"/>
      <w:bookmarkStart w:id="403" w:name="_Toc51757406"/>
      <w:bookmarkStart w:id="404" w:name="_Toc51758096"/>
      <w:bookmarkStart w:id="405" w:name="_Toc55412590"/>
      <w:bookmarkStart w:id="406" w:name="_Toc55418232"/>
      <w:r w:rsidRPr="008B4B0F">
        <w:rPr>
          <w:color w:val="auto"/>
        </w:rPr>
        <w:t>- Các yêu cầu khi thi công bê tông:</w:t>
      </w:r>
      <w:bookmarkEnd w:id="402"/>
      <w:bookmarkEnd w:id="403"/>
      <w:bookmarkEnd w:id="404"/>
      <w:bookmarkEnd w:id="405"/>
      <w:bookmarkEnd w:id="406"/>
    </w:p>
    <w:p w14:paraId="50D1F185" w14:textId="77777777" w:rsidR="001F4FE1" w:rsidRPr="008B4B0F" w:rsidRDefault="001F4FE1" w:rsidP="001F4FE1">
      <w:pPr>
        <w:pStyle w:val="NoSpacing"/>
        <w:rPr>
          <w:color w:val="auto"/>
        </w:rPr>
      </w:pPr>
      <w:bookmarkStart w:id="407" w:name="_Toc46571573"/>
      <w:bookmarkStart w:id="408" w:name="_Toc51757407"/>
      <w:bookmarkStart w:id="409" w:name="_Toc51758097"/>
      <w:bookmarkStart w:id="410" w:name="_Toc55412591"/>
      <w:bookmarkStart w:id="411" w:name="_Toc55418233"/>
      <w:r w:rsidRPr="008B4B0F">
        <w:rPr>
          <w:color w:val="auto"/>
        </w:rPr>
        <w:t>+ Bê tông được lấy mẫu cũng như kiểm tra độ sụt (Cần lưu ý kiểm tra chặt chẽ độ sụt của bê tông thương phẩm) tuân theo đúng tiêu chuẩn thi công bê tông.</w:t>
      </w:r>
      <w:bookmarkEnd w:id="407"/>
      <w:bookmarkEnd w:id="408"/>
      <w:bookmarkEnd w:id="409"/>
      <w:bookmarkEnd w:id="410"/>
      <w:bookmarkEnd w:id="411"/>
    </w:p>
    <w:p w14:paraId="212B52FC" w14:textId="77777777" w:rsidR="001F4FE1" w:rsidRPr="008B4B0F" w:rsidRDefault="001F4FE1" w:rsidP="001F4FE1">
      <w:pPr>
        <w:pStyle w:val="NoSpacing"/>
        <w:rPr>
          <w:color w:val="auto"/>
        </w:rPr>
      </w:pPr>
      <w:bookmarkStart w:id="412" w:name="_Toc46571574"/>
      <w:bookmarkStart w:id="413" w:name="_Toc51757408"/>
      <w:bookmarkStart w:id="414" w:name="_Toc51758098"/>
      <w:bookmarkStart w:id="415" w:name="_Toc55412592"/>
      <w:bookmarkStart w:id="416" w:name="_Toc55418234"/>
      <w:r w:rsidRPr="008B4B0F">
        <w:rPr>
          <w:color w:val="auto"/>
        </w:rPr>
        <w:t>+ Bê tông được giải đều từng lớp bề dày đảm bảo bán kính hiệu quả của loại đầm mà nhà thầu thi công dùng, sau đó dùng đầm đầm theo đúng tiêu chuẩn đầm trong thi công bê tông. Sau đó mới đổ tiếp lớp tiếp theo.</w:t>
      </w:r>
      <w:bookmarkEnd w:id="412"/>
      <w:bookmarkEnd w:id="413"/>
      <w:bookmarkEnd w:id="414"/>
      <w:bookmarkEnd w:id="415"/>
      <w:bookmarkEnd w:id="416"/>
    </w:p>
    <w:p w14:paraId="161B54F5" w14:textId="77777777" w:rsidR="001F4FE1" w:rsidRPr="008B4B0F" w:rsidRDefault="001F4FE1" w:rsidP="001F4FE1">
      <w:pPr>
        <w:pStyle w:val="NoSpacing"/>
        <w:rPr>
          <w:color w:val="auto"/>
        </w:rPr>
      </w:pPr>
      <w:bookmarkStart w:id="417" w:name="_Toc46571575"/>
      <w:bookmarkStart w:id="418" w:name="_Toc51757409"/>
      <w:bookmarkStart w:id="419" w:name="_Toc51758099"/>
      <w:bookmarkStart w:id="420" w:name="_Toc55412593"/>
      <w:bookmarkStart w:id="421" w:name="_Toc55418235"/>
      <w:r w:rsidRPr="008B4B0F">
        <w:rPr>
          <w:color w:val="auto"/>
        </w:rPr>
        <w:t>+ Bê tông được thi công theo các khối đổ giữa các khối đổ phải có khe thi công, bề mặt khối đổ cũ phải được tạo nhám trước khi đổ bê tông đợt sau.</w:t>
      </w:r>
      <w:bookmarkEnd w:id="417"/>
      <w:bookmarkEnd w:id="418"/>
      <w:bookmarkEnd w:id="419"/>
      <w:bookmarkEnd w:id="420"/>
      <w:bookmarkEnd w:id="421"/>
    </w:p>
    <w:p w14:paraId="3196F274" w14:textId="77777777" w:rsidR="001F4FE1" w:rsidRPr="008B4B0F" w:rsidRDefault="001F4FE1" w:rsidP="001F4FE1">
      <w:pPr>
        <w:pStyle w:val="NoSpacing"/>
        <w:rPr>
          <w:color w:val="auto"/>
        </w:rPr>
      </w:pPr>
      <w:bookmarkStart w:id="422" w:name="_Toc46571576"/>
      <w:bookmarkStart w:id="423" w:name="_Toc51757410"/>
      <w:bookmarkStart w:id="424" w:name="_Toc51758100"/>
      <w:bookmarkStart w:id="425" w:name="_Toc55412594"/>
      <w:bookmarkStart w:id="426" w:name="_Toc55418236"/>
      <w:r w:rsidRPr="008B4B0F">
        <w:rPr>
          <w:color w:val="auto"/>
        </w:rPr>
        <w:lastRenderedPageBreak/>
        <w:t>+ Bê tông đã thi công xong được bảo dưỡng tưới nước hàng ngày, che đậy tránh nắng mưa theo đúng tiêu chuẩn về bảo dưỡng bê tông.</w:t>
      </w:r>
      <w:bookmarkEnd w:id="422"/>
      <w:bookmarkEnd w:id="423"/>
      <w:bookmarkEnd w:id="424"/>
      <w:bookmarkEnd w:id="425"/>
      <w:bookmarkEnd w:id="426"/>
    </w:p>
    <w:p w14:paraId="28253DF3" w14:textId="24D176CF" w:rsidR="0069176B" w:rsidRPr="00C224A1" w:rsidRDefault="0069176B" w:rsidP="008B24E2">
      <w:pPr>
        <w:pStyle w:val="Heading2"/>
        <w:spacing w:before="60" w:after="60" w:line="276" w:lineRule="auto"/>
        <w:ind w:firstLine="567"/>
        <w:rPr>
          <w:rFonts w:cs="Times New Roman"/>
          <w:b w:val="0"/>
          <w:i/>
          <w:iCs/>
          <w:szCs w:val="30"/>
          <w:lang w:val="en-US"/>
        </w:rPr>
      </w:pPr>
      <w:bookmarkStart w:id="427" w:name="_Toc129614745"/>
      <w:r w:rsidRPr="00C224A1">
        <w:rPr>
          <w:rFonts w:cs="Times New Roman"/>
          <w:b w:val="0"/>
          <w:i/>
          <w:iCs/>
          <w:szCs w:val="30"/>
          <w:lang w:val="en-US"/>
        </w:rPr>
        <w:t xml:space="preserve">1.4.3. </w:t>
      </w:r>
      <w:bookmarkEnd w:id="391"/>
      <w:bookmarkEnd w:id="392"/>
      <w:bookmarkEnd w:id="393"/>
      <w:bookmarkEnd w:id="394"/>
      <w:bookmarkEnd w:id="395"/>
      <w:bookmarkEnd w:id="396"/>
      <w:r w:rsidR="00C224A1">
        <w:rPr>
          <w:rFonts w:cs="Times New Roman"/>
          <w:b w:val="0"/>
          <w:i/>
          <w:iCs/>
          <w:szCs w:val="30"/>
          <w:lang w:val="en-US"/>
        </w:rPr>
        <w:t>Công tác xây dựng</w:t>
      </w:r>
      <w:bookmarkEnd w:id="427"/>
    </w:p>
    <w:p w14:paraId="3D06521A" w14:textId="53862B32" w:rsidR="00DE28CD" w:rsidRPr="002A1839" w:rsidRDefault="004C328B" w:rsidP="00AF6166">
      <w:pPr>
        <w:pStyle w:val="A5"/>
        <w:spacing w:before="120" w:after="120" w:line="240" w:lineRule="auto"/>
        <w:ind w:firstLine="709"/>
        <w:rPr>
          <w:b/>
          <w:i/>
          <w:spacing w:val="-8"/>
          <w:lang w:val="sv-SE"/>
        </w:rPr>
      </w:pPr>
      <w:bookmarkStart w:id="428" w:name="_Toc46571579"/>
      <w:bookmarkStart w:id="429" w:name="_Toc51757416"/>
      <w:bookmarkStart w:id="430" w:name="_Toc51758106"/>
      <w:bookmarkStart w:id="431" w:name="_Toc55412596"/>
      <w:bookmarkStart w:id="432" w:name="_Toc55418238"/>
      <w:bookmarkStart w:id="433" w:name="_Toc96089326"/>
      <w:bookmarkStart w:id="434" w:name="_Toc98513237"/>
      <w:bookmarkStart w:id="435" w:name="_Toc98514783"/>
      <w:bookmarkStart w:id="436" w:name="_Toc109910349"/>
      <w:bookmarkStart w:id="437" w:name="_Toc109911382"/>
      <w:bookmarkStart w:id="438" w:name="_Toc114324111"/>
      <w:bookmarkStart w:id="439" w:name="_Toc114324528"/>
      <w:bookmarkStart w:id="440" w:name="_Toc114520592"/>
      <w:r w:rsidRPr="0095564E">
        <w:rPr>
          <w:spacing w:val="-4"/>
          <w:sz w:val="26"/>
          <w:szCs w:val="26"/>
          <w:lang w:val="vi-VN"/>
        </w:rPr>
        <w:t xml:space="preserve">- Gạch được đặt bằng thủ công với mạch vữa không thẳng hàng. Gạch được xây bằng vữa xi măng có mác qui định trong Thiết kế và đảm bảo yêu cầu kỹ thuật theo tiêu </w:t>
      </w:r>
      <w:bookmarkEnd w:id="428"/>
      <w:bookmarkEnd w:id="429"/>
      <w:bookmarkEnd w:id="430"/>
      <w:bookmarkEnd w:id="431"/>
      <w:bookmarkEnd w:id="432"/>
      <w:bookmarkEnd w:id="433"/>
      <w:bookmarkEnd w:id="434"/>
      <w:bookmarkEnd w:id="435"/>
      <w:bookmarkEnd w:id="436"/>
      <w:bookmarkEnd w:id="437"/>
      <w:bookmarkEnd w:id="438"/>
      <w:bookmarkEnd w:id="439"/>
      <w:bookmarkEnd w:id="440"/>
    </w:p>
    <w:p w14:paraId="425EFF09" w14:textId="77777777" w:rsidR="0066408B" w:rsidRPr="002A1839" w:rsidRDefault="006D7689" w:rsidP="003223B3">
      <w:pPr>
        <w:pStyle w:val="Heading1"/>
        <w:spacing w:before="40" w:after="40" w:line="288" w:lineRule="auto"/>
        <w:ind w:firstLine="567"/>
        <w:jc w:val="left"/>
        <w:rPr>
          <w:rFonts w:cs="Times New Roman"/>
          <w:sz w:val="26"/>
          <w:szCs w:val="26"/>
          <w:lang w:val="en-US"/>
        </w:rPr>
      </w:pPr>
      <w:bookmarkStart w:id="441" w:name="_Toc98514461"/>
      <w:bookmarkStart w:id="442" w:name="_Toc98514749"/>
      <w:bookmarkStart w:id="443" w:name="_Toc98849907"/>
      <w:bookmarkStart w:id="444" w:name="_Toc109911223"/>
      <w:bookmarkStart w:id="445" w:name="_Toc109911387"/>
      <w:bookmarkStart w:id="446" w:name="_Toc114324533"/>
      <w:bookmarkStart w:id="447" w:name="_Toc129614746"/>
      <w:r w:rsidRPr="002A1839">
        <w:rPr>
          <w:rFonts w:cs="Times New Roman"/>
          <w:sz w:val="26"/>
          <w:szCs w:val="26"/>
          <w:lang w:val="en-US"/>
        </w:rPr>
        <w:t>1.5. Tiến độ, tổng mức đầu tư, tổ chức quản lý và thực hiện dự án</w:t>
      </w:r>
      <w:bookmarkEnd w:id="441"/>
      <w:bookmarkEnd w:id="442"/>
      <w:bookmarkEnd w:id="443"/>
      <w:bookmarkEnd w:id="444"/>
      <w:bookmarkEnd w:id="445"/>
      <w:bookmarkEnd w:id="446"/>
      <w:bookmarkEnd w:id="447"/>
    </w:p>
    <w:p w14:paraId="516ADA01" w14:textId="74A32794" w:rsidR="006D7689" w:rsidRPr="002A1839" w:rsidRDefault="006D7689" w:rsidP="003223B3">
      <w:pPr>
        <w:spacing w:before="40" w:after="4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sym w:font="Wingdings" w:char="F0D8"/>
      </w:r>
      <w:r w:rsidRPr="002A1839">
        <w:rPr>
          <w:rFonts w:ascii="Times New Roman" w:hAnsi="Times New Roman" w:cs="Times New Roman"/>
          <w:color w:val="auto"/>
          <w:sz w:val="26"/>
          <w:szCs w:val="26"/>
          <w:lang w:val="en-US"/>
        </w:rPr>
        <w:t xml:space="preserve"> Tiến độ thực hiện dự</w:t>
      </w:r>
      <w:r w:rsidR="00BB18CA" w:rsidRPr="002A1839">
        <w:rPr>
          <w:rFonts w:ascii="Times New Roman" w:hAnsi="Times New Roman" w:cs="Times New Roman"/>
          <w:color w:val="auto"/>
          <w:sz w:val="26"/>
          <w:szCs w:val="26"/>
          <w:lang w:val="en-US"/>
        </w:rPr>
        <w:t xml:space="preserve"> án: Giai đoạn 2022-2023</w:t>
      </w:r>
    </w:p>
    <w:p w14:paraId="0B3A3B1F" w14:textId="0212BBC2" w:rsidR="006006A4" w:rsidRPr="002A1839" w:rsidRDefault="006006A4" w:rsidP="003223B3">
      <w:pPr>
        <w:spacing w:before="40" w:after="4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sym w:font="Wingdings" w:char="F0D8"/>
      </w:r>
      <w:r w:rsidRPr="002A1839">
        <w:rPr>
          <w:rFonts w:ascii="Times New Roman" w:hAnsi="Times New Roman" w:cs="Times New Roman"/>
          <w:color w:val="auto"/>
          <w:sz w:val="26"/>
          <w:szCs w:val="26"/>
          <w:lang w:val="en-US"/>
        </w:rPr>
        <w:t xml:space="preserve"> Tổng mức đầu tư: </w:t>
      </w:r>
      <w:r w:rsidR="008630D9">
        <w:rPr>
          <w:rFonts w:ascii="Times New Roman" w:hAnsi="Times New Roman" w:cs="Times New Roman"/>
          <w:color w:val="auto"/>
          <w:sz w:val="26"/>
          <w:szCs w:val="26"/>
          <w:lang w:val="en-US"/>
        </w:rPr>
        <w:t>4.</w:t>
      </w:r>
      <w:r w:rsidR="006D341A" w:rsidRPr="002A1839">
        <w:rPr>
          <w:rFonts w:ascii="Times New Roman" w:hAnsi="Times New Roman" w:cs="Times New Roman"/>
          <w:color w:val="auto"/>
          <w:sz w:val="26"/>
          <w:szCs w:val="26"/>
          <w:lang w:val="en-US"/>
        </w:rPr>
        <w:t>0</w:t>
      </w:r>
      <w:r w:rsidR="008630D9">
        <w:rPr>
          <w:rFonts w:ascii="Times New Roman" w:hAnsi="Times New Roman" w:cs="Times New Roman"/>
          <w:color w:val="auto"/>
          <w:sz w:val="26"/>
          <w:szCs w:val="26"/>
          <w:lang w:val="en-US"/>
        </w:rPr>
        <w:t>0</w:t>
      </w:r>
      <w:r w:rsidR="006D341A" w:rsidRPr="002A1839">
        <w:rPr>
          <w:rFonts w:ascii="Times New Roman" w:hAnsi="Times New Roman" w:cs="Times New Roman"/>
          <w:color w:val="auto"/>
          <w:sz w:val="26"/>
          <w:szCs w:val="26"/>
          <w:lang w:val="en-US"/>
        </w:rPr>
        <w:t>0.000.000</w:t>
      </w:r>
      <w:r w:rsidR="005729D2" w:rsidRPr="002A1839">
        <w:rPr>
          <w:rFonts w:ascii="Times New Roman" w:hAnsi="Times New Roman" w:cs="Times New Roman"/>
          <w:color w:val="auto"/>
          <w:sz w:val="26"/>
          <w:szCs w:val="26"/>
          <w:lang w:val="en-US"/>
        </w:rPr>
        <w:t xml:space="preserve"> đồng</w:t>
      </w:r>
      <w:r w:rsidR="001C7282" w:rsidRPr="002A1839">
        <w:rPr>
          <w:rFonts w:ascii="Times New Roman" w:hAnsi="Times New Roman" w:cs="Times New Roman"/>
          <w:color w:val="auto"/>
          <w:sz w:val="26"/>
          <w:szCs w:val="26"/>
          <w:lang w:val="en-US"/>
        </w:rPr>
        <w:t>. Cụ thể</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2233"/>
        <w:gridCol w:w="1753"/>
      </w:tblGrid>
      <w:tr w:rsidR="002A1839" w:rsidRPr="002A1839" w14:paraId="0A4E5411" w14:textId="77777777" w:rsidTr="005729D2">
        <w:trPr>
          <w:trHeight w:val="375"/>
          <w:jc w:val="center"/>
        </w:trPr>
        <w:tc>
          <w:tcPr>
            <w:tcW w:w="4236" w:type="dxa"/>
            <w:shd w:val="clear" w:color="auto" w:fill="auto"/>
            <w:noWrap/>
            <w:vAlign w:val="center"/>
            <w:hideMark/>
          </w:tcPr>
          <w:p w14:paraId="53FAD72C"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Chi phí xây dựng</w:t>
            </w:r>
          </w:p>
        </w:tc>
        <w:tc>
          <w:tcPr>
            <w:tcW w:w="2233" w:type="dxa"/>
            <w:shd w:val="clear" w:color="auto" w:fill="auto"/>
          </w:tcPr>
          <w:p w14:paraId="591D94B1" w14:textId="03DDF62C" w:rsidR="001C7282" w:rsidRPr="002A1839" w:rsidRDefault="008630D9" w:rsidP="003223B3">
            <w:pPr>
              <w:spacing w:before="40" w:after="40" w:line="288" w:lineRule="auto"/>
              <w:jc w:val="right"/>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2.497.853.000</w:t>
            </w:r>
          </w:p>
        </w:tc>
        <w:tc>
          <w:tcPr>
            <w:tcW w:w="1753" w:type="dxa"/>
            <w:shd w:val="clear" w:color="auto" w:fill="auto"/>
            <w:noWrap/>
            <w:vAlign w:val="center"/>
            <w:hideMark/>
          </w:tcPr>
          <w:p w14:paraId="5EDE1EBE"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đồng</w:t>
            </w:r>
          </w:p>
        </w:tc>
      </w:tr>
      <w:tr w:rsidR="002A1839" w:rsidRPr="002A1839" w14:paraId="2B430912" w14:textId="77777777" w:rsidTr="005729D2">
        <w:trPr>
          <w:trHeight w:val="375"/>
          <w:jc w:val="center"/>
        </w:trPr>
        <w:tc>
          <w:tcPr>
            <w:tcW w:w="4236" w:type="dxa"/>
            <w:shd w:val="clear" w:color="auto" w:fill="auto"/>
            <w:noWrap/>
            <w:vAlign w:val="center"/>
            <w:hideMark/>
          </w:tcPr>
          <w:p w14:paraId="79FBB902"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Chi phí quản lý dự án</w:t>
            </w:r>
          </w:p>
        </w:tc>
        <w:tc>
          <w:tcPr>
            <w:tcW w:w="2233" w:type="dxa"/>
            <w:shd w:val="clear" w:color="auto" w:fill="auto"/>
          </w:tcPr>
          <w:p w14:paraId="48F581B4" w14:textId="749D844A" w:rsidR="001C7282" w:rsidRPr="002A1839" w:rsidRDefault="008630D9" w:rsidP="003223B3">
            <w:pPr>
              <w:spacing w:before="40" w:after="40" w:line="288" w:lineRule="auto"/>
              <w:jc w:val="right"/>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65.875.000</w:t>
            </w:r>
          </w:p>
        </w:tc>
        <w:tc>
          <w:tcPr>
            <w:tcW w:w="1753" w:type="dxa"/>
            <w:shd w:val="clear" w:color="auto" w:fill="auto"/>
            <w:noWrap/>
            <w:vAlign w:val="center"/>
            <w:hideMark/>
          </w:tcPr>
          <w:p w14:paraId="0D7DB986"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đồng</w:t>
            </w:r>
          </w:p>
        </w:tc>
      </w:tr>
      <w:tr w:rsidR="002A1839" w:rsidRPr="002A1839" w14:paraId="7CC5D805" w14:textId="77777777" w:rsidTr="005729D2">
        <w:trPr>
          <w:trHeight w:val="375"/>
          <w:jc w:val="center"/>
        </w:trPr>
        <w:tc>
          <w:tcPr>
            <w:tcW w:w="4236" w:type="dxa"/>
            <w:shd w:val="clear" w:color="auto" w:fill="auto"/>
            <w:noWrap/>
            <w:vAlign w:val="center"/>
            <w:hideMark/>
          </w:tcPr>
          <w:p w14:paraId="45BFC4A4"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Chi phí tư vấn đầu tư xây dựng</w:t>
            </w:r>
          </w:p>
        </w:tc>
        <w:tc>
          <w:tcPr>
            <w:tcW w:w="2233" w:type="dxa"/>
            <w:shd w:val="clear" w:color="auto" w:fill="auto"/>
          </w:tcPr>
          <w:p w14:paraId="68E79DE5" w14:textId="6DD1646F" w:rsidR="001C7282" w:rsidRPr="002A1839" w:rsidRDefault="008630D9" w:rsidP="003223B3">
            <w:pPr>
              <w:spacing w:before="40" w:after="40" w:line="288" w:lineRule="auto"/>
              <w:jc w:val="right"/>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521.684.000</w:t>
            </w:r>
          </w:p>
        </w:tc>
        <w:tc>
          <w:tcPr>
            <w:tcW w:w="1753" w:type="dxa"/>
            <w:shd w:val="clear" w:color="auto" w:fill="auto"/>
            <w:noWrap/>
            <w:vAlign w:val="center"/>
            <w:hideMark/>
          </w:tcPr>
          <w:p w14:paraId="18A13DA0"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đồng</w:t>
            </w:r>
          </w:p>
        </w:tc>
      </w:tr>
      <w:tr w:rsidR="002A1839" w:rsidRPr="002A1839" w14:paraId="13A6DE54" w14:textId="77777777" w:rsidTr="005729D2">
        <w:trPr>
          <w:trHeight w:val="375"/>
          <w:jc w:val="center"/>
        </w:trPr>
        <w:tc>
          <w:tcPr>
            <w:tcW w:w="4236" w:type="dxa"/>
            <w:shd w:val="clear" w:color="auto" w:fill="auto"/>
            <w:noWrap/>
            <w:vAlign w:val="center"/>
            <w:hideMark/>
          </w:tcPr>
          <w:p w14:paraId="4CFD4129"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Chi phí khác</w:t>
            </w:r>
          </w:p>
        </w:tc>
        <w:tc>
          <w:tcPr>
            <w:tcW w:w="2233" w:type="dxa"/>
            <w:shd w:val="clear" w:color="auto" w:fill="auto"/>
          </w:tcPr>
          <w:p w14:paraId="2AB999C9" w14:textId="70578DEC" w:rsidR="001C7282" w:rsidRPr="002A1839" w:rsidRDefault="000B1556" w:rsidP="003223B3">
            <w:pPr>
              <w:spacing w:before="40" w:after="40" w:line="288" w:lineRule="auto"/>
              <w:jc w:val="right"/>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25.587.000</w:t>
            </w:r>
          </w:p>
        </w:tc>
        <w:tc>
          <w:tcPr>
            <w:tcW w:w="1753" w:type="dxa"/>
            <w:shd w:val="clear" w:color="auto" w:fill="auto"/>
            <w:noWrap/>
            <w:vAlign w:val="center"/>
            <w:hideMark/>
          </w:tcPr>
          <w:p w14:paraId="2D4D9055"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đồng</w:t>
            </w:r>
          </w:p>
        </w:tc>
      </w:tr>
      <w:tr w:rsidR="002A1839" w:rsidRPr="002A1839" w14:paraId="5F0C7996" w14:textId="77777777" w:rsidTr="005729D2">
        <w:trPr>
          <w:trHeight w:val="375"/>
          <w:jc w:val="center"/>
        </w:trPr>
        <w:tc>
          <w:tcPr>
            <w:tcW w:w="4236" w:type="dxa"/>
            <w:shd w:val="clear" w:color="auto" w:fill="auto"/>
            <w:noWrap/>
            <w:vAlign w:val="center"/>
            <w:hideMark/>
          </w:tcPr>
          <w:p w14:paraId="03AC0101" w14:textId="69EC9224"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 xml:space="preserve">Chi phí </w:t>
            </w:r>
            <w:r w:rsidR="000B1556">
              <w:rPr>
                <w:rFonts w:ascii="Times New Roman" w:eastAsia="Times New Roman" w:hAnsi="Times New Roman" w:cs="Times New Roman"/>
                <w:color w:val="auto"/>
                <w:sz w:val="26"/>
                <w:szCs w:val="26"/>
                <w:lang w:val="en-US"/>
              </w:rPr>
              <w:t xml:space="preserve">bồi thường </w:t>
            </w:r>
            <w:r w:rsidRPr="002A1839">
              <w:rPr>
                <w:rFonts w:ascii="Times New Roman" w:eastAsia="Times New Roman" w:hAnsi="Times New Roman" w:cs="Times New Roman"/>
                <w:color w:val="auto"/>
                <w:sz w:val="26"/>
                <w:szCs w:val="26"/>
              </w:rPr>
              <w:t>GPMB</w:t>
            </w:r>
          </w:p>
        </w:tc>
        <w:tc>
          <w:tcPr>
            <w:tcW w:w="2233" w:type="dxa"/>
            <w:shd w:val="clear" w:color="auto" w:fill="auto"/>
          </w:tcPr>
          <w:p w14:paraId="78AF3796" w14:textId="00BA0B35" w:rsidR="001C7282" w:rsidRPr="002A1839" w:rsidRDefault="000B1556" w:rsidP="003223B3">
            <w:pPr>
              <w:spacing w:before="40" w:after="40" w:line="288" w:lineRule="auto"/>
              <w:jc w:val="right"/>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820.000.000</w:t>
            </w:r>
          </w:p>
        </w:tc>
        <w:tc>
          <w:tcPr>
            <w:tcW w:w="1753" w:type="dxa"/>
            <w:shd w:val="clear" w:color="auto" w:fill="auto"/>
            <w:noWrap/>
            <w:vAlign w:val="center"/>
            <w:hideMark/>
          </w:tcPr>
          <w:p w14:paraId="74F4667B"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đồng</w:t>
            </w:r>
          </w:p>
        </w:tc>
      </w:tr>
      <w:tr w:rsidR="002A1839" w:rsidRPr="002A1839" w14:paraId="7552A4BA" w14:textId="77777777" w:rsidTr="005729D2">
        <w:trPr>
          <w:trHeight w:val="375"/>
          <w:jc w:val="center"/>
        </w:trPr>
        <w:tc>
          <w:tcPr>
            <w:tcW w:w="4236" w:type="dxa"/>
            <w:shd w:val="clear" w:color="auto" w:fill="auto"/>
            <w:noWrap/>
            <w:vAlign w:val="center"/>
            <w:hideMark/>
          </w:tcPr>
          <w:p w14:paraId="7CA167E6"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Chi phí dự phòng</w:t>
            </w:r>
          </w:p>
        </w:tc>
        <w:tc>
          <w:tcPr>
            <w:tcW w:w="2233" w:type="dxa"/>
            <w:shd w:val="clear" w:color="auto" w:fill="auto"/>
          </w:tcPr>
          <w:p w14:paraId="571BDEC9" w14:textId="6C770A2A" w:rsidR="001C7282" w:rsidRPr="002A1839" w:rsidRDefault="000B1556" w:rsidP="003223B3">
            <w:pPr>
              <w:spacing w:before="40" w:after="40" w:line="288" w:lineRule="auto"/>
              <w:jc w:val="right"/>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69.001.000</w:t>
            </w:r>
          </w:p>
        </w:tc>
        <w:tc>
          <w:tcPr>
            <w:tcW w:w="1753" w:type="dxa"/>
            <w:shd w:val="clear" w:color="auto" w:fill="auto"/>
            <w:noWrap/>
            <w:vAlign w:val="center"/>
            <w:hideMark/>
          </w:tcPr>
          <w:p w14:paraId="633EA527" w14:textId="77777777" w:rsidR="001C7282" w:rsidRPr="002A1839" w:rsidRDefault="001C7282" w:rsidP="003223B3">
            <w:pPr>
              <w:spacing w:before="40" w:after="40" w:line="288" w:lineRule="auto"/>
              <w:ind w:firstLine="567"/>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đồng</w:t>
            </w:r>
          </w:p>
        </w:tc>
      </w:tr>
      <w:tr w:rsidR="002A1839" w:rsidRPr="002A1839" w14:paraId="4913D029" w14:textId="77777777" w:rsidTr="005729D2">
        <w:trPr>
          <w:trHeight w:val="375"/>
          <w:jc w:val="center"/>
        </w:trPr>
        <w:tc>
          <w:tcPr>
            <w:tcW w:w="4236" w:type="dxa"/>
            <w:shd w:val="clear" w:color="auto" w:fill="auto"/>
            <w:noWrap/>
            <w:vAlign w:val="center"/>
          </w:tcPr>
          <w:p w14:paraId="269F9366" w14:textId="266D8057" w:rsidR="005729D2" w:rsidRPr="002A1839" w:rsidRDefault="005729D2" w:rsidP="003223B3">
            <w:pPr>
              <w:spacing w:before="40" w:after="40" w:line="288" w:lineRule="auto"/>
              <w:ind w:firstLine="567"/>
              <w:jc w:val="both"/>
              <w:rPr>
                <w:rFonts w:ascii="Times New Roman" w:eastAsia="Times New Roman" w:hAnsi="Times New Roman" w:cs="Times New Roman"/>
                <w:b/>
                <w:bCs/>
                <w:color w:val="auto"/>
                <w:sz w:val="26"/>
                <w:szCs w:val="26"/>
                <w:lang w:val="en-US"/>
              </w:rPr>
            </w:pPr>
            <w:r w:rsidRPr="002A1839">
              <w:rPr>
                <w:rFonts w:ascii="Times New Roman" w:eastAsia="Times New Roman" w:hAnsi="Times New Roman" w:cs="Times New Roman"/>
                <w:b/>
                <w:bCs/>
                <w:color w:val="auto"/>
                <w:sz w:val="26"/>
                <w:szCs w:val="26"/>
                <w:lang w:val="en-US"/>
              </w:rPr>
              <w:t>Tổng cộng</w:t>
            </w:r>
          </w:p>
        </w:tc>
        <w:tc>
          <w:tcPr>
            <w:tcW w:w="2233" w:type="dxa"/>
            <w:shd w:val="clear" w:color="auto" w:fill="auto"/>
          </w:tcPr>
          <w:p w14:paraId="52E66AB9" w14:textId="1A983E43" w:rsidR="005729D2" w:rsidRPr="002A1839" w:rsidRDefault="000B1556" w:rsidP="003223B3">
            <w:pPr>
              <w:spacing w:before="40" w:after="40" w:line="288" w:lineRule="auto"/>
              <w:jc w:val="right"/>
              <w:rPr>
                <w:rFonts w:ascii="Times New Roman" w:eastAsia="Times New Roman" w:hAnsi="Times New Roman" w:cs="Times New Roman"/>
                <w:b/>
                <w:bCs/>
                <w:color w:val="auto"/>
                <w:sz w:val="26"/>
                <w:szCs w:val="26"/>
                <w:lang w:val="en-US"/>
              </w:rPr>
            </w:pPr>
            <w:r>
              <w:rPr>
                <w:rFonts w:ascii="Times New Roman" w:eastAsia="Times New Roman" w:hAnsi="Times New Roman" w:cs="Times New Roman"/>
                <w:b/>
                <w:bCs/>
                <w:color w:val="auto"/>
                <w:sz w:val="26"/>
                <w:szCs w:val="26"/>
                <w:lang w:val="en-US"/>
              </w:rPr>
              <w:t>4.000</w:t>
            </w:r>
            <w:r w:rsidR="005729D2" w:rsidRPr="002A1839">
              <w:rPr>
                <w:rFonts w:ascii="Times New Roman" w:eastAsia="Times New Roman" w:hAnsi="Times New Roman" w:cs="Times New Roman"/>
                <w:b/>
                <w:bCs/>
                <w:color w:val="auto"/>
                <w:sz w:val="26"/>
                <w:szCs w:val="26"/>
                <w:lang w:val="en-US"/>
              </w:rPr>
              <w:t>.000.000</w:t>
            </w:r>
          </w:p>
        </w:tc>
        <w:tc>
          <w:tcPr>
            <w:tcW w:w="1753" w:type="dxa"/>
            <w:shd w:val="clear" w:color="auto" w:fill="auto"/>
            <w:noWrap/>
            <w:vAlign w:val="center"/>
          </w:tcPr>
          <w:p w14:paraId="6C991DA9" w14:textId="28527FBD" w:rsidR="005729D2" w:rsidRPr="002A1839" w:rsidRDefault="005729D2" w:rsidP="003223B3">
            <w:pPr>
              <w:spacing w:before="40" w:after="40" w:line="288" w:lineRule="auto"/>
              <w:ind w:firstLine="567"/>
              <w:jc w:val="both"/>
              <w:rPr>
                <w:rFonts w:ascii="Times New Roman" w:eastAsia="Times New Roman" w:hAnsi="Times New Roman" w:cs="Times New Roman"/>
                <w:b/>
                <w:bCs/>
                <w:color w:val="auto"/>
                <w:sz w:val="26"/>
                <w:szCs w:val="26"/>
                <w:lang w:val="en-US"/>
              </w:rPr>
            </w:pPr>
            <w:r w:rsidRPr="002A1839">
              <w:rPr>
                <w:rFonts w:ascii="Times New Roman" w:eastAsia="Times New Roman" w:hAnsi="Times New Roman" w:cs="Times New Roman"/>
                <w:b/>
                <w:bCs/>
                <w:color w:val="auto"/>
                <w:sz w:val="26"/>
                <w:szCs w:val="26"/>
                <w:lang w:val="en-US"/>
              </w:rPr>
              <w:t>đồng</w:t>
            </w:r>
          </w:p>
        </w:tc>
      </w:tr>
    </w:tbl>
    <w:p w14:paraId="7E86726C" w14:textId="0B15ADC1" w:rsidR="0066408B" w:rsidRPr="002A1839" w:rsidRDefault="001C7282" w:rsidP="003223B3">
      <w:pPr>
        <w:spacing w:before="40" w:after="4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nl-NL"/>
        </w:rPr>
        <w:t>Nguồn vố</w:t>
      </w:r>
      <w:r w:rsidR="000B1556">
        <w:rPr>
          <w:rFonts w:ascii="Times New Roman" w:hAnsi="Times New Roman" w:cs="Times New Roman"/>
          <w:color w:val="auto"/>
          <w:sz w:val="26"/>
          <w:szCs w:val="26"/>
          <w:lang w:val="nl-NL"/>
        </w:rPr>
        <w:t>n đầu tư công trung hạn giai đoạn 2021-2025 và các nguồn vốn hợp pháp khác.</w:t>
      </w:r>
    </w:p>
    <w:p w14:paraId="06E08702" w14:textId="77777777" w:rsidR="008D40A2" w:rsidRPr="002A1839" w:rsidRDefault="008D40A2" w:rsidP="003223B3">
      <w:pPr>
        <w:spacing w:before="40" w:after="40"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sym w:font="Wingdings" w:char="F0D8"/>
      </w:r>
      <w:r w:rsidRPr="002A1839">
        <w:rPr>
          <w:rFonts w:ascii="Times New Roman" w:hAnsi="Times New Roman" w:cs="Times New Roman"/>
          <w:color w:val="auto"/>
          <w:sz w:val="26"/>
          <w:szCs w:val="26"/>
          <w:lang w:val="en-US"/>
        </w:rPr>
        <w:t xml:space="preserve"> Tổ chức quản lý và thực hiện dự án</w:t>
      </w:r>
    </w:p>
    <w:p w14:paraId="6EA80F3F" w14:textId="30A43224" w:rsidR="008D40A2" w:rsidRPr="002A1839" w:rsidRDefault="000B1556" w:rsidP="003223B3">
      <w:pPr>
        <w:spacing w:before="40" w:after="40" w:line="288" w:lineRule="auto"/>
        <w:ind w:firstLine="567"/>
        <w:jc w:val="both"/>
        <w:rPr>
          <w:rFonts w:ascii="Times New Roman" w:hAnsi="Times New Roman" w:cs="Times New Roman"/>
          <w:color w:val="auto"/>
          <w:spacing w:val="-4"/>
          <w:sz w:val="26"/>
          <w:szCs w:val="26"/>
          <w:lang w:val="en-US"/>
        </w:rPr>
      </w:pPr>
      <w:r>
        <w:rPr>
          <w:rFonts w:ascii="Times New Roman" w:hAnsi="Times New Roman" w:cs="Times New Roman"/>
          <w:color w:val="auto"/>
          <w:spacing w:val="-4"/>
          <w:sz w:val="26"/>
          <w:szCs w:val="26"/>
          <w:lang w:val="en-US"/>
        </w:rPr>
        <w:t>Chủ đầu tư trực tiếp quản lý và điều hành dự án</w:t>
      </w:r>
      <w:r w:rsidR="008D40A2" w:rsidRPr="002A1839">
        <w:rPr>
          <w:rFonts w:ascii="Times New Roman" w:hAnsi="Times New Roman" w:cs="Times New Roman"/>
          <w:color w:val="auto"/>
          <w:spacing w:val="-4"/>
          <w:sz w:val="26"/>
          <w:szCs w:val="26"/>
        </w:rPr>
        <w:t xml:space="preserve">. Các công việc được thực hiện chủ yếu bởi các nhà thầu, dưới sự giám sát của Tư vấn giám sát và quản lý của Chủ dự án. Một số công việc </w:t>
      </w:r>
      <w:r w:rsidR="008D40A2" w:rsidRPr="002A1839">
        <w:rPr>
          <w:rFonts w:ascii="Times New Roman" w:hAnsi="Times New Roman" w:cs="Times New Roman"/>
          <w:color w:val="auto"/>
          <w:spacing w:val="-4"/>
          <w:sz w:val="26"/>
          <w:szCs w:val="26"/>
          <w:lang w:val="en-US"/>
        </w:rPr>
        <w:t xml:space="preserve">tùy theo năng lực </w:t>
      </w:r>
      <w:r>
        <w:rPr>
          <w:rFonts w:ascii="Times New Roman" w:hAnsi="Times New Roman" w:cs="Times New Roman"/>
          <w:color w:val="auto"/>
          <w:spacing w:val="-4"/>
          <w:sz w:val="26"/>
          <w:szCs w:val="26"/>
          <w:lang w:val="en-US"/>
        </w:rPr>
        <w:t>có thể sẽ</w:t>
      </w:r>
      <w:r w:rsidR="008D40A2" w:rsidRPr="002A1839">
        <w:rPr>
          <w:rFonts w:ascii="Times New Roman" w:hAnsi="Times New Roman" w:cs="Times New Roman"/>
          <w:color w:val="auto"/>
          <w:spacing w:val="-4"/>
          <w:sz w:val="26"/>
          <w:szCs w:val="26"/>
        </w:rPr>
        <w:t xml:space="preserve"> do Chủ dự án tự thực hiện</w:t>
      </w:r>
      <w:r w:rsidR="008D40A2" w:rsidRPr="002A1839">
        <w:rPr>
          <w:rFonts w:ascii="Times New Roman" w:hAnsi="Times New Roman" w:cs="Times New Roman"/>
          <w:color w:val="auto"/>
          <w:spacing w:val="-4"/>
          <w:sz w:val="26"/>
          <w:szCs w:val="26"/>
          <w:lang w:val="en-US"/>
        </w:rPr>
        <w:t>.</w:t>
      </w:r>
    </w:p>
    <w:p w14:paraId="15221753" w14:textId="6729281C" w:rsidR="00692314" w:rsidRPr="002A1839" w:rsidRDefault="00692314" w:rsidP="000B1556">
      <w:pPr>
        <w:spacing w:before="40" w:after="40" w:line="288" w:lineRule="auto"/>
        <w:ind w:firstLine="56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Sơ đồ tổ chức quản lý thi công như sau:</w:t>
      </w:r>
    </w:p>
    <w:p w14:paraId="307D68F6" w14:textId="77777777" w:rsidR="00FB34CC" w:rsidRPr="002A1839" w:rsidRDefault="00692314" w:rsidP="003223B3">
      <w:pPr>
        <w:spacing w:before="40" w:after="40" w:line="288" w:lineRule="auto"/>
        <w:rPr>
          <w:rFonts w:cs="Times New Roman"/>
          <w:color w:val="auto"/>
          <w:sz w:val="26"/>
          <w:szCs w:val="26"/>
          <w:lang w:val="en-US"/>
        </w:rPr>
      </w:pPr>
      <w:bookmarkStart w:id="448" w:name="_Toc109910356"/>
      <w:r w:rsidRPr="002A1839">
        <w:rPr>
          <w:noProof/>
          <w:color w:val="auto"/>
          <w:lang w:val="en-US" w:eastAsia="en-US" w:bidi="ar-SA"/>
        </w:rPr>
        <w:drawing>
          <wp:inline distT="0" distB="0" distL="0" distR="0" wp14:anchorId="3E763C9F" wp14:editId="74F35987">
            <wp:extent cx="5760720" cy="21492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60720" cy="2149212"/>
                    </a:xfrm>
                    <a:prstGeom prst="rect">
                      <a:avLst/>
                    </a:prstGeom>
                    <a:noFill/>
                    <a:ln w="9525">
                      <a:noFill/>
                      <a:miter lim="800000"/>
                      <a:headEnd/>
                      <a:tailEnd/>
                    </a:ln>
                  </pic:spPr>
                </pic:pic>
              </a:graphicData>
            </a:graphic>
          </wp:inline>
        </w:drawing>
      </w:r>
      <w:bookmarkEnd w:id="448"/>
    </w:p>
    <w:p w14:paraId="1AAD0709" w14:textId="77777777" w:rsidR="00FB34CC" w:rsidRPr="002A1839" w:rsidRDefault="00FB34CC" w:rsidP="003223B3">
      <w:pPr>
        <w:spacing w:before="40" w:after="4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Chỉ huy trưởng công trường: Chỉ huy trưởng công trường chịu trách nhiệm trước Giám đốc Công ty về triển khai tổ chức thực hiện kế hoạch và tiến độ, chất lượng công trình. Chỉ đạo các bộ phận chuyên môn chuẩn bị các thủ tục cho nghiệm thu, bàn giao công trình, điều phối các hoạt động của các đội, tổ thi công trên công trường; giải quyết, tháo gỡ các vướng mắc trong quá trình thi công như điều chỉnh lực </w:t>
      </w:r>
      <w:r w:rsidRPr="002A1839">
        <w:rPr>
          <w:rFonts w:ascii="Times New Roman" w:hAnsi="Times New Roman" w:cs="Times New Roman"/>
          <w:color w:val="auto"/>
          <w:sz w:val="26"/>
          <w:szCs w:val="26"/>
          <w:lang w:val="en-US"/>
        </w:rPr>
        <w:lastRenderedPageBreak/>
        <w:t>lượng, máy móc thiết bị, vật tư, vật liệu phục vụ tốt nhất cho việc thi công công trình. Giúp việc trực tiếp cho Giám đốc có chỉ huy trưởng công trình, bộ phận cán bộ kỹ thuật,trực tiếp giúp giám đốc chỉ đạo thi công đảm bảo chất lượng, kỹ thuật, mỹ thuật của công trình theo hồ sơ thiết kế được duyệt.</w:t>
      </w:r>
    </w:p>
    <w:p w14:paraId="7AF3AA79" w14:textId="77777777" w:rsidR="00FB34CC" w:rsidRPr="002A1839" w:rsidRDefault="00FB34CC" w:rsidP="003223B3">
      <w:pPr>
        <w:spacing w:before="40" w:after="4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Bộ phận quản lý chất lượng kỹ thuật – tiến độ thi công: Bộ phận kỹ thuật chịu trách nhiệm tổ chức thi công, quản lý kỹ thuật, chất lượng công trình và theo dõi tiến độ thi công hàng ngày, hàng tuần, hàng tháng; phát hiện, đưa ra các biện pháp phù hợp để điều chỉnh quy trình thi công hợp lý nhằm nâng cao chất lượng công trình và đẩy nhanh tiến độ thi công; thí nghiệm, kiểm tra, giám sát chất lượng công trình, giám sát chất lượng vật tư, vật liệu đưa vào thi công trong công trình. Phối hợp cùng cán bộ giám sát của chủ đầu tư nghiệm thu vật liệu, nghiệm thu cơ sở, nghiệm thu hạng mục công trình, nghiệm thu hoàn thành, nghiệm thu bàn giao công trình, ghi và theo dõi nhật ký thi công công trình, lập hồ sơ hoàn công, chuẩn bị hồ sơ, các thủ tục có liên quan đến thi công, nghiệm thu công trình, giải quyết các vấn đề thuộc trách nhiệm được giám đốc giao trên công trình.</w:t>
      </w:r>
    </w:p>
    <w:p w14:paraId="70DFEBB9" w14:textId="77777777" w:rsidR="00FB34CC" w:rsidRPr="002A1839" w:rsidRDefault="00FB34CC" w:rsidP="00FB34CC">
      <w:pPr>
        <w:spacing w:before="60" w:after="6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Bộ phận hành chính – kế toán: Giúp giám đốc, chỉ huy trưởng công trình lập, theo dõi điều chỉnh tiến độ thi công tổng thể công trình, tiến độ thi công của từng bộ phận theo tuần, tháng, quý. Kiểm tra, giám sát tình hình thực hiện kế hoạch, chất lượng của đơn vị; tính toán, cân đối, dự trù vật tư, vật liệu cần có để đảm bảo công tác thi công đạt tiến độ; kiến nghị, đề xuất giải pháp nhằm hợp lý hoá phân công lao động, trình tự thi công các hạng mục công trình; Theo dõi việc quản lý các chi tiêu trên công trình, dự trù kinh phí mua vật lư, vật liệu, nhiệm liệu, chăm lo đời sống vật chất cho toàn bộ cán bộ, công nhân trên công trường.</w:t>
      </w:r>
    </w:p>
    <w:p w14:paraId="59631D81" w14:textId="77777777" w:rsidR="00FB34CC" w:rsidRPr="002A1839" w:rsidRDefault="00FB34CC" w:rsidP="00FB34CC">
      <w:pPr>
        <w:spacing w:before="60" w:after="6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Bộ phận cung cấp vật tư thiết bị: Giúp chỉ huy trưởng công trình và phối hợp với Bộ phận quản lý chất lượng kỹ thuật – tiến độ thi công, Bộ phận hành chính – kế toán điều hành cung cấp máy móc phục vụ thi công.</w:t>
      </w:r>
    </w:p>
    <w:p w14:paraId="4A6FBD19" w14:textId="1D63F261" w:rsidR="00FB34CC" w:rsidRPr="002A1839" w:rsidRDefault="00D348BB" w:rsidP="00FB34CC">
      <w:pPr>
        <w:spacing w:before="60" w:after="6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w:t>
      </w:r>
      <w:r w:rsidR="00FB34CC" w:rsidRPr="002A1839">
        <w:rPr>
          <w:rFonts w:ascii="Times New Roman" w:hAnsi="Times New Roman" w:cs="Times New Roman"/>
          <w:color w:val="auto"/>
          <w:sz w:val="26"/>
          <w:szCs w:val="26"/>
          <w:lang w:val="en-US"/>
        </w:rPr>
        <w:t xml:space="preserve"> Bộ phận an toàn lao động – Vệ sinh môi trường và Phòng cháy chữa cháy có trách nhiệm: </w:t>
      </w:r>
    </w:p>
    <w:p w14:paraId="3BB63CC0" w14:textId="77777777" w:rsidR="00FB34CC" w:rsidRPr="002A1839" w:rsidRDefault="00FB34CC" w:rsidP="00FB34CC">
      <w:pPr>
        <w:spacing w:before="60" w:after="6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Xây dựng nội quy, quy chế, quy trình, biện pháp bảo đảm</w:t>
      </w:r>
      <w:bookmarkStart w:id="449" w:name="_Hlk96509832"/>
      <w:r w:rsidRPr="002A1839">
        <w:rPr>
          <w:rFonts w:ascii="Times New Roman" w:hAnsi="Times New Roman" w:cs="Times New Roman"/>
          <w:color w:val="auto"/>
          <w:sz w:val="26"/>
          <w:szCs w:val="26"/>
          <w:lang w:val="en-US"/>
        </w:rPr>
        <w:t xml:space="preserve"> an toàn lao động, Vệ sinh môi trường và phòng chống cháy nổ trên công trường</w:t>
      </w:r>
      <w:bookmarkEnd w:id="449"/>
      <w:r w:rsidRPr="002A1839">
        <w:rPr>
          <w:rFonts w:ascii="Times New Roman" w:hAnsi="Times New Roman" w:cs="Times New Roman"/>
          <w:color w:val="auto"/>
          <w:sz w:val="26"/>
          <w:szCs w:val="26"/>
          <w:lang w:val="en-US"/>
        </w:rPr>
        <w:t>.</w:t>
      </w:r>
    </w:p>
    <w:p w14:paraId="59457554" w14:textId="77777777" w:rsidR="00FB34CC" w:rsidRPr="002A1839" w:rsidRDefault="00FB34CC" w:rsidP="00FB34CC">
      <w:pPr>
        <w:spacing w:before="60" w:after="60" w:line="288" w:lineRule="auto"/>
        <w:ind w:firstLine="709"/>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Quản lý theo dõi việc đăng ký, kiểm định các máy, thiết bị, vật tư và các chất có yêu cầu nghiêm ngặt về an toàn lao động</w:t>
      </w:r>
    </w:p>
    <w:p w14:paraId="58B300B7" w14:textId="314B69CC" w:rsidR="00FB34CC" w:rsidRPr="002A1839" w:rsidRDefault="00FB34CC" w:rsidP="00FB34CC">
      <w:pPr>
        <w:spacing w:before="60" w:after="60" w:line="288" w:lineRule="auto"/>
        <w:ind w:firstLine="709"/>
        <w:jc w:val="both"/>
        <w:rPr>
          <w:rFonts w:ascii="Times New Roman" w:hAnsi="Times New Roman" w:cs="Times New Roman"/>
          <w:color w:val="auto"/>
          <w:spacing w:val="-4"/>
          <w:sz w:val="26"/>
          <w:szCs w:val="26"/>
          <w:lang w:val="en-US"/>
        </w:rPr>
      </w:pPr>
      <w:r w:rsidRPr="002A1839">
        <w:rPr>
          <w:rFonts w:ascii="Times New Roman" w:hAnsi="Times New Roman" w:cs="Times New Roman"/>
          <w:color w:val="auto"/>
          <w:spacing w:val="-4"/>
          <w:sz w:val="26"/>
          <w:szCs w:val="26"/>
          <w:lang w:val="en-US"/>
        </w:rPr>
        <w:t>- Tổ chức huấn luyện về an toàn lao động, vệ sinh môi trường và phòng chống cháy nổ trên công trường cho người lao động, theo đúng quy định của Nhà nước.</w:t>
      </w:r>
    </w:p>
    <w:p w14:paraId="6AB112CC" w14:textId="32124F9B" w:rsidR="00D17734" w:rsidRPr="002A1839" w:rsidRDefault="00D17734" w:rsidP="00EF2A16">
      <w:pPr>
        <w:pStyle w:val="Heading1"/>
        <w:rPr>
          <w:rFonts w:cs="Times New Roman"/>
          <w:sz w:val="26"/>
          <w:szCs w:val="26"/>
          <w:lang w:val="en-US"/>
        </w:rPr>
      </w:pPr>
      <w:r w:rsidRPr="002A1839">
        <w:rPr>
          <w:rFonts w:cs="Times New Roman"/>
          <w:sz w:val="26"/>
          <w:szCs w:val="26"/>
          <w:lang w:val="en-US"/>
        </w:rPr>
        <w:br w:type="page"/>
      </w:r>
      <w:bookmarkStart w:id="450" w:name="_Toc98514462"/>
      <w:bookmarkStart w:id="451" w:name="_Toc98514750"/>
      <w:bookmarkStart w:id="452" w:name="_Toc98849908"/>
      <w:bookmarkStart w:id="453" w:name="_Toc109911225"/>
      <w:bookmarkStart w:id="454" w:name="_Toc109911389"/>
      <w:bookmarkStart w:id="455" w:name="_Toc114324535"/>
      <w:bookmarkStart w:id="456" w:name="_Toc129614747"/>
      <w:r w:rsidRPr="002A1839">
        <w:rPr>
          <w:rFonts w:cs="Times New Roman"/>
          <w:sz w:val="26"/>
          <w:szCs w:val="26"/>
          <w:lang w:val="en-US"/>
        </w:rPr>
        <w:lastRenderedPageBreak/>
        <w:t>CHƯƠNG 2: ĐIỀU KIỆN TỰ NHIÊN, KINH TẾ - XÃ HỘI VÀ HIỆN TRẠNG MÔI TRƯỜNG KHU VỰC THỰC HIỆN DỰ ÁN</w:t>
      </w:r>
      <w:bookmarkEnd w:id="450"/>
      <w:bookmarkEnd w:id="451"/>
      <w:bookmarkEnd w:id="452"/>
      <w:bookmarkEnd w:id="453"/>
      <w:bookmarkEnd w:id="454"/>
      <w:bookmarkEnd w:id="455"/>
      <w:bookmarkEnd w:id="456"/>
    </w:p>
    <w:p w14:paraId="262AFE91" w14:textId="77777777" w:rsidR="008D40A2" w:rsidRPr="002A1839" w:rsidRDefault="00793649" w:rsidP="0006588F">
      <w:pPr>
        <w:pStyle w:val="Heading1"/>
        <w:ind w:firstLine="567"/>
        <w:jc w:val="left"/>
        <w:rPr>
          <w:rFonts w:cs="Times New Roman"/>
          <w:sz w:val="26"/>
          <w:szCs w:val="26"/>
          <w:lang w:val="en-US"/>
        </w:rPr>
      </w:pPr>
      <w:bookmarkStart w:id="457" w:name="_Toc98514463"/>
      <w:bookmarkStart w:id="458" w:name="_Toc98514751"/>
      <w:bookmarkStart w:id="459" w:name="_Toc98849909"/>
      <w:bookmarkStart w:id="460" w:name="_Toc109911226"/>
      <w:bookmarkStart w:id="461" w:name="_Toc109911390"/>
      <w:bookmarkStart w:id="462" w:name="_Toc114324536"/>
      <w:bookmarkStart w:id="463" w:name="_Toc129614748"/>
      <w:r w:rsidRPr="002A1839">
        <w:rPr>
          <w:rFonts w:cs="Times New Roman"/>
          <w:sz w:val="26"/>
          <w:szCs w:val="26"/>
          <w:lang w:val="en-US"/>
        </w:rPr>
        <w:t>2.1. Điều kiện tự nhiên, kinh tế - xã hội</w:t>
      </w:r>
      <w:bookmarkEnd w:id="457"/>
      <w:bookmarkEnd w:id="458"/>
      <w:bookmarkEnd w:id="459"/>
      <w:bookmarkEnd w:id="460"/>
      <w:bookmarkEnd w:id="461"/>
      <w:bookmarkEnd w:id="462"/>
      <w:bookmarkEnd w:id="463"/>
    </w:p>
    <w:p w14:paraId="5A74CE13" w14:textId="77777777" w:rsidR="00793649" w:rsidRPr="002A1839" w:rsidRDefault="00086CAA" w:rsidP="0006588F">
      <w:pPr>
        <w:pStyle w:val="Heading2"/>
        <w:ind w:firstLine="567"/>
        <w:rPr>
          <w:rFonts w:cs="Times New Roman"/>
          <w:i/>
          <w:lang w:val="en-US"/>
        </w:rPr>
      </w:pPr>
      <w:bookmarkStart w:id="464" w:name="_Toc98514464"/>
      <w:bookmarkStart w:id="465" w:name="_Toc98514752"/>
      <w:bookmarkStart w:id="466" w:name="_Toc98849910"/>
      <w:bookmarkStart w:id="467" w:name="_Toc109911227"/>
      <w:bookmarkStart w:id="468" w:name="_Toc109911391"/>
      <w:bookmarkStart w:id="469" w:name="_Toc114324537"/>
      <w:bookmarkStart w:id="470" w:name="_Toc129614749"/>
      <w:r w:rsidRPr="002A1839">
        <w:rPr>
          <w:rFonts w:cs="Times New Roman"/>
          <w:i/>
          <w:lang w:val="en-US"/>
        </w:rPr>
        <w:t>2.1.1. Điều kiện tự nhiên</w:t>
      </w:r>
      <w:bookmarkEnd w:id="464"/>
      <w:bookmarkEnd w:id="465"/>
      <w:bookmarkEnd w:id="466"/>
      <w:bookmarkEnd w:id="467"/>
      <w:bookmarkEnd w:id="468"/>
      <w:bookmarkEnd w:id="469"/>
      <w:bookmarkEnd w:id="470"/>
    </w:p>
    <w:p w14:paraId="4E12A118" w14:textId="77777777" w:rsidR="00086CAA" w:rsidRPr="002A1839" w:rsidRDefault="00086CAA" w:rsidP="002B4CF0">
      <w:pPr>
        <w:spacing w:before="60" w:after="60" w:line="288" w:lineRule="auto"/>
        <w:ind w:firstLine="567"/>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2.1.1.1. Vị trí địa lý</w:t>
      </w:r>
    </w:p>
    <w:p w14:paraId="3415C54D" w14:textId="77777777" w:rsidR="00D72236" w:rsidRDefault="007A0B41" w:rsidP="002B4CF0">
      <w:pPr>
        <w:spacing w:before="60" w:after="60" w:line="288"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pacing w:val="-4"/>
          <w:sz w:val="26"/>
          <w:szCs w:val="26"/>
          <w:lang w:val="pt-BR"/>
        </w:rPr>
        <w:t xml:space="preserve">Huyện </w:t>
      </w:r>
      <w:r w:rsidR="000B1556">
        <w:rPr>
          <w:rFonts w:ascii="Times New Roman" w:hAnsi="Times New Roman" w:cs="Times New Roman"/>
          <w:color w:val="auto"/>
          <w:spacing w:val="-4"/>
          <w:sz w:val="26"/>
          <w:szCs w:val="26"/>
          <w:lang w:val="pt-BR"/>
        </w:rPr>
        <w:t>Tân Uyên</w:t>
      </w:r>
      <w:r w:rsidRPr="002A1839">
        <w:rPr>
          <w:rFonts w:ascii="Times New Roman" w:hAnsi="Times New Roman" w:cs="Times New Roman"/>
          <w:color w:val="auto"/>
          <w:spacing w:val="-4"/>
          <w:sz w:val="26"/>
          <w:szCs w:val="26"/>
          <w:lang w:val="pt-BR"/>
        </w:rPr>
        <w:t xml:space="preserve"> là huyện vùng cao nằm ở phía Đông </w:t>
      </w:r>
      <w:r w:rsidR="000B1556">
        <w:rPr>
          <w:rFonts w:ascii="Times New Roman" w:hAnsi="Times New Roman" w:cs="Times New Roman"/>
          <w:color w:val="auto"/>
          <w:spacing w:val="-4"/>
          <w:sz w:val="26"/>
          <w:szCs w:val="26"/>
          <w:lang w:val="pt-BR"/>
        </w:rPr>
        <w:t xml:space="preserve">Nam </w:t>
      </w:r>
      <w:r w:rsidRPr="002A1839">
        <w:rPr>
          <w:rFonts w:ascii="Times New Roman" w:hAnsi="Times New Roman" w:cs="Times New Roman"/>
          <w:color w:val="auto"/>
          <w:spacing w:val="-4"/>
          <w:sz w:val="26"/>
          <w:szCs w:val="26"/>
          <w:lang w:val="pt-BR"/>
        </w:rPr>
        <w:t xml:space="preserve">của tỉnh Lai Châu, </w:t>
      </w:r>
      <w:r w:rsidR="000B1556">
        <w:rPr>
          <w:rFonts w:ascii="Times New Roman" w:hAnsi="Times New Roman" w:cs="Times New Roman"/>
          <w:color w:val="auto"/>
          <w:spacing w:val="-4"/>
          <w:sz w:val="26"/>
          <w:szCs w:val="26"/>
          <w:lang w:val="pt-BR"/>
        </w:rPr>
        <w:t>c</w:t>
      </w:r>
      <w:r w:rsidR="000B1556" w:rsidRPr="000B1556">
        <w:rPr>
          <w:rFonts w:ascii="Times New Roman" w:hAnsi="Times New Roman" w:cs="Times New Roman"/>
          <w:color w:val="auto"/>
          <w:spacing w:val="-4"/>
          <w:sz w:val="26"/>
          <w:szCs w:val="26"/>
          <w:lang w:val="pt-BR"/>
        </w:rPr>
        <w:t xml:space="preserve">ó </w:t>
      </w:r>
      <w:r w:rsidR="000B1556" w:rsidRPr="000B1556">
        <w:rPr>
          <w:rFonts w:ascii="Times New Roman" w:hAnsi="Times New Roman" w:cs="Times New Roman"/>
          <w:color w:val="auto"/>
          <w:sz w:val="26"/>
          <w:szCs w:val="26"/>
          <w:lang w:val="pt-BR"/>
        </w:rPr>
        <w:t>tọa độ địa lý từ 22°07’ đến 22°17’ vĩ độ Bắc và 103°33’ đến 103°53’ kinh độ Đông</w:t>
      </w:r>
      <w:r w:rsidRPr="000B1556">
        <w:rPr>
          <w:rFonts w:ascii="Times New Roman" w:hAnsi="Times New Roman" w:cs="Times New Roman"/>
          <w:color w:val="auto"/>
          <w:sz w:val="26"/>
          <w:szCs w:val="26"/>
          <w:lang w:val="pt-BR"/>
        </w:rPr>
        <w:t xml:space="preserve">. </w:t>
      </w:r>
      <w:r w:rsidR="000B1556" w:rsidRPr="000B1556">
        <w:rPr>
          <w:rFonts w:ascii="Times New Roman" w:hAnsi="Times New Roman" w:cs="Times New Roman"/>
          <w:color w:val="auto"/>
          <w:sz w:val="26"/>
          <w:szCs w:val="26"/>
          <w:lang w:val="pt-BR"/>
        </w:rPr>
        <w:t xml:space="preserve">Phía Bắc giáp huyện Tam Đường; phía Nam giáp huyện Than Uyên; phía Đông giáp huyện Sa Pa (tỉnh Lào Cai); phía Tây giáp huyện Sìn Hồ. </w:t>
      </w:r>
    </w:p>
    <w:p w14:paraId="1DC63A3C" w14:textId="423EFD6E" w:rsidR="007A0B41" w:rsidRPr="002A1839" w:rsidRDefault="000B1556" w:rsidP="002B4CF0">
      <w:pPr>
        <w:spacing w:before="60" w:after="60" w:line="288" w:lineRule="auto"/>
        <w:ind w:firstLine="567"/>
        <w:jc w:val="both"/>
        <w:rPr>
          <w:rFonts w:ascii="Times New Roman" w:hAnsi="Times New Roman" w:cs="Times New Roman"/>
          <w:color w:val="auto"/>
          <w:spacing w:val="-4"/>
          <w:sz w:val="26"/>
          <w:szCs w:val="26"/>
          <w:lang w:val="pt-BR"/>
        </w:rPr>
      </w:pPr>
      <w:r w:rsidRPr="000B1556">
        <w:rPr>
          <w:rFonts w:ascii="Times New Roman" w:hAnsi="Times New Roman" w:cs="Times New Roman"/>
          <w:color w:val="auto"/>
          <w:sz w:val="26"/>
          <w:szCs w:val="26"/>
          <w:lang w:val="pt-BR"/>
        </w:rPr>
        <w:t>Huyện có 10 đơn vị hành chính, gồm 1 thị trấn Tân Uyên và 9 xã: Phúc Khoa, Mường Khoa, Trung Đồng, Thân Thuộc, Pắc Ta, Hố Mít, Tà Mít, Nậm Cần, Nậm Sỏ.</w:t>
      </w:r>
    </w:p>
    <w:p w14:paraId="127F211D" w14:textId="28BD67CF" w:rsidR="007A0B41" w:rsidRPr="002A1839" w:rsidRDefault="007A0B41" w:rsidP="002B4CF0">
      <w:pPr>
        <w:spacing w:before="60" w:after="60" w:line="288"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Dự án nằm tạ</w:t>
      </w:r>
      <w:r w:rsidR="00D72236">
        <w:rPr>
          <w:rFonts w:ascii="Times New Roman" w:hAnsi="Times New Roman" w:cs="Times New Roman"/>
          <w:color w:val="auto"/>
          <w:sz w:val="26"/>
          <w:szCs w:val="26"/>
          <w:lang w:val="pt-BR"/>
        </w:rPr>
        <w:t>i xã Phúc Khoa, huyện Tân Uyên,</w:t>
      </w:r>
      <w:r w:rsidRPr="002A1839">
        <w:rPr>
          <w:rFonts w:ascii="Times New Roman" w:hAnsi="Times New Roman" w:cs="Times New Roman"/>
          <w:color w:val="auto"/>
          <w:sz w:val="26"/>
          <w:szCs w:val="26"/>
          <w:lang w:val="pt-BR"/>
        </w:rPr>
        <w:t xml:space="preserve"> tỉnh Lai Châu.</w:t>
      </w:r>
    </w:p>
    <w:p w14:paraId="0FF62C7B" w14:textId="06C21889" w:rsidR="007A0B41" w:rsidRPr="002A1839" w:rsidRDefault="008A1261" w:rsidP="002B4CF0">
      <w:pPr>
        <w:spacing w:before="60" w:after="60" w:line="288" w:lineRule="auto"/>
        <w:ind w:firstLine="567"/>
        <w:jc w:val="both"/>
        <w:rPr>
          <w:rFonts w:ascii="Times New Roman" w:hAnsi="Times New Roman" w:cs="Times New Roman"/>
          <w:color w:val="auto"/>
          <w:sz w:val="26"/>
          <w:szCs w:val="26"/>
          <w:lang w:val="pt-BR"/>
        </w:rPr>
      </w:pPr>
      <w:r w:rsidRPr="008A1261">
        <w:rPr>
          <w:rFonts w:ascii="Times New Roman" w:hAnsi="Times New Roman" w:cs="Times New Roman"/>
          <w:color w:val="auto"/>
          <w:sz w:val="26"/>
          <w:szCs w:val="26"/>
          <w:lang w:val="pt-BR"/>
        </w:rPr>
        <w:t>Xã có diệ</w:t>
      </w:r>
      <w:r>
        <w:rPr>
          <w:rFonts w:ascii="Times New Roman" w:hAnsi="Times New Roman" w:cs="Times New Roman"/>
          <w:color w:val="auto"/>
          <w:sz w:val="26"/>
          <w:szCs w:val="26"/>
          <w:lang w:val="pt-BR"/>
        </w:rPr>
        <w:t>n tích 83,09 km</w:t>
      </w:r>
      <w:r>
        <w:rPr>
          <w:rFonts w:ascii="Times New Roman" w:hAnsi="Times New Roman" w:cs="Times New Roman"/>
          <w:color w:val="auto"/>
          <w:sz w:val="26"/>
          <w:szCs w:val="26"/>
          <w:vertAlign w:val="superscript"/>
          <w:lang w:val="pt-BR"/>
        </w:rPr>
        <w:t>2</w:t>
      </w:r>
      <w:r w:rsidRPr="008A1261">
        <w:rPr>
          <w:rFonts w:ascii="Times New Roman" w:hAnsi="Times New Roman" w:cs="Times New Roman"/>
          <w:color w:val="auto"/>
          <w:sz w:val="26"/>
          <w:szCs w:val="26"/>
          <w:lang w:val="pt-BR"/>
        </w:rPr>
        <w:t>, gồm 7 dân tộc Thái, Mông, Dao, Kinh, Khơ Mú, Giáy, Tày cùng sinh sống</w:t>
      </w:r>
      <w:r w:rsidR="007A0B41" w:rsidRPr="002A1839">
        <w:rPr>
          <w:rFonts w:ascii="Times New Roman" w:hAnsi="Times New Roman" w:cs="Times New Roman"/>
          <w:color w:val="auto"/>
          <w:sz w:val="26"/>
          <w:szCs w:val="26"/>
          <w:lang w:val="pt-BR"/>
        </w:rPr>
        <w:t>. Có địa giới hành chính:</w:t>
      </w:r>
    </w:p>
    <w:p w14:paraId="3ED4CC73" w14:textId="4A8FC537" w:rsidR="00A657D6" w:rsidRPr="00A657D6" w:rsidRDefault="007C38AF" w:rsidP="00A657D6">
      <w:pPr>
        <w:spacing w:before="60" w:after="60" w:line="288" w:lineRule="auto"/>
        <w:ind w:firstLine="567"/>
        <w:jc w:val="both"/>
        <w:rPr>
          <w:rFonts w:ascii="Times New Roman" w:hAnsi="Times New Roman" w:cs="Times New Roman"/>
          <w:color w:val="auto"/>
          <w:sz w:val="26"/>
          <w:szCs w:val="26"/>
          <w:lang w:val="pt-BR"/>
        </w:rPr>
      </w:pPr>
      <w:r>
        <w:rPr>
          <w:rFonts w:ascii="Times New Roman" w:hAnsi="Times New Roman" w:cs="Times New Roman"/>
          <w:color w:val="auto"/>
          <w:sz w:val="26"/>
          <w:szCs w:val="26"/>
          <w:lang w:val="pt-BR"/>
        </w:rPr>
        <w:t>- Phía Đ</w:t>
      </w:r>
      <w:r w:rsidR="00A657D6" w:rsidRPr="00A657D6">
        <w:rPr>
          <w:rFonts w:ascii="Times New Roman" w:hAnsi="Times New Roman" w:cs="Times New Roman"/>
          <w:color w:val="auto"/>
          <w:sz w:val="26"/>
          <w:szCs w:val="26"/>
          <w:lang w:val="pt-BR"/>
        </w:rPr>
        <w:t>ông giáp thị xã Sa Pa, </w:t>
      </w:r>
      <w:hyperlink r:id="rId18" w:history="1">
        <w:r w:rsidR="00A657D6" w:rsidRPr="00A657D6">
          <w:rPr>
            <w:rFonts w:ascii="Times New Roman" w:hAnsi="Times New Roman" w:cs="Times New Roman"/>
            <w:color w:val="auto"/>
            <w:szCs w:val="26"/>
            <w:lang w:val="pt-BR"/>
          </w:rPr>
          <w:t>tỉnh Lào Cai</w:t>
        </w:r>
      </w:hyperlink>
    </w:p>
    <w:p w14:paraId="04B43A50" w14:textId="37904460" w:rsidR="00A657D6" w:rsidRPr="00A657D6" w:rsidRDefault="007C38AF" w:rsidP="00A657D6">
      <w:pPr>
        <w:spacing w:before="60" w:after="60" w:line="288" w:lineRule="auto"/>
        <w:ind w:firstLine="567"/>
        <w:jc w:val="both"/>
        <w:rPr>
          <w:rFonts w:ascii="Times New Roman" w:hAnsi="Times New Roman" w:cs="Times New Roman"/>
          <w:color w:val="auto"/>
          <w:sz w:val="26"/>
          <w:szCs w:val="26"/>
          <w:lang w:val="pt-BR"/>
        </w:rPr>
      </w:pPr>
      <w:r>
        <w:rPr>
          <w:rFonts w:ascii="Times New Roman" w:hAnsi="Times New Roman" w:cs="Times New Roman"/>
          <w:color w:val="auto"/>
          <w:sz w:val="26"/>
          <w:szCs w:val="26"/>
          <w:lang w:val="pt-BR"/>
        </w:rPr>
        <w:t>- Phía T</w:t>
      </w:r>
      <w:r w:rsidR="00A657D6" w:rsidRPr="00A657D6">
        <w:rPr>
          <w:rFonts w:ascii="Times New Roman" w:hAnsi="Times New Roman" w:cs="Times New Roman"/>
          <w:color w:val="auto"/>
          <w:sz w:val="26"/>
          <w:szCs w:val="26"/>
          <w:lang w:val="pt-BR"/>
        </w:rPr>
        <w:t>ây giáp xã Mường Khoa</w:t>
      </w:r>
    </w:p>
    <w:p w14:paraId="112DBD12" w14:textId="647FBDA3" w:rsidR="00A657D6" w:rsidRPr="00A657D6" w:rsidRDefault="007C38AF" w:rsidP="00A657D6">
      <w:pPr>
        <w:spacing w:before="60" w:after="60" w:line="288" w:lineRule="auto"/>
        <w:ind w:firstLine="567"/>
        <w:jc w:val="both"/>
        <w:rPr>
          <w:rFonts w:ascii="Times New Roman" w:hAnsi="Times New Roman" w:cs="Times New Roman"/>
          <w:color w:val="auto"/>
          <w:sz w:val="26"/>
          <w:szCs w:val="26"/>
          <w:lang w:val="pt-BR"/>
        </w:rPr>
      </w:pPr>
      <w:r>
        <w:rPr>
          <w:rFonts w:ascii="Times New Roman" w:hAnsi="Times New Roman" w:cs="Times New Roman"/>
          <w:color w:val="auto"/>
          <w:sz w:val="26"/>
          <w:szCs w:val="26"/>
          <w:lang w:val="pt-BR"/>
        </w:rPr>
        <w:t>- Phía N</w:t>
      </w:r>
      <w:r w:rsidR="00A657D6" w:rsidRPr="00A657D6">
        <w:rPr>
          <w:rFonts w:ascii="Times New Roman" w:hAnsi="Times New Roman" w:cs="Times New Roman"/>
          <w:color w:val="auto"/>
          <w:sz w:val="26"/>
          <w:szCs w:val="26"/>
          <w:lang w:val="pt-BR"/>
        </w:rPr>
        <w:t>am giáp </w:t>
      </w:r>
      <w:hyperlink r:id="rId19" w:history="1">
        <w:r w:rsidR="00A657D6" w:rsidRPr="00A657D6">
          <w:rPr>
            <w:rFonts w:ascii="Times New Roman" w:hAnsi="Times New Roman" w:cs="Times New Roman"/>
            <w:color w:val="auto"/>
            <w:szCs w:val="26"/>
            <w:lang w:val="pt-BR"/>
          </w:rPr>
          <w:t>thị trấn Tân Uyên</w:t>
        </w:r>
      </w:hyperlink>
    </w:p>
    <w:p w14:paraId="22BB233F" w14:textId="7D6CAF39" w:rsidR="00A657D6" w:rsidRPr="00A657D6" w:rsidRDefault="007C38AF" w:rsidP="00A657D6">
      <w:pPr>
        <w:spacing w:before="60" w:after="60" w:line="288" w:lineRule="auto"/>
        <w:ind w:firstLine="567"/>
        <w:jc w:val="both"/>
        <w:rPr>
          <w:rFonts w:ascii="Times New Roman" w:hAnsi="Times New Roman" w:cs="Times New Roman"/>
          <w:color w:val="auto"/>
          <w:sz w:val="26"/>
          <w:szCs w:val="26"/>
          <w:lang w:val="pt-BR"/>
        </w:rPr>
      </w:pPr>
      <w:r>
        <w:rPr>
          <w:rFonts w:ascii="Times New Roman" w:hAnsi="Times New Roman" w:cs="Times New Roman"/>
          <w:color w:val="auto"/>
          <w:sz w:val="26"/>
          <w:szCs w:val="26"/>
          <w:lang w:val="pt-BR"/>
        </w:rPr>
        <w:t>- Phía B</w:t>
      </w:r>
      <w:r w:rsidR="00A657D6" w:rsidRPr="00A657D6">
        <w:rPr>
          <w:rFonts w:ascii="Times New Roman" w:hAnsi="Times New Roman" w:cs="Times New Roman"/>
          <w:color w:val="auto"/>
          <w:sz w:val="26"/>
          <w:szCs w:val="26"/>
          <w:lang w:val="pt-BR"/>
        </w:rPr>
        <w:t>ắc giáp xã </w:t>
      </w:r>
      <w:hyperlink r:id="rId20" w:history="1">
        <w:r w:rsidR="00A657D6" w:rsidRPr="00A657D6">
          <w:rPr>
            <w:rFonts w:ascii="Times New Roman" w:hAnsi="Times New Roman" w:cs="Times New Roman"/>
            <w:color w:val="auto"/>
            <w:szCs w:val="26"/>
            <w:lang w:val="pt-BR"/>
          </w:rPr>
          <w:t>Bản Bo</w:t>
        </w:r>
      </w:hyperlink>
      <w:r w:rsidR="00A657D6" w:rsidRPr="00A657D6">
        <w:rPr>
          <w:rFonts w:ascii="Times New Roman" w:hAnsi="Times New Roman" w:cs="Times New Roman"/>
          <w:color w:val="auto"/>
          <w:sz w:val="26"/>
          <w:szCs w:val="26"/>
          <w:lang w:val="pt-BR"/>
        </w:rPr>
        <w:t>, </w:t>
      </w:r>
      <w:hyperlink r:id="rId21" w:history="1">
        <w:r w:rsidR="00A657D6" w:rsidRPr="00A657D6">
          <w:rPr>
            <w:rFonts w:ascii="Times New Roman" w:hAnsi="Times New Roman" w:cs="Times New Roman"/>
            <w:color w:val="auto"/>
            <w:szCs w:val="26"/>
            <w:lang w:val="pt-BR"/>
          </w:rPr>
          <w:t>huyện Tam Đường</w:t>
        </w:r>
      </w:hyperlink>
    </w:p>
    <w:p w14:paraId="0869FF28" w14:textId="3D686C50" w:rsidR="00D307DC" w:rsidRPr="002A1839" w:rsidRDefault="00144048" w:rsidP="002B4CF0">
      <w:pPr>
        <w:spacing w:before="60" w:after="60" w:line="288" w:lineRule="auto"/>
        <w:ind w:firstLine="567"/>
        <w:jc w:val="right"/>
        <w:rPr>
          <w:rFonts w:ascii="Times New Roman" w:hAnsi="Times New Roman" w:cs="Times New Roman"/>
          <w:i/>
          <w:color w:val="auto"/>
          <w:sz w:val="26"/>
          <w:szCs w:val="26"/>
          <w:lang w:val="pt-BR"/>
        </w:rPr>
      </w:pPr>
      <w:r w:rsidRPr="002A1839">
        <w:rPr>
          <w:rFonts w:ascii="Times New Roman" w:hAnsi="Times New Roman" w:cs="Times New Roman"/>
          <w:i/>
          <w:color w:val="auto"/>
          <w:sz w:val="26"/>
          <w:szCs w:val="26"/>
          <w:lang w:val="pt-BR"/>
        </w:rPr>
        <w:t xml:space="preserve"> </w:t>
      </w:r>
      <w:r w:rsidR="00D307DC" w:rsidRPr="002A1839">
        <w:rPr>
          <w:rFonts w:ascii="Times New Roman" w:hAnsi="Times New Roman" w:cs="Times New Roman"/>
          <w:i/>
          <w:color w:val="auto"/>
          <w:sz w:val="26"/>
          <w:szCs w:val="26"/>
          <w:lang w:val="pt-BR"/>
        </w:rPr>
        <w:t>(Nguồn: Cổng thông tin điện tử tỉnh Lai Châu)</w:t>
      </w:r>
    </w:p>
    <w:p w14:paraId="3BBE19B4" w14:textId="77777777" w:rsidR="008E30F8" w:rsidRPr="002A1839" w:rsidRDefault="00B468EA" w:rsidP="002B4CF0">
      <w:pPr>
        <w:spacing w:before="60" w:after="60" w:line="288" w:lineRule="auto"/>
        <w:ind w:firstLine="567"/>
        <w:jc w:val="both"/>
        <w:rPr>
          <w:rFonts w:ascii="Times New Roman" w:hAnsi="Times New Roman" w:cs="Times New Roman"/>
          <w:i/>
          <w:color w:val="auto"/>
          <w:sz w:val="26"/>
          <w:szCs w:val="26"/>
          <w:lang w:val="pt-BR"/>
        </w:rPr>
      </w:pPr>
      <w:r w:rsidRPr="002A1839">
        <w:rPr>
          <w:rFonts w:ascii="Times New Roman" w:hAnsi="Times New Roman" w:cs="Times New Roman"/>
          <w:i/>
          <w:color w:val="auto"/>
          <w:sz w:val="26"/>
          <w:szCs w:val="26"/>
          <w:lang w:val="pt-BR"/>
        </w:rPr>
        <w:t>2.1.1.2. Điều kiện địa hình, địa chất</w:t>
      </w:r>
      <w:bookmarkStart w:id="471" w:name="_Toc83280102"/>
    </w:p>
    <w:p w14:paraId="55C0EA77" w14:textId="7558BA67" w:rsidR="008E30F8" w:rsidRPr="002A1839" w:rsidRDefault="008E30F8" w:rsidP="002B4CF0">
      <w:pPr>
        <w:spacing w:before="60" w:after="60" w:line="288" w:lineRule="auto"/>
        <w:ind w:firstLine="567"/>
        <w:jc w:val="both"/>
        <w:rPr>
          <w:rFonts w:ascii="Times New Roman" w:hAnsi="Times New Roman" w:cs="Times New Roman"/>
          <w:i/>
          <w:color w:val="auto"/>
          <w:sz w:val="26"/>
          <w:szCs w:val="26"/>
          <w:lang w:val="pt-BR"/>
        </w:rPr>
      </w:pPr>
      <w:r w:rsidRPr="002A1839">
        <w:rPr>
          <w:rFonts w:ascii="Times New Roman" w:hAnsi="Times New Roman" w:cs="Times New Roman"/>
          <w:i/>
          <w:color w:val="auto"/>
          <w:sz w:val="26"/>
          <w:szCs w:val="26"/>
          <w:lang w:val="pt-BR"/>
        </w:rPr>
        <w:t xml:space="preserve">1. </w:t>
      </w:r>
      <w:r w:rsidRPr="002A1839">
        <w:rPr>
          <w:rFonts w:ascii="Times New Roman" w:hAnsi="Times New Roman"/>
          <w:i/>
          <w:color w:val="auto"/>
          <w:sz w:val="26"/>
          <w:szCs w:val="26"/>
        </w:rPr>
        <w:t>Đặc điểm định hình, địa mạo</w:t>
      </w:r>
      <w:bookmarkEnd w:id="471"/>
    </w:p>
    <w:p w14:paraId="10361FF8" w14:textId="77777777" w:rsidR="00971706" w:rsidRPr="00971706" w:rsidRDefault="00971706" w:rsidP="00971706">
      <w:pPr>
        <w:pStyle w:val="C1"/>
        <w:tabs>
          <w:tab w:val="left" w:pos="0"/>
        </w:tabs>
        <w:spacing w:before="40" w:after="40" w:line="288" w:lineRule="auto"/>
        <w:ind w:firstLine="540"/>
        <w:jc w:val="both"/>
        <w:rPr>
          <w:rFonts w:ascii="Times New Roman" w:hAnsi="Times New Roman"/>
          <w:b w:val="0"/>
          <w:bCs w:val="0"/>
        </w:rPr>
      </w:pPr>
      <w:bookmarkStart w:id="472" w:name="_Toc83280103"/>
      <w:bookmarkStart w:id="473" w:name="_Toc265079338"/>
      <w:bookmarkStart w:id="474" w:name="_Toc265079278"/>
      <w:bookmarkStart w:id="475" w:name="_Toc265079179"/>
      <w:bookmarkStart w:id="476" w:name="_Toc265079092"/>
      <w:bookmarkStart w:id="477" w:name="_Toc265078770"/>
      <w:bookmarkStart w:id="478" w:name="_Toc265078601"/>
      <w:r w:rsidRPr="00971706">
        <w:rPr>
          <w:rFonts w:ascii="Times New Roman" w:hAnsi="Times New Roman"/>
          <w:b w:val="0"/>
          <w:bCs w:val="0"/>
        </w:rPr>
        <w:t>Tân Uyên thuộc địa hình núi cao, có độ dốc lớn, trên 60% diện tích tự nhiên của huyện có độ cao trên 800m, hơn 90% địa hình có độ dốc lớn hơn 20-25° và bị chia cắt mạnh bởi các dãy núi chạy theo hướng Tây Bắc - Đông Nam. Tân Uyên có nhiều dãy núi có độ cao từ 1500 - 2000m so với mực nước biển. Có sông, nhiều khe, suối, có những dải đồng bằng ở độ cao trung bình khoảng 500 - 600m so với mặt nước biển.</w:t>
      </w:r>
    </w:p>
    <w:p w14:paraId="07752166" w14:textId="77777777" w:rsidR="00971706" w:rsidRPr="00971706" w:rsidRDefault="00971706" w:rsidP="004B68B6">
      <w:pPr>
        <w:pStyle w:val="C1"/>
        <w:tabs>
          <w:tab w:val="left" w:pos="0"/>
        </w:tabs>
        <w:spacing w:line="288" w:lineRule="auto"/>
        <w:ind w:firstLine="540"/>
        <w:jc w:val="both"/>
        <w:rPr>
          <w:rFonts w:ascii="Times New Roman" w:hAnsi="Times New Roman"/>
          <w:b w:val="0"/>
          <w:bCs w:val="0"/>
        </w:rPr>
      </w:pPr>
      <w:r w:rsidRPr="00971706">
        <w:rPr>
          <w:rFonts w:ascii="Times New Roman" w:hAnsi="Times New Roman"/>
          <w:b w:val="0"/>
          <w:bCs w:val="0"/>
        </w:rPr>
        <w:t>Tân Uyên có địa hình chia cắt phức tạp. Có thể chia thành hai khu vực chính: Khu vực phía Đông là sườn núi phía Tây của dãy Hoàng Liên Sơn, núi cao địa hình hiểm trở, có độ dốc lớn. Khu vực phía Tây là khu vực đồi núi thấp, độ cao trung bình 600-1.800m. Xen kẽ núi đồi có nhiều thửa đất nhỏ, bậc thang, hình thể phức tạp.</w:t>
      </w:r>
    </w:p>
    <w:p w14:paraId="472E5261" w14:textId="7C7A2999" w:rsidR="008E30F8" w:rsidRPr="002A1839" w:rsidRDefault="008E30F8" w:rsidP="004B68B6">
      <w:pPr>
        <w:spacing w:before="120" w:after="120" w:line="288" w:lineRule="auto"/>
        <w:ind w:firstLine="567"/>
        <w:jc w:val="both"/>
        <w:rPr>
          <w:rFonts w:ascii="Times New Roman" w:hAnsi="Times New Roman" w:cs="Times New Roman"/>
          <w:i/>
          <w:color w:val="auto"/>
          <w:sz w:val="26"/>
          <w:szCs w:val="26"/>
          <w:lang w:val="pt-BR"/>
        </w:rPr>
      </w:pPr>
      <w:r w:rsidRPr="002A1839">
        <w:rPr>
          <w:rFonts w:ascii="Times New Roman" w:hAnsi="Times New Roman" w:cs="Times New Roman"/>
          <w:i/>
          <w:color w:val="auto"/>
          <w:sz w:val="26"/>
          <w:szCs w:val="26"/>
          <w:lang w:val="pt-BR"/>
        </w:rPr>
        <w:t>2. Đặc điểm địa chất</w:t>
      </w:r>
      <w:bookmarkEnd w:id="472"/>
    </w:p>
    <w:bookmarkEnd w:id="473"/>
    <w:bookmarkEnd w:id="474"/>
    <w:bookmarkEnd w:id="475"/>
    <w:bookmarkEnd w:id="476"/>
    <w:bookmarkEnd w:id="477"/>
    <w:bookmarkEnd w:id="478"/>
    <w:p w14:paraId="431877B6" w14:textId="77777777" w:rsidR="004B68B6" w:rsidRPr="00B23F57" w:rsidRDefault="004B68B6" w:rsidP="004B68B6">
      <w:pPr>
        <w:shd w:val="clear" w:color="auto" w:fill="FFFFFF"/>
        <w:autoSpaceDE w:val="0"/>
        <w:autoSpaceDN w:val="0"/>
        <w:spacing w:before="120" w:after="120" w:line="288" w:lineRule="auto"/>
        <w:ind w:firstLine="564"/>
        <w:contextualSpacing/>
        <w:jc w:val="both"/>
        <w:rPr>
          <w:rFonts w:ascii="Times New Roman" w:hAnsi="Times New Roman"/>
          <w:sz w:val="26"/>
          <w:szCs w:val="26"/>
        </w:rPr>
      </w:pPr>
      <w:r w:rsidRPr="00B23F57">
        <w:rPr>
          <w:rFonts w:ascii="Times New Roman" w:hAnsi="Times New Roman"/>
          <w:sz w:val="26"/>
          <w:szCs w:val="26"/>
        </w:rPr>
        <w:t>Do địa hình tạo thành các dãy núi thấp theo hướng Tây Bắc - Đông Nam và đan xen nhau theo kiểu cài răng lược đang trong thời kỳ kiến tạo nên các hiện tượng động đất, địa chấn vẫn thường xuyên xẩy ra, có thể ảnh hưởng đến hiện tượng sụt trượt mái ta luy.</w:t>
      </w:r>
    </w:p>
    <w:p w14:paraId="1CB56C91" w14:textId="77777777" w:rsidR="004B68B6" w:rsidRPr="00B23F57" w:rsidRDefault="004B68B6" w:rsidP="004B68B6">
      <w:pPr>
        <w:shd w:val="clear" w:color="auto" w:fill="FFFFFF"/>
        <w:autoSpaceDE w:val="0"/>
        <w:autoSpaceDN w:val="0"/>
        <w:spacing w:line="360" w:lineRule="auto"/>
        <w:ind w:firstLine="564"/>
        <w:contextualSpacing/>
        <w:jc w:val="both"/>
        <w:rPr>
          <w:rFonts w:ascii="Times New Roman" w:hAnsi="Times New Roman"/>
          <w:sz w:val="26"/>
          <w:szCs w:val="26"/>
          <w:lang w:val="fr-FR"/>
        </w:rPr>
      </w:pPr>
      <w:r w:rsidRPr="00B23F57">
        <w:rPr>
          <w:rFonts w:ascii="Times New Roman" w:hAnsi="Times New Roman"/>
          <w:sz w:val="26"/>
          <w:szCs w:val="26"/>
          <w:lang w:val="fr-FR"/>
        </w:rPr>
        <w:t xml:space="preserve">Qua công tác điều tra, mô tả, thu thập tài liệu ở khu vực nền đường, thì trong </w:t>
      </w:r>
      <w:r w:rsidRPr="00B23F57">
        <w:rPr>
          <w:rFonts w:ascii="Times New Roman" w:hAnsi="Times New Roman"/>
          <w:sz w:val="26"/>
          <w:szCs w:val="26"/>
          <w:lang w:val="fr-FR"/>
        </w:rPr>
        <w:lastRenderedPageBreak/>
        <w:t>phạm vi và chiều sâu nghiên cứu là mặt đường, phạm vi đào nền cắt vào taluy ít do vậy các lớp như sau:</w:t>
      </w:r>
    </w:p>
    <w:p w14:paraId="7712BC48" w14:textId="77777777" w:rsidR="004B68B6" w:rsidRDefault="004B68B6" w:rsidP="004B68B6">
      <w:pPr>
        <w:spacing w:line="360" w:lineRule="auto"/>
        <w:ind w:firstLine="450"/>
        <w:jc w:val="both"/>
        <w:rPr>
          <w:rFonts w:ascii="Times New Roman" w:hAnsi="Times New Roman"/>
          <w:sz w:val="26"/>
          <w:szCs w:val="26"/>
          <w:lang w:val="pt-BR"/>
        </w:rPr>
      </w:pPr>
      <w:r w:rsidRPr="00B23F57">
        <w:rPr>
          <w:rFonts w:ascii="Times New Roman" w:hAnsi="Times New Roman"/>
          <w:sz w:val="26"/>
          <w:szCs w:val="26"/>
          <w:lang w:val="pt-BR"/>
        </w:rPr>
        <w:t>Phía trên là tầng phủ taluy dầy 0,2m-0.3m, tiếp là đất đồi sỏi sạn tiếp là đá phong hóa mềm cuối là đá cứng xuất hiện tại một số vị trí.</w:t>
      </w:r>
    </w:p>
    <w:p w14:paraId="24CE0C8C" w14:textId="77777777" w:rsidR="004B68B6" w:rsidRPr="00501F4E" w:rsidRDefault="004B68B6" w:rsidP="004B68B6">
      <w:pPr>
        <w:spacing w:line="360" w:lineRule="auto"/>
        <w:ind w:firstLine="450"/>
        <w:contextualSpacing/>
        <w:jc w:val="both"/>
        <w:rPr>
          <w:rFonts w:ascii="Times New Roman" w:hAnsi="Times New Roman"/>
          <w:b/>
          <w:i/>
          <w:sz w:val="26"/>
          <w:szCs w:val="26"/>
        </w:rPr>
      </w:pPr>
      <w:bookmarkStart w:id="479" w:name="_Toc383520645"/>
      <w:bookmarkStart w:id="480" w:name="_Toc390247059"/>
      <w:r w:rsidRPr="00501F4E">
        <w:rPr>
          <w:rFonts w:ascii="Times New Roman" w:hAnsi="Times New Roman"/>
          <w:b/>
          <w:i/>
          <w:sz w:val="26"/>
          <w:szCs w:val="26"/>
        </w:rPr>
        <w:t>a. Lớp đất sét màu nâu vàng, xám đen, xám g</w:t>
      </w:r>
      <w:r>
        <w:rPr>
          <w:rFonts w:ascii="Times New Roman" w:hAnsi="Times New Roman"/>
          <w:b/>
          <w:i/>
          <w:sz w:val="26"/>
          <w:szCs w:val="26"/>
          <w:lang w:val="en-US"/>
        </w:rPr>
        <w:t>h</w:t>
      </w:r>
      <w:r w:rsidRPr="00501F4E">
        <w:rPr>
          <w:rFonts w:ascii="Times New Roman" w:hAnsi="Times New Roman"/>
          <w:b/>
          <w:i/>
          <w:sz w:val="26"/>
          <w:szCs w:val="26"/>
        </w:rPr>
        <w:t xml:space="preserve">i. </w:t>
      </w:r>
    </w:p>
    <w:p w14:paraId="0FC40A0A" w14:textId="77777777" w:rsidR="004B68B6" w:rsidRPr="00501F4E" w:rsidRDefault="004B68B6" w:rsidP="004B68B6">
      <w:pPr>
        <w:spacing w:line="360" w:lineRule="auto"/>
        <w:ind w:firstLine="450"/>
        <w:contextualSpacing/>
        <w:jc w:val="both"/>
        <w:rPr>
          <w:rFonts w:ascii="Times New Roman" w:hAnsi="Times New Roman"/>
          <w:sz w:val="26"/>
          <w:szCs w:val="26"/>
        </w:rPr>
      </w:pPr>
      <w:r w:rsidRPr="00501F4E">
        <w:rPr>
          <w:rFonts w:ascii="Times New Roman" w:hAnsi="Times New Roman"/>
          <w:sz w:val="26"/>
          <w:szCs w:val="26"/>
        </w:rPr>
        <w:t>Lớp có thành phần là sét pha lẫn dăm sạn, màu nâu vàng, nâu gụ, xám nâu, xám trắng trạng thái dẻo mềm đến nửa cứng. Lớp này thường nằm ngay trên mặt tầng phủ bề dày lớp từ 0.2-:- 0.5m.</w:t>
      </w:r>
    </w:p>
    <w:p w14:paraId="6EC1D76E" w14:textId="77777777" w:rsidR="004B68B6" w:rsidRPr="00501F4E" w:rsidRDefault="004B68B6" w:rsidP="004B68B6">
      <w:pPr>
        <w:spacing w:line="360" w:lineRule="auto"/>
        <w:ind w:firstLine="450"/>
        <w:contextualSpacing/>
        <w:jc w:val="both"/>
        <w:rPr>
          <w:rFonts w:ascii="Times New Roman" w:hAnsi="Times New Roman"/>
          <w:sz w:val="26"/>
          <w:szCs w:val="26"/>
        </w:rPr>
      </w:pPr>
      <w:r w:rsidRPr="00501F4E">
        <w:rPr>
          <w:rFonts w:ascii="Times New Roman" w:hAnsi="Times New Roman"/>
          <w:sz w:val="26"/>
          <w:szCs w:val="26"/>
        </w:rPr>
        <w:t>Lớp đất có chỉ tiêu cơ lý trung bình, tuy nhiên bề dày lớp chưa xác định hết. Chi tiết xem trên trắc dọc địa chất tuyến.</w:t>
      </w:r>
    </w:p>
    <w:p w14:paraId="1D7280D6" w14:textId="77777777" w:rsidR="004B68B6" w:rsidRPr="00501F4E" w:rsidRDefault="004B68B6" w:rsidP="004B68B6">
      <w:pPr>
        <w:spacing w:line="360" w:lineRule="auto"/>
        <w:ind w:firstLine="450"/>
        <w:contextualSpacing/>
        <w:jc w:val="both"/>
        <w:rPr>
          <w:rFonts w:ascii="Times New Roman" w:hAnsi="Times New Roman"/>
          <w:b/>
          <w:i/>
          <w:sz w:val="26"/>
          <w:szCs w:val="26"/>
        </w:rPr>
      </w:pPr>
      <w:r w:rsidRPr="00501F4E">
        <w:rPr>
          <w:rFonts w:ascii="Times New Roman" w:hAnsi="Times New Roman"/>
          <w:b/>
          <w:i/>
          <w:sz w:val="26"/>
          <w:szCs w:val="26"/>
        </w:rPr>
        <w:t>b. Lớp đất nhiều dăm sạn đất C2, dăm cục đất C3, C4.</w:t>
      </w:r>
    </w:p>
    <w:p w14:paraId="4CC55E8B" w14:textId="77777777" w:rsidR="004B68B6" w:rsidRPr="00501F4E" w:rsidRDefault="004B68B6" w:rsidP="004B68B6">
      <w:pPr>
        <w:spacing w:line="360" w:lineRule="auto"/>
        <w:ind w:firstLine="450"/>
        <w:contextualSpacing/>
        <w:jc w:val="both"/>
        <w:rPr>
          <w:rFonts w:ascii="Times New Roman" w:hAnsi="Times New Roman"/>
          <w:sz w:val="26"/>
          <w:szCs w:val="26"/>
        </w:rPr>
      </w:pPr>
      <w:r w:rsidRPr="00501F4E">
        <w:rPr>
          <w:rFonts w:ascii="Times New Roman" w:hAnsi="Times New Roman"/>
          <w:sz w:val="26"/>
          <w:szCs w:val="26"/>
        </w:rPr>
        <w:t>Lớp có thành phần là sét pha lẫn dăm sạn dăm cục đất C2, C3, C4 lẫn sản phẩm của đá phong hóa rất mạnh màu nâu vàng, nâu gụ, trạng thái nửa cứng – cứng. Diện phân bố trong khu vực khảo sát của lớp tương đối rộng trên tuyến khảo sát.</w:t>
      </w:r>
    </w:p>
    <w:p w14:paraId="4AC8DB4E" w14:textId="77777777" w:rsidR="004B68B6" w:rsidRPr="00501F4E" w:rsidRDefault="004B68B6" w:rsidP="004B68B6">
      <w:pPr>
        <w:spacing w:line="360" w:lineRule="auto"/>
        <w:ind w:firstLine="450"/>
        <w:contextualSpacing/>
        <w:jc w:val="both"/>
        <w:rPr>
          <w:rFonts w:ascii="Times New Roman" w:hAnsi="Times New Roman"/>
          <w:b/>
          <w:i/>
          <w:sz w:val="26"/>
          <w:szCs w:val="26"/>
        </w:rPr>
      </w:pPr>
      <w:r w:rsidRPr="00501F4E">
        <w:rPr>
          <w:rFonts w:ascii="Times New Roman" w:hAnsi="Times New Roman"/>
          <w:b/>
          <w:i/>
          <w:sz w:val="26"/>
          <w:szCs w:val="26"/>
        </w:rPr>
        <w:t>c. Lớp đất sét dăm sạn đất C2, lẫn đất C3, đất C4, và đá C4.</w:t>
      </w:r>
    </w:p>
    <w:p w14:paraId="16920CE4" w14:textId="77777777" w:rsidR="004B68B6" w:rsidRPr="00501F4E" w:rsidRDefault="004B68B6" w:rsidP="004B68B6">
      <w:pPr>
        <w:spacing w:line="360" w:lineRule="auto"/>
        <w:ind w:firstLine="450"/>
        <w:contextualSpacing/>
        <w:jc w:val="both"/>
        <w:rPr>
          <w:rFonts w:ascii="Times New Roman" w:hAnsi="Times New Roman"/>
          <w:sz w:val="26"/>
          <w:szCs w:val="26"/>
        </w:rPr>
      </w:pPr>
      <w:r w:rsidRPr="00501F4E">
        <w:rPr>
          <w:rFonts w:ascii="Times New Roman" w:hAnsi="Times New Roman"/>
          <w:sz w:val="26"/>
          <w:szCs w:val="26"/>
        </w:rPr>
        <w:t>Lớp có thành phần là sét pha lẫn dăm sạn, dăm cục đất C2, C3, C4 màu nâu vàng, nâu gụ, trạng thái nửa cứng – cứng, đá C4 phong hóa dập vỡ nứt nẻ. Diện phân bố trong khu vực khảo sát của lớp tương đối rộng trên tuyến khảo sát.</w:t>
      </w:r>
    </w:p>
    <w:p w14:paraId="7C053A3A" w14:textId="77777777" w:rsidR="004B68B6" w:rsidRPr="00501F4E" w:rsidRDefault="004B68B6" w:rsidP="004B68B6">
      <w:pPr>
        <w:spacing w:line="360" w:lineRule="auto"/>
        <w:ind w:firstLine="450"/>
        <w:contextualSpacing/>
        <w:jc w:val="both"/>
        <w:rPr>
          <w:rFonts w:ascii="Times New Roman" w:hAnsi="Times New Roman"/>
          <w:b/>
          <w:i/>
          <w:sz w:val="26"/>
          <w:szCs w:val="26"/>
        </w:rPr>
      </w:pPr>
      <w:r w:rsidRPr="00501F4E">
        <w:rPr>
          <w:rFonts w:ascii="Times New Roman" w:hAnsi="Times New Roman"/>
          <w:b/>
          <w:i/>
          <w:sz w:val="26"/>
          <w:szCs w:val="26"/>
        </w:rPr>
        <w:t>d. Lớp đất nhiều dăm sạn, dăm cục đất C3, đất C4 và đá C4.</w:t>
      </w:r>
    </w:p>
    <w:p w14:paraId="6F97B422" w14:textId="77777777" w:rsidR="004B68B6" w:rsidRPr="00C610BA" w:rsidRDefault="004B68B6" w:rsidP="004B68B6">
      <w:pPr>
        <w:spacing w:before="80" w:after="80" w:line="288" w:lineRule="auto"/>
        <w:ind w:firstLine="540"/>
        <w:jc w:val="both"/>
        <w:rPr>
          <w:rFonts w:ascii="Times New Roman" w:hAnsi="Times New Roman" w:cs="Times New Roman"/>
          <w:color w:val="auto"/>
          <w:sz w:val="26"/>
          <w:szCs w:val="26"/>
        </w:rPr>
      </w:pPr>
      <w:r w:rsidRPr="00C610BA">
        <w:rPr>
          <w:rFonts w:ascii="Times New Roman" w:hAnsi="Times New Roman" w:cs="Times New Roman"/>
          <w:color w:val="auto"/>
          <w:sz w:val="26"/>
          <w:szCs w:val="26"/>
        </w:rPr>
        <w:t>Lớp có thành phần là sét pha lẫn dăm sạn đất C2, C3, C4 màu nâu vàng, nâu gụ, trạng thái dẻo cứng – nửa cứng, đá C4 phong hóa dập vỡ mạnh. Diện phân bố trong khu vực khảo sát của lớp cục bộ trên tuyến khảo sát.</w:t>
      </w:r>
    </w:p>
    <w:bookmarkEnd w:id="479"/>
    <w:bookmarkEnd w:id="480"/>
    <w:p w14:paraId="0AD4DEDF" w14:textId="77777777" w:rsidR="004B68B6" w:rsidRPr="00FD4338" w:rsidRDefault="004B68B6" w:rsidP="004B68B6">
      <w:pPr>
        <w:spacing w:before="120" w:after="120" w:line="288" w:lineRule="auto"/>
        <w:ind w:firstLine="567"/>
        <w:jc w:val="right"/>
        <w:rPr>
          <w:rFonts w:ascii="Times New Roman" w:hAnsi="Times New Roman"/>
          <w:i/>
          <w:sz w:val="26"/>
          <w:szCs w:val="26"/>
          <w:lang w:val="en-US"/>
        </w:rPr>
      </w:pPr>
      <w:r w:rsidRPr="00FD4338">
        <w:rPr>
          <w:rFonts w:ascii="Times New Roman" w:hAnsi="Times New Roman"/>
          <w:i/>
          <w:sz w:val="26"/>
          <w:szCs w:val="26"/>
        </w:rPr>
        <w:t>(Nguồn: Thuyết minh thiết kế cơ sở dự án)</w:t>
      </w:r>
    </w:p>
    <w:p w14:paraId="4025C19C" w14:textId="2376BCC6" w:rsidR="00B468EA" w:rsidRPr="002A1839" w:rsidRDefault="00B468EA" w:rsidP="004B68B6">
      <w:pPr>
        <w:spacing w:before="120" w:after="120" w:line="288" w:lineRule="auto"/>
        <w:ind w:firstLine="567"/>
        <w:jc w:val="both"/>
        <w:rPr>
          <w:rFonts w:ascii="Times New Roman" w:hAnsi="Times New Roman" w:cs="Times New Roman"/>
          <w:i/>
          <w:iCs/>
          <w:color w:val="auto"/>
          <w:sz w:val="26"/>
          <w:szCs w:val="26"/>
        </w:rPr>
      </w:pPr>
      <w:r w:rsidRPr="002A1839">
        <w:rPr>
          <w:rFonts w:ascii="Times New Roman" w:hAnsi="Times New Roman" w:cs="Times New Roman"/>
          <w:i/>
          <w:iCs/>
          <w:color w:val="auto"/>
          <w:sz w:val="26"/>
          <w:szCs w:val="26"/>
          <w:lang w:val="en-US"/>
        </w:rPr>
        <w:t>2.1.</w:t>
      </w:r>
      <w:r w:rsidR="00D95DF3" w:rsidRPr="002A1839">
        <w:rPr>
          <w:rFonts w:ascii="Times New Roman" w:hAnsi="Times New Roman" w:cs="Times New Roman"/>
          <w:i/>
          <w:iCs/>
          <w:color w:val="auto"/>
          <w:sz w:val="26"/>
          <w:szCs w:val="26"/>
          <w:lang w:val="en-US"/>
        </w:rPr>
        <w:t>1.3</w:t>
      </w:r>
      <w:r w:rsidRPr="002A1839">
        <w:rPr>
          <w:rFonts w:ascii="Times New Roman" w:hAnsi="Times New Roman" w:cs="Times New Roman"/>
          <w:i/>
          <w:iCs/>
          <w:color w:val="auto"/>
          <w:sz w:val="26"/>
          <w:szCs w:val="26"/>
          <w:lang w:val="en-US"/>
        </w:rPr>
        <w:t xml:space="preserve">. </w:t>
      </w:r>
      <w:r w:rsidRPr="002A1839">
        <w:rPr>
          <w:rFonts w:ascii="Times New Roman" w:hAnsi="Times New Roman" w:cs="Times New Roman"/>
          <w:i/>
          <w:iCs/>
          <w:color w:val="auto"/>
          <w:sz w:val="26"/>
          <w:szCs w:val="26"/>
        </w:rPr>
        <w:t>Điều kiện về khí tượng</w:t>
      </w:r>
    </w:p>
    <w:p w14:paraId="31618FD3" w14:textId="14289CB4" w:rsidR="00402529" w:rsidRDefault="00402529" w:rsidP="00402529">
      <w:pPr>
        <w:spacing w:before="80" w:after="80" w:line="288" w:lineRule="auto"/>
        <w:ind w:firstLine="540"/>
        <w:jc w:val="both"/>
        <w:rPr>
          <w:rFonts w:ascii="Times New Roman" w:hAnsi="Times New Roman" w:cs="Times New Roman"/>
          <w:color w:val="auto"/>
          <w:sz w:val="26"/>
          <w:szCs w:val="26"/>
          <w:lang w:val="en-US"/>
        </w:rPr>
      </w:pPr>
      <w:bookmarkStart w:id="481" w:name="_Toc98514469"/>
      <w:bookmarkStart w:id="482" w:name="_Toc98514757"/>
      <w:bookmarkStart w:id="483" w:name="_Toc98849915"/>
      <w:bookmarkStart w:id="484" w:name="_Toc109911232"/>
      <w:bookmarkStart w:id="485" w:name="_Toc109911396"/>
      <w:bookmarkStart w:id="486" w:name="_Toc114324542"/>
      <w:r>
        <w:rPr>
          <w:rFonts w:ascii="Times New Roman" w:hAnsi="Times New Roman" w:cs="Times New Roman"/>
          <w:color w:val="auto"/>
          <w:sz w:val="26"/>
          <w:szCs w:val="26"/>
          <w:lang w:val="en-US"/>
        </w:rPr>
        <w:t>Huyện Tam Đường cách vị trí thực hiện dự án khoảng 20km nên có điều kiện khí tượng tương tự như huyện Tân Uyên, vì vậy trong báo cáo này sử dụng số liệu về khí tượng của huyện Tam Đường.</w:t>
      </w:r>
    </w:p>
    <w:p w14:paraId="06D762C4" w14:textId="77777777" w:rsidR="00402529" w:rsidRPr="002A1839" w:rsidRDefault="00402529" w:rsidP="00402529">
      <w:pPr>
        <w:spacing w:before="80" w:after="80" w:line="288" w:lineRule="auto"/>
        <w:ind w:firstLine="540"/>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Nhiệt độ: Vị trí xây dựng thuộ</w:t>
      </w:r>
      <w:r>
        <w:rPr>
          <w:rFonts w:ascii="Times New Roman" w:hAnsi="Times New Roman" w:cs="Times New Roman"/>
          <w:color w:val="auto"/>
          <w:sz w:val="26"/>
          <w:szCs w:val="26"/>
        </w:rPr>
        <w:t xml:space="preserve">c vùng núi Tây </w:t>
      </w:r>
      <w:r>
        <w:rPr>
          <w:rFonts w:ascii="Times New Roman" w:hAnsi="Times New Roman" w:cs="Times New Roman"/>
          <w:color w:val="auto"/>
          <w:sz w:val="26"/>
          <w:szCs w:val="26"/>
          <w:lang w:val="en-US"/>
        </w:rPr>
        <w:t>B</w:t>
      </w:r>
      <w:r w:rsidRPr="002A1839">
        <w:rPr>
          <w:rFonts w:ascii="Times New Roman" w:hAnsi="Times New Roman" w:cs="Times New Roman"/>
          <w:color w:val="auto"/>
          <w:sz w:val="26"/>
          <w:szCs w:val="26"/>
        </w:rPr>
        <w:t>ắc có nhiệt độ trung bình năm khoảng 2</w:t>
      </w:r>
      <w:r w:rsidRPr="002A1839">
        <w:rPr>
          <w:rFonts w:ascii="Times New Roman" w:hAnsi="Times New Roman" w:cs="Times New Roman"/>
          <w:color w:val="auto"/>
          <w:sz w:val="26"/>
          <w:szCs w:val="26"/>
          <w:lang w:val="en-US"/>
        </w:rPr>
        <w:t>0,5</w:t>
      </w:r>
      <w:r w:rsidRPr="002A1839">
        <w:rPr>
          <w:rFonts w:ascii="Times New Roman" w:hAnsi="Times New Roman" w:cs="Times New Roman"/>
          <w:color w:val="auto"/>
          <w:sz w:val="26"/>
          <w:szCs w:val="26"/>
          <w:vertAlign w:val="superscript"/>
        </w:rPr>
        <w:t>o</w:t>
      </w:r>
      <w:r w:rsidRPr="002A1839">
        <w:rPr>
          <w:rFonts w:ascii="Times New Roman" w:hAnsi="Times New Roman" w:cs="Times New Roman"/>
          <w:color w:val="auto"/>
          <w:sz w:val="26"/>
          <w:szCs w:val="26"/>
        </w:rPr>
        <w:t>C.. Những tháng giữa mùa đông t</w:t>
      </w:r>
      <w:r w:rsidRPr="002A1839">
        <w:rPr>
          <w:rFonts w:ascii="Times New Roman" w:hAnsi="Times New Roman" w:cs="Times New Roman"/>
          <w:color w:val="auto"/>
          <w:sz w:val="26"/>
          <w:szCs w:val="26"/>
        </w:rPr>
        <w:softHyphen/>
        <w:t xml:space="preserve">ơng đối lạnh nhiệt độ trung bình tháng có thể </w:t>
      </w:r>
      <w:r w:rsidRPr="002A1839">
        <w:rPr>
          <w:rFonts w:ascii="Times New Roman" w:hAnsi="Times New Roman" w:cs="Times New Roman"/>
          <w:color w:val="auto"/>
          <w:sz w:val="26"/>
          <w:szCs w:val="26"/>
          <w:lang w:val="en-US"/>
        </w:rPr>
        <w:t>t</w:t>
      </w:r>
      <w:r w:rsidRPr="002A1839">
        <w:rPr>
          <w:rFonts w:ascii="Times New Roman" w:hAnsi="Times New Roman" w:cs="Times New Roman"/>
          <w:color w:val="auto"/>
          <w:sz w:val="26"/>
          <w:szCs w:val="26"/>
        </w:rPr>
        <w:softHyphen/>
        <w:t xml:space="preserve">ới </w:t>
      </w:r>
      <w:r w:rsidRPr="002A1839">
        <w:rPr>
          <w:rFonts w:ascii="Times New Roman" w:hAnsi="Times New Roman" w:cs="Times New Roman"/>
          <w:color w:val="auto"/>
          <w:sz w:val="26"/>
          <w:szCs w:val="26"/>
          <w:lang w:val="en-US"/>
        </w:rPr>
        <w:t>25,0</w:t>
      </w:r>
      <w:r w:rsidRPr="002A1839">
        <w:rPr>
          <w:rFonts w:ascii="Times New Roman" w:hAnsi="Times New Roman" w:cs="Times New Roman"/>
          <w:color w:val="auto"/>
          <w:sz w:val="26"/>
          <w:szCs w:val="26"/>
          <w:vertAlign w:val="superscript"/>
        </w:rPr>
        <w:t>o</w:t>
      </w:r>
      <w:r w:rsidRPr="002A1839">
        <w:rPr>
          <w:rFonts w:ascii="Times New Roman" w:hAnsi="Times New Roman" w:cs="Times New Roman"/>
          <w:color w:val="auto"/>
          <w:sz w:val="26"/>
          <w:szCs w:val="26"/>
        </w:rPr>
        <w:t xml:space="preserve">C. Có </w:t>
      </w:r>
      <w:r w:rsidRPr="002A1839">
        <w:rPr>
          <w:rFonts w:ascii="Times New Roman" w:hAnsi="Times New Roman" w:cs="Times New Roman"/>
          <w:color w:val="auto"/>
          <w:sz w:val="26"/>
          <w:szCs w:val="26"/>
          <w:lang w:val="en-US"/>
        </w:rPr>
        <w:t>03</w:t>
      </w:r>
      <w:r w:rsidRPr="002A1839">
        <w:rPr>
          <w:rFonts w:ascii="Times New Roman" w:hAnsi="Times New Roman" w:cs="Times New Roman"/>
          <w:color w:val="auto"/>
          <w:sz w:val="26"/>
          <w:szCs w:val="26"/>
        </w:rPr>
        <w:t xml:space="preserve"> tháng (</w:t>
      </w:r>
      <w:r w:rsidRPr="002A1839">
        <w:rPr>
          <w:rFonts w:ascii="Times New Roman" w:hAnsi="Times New Roman" w:cs="Times New Roman"/>
          <w:color w:val="auto"/>
          <w:sz w:val="26"/>
          <w:szCs w:val="26"/>
          <w:lang w:val="en-US"/>
        </w:rPr>
        <w:t>12, 1, 2</w:t>
      </w:r>
      <w:r w:rsidRPr="002A1839">
        <w:rPr>
          <w:rFonts w:ascii="Times New Roman" w:hAnsi="Times New Roman" w:cs="Times New Roman"/>
          <w:color w:val="auto"/>
          <w:sz w:val="26"/>
          <w:szCs w:val="26"/>
        </w:rPr>
        <w:t xml:space="preserve">) nhiệt độ </w:t>
      </w:r>
      <w:r w:rsidRPr="002A1839">
        <w:rPr>
          <w:rFonts w:ascii="Times New Roman" w:hAnsi="Times New Roman" w:cs="Times New Roman"/>
          <w:color w:val="auto"/>
          <w:sz w:val="26"/>
          <w:szCs w:val="26"/>
          <w:lang w:val="en-US"/>
        </w:rPr>
        <w:t>thấp nhất từ 14,3-16,4</w:t>
      </w:r>
      <w:r w:rsidRPr="002A1839">
        <w:rPr>
          <w:rFonts w:ascii="Times New Roman" w:hAnsi="Times New Roman" w:cs="Times New Roman"/>
          <w:color w:val="auto"/>
          <w:sz w:val="26"/>
          <w:szCs w:val="26"/>
          <w:vertAlign w:val="superscript"/>
          <w:lang w:val="en-US"/>
        </w:rPr>
        <w:t>0</w:t>
      </w:r>
      <w:r w:rsidRPr="002A1839">
        <w:rPr>
          <w:rFonts w:ascii="Times New Roman" w:hAnsi="Times New Roman" w:cs="Times New Roman"/>
          <w:color w:val="auto"/>
          <w:sz w:val="26"/>
          <w:szCs w:val="26"/>
          <w:lang w:val="en-US"/>
        </w:rPr>
        <w:t>C</w:t>
      </w:r>
      <w:r w:rsidRPr="002A1839">
        <w:rPr>
          <w:rFonts w:ascii="Times New Roman" w:hAnsi="Times New Roman" w:cs="Times New Roman"/>
          <w:color w:val="auto"/>
          <w:sz w:val="26"/>
          <w:szCs w:val="26"/>
        </w:rPr>
        <w:t xml:space="preserve">. Tháng nóng nhất là tháng </w:t>
      </w:r>
      <w:r w:rsidRPr="002A1839">
        <w:rPr>
          <w:rFonts w:ascii="Times New Roman" w:hAnsi="Times New Roman" w:cs="Times New Roman"/>
          <w:color w:val="auto"/>
          <w:sz w:val="26"/>
          <w:szCs w:val="26"/>
          <w:lang w:val="en-US"/>
        </w:rPr>
        <w:t xml:space="preserve">5 </w:t>
      </w:r>
      <w:r w:rsidRPr="002A1839">
        <w:rPr>
          <w:rFonts w:ascii="Times New Roman" w:hAnsi="Times New Roman" w:cs="Times New Roman"/>
          <w:color w:val="auto"/>
          <w:sz w:val="26"/>
          <w:szCs w:val="26"/>
        </w:rPr>
        <w:t>có nhiệt độ trung bình lên tới 2</w:t>
      </w:r>
      <w:r w:rsidRPr="002A1839">
        <w:rPr>
          <w:rFonts w:ascii="Times New Roman" w:hAnsi="Times New Roman" w:cs="Times New Roman"/>
          <w:color w:val="auto"/>
          <w:sz w:val="26"/>
          <w:szCs w:val="26"/>
          <w:lang w:val="en-US"/>
        </w:rPr>
        <w:t>5</w:t>
      </w:r>
      <w:r w:rsidRPr="002A1839">
        <w:rPr>
          <w:rFonts w:ascii="Times New Roman" w:hAnsi="Times New Roman" w:cs="Times New Roman"/>
          <w:color w:val="auto"/>
          <w:sz w:val="26"/>
          <w:szCs w:val="26"/>
          <w:vertAlign w:val="superscript"/>
        </w:rPr>
        <w:t>0</w:t>
      </w:r>
      <w:r w:rsidRPr="002A1839">
        <w:rPr>
          <w:rFonts w:ascii="Times New Roman" w:hAnsi="Times New Roman" w:cs="Times New Roman"/>
          <w:color w:val="auto"/>
          <w:sz w:val="26"/>
          <w:szCs w:val="26"/>
        </w:rPr>
        <w:t xml:space="preserve">C. </w:t>
      </w:r>
    </w:p>
    <w:p w14:paraId="0FF4B184" w14:textId="77777777" w:rsidR="00402529" w:rsidRPr="002A1839" w:rsidRDefault="00402529" w:rsidP="00402529">
      <w:pPr>
        <w:pStyle w:val="Heading3"/>
        <w:jc w:val="center"/>
        <w:rPr>
          <w:rFonts w:cs="Times New Roman"/>
          <w:szCs w:val="26"/>
          <w:lang w:val="fr-FR"/>
        </w:rPr>
      </w:pPr>
      <w:bookmarkStart w:id="487" w:name="_Toc98513207"/>
      <w:bookmarkStart w:id="488" w:name="_Toc98514753"/>
      <w:bookmarkStart w:id="489" w:name="_Toc109910360"/>
      <w:bookmarkStart w:id="490" w:name="_Toc109911392"/>
      <w:bookmarkStart w:id="491" w:name="_Toc114324121"/>
      <w:bookmarkStart w:id="492" w:name="_Toc114324538"/>
      <w:bookmarkStart w:id="493" w:name="_Toc114520602"/>
      <w:bookmarkStart w:id="494" w:name="_Toc129614750"/>
      <w:r w:rsidRPr="002A1839">
        <w:rPr>
          <w:rFonts w:cs="Times New Roman"/>
          <w:szCs w:val="26"/>
          <w:lang w:val="fr-FR"/>
        </w:rPr>
        <w:t>Bảng 13. Nhiệt độ trung bình tháng năm (</w:t>
      </w:r>
      <w:r w:rsidRPr="002A1839">
        <w:rPr>
          <w:rFonts w:cs="Times New Roman"/>
          <w:szCs w:val="26"/>
          <w:vertAlign w:val="superscript"/>
          <w:lang w:val="fr-FR"/>
        </w:rPr>
        <w:t>O</w:t>
      </w:r>
      <w:r w:rsidRPr="002A1839">
        <w:rPr>
          <w:rFonts w:cs="Times New Roman"/>
          <w:szCs w:val="26"/>
          <w:lang w:val="fr-FR"/>
        </w:rPr>
        <w:t>C)</w:t>
      </w:r>
      <w:bookmarkEnd w:id="487"/>
      <w:bookmarkEnd w:id="488"/>
      <w:bookmarkEnd w:id="489"/>
      <w:bookmarkEnd w:id="490"/>
      <w:bookmarkEnd w:id="491"/>
      <w:bookmarkEnd w:id="492"/>
      <w:bookmarkEnd w:id="493"/>
      <w:bookmarkEnd w:id="494"/>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709"/>
        <w:gridCol w:w="708"/>
        <w:gridCol w:w="709"/>
        <w:gridCol w:w="709"/>
        <w:gridCol w:w="709"/>
        <w:gridCol w:w="708"/>
        <w:gridCol w:w="627"/>
        <w:gridCol w:w="720"/>
        <w:gridCol w:w="720"/>
        <w:gridCol w:w="720"/>
        <w:gridCol w:w="720"/>
      </w:tblGrid>
      <w:tr w:rsidR="00402529" w:rsidRPr="002A1839" w14:paraId="00D6FDFE" w14:textId="77777777" w:rsidTr="005C3D26">
        <w:trPr>
          <w:cantSplit/>
          <w:trHeight w:val="437"/>
        </w:trPr>
        <w:tc>
          <w:tcPr>
            <w:tcW w:w="817" w:type="dxa"/>
            <w:vMerge w:val="restart"/>
            <w:vAlign w:val="center"/>
            <w:hideMark/>
          </w:tcPr>
          <w:p w14:paraId="394AC88B" w14:textId="77777777" w:rsidR="00402529" w:rsidRPr="002A1839" w:rsidRDefault="00402529" w:rsidP="005C3D26">
            <w:pPr>
              <w:spacing w:line="360" w:lineRule="auto"/>
              <w:jc w:val="center"/>
              <w:rPr>
                <w:rFonts w:ascii="Times New Roman" w:hAnsi="Times New Roman" w:cs="Times New Roman"/>
                <w:b/>
                <w:color w:val="auto"/>
                <w:lang w:val="en-US"/>
              </w:rPr>
            </w:pPr>
            <w:r w:rsidRPr="002A1839">
              <w:rPr>
                <w:rFonts w:ascii="Times New Roman" w:hAnsi="Times New Roman" w:cs="Times New Roman"/>
                <w:b/>
                <w:color w:val="auto"/>
                <w:sz w:val="22"/>
                <w:lang w:val="en-US"/>
              </w:rPr>
              <w:t>TB</w:t>
            </w:r>
          </w:p>
          <w:p w14:paraId="04FC4571" w14:textId="77777777" w:rsidR="00402529" w:rsidRPr="002A1839" w:rsidRDefault="00402529" w:rsidP="005C3D26">
            <w:pPr>
              <w:spacing w:line="360" w:lineRule="auto"/>
              <w:jc w:val="center"/>
              <w:rPr>
                <w:rFonts w:ascii="Times New Roman" w:hAnsi="Times New Roman" w:cs="Times New Roman"/>
                <w:b/>
                <w:color w:val="auto"/>
              </w:rPr>
            </w:pPr>
            <w:r w:rsidRPr="002A1839">
              <w:rPr>
                <w:rFonts w:ascii="Times New Roman" w:hAnsi="Times New Roman" w:cs="Times New Roman"/>
                <w:b/>
                <w:color w:val="auto"/>
                <w:sz w:val="22"/>
              </w:rPr>
              <w:lastRenderedPageBreak/>
              <w:t>Năm</w:t>
            </w:r>
          </w:p>
        </w:tc>
        <w:tc>
          <w:tcPr>
            <w:tcW w:w="8468" w:type="dxa"/>
            <w:gridSpan w:val="12"/>
            <w:vAlign w:val="center"/>
            <w:hideMark/>
          </w:tcPr>
          <w:p w14:paraId="5D00C01D" w14:textId="77777777" w:rsidR="00402529" w:rsidRPr="002A1839" w:rsidRDefault="00402529" w:rsidP="005C3D26">
            <w:pPr>
              <w:spacing w:line="360" w:lineRule="auto"/>
              <w:jc w:val="center"/>
              <w:rPr>
                <w:rFonts w:ascii="Times New Roman" w:hAnsi="Times New Roman" w:cs="Times New Roman"/>
                <w:b/>
                <w:color w:val="auto"/>
              </w:rPr>
            </w:pPr>
            <w:r w:rsidRPr="002A1839">
              <w:rPr>
                <w:rFonts w:ascii="Times New Roman" w:hAnsi="Times New Roman" w:cs="Times New Roman"/>
                <w:b/>
                <w:color w:val="auto"/>
                <w:sz w:val="22"/>
              </w:rPr>
              <w:lastRenderedPageBreak/>
              <w:t>Tháng</w:t>
            </w:r>
          </w:p>
        </w:tc>
      </w:tr>
      <w:tr w:rsidR="00402529" w:rsidRPr="002A1839" w14:paraId="26B9BF39" w14:textId="77777777" w:rsidTr="005C3D26">
        <w:trPr>
          <w:cantSplit/>
          <w:trHeight w:val="167"/>
        </w:trPr>
        <w:tc>
          <w:tcPr>
            <w:tcW w:w="817" w:type="dxa"/>
            <w:vMerge/>
            <w:vAlign w:val="center"/>
            <w:hideMark/>
          </w:tcPr>
          <w:p w14:paraId="52DAAA80" w14:textId="77777777" w:rsidR="00402529" w:rsidRPr="002A1839" w:rsidRDefault="00402529" w:rsidP="005C3D26">
            <w:pPr>
              <w:jc w:val="center"/>
              <w:rPr>
                <w:rFonts w:ascii="Times New Roman" w:hAnsi="Times New Roman" w:cs="Times New Roman"/>
                <w:b/>
                <w:color w:val="auto"/>
              </w:rPr>
            </w:pPr>
          </w:p>
        </w:tc>
        <w:tc>
          <w:tcPr>
            <w:tcW w:w="709" w:type="dxa"/>
            <w:vAlign w:val="center"/>
          </w:tcPr>
          <w:p w14:paraId="29CBD74E"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1</w:t>
            </w:r>
          </w:p>
        </w:tc>
        <w:tc>
          <w:tcPr>
            <w:tcW w:w="709" w:type="dxa"/>
            <w:vAlign w:val="center"/>
          </w:tcPr>
          <w:p w14:paraId="0C0F925F"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2</w:t>
            </w:r>
          </w:p>
        </w:tc>
        <w:tc>
          <w:tcPr>
            <w:tcW w:w="708" w:type="dxa"/>
            <w:vAlign w:val="center"/>
          </w:tcPr>
          <w:p w14:paraId="4C6F017B"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3</w:t>
            </w:r>
          </w:p>
        </w:tc>
        <w:tc>
          <w:tcPr>
            <w:tcW w:w="709" w:type="dxa"/>
            <w:vAlign w:val="center"/>
          </w:tcPr>
          <w:p w14:paraId="5998A3A6"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4</w:t>
            </w:r>
          </w:p>
        </w:tc>
        <w:tc>
          <w:tcPr>
            <w:tcW w:w="709" w:type="dxa"/>
            <w:vAlign w:val="center"/>
          </w:tcPr>
          <w:p w14:paraId="4FCAFA96"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5</w:t>
            </w:r>
          </w:p>
        </w:tc>
        <w:tc>
          <w:tcPr>
            <w:tcW w:w="709" w:type="dxa"/>
            <w:vAlign w:val="center"/>
          </w:tcPr>
          <w:p w14:paraId="38FC19D2"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6</w:t>
            </w:r>
          </w:p>
        </w:tc>
        <w:tc>
          <w:tcPr>
            <w:tcW w:w="708" w:type="dxa"/>
            <w:vAlign w:val="center"/>
          </w:tcPr>
          <w:p w14:paraId="3A775226"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7</w:t>
            </w:r>
          </w:p>
        </w:tc>
        <w:tc>
          <w:tcPr>
            <w:tcW w:w="627" w:type="dxa"/>
            <w:vAlign w:val="center"/>
          </w:tcPr>
          <w:p w14:paraId="0E9752E0"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8</w:t>
            </w:r>
          </w:p>
        </w:tc>
        <w:tc>
          <w:tcPr>
            <w:tcW w:w="720" w:type="dxa"/>
            <w:vAlign w:val="center"/>
          </w:tcPr>
          <w:p w14:paraId="5E531166"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9</w:t>
            </w:r>
          </w:p>
        </w:tc>
        <w:tc>
          <w:tcPr>
            <w:tcW w:w="720" w:type="dxa"/>
            <w:vAlign w:val="center"/>
          </w:tcPr>
          <w:p w14:paraId="33CF4E79"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10</w:t>
            </w:r>
          </w:p>
        </w:tc>
        <w:tc>
          <w:tcPr>
            <w:tcW w:w="720" w:type="dxa"/>
            <w:vAlign w:val="center"/>
          </w:tcPr>
          <w:p w14:paraId="33023852"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11</w:t>
            </w:r>
          </w:p>
        </w:tc>
        <w:tc>
          <w:tcPr>
            <w:tcW w:w="720" w:type="dxa"/>
            <w:vAlign w:val="center"/>
          </w:tcPr>
          <w:p w14:paraId="77377CC0" w14:textId="77777777" w:rsidR="00402529" w:rsidRPr="002A1839" w:rsidRDefault="00402529" w:rsidP="005C3D26">
            <w:pPr>
              <w:spacing w:line="360" w:lineRule="auto"/>
              <w:jc w:val="center"/>
              <w:rPr>
                <w:rFonts w:ascii="Times New Roman" w:hAnsi="Times New Roman" w:cs="Times New Roman"/>
                <w:color w:val="auto"/>
                <w:lang w:val="en-US"/>
              </w:rPr>
            </w:pPr>
            <w:r w:rsidRPr="002A1839">
              <w:rPr>
                <w:rFonts w:ascii="Times New Roman" w:hAnsi="Times New Roman" w:cs="Times New Roman"/>
                <w:color w:val="auto"/>
                <w:sz w:val="22"/>
                <w:lang w:val="en-US"/>
              </w:rPr>
              <w:t>12</w:t>
            </w:r>
          </w:p>
        </w:tc>
      </w:tr>
      <w:tr w:rsidR="00402529" w:rsidRPr="002A1839" w14:paraId="47FA92B2" w14:textId="77777777" w:rsidTr="005C3D26">
        <w:trPr>
          <w:trHeight w:val="437"/>
        </w:trPr>
        <w:tc>
          <w:tcPr>
            <w:tcW w:w="817" w:type="dxa"/>
            <w:vAlign w:val="center"/>
          </w:tcPr>
          <w:p w14:paraId="3EE9AFB8" w14:textId="77777777" w:rsidR="00402529" w:rsidRPr="002A1839" w:rsidRDefault="00402529" w:rsidP="005C3D26">
            <w:pPr>
              <w:spacing w:line="360" w:lineRule="auto"/>
              <w:jc w:val="center"/>
              <w:rPr>
                <w:rFonts w:ascii="Times New Roman" w:hAnsi="Times New Roman" w:cs="Times New Roman"/>
                <w:b/>
                <w:color w:val="auto"/>
                <w:spacing w:val="-4"/>
                <w:lang w:val="en-US"/>
              </w:rPr>
            </w:pPr>
            <w:r w:rsidRPr="002A1839">
              <w:rPr>
                <w:rFonts w:ascii="Times New Roman" w:hAnsi="Times New Roman" w:cs="Times New Roman"/>
                <w:b/>
                <w:color w:val="auto"/>
                <w:spacing w:val="-4"/>
                <w:sz w:val="22"/>
                <w:lang w:val="en-US"/>
              </w:rPr>
              <w:lastRenderedPageBreak/>
              <w:t>20,</w:t>
            </w:r>
            <w:r>
              <w:rPr>
                <w:rFonts w:ascii="Times New Roman" w:hAnsi="Times New Roman" w:cs="Times New Roman"/>
                <w:b/>
                <w:color w:val="auto"/>
                <w:spacing w:val="-4"/>
                <w:sz w:val="22"/>
                <w:lang w:val="en-US"/>
              </w:rPr>
              <w:t>3</w:t>
            </w:r>
          </w:p>
        </w:tc>
        <w:tc>
          <w:tcPr>
            <w:tcW w:w="709" w:type="dxa"/>
            <w:vAlign w:val="center"/>
          </w:tcPr>
          <w:p w14:paraId="260700A9"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12,6</w:t>
            </w:r>
          </w:p>
        </w:tc>
        <w:tc>
          <w:tcPr>
            <w:tcW w:w="709" w:type="dxa"/>
            <w:vAlign w:val="center"/>
          </w:tcPr>
          <w:p w14:paraId="75B10C90"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17,0</w:t>
            </w:r>
          </w:p>
        </w:tc>
        <w:tc>
          <w:tcPr>
            <w:tcW w:w="708" w:type="dxa"/>
            <w:vAlign w:val="center"/>
          </w:tcPr>
          <w:p w14:paraId="243BE0DB"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20,2</w:t>
            </w:r>
          </w:p>
        </w:tc>
        <w:tc>
          <w:tcPr>
            <w:tcW w:w="709" w:type="dxa"/>
            <w:vAlign w:val="center"/>
          </w:tcPr>
          <w:p w14:paraId="282E04A8"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21,9</w:t>
            </w:r>
          </w:p>
        </w:tc>
        <w:tc>
          <w:tcPr>
            <w:tcW w:w="709" w:type="dxa"/>
            <w:vAlign w:val="center"/>
          </w:tcPr>
          <w:p w14:paraId="0875655F"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24,5</w:t>
            </w:r>
          </w:p>
        </w:tc>
        <w:tc>
          <w:tcPr>
            <w:tcW w:w="709" w:type="dxa"/>
            <w:vAlign w:val="center"/>
          </w:tcPr>
          <w:p w14:paraId="1ABE93CD"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24,1</w:t>
            </w:r>
          </w:p>
        </w:tc>
        <w:tc>
          <w:tcPr>
            <w:tcW w:w="708" w:type="dxa"/>
            <w:vAlign w:val="center"/>
          </w:tcPr>
          <w:p w14:paraId="1C38F259"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23,9</w:t>
            </w:r>
          </w:p>
        </w:tc>
        <w:tc>
          <w:tcPr>
            <w:tcW w:w="627" w:type="dxa"/>
            <w:vAlign w:val="center"/>
          </w:tcPr>
          <w:p w14:paraId="4FB5EFC3"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24,1</w:t>
            </w:r>
          </w:p>
        </w:tc>
        <w:tc>
          <w:tcPr>
            <w:tcW w:w="720" w:type="dxa"/>
            <w:vAlign w:val="center"/>
          </w:tcPr>
          <w:p w14:paraId="11BBE4DC"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23,3</w:t>
            </w:r>
          </w:p>
        </w:tc>
        <w:tc>
          <w:tcPr>
            <w:tcW w:w="720" w:type="dxa"/>
            <w:vAlign w:val="center"/>
          </w:tcPr>
          <w:p w14:paraId="7047774E"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20,4</w:t>
            </w:r>
          </w:p>
        </w:tc>
        <w:tc>
          <w:tcPr>
            <w:tcW w:w="720" w:type="dxa"/>
            <w:vAlign w:val="center"/>
          </w:tcPr>
          <w:p w14:paraId="00B8CBB3"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17,4</w:t>
            </w:r>
          </w:p>
        </w:tc>
        <w:tc>
          <w:tcPr>
            <w:tcW w:w="720" w:type="dxa"/>
            <w:vAlign w:val="center"/>
          </w:tcPr>
          <w:p w14:paraId="4C6B35C5" w14:textId="77777777" w:rsidR="00402529" w:rsidRPr="002A1839" w:rsidRDefault="00402529" w:rsidP="005C3D26">
            <w:pPr>
              <w:spacing w:line="360" w:lineRule="auto"/>
              <w:jc w:val="center"/>
              <w:rPr>
                <w:rFonts w:ascii="Times New Roman" w:hAnsi="Times New Roman" w:cs="Times New Roman"/>
                <w:color w:val="auto"/>
                <w:spacing w:val="-4"/>
                <w:lang w:val="en-US"/>
              </w:rPr>
            </w:pPr>
            <w:r>
              <w:rPr>
                <w:rFonts w:ascii="Times New Roman" w:hAnsi="Times New Roman" w:cs="Times New Roman"/>
                <w:color w:val="auto"/>
                <w:spacing w:val="-4"/>
                <w:lang w:val="en-US"/>
              </w:rPr>
              <w:t>14,2</w:t>
            </w:r>
          </w:p>
        </w:tc>
      </w:tr>
    </w:tbl>
    <w:p w14:paraId="72DA8A95" w14:textId="77777777" w:rsidR="00402529" w:rsidRPr="002A1839" w:rsidRDefault="00402529" w:rsidP="00402529">
      <w:pPr>
        <w:spacing w:before="80" w:after="80" w:line="288" w:lineRule="auto"/>
        <w:ind w:firstLine="540"/>
        <w:jc w:val="right"/>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Nguồn: Niên giám thống kê tỉnh Lai Châu năm 202</w:t>
      </w:r>
      <w:r>
        <w:rPr>
          <w:rFonts w:ascii="Times New Roman" w:hAnsi="Times New Roman" w:cs="Times New Roman"/>
          <w:i/>
          <w:color w:val="auto"/>
          <w:sz w:val="26"/>
          <w:szCs w:val="26"/>
          <w:lang w:val="en-US"/>
        </w:rPr>
        <w:t>1</w:t>
      </w:r>
      <w:r w:rsidRPr="002A1839">
        <w:rPr>
          <w:rFonts w:ascii="Times New Roman" w:hAnsi="Times New Roman" w:cs="Times New Roman"/>
          <w:i/>
          <w:color w:val="auto"/>
          <w:sz w:val="26"/>
          <w:szCs w:val="26"/>
          <w:lang w:val="en-US"/>
        </w:rPr>
        <w:t xml:space="preserve"> – Trạm Tam Đường</w:t>
      </w:r>
    </w:p>
    <w:p w14:paraId="450360C0" w14:textId="77777777" w:rsidR="00402529" w:rsidRPr="002A1839" w:rsidRDefault="00402529" w:rsidP="00402529">
      <w:pPr>
        <w:spacing w:before="80" w:after="80" w:line="288" w:lineRule="auto"/>
        <w:ind w:firstLine="540"/>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Độ ẩm: Độ ẩm trung bình hàng năm khoảng 8</w:t>
      </w:r>
      <w:r>
        <w:rPr>
          <w:rFonts w:ascii="Times New Roman" w:hAnsi="Times New Roman" w:cs="Times New Roman"/>
          <w:color w:val="auto"/>
          <w:sz w:val="26"/>
          <w:szCs w:val="26"/>
          <w:lang w:val="en-US"/>
        </w:rPr>
        <w:t>3</w:t>
      </w:r>
      <w:r w:rsidRPr="002A1839">
        <w:rPr>
          <w:rFonts w:ascii="Times New Roman" w:hAnsi="Times New Roman" w:cs="Times New Roman"/>
          <w:color w:val="auto"/>
          <w:sz w:val="26"/>
          <w:szCs w:val="26"/>
        </w:rPr>
        <w:t>%. Các tháng mùa m</w:t>
      </w:r>
      <w:r w:rsidRPr="002A1839">
        <w:rPr>
          <w:rFonts w:ascii="Times New Roman" w:hAnsi="Times New Roman" w:cs="Times New Roman"/>
          <w:color w:val="auto"/>
          <w:sz w:val="26"/>
          <w:szCs w:val="26"/>
        </w:rPr>
        <w:softHyphen/>
      </w:r>
      <w:r w:rsidRPr="002A1839">
        <w:rPr>
          <w:rFonts w:ascii="Times New Roman" w:hAnsi="Times New Roman" w:cs="Times New Roman"/>
          <w:color w:val="auto"/>
          <w:sz w:val="26"/>
          <w:szCs w:val="26"/>
          <w:lang w:val="en-US"/>
        </w:rPr>
        <w:t>ư</w:t>
      </w:r>
      <w:r w:rsidRPr="002A1839">
        <w:rPr>
          <w:rFonts w:ascii="Times New Roman" w:hAnsi="Times New Roman" w:cs="Times New Roman"/>
          <w:color w:val="auto"/>
          <w:sz w:val="26"/>
          <w:szCs w:val="26"/>
        </w:rPr>
        <w:t xml:space="preserve">a là thời kỳ ẩm </w:t>
      </w:r>
      <w:r w:rsidRPr="002A1839">
        <w:rPr>
          <w:rFonts w:ascii="Times New Roman" w:hAnsi="Times New Roman" w:cs="Times New Roman"/>
          <w:color w:val="auto"/>
          <w:sz w:val="26"/>
          <w:szCs w:val="26"/>
        </w:rPr>
        <w:softHyphen/>
      </w:r>
      <w:r w:rsidRPr="002A1839">
        <w:rPr>
          <w:rFonts w:ascii="Times New Roman" w:hAnsi="Times New Roman" w:cs="Times New Roman"/>
          <w:color w:val="auto"/>
          <w:sz w:val="26"/>
          <w:szCs w:val="26"/>
          <w:lang w:val="en-US"/>
        </w:rPr>
        <w:t>ư</w:t>
      </w:r>
      <w:r w:rsidRPr="002A1839">
        <w:rPr>
          <w:rFonts w:ascii="Times New Roman" w:hAnsi="Times New Roman" w:cs="Times New Roman"/>
          <w:color w:val="auto"/>
          <w:sz w:val="26"/>
          <w:szCs w:val="26"/>
        </w:rPr>
        <w:t>ớt độ ẩm trung bình đạt 8</w:t>
      </w:r>
      <w:r w:rsidRPr="002A1839">
        <w:rPr>
          <w:rFonts w:ascii="Times New Roman" w:hAnsi="Times New Roman" w:cs="Times New Roman"/>
          <w:color w:val="auto"/>
          <w:sz w:val="26"/>
          <w:szCs w:val="26"/>
          <w:lang w:val="en-US"/>
        </w:rPr>
        <w:t>4</w:t>
      </w:r>
      <w:r w:rsidRPr="002A1839">
        <w:rPr>
          <w:rFonts w:ascii="Times New Roman" w:hAnsi="Times New Roman" w:cs="Times New Roman"/>
          <w:color w:val="auto"/>
          <w:sz w:val="26"/>
          <w:szCs w:val="26"/>
        </w:rPr>
        <w:t>-8</w:t>
      </w:r>
      <w:r w:rsidRPr="002A1839">
        <w:rPr>
          <w:rFonts w:ascii="Times New Roman" w:hAnsi="Times New Roman" w:cs="Times New Roman"/>
          <w:color w:val="auto"/>
          <w:sz w:val="26"/>
          <w:szCs w:val="26"/>
          <w:lang w:val="en-US"/>
        </w:rPr>
        <w:t>7</w:t>
      </w:r>
      <w:r w:rsidRPr="002A1839">
        <w:rPr>
          <w:rFonts w:ascii="Times New Roman" w:hAnsi="Times New Roman" w:cs="Times New Roman"/>
          <w:color w:val="auto"/>
          <w:sz w:val="26"/>
          <w:szCs w:val="26"/>
        </w:rPr>
        <w:t xml:space="preserve">%. Các tháng mùa xuân (tháng </w:t>
      </w:r>
      <w:r w:rsidRPr="002A1839">
        <w:rPr>
          <w:rFonts w:ascii="Times New Roman" w:hAnsi="Times New Roman" w:cs="Times New Roman"/>
          <w:color w:val="auto"/>
          <w:sz w:val="26"/>
          <w:szCs w:val="26"/>
          <w:lang w:val="en-US"/>
        </w:rPr>
        <w:t>1</w:t>
      </w:r>
      <w:r w:rsidRPr="002A1839">
        <w:rPr>
          <w:rFonts w:ascii="Times New Roman" w:hAnsi="Times New Roman" w:cs="Times New Roman"/>
          <w:color w:val="auto"/>
          <w:sz w:val="26"/>
          <w:szCs w:val="26"/>
        </w:rPr>
        <w:t xml:space="preserve">, </w:t>
      </w:r>
      <w:r w:rsidRPr="002A1839">
        <w:rPr>
          <w:rFonts w:ascii="Times New Roman" w:hAnsi="Times New Roman" w:cs="Times New Roman"/>
          <w:color w:val="auto"/>
          <w:sz w:val="26"/>
          <w:szCs w:val="26"/>
          <w:lang w:val="en-US"/>
        </w:rPr>
        <w:t>2</w:t>
      </w:r>
      <w:r w:rsidRPr="002A1839">
        <w:rPr>
          <w:rFonts w:ascii="Times New Roman" w:hAnsi="Times New Roman" w:cs="Times New Roman"/>
          <w:color w:val="auto"/>
          <w:sz w:val="26"/>
          <w:szCs w:val="26"/>
        </w:rPr>
        <w:t xml:space="preserve">, </w:t>
      </w:r>
      <w:r w:rsidRPr="002A1839">
        <w:rPr>
          <w:rFonts w:ascii="Times New Roman" w:hAnsi="Times New Roman" w:cs="Times New Roman"/>
          <w:color w:val="auto"/>
          <w:sz w:val="26"/>
          <w:szCs w:val="26"/>
          <w:lang w:val="en-US"/>
        </w:rPr>
        <w:t>3</w:t>
      </w:r>
      <w:r w:rsidRPr="002A1839">
        <w:rPr>
          <w:rFonts w:ascii="Times New Roman" w:hAnsi="Times New Roman" w:cs="Times New Roman"/>
          <w:color w:val="auto"/>
          <w:sz w:val="26"/>
          <w:szCs w:val="26"/>
        </w:rPr>
        <w:t>) là thời kỳ khô độ ẩm trung bình tháng có thể xuống d</w:t>
      </w:r>
      <w:r w:rsidRPr="002A1839">
        <w:rPr>
          <w:rFonts w:ascii="Times New Roman" w:hAnsi="Times New Roman" w:cs="Times New Roman"/>
          <w:color w:val="auto"/>
          <w:sz w:val="26"/>
          <w:szCs w:val="26"/>
        </w:rPr>
        <w:softHyphen/>
      </w:r>
      <w:r w:rsidRPr="002A1839">
        <w:rPr>
          <w:rFonts w:ascii="Times New Roman" w:hAnsi="Times New Roman" w:cs="Times New Roman"/>
          <w:color w:val="auto"/>
          <w:sz w:val="26"/>
          <w:szCs w:val="26"/>
          <w:lang w:val="en-US"/>
        </w:rPr>
        <w:t>ư</w:t>
      </w:r>
      <w:r w:rsidRPr="002A1839">
        <w:rPr>
          <w:rFonts w:ascii="Times New Roman" w:hAnsi="Times New Roman" w:cs="Times New Roman"/>
          <w:color w:val="auto"/>
          <w:sz w:val="26"/>
          <w:szCs w:val="26"/>
        </w:rPr>
        <w:t xml:space="preserve">ới </w:t>
      </w:r>
      <w:r w:rsidRPr="002A1839">
        <w:rPr>
          <w:rFonts w:ascii="Times New Roman" w:hAnsi="Times New Roman" w:cs="Times New Roman"/>
          <w:color w:val="auto"/>
          <w:sz w:val="26"/>
          <w:szCs w:val="26"/>
          <w:lang w:val="en-US"/>
        </w:rPr>
        <w:t>80</w:t>
      </w:r>
      <w:r w:rsidRPr="002A1839">
        <w:rPr>
          <w:rFonts w:ascii="Times New Roman" w:hAnsi="Times New Roman" w:cs="Times New Roman"/>
          <w:color w:val="auto"/>
          <w:sz w:val="26"/>
          <w:szCs w:val="26"/>
        </w:rPr>
        <w:t xml:space="preserve">%. </w:t>
      </w:r>
    </w:p>
    <w:p w14:paraId="2DA391DF" w14:textId="77777777" w:rsidR="00402529" w:rsidRPr="002A1839" w:rsidRDefault="00402529" w:rsidP="00402529">
      <w:pPr>
        <w:pStyle w:val="Heading3"/>
        <w:jc w:val="center"/>
        <w:rPr>
          <w:rFonts w:cs="Times New Roman"/>
          <w:szCs w:val="26"/>
          <w:lang w:val="fr-FR"/>
        </w:rPr>
      </w:pPr>
      <w:bookmarkStart w:id="495" w:name="_Toc98513208"/>
      <w:bookmarkStart w:id="496" w:name="_Toc98514754"/>
      <w:bookmarkStart w:id="497" w:name="_Toc109910361"/>
      <w:bookmarkStart w:id="498" w:name="_Toc109911393"/>
      <w:bookmarkStart w:id="499" w:name="_Toc114324122"/>
      <w:bookmarkStart w:id="500" w:name="_Toc114324539"/>
      <w:bookmarkStart w:id="501" w:name="_Toc114520603"/>
      <w:bookmarkStart w:id="502" w:name="_Toc129614751"/>
      <w:r w:rsidRPr="002A1839">
        <w:rPr>
          <w:rFonts w:cs="Times New Roman"/>
          <w:szCs w:val="26"/>
          <w:lang w:val="fr-FR"/>
        </w:rPr>
        <w:t>Bảng 14.Độ ẩm không khí trung bình (%)</w:t>
      </w:r>
      <w:bookmarkEnd w:id="495"/>
      <w:bookmarkEnd w:id="496"/>
      <w:bookmarkEnd w:id="497"/>
      <w:bookmarkEnd w:id="498"/>
      <w:bookmarkEnd w:id="499"/>
      <w:bookmarkEnd w:id="500"/>
      <w:bookmarkEnd w:id="501"/>
      <w:bookmarkEnd w:id="502"/>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576"/>
        <w:gridCol w:w="541"/>
        <w:gridCol w:w="541"/>
        <w:gridCol w:w="541"/>
        <w:gridCol w:w="540"/>
        <w:gridCol w:w="540"/>
        <w:gridCol w:w="720"/>
        <w:gridCol w:w="752"/>
        <w:gridCol w:w="750"/>
        <w:gridCol w:w="750"/>
        <w:gridCol w:w="750"/>
        <w:gridCol w:w="755"/>
      </w:tblGrid>
      <w:tr w:rsidR="00402529" w:rsidRPr="002A1839" w14:paraId="583E2319" w14:textId="77777777" w:rsidTr="005C3D26">
        <w:trPr>
          <w:cantSplit/>
          <w:trHeight w:val="405"/>
          <w:jc w:val="center"/>
        </w:trPr>
        <w:tc>
          <w:tcPr>
            <w:tcW w:w="794" w:type="dxa"/>
            <w:vMerge w:val="restart"/>
            <w:vAlign w:val="center"/>
            <w:hideMark/>
          </w:tcPr>
          <w:p w14:paraId="771FF5F8" w14:textId="77777777" w:rsidR="00402529" w:rsidRPr="002A1839" w:rsidRDefault="00402529" w:rsidP="005C3D26">
            <w:pPr>
              <w:spacing w:line="360" w:lineRule="auto"/>
              <w:jc w:val="center"/>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t>TB năm</w:t>
            </w:r>
          </w:p>
        </w:tc>
        <w:tc>
          <w:tcPr>
            <w:tcW w:w="7756" w:type="dxa"/>
            <w:gridSpan w:val="12"/>
            <w:hideMark/>
          </w:tcPr>
          <w:p w14:paraId="202C22C2" w14:textId="77777777" w:rsidR="00402529" w:rsidRPr="002A1839" w:rsidRDefault="00402529" w:rsidP="005C3D26">
            <w:pPr>
              <w:spacing w:line="360" w:lineRule="auto"/>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Th</w:t>
            </w:r>
            <w:r w:rsidRPr="002A1839">
              <w:rPr>
                <w:rFonts w:ascii="Times New Roman" w:hAnsi="Times New Roman" w:cs="Times New Roman"/>
                <w:b/>
                <w:color w:val="auto"/>
                <w:sz w:val="26"/>
                <w:szCs w:val="26"/>
                <w:lang w:val="en-US"/>
              </w:rPr>
              <w:t>á</w:t>
            </w:r>
            <w:r w:rsidRPr="002A1839">
              <w:rPr>
                <w:rFonts w:ascii="Times New Roman" w:hAnsi="Times New Roman" w:cs="Times New Roman"/>
                <w:b/>
                <w:color w:val="auto"/>
                <w:sz w:val="26"/>
                <w:szCs w:val="26"/>
              </w:rPr>
              <w:t>ng</w:t>
            </w:r>
          </w:p>
        </w:tc>
      </w:tr>
      <w:tr w:rsidR="00402529" w:rsidRPr="002A1839" w14:paraId="59E86BFC" w14:textId="77777777" w:rsidTr="005C3D26">
        <w:trPr>
          <w:cantSplit/>
          <w:trHeight w:val="156"/>
          <w:jc w:val="center"/>
        </w:trPr>
        <w:tc>
          <w:tcPr>
            <w:tcW w:w="794" w:type="dxa"/>
            <w:vMerge/>
            <w:vAlign w:val="center"/>
            <w:hideMark/>
          </w:tcPr>
          <w:p w14:paraId="62D55FE1" w14:textId="77777777" w:rsidR="00402529" w:rsidRPr="002A1839" w:rsidRDefault="00402529" w:rsidP="005C3D26">
            <w:pPr>
              <w:rPr>
                <w:rFonts w:ascii="Times New Roman" w:hAnsi="Times New Roman" w:cs="Times New Roman"/>
                <w:b/>
                <w:color w:val="auto"/>
                <w:sz w:val="26"/>
                <w:szCs w:val="26"/>
              </w:rPr>
            </w:pPr>
          </w:p>
        </w:tc>
        <w:tc>
          <w:tcPr>
            <w:tcW w:w="576" w:type="dxa"/>
          </w:tcPr>
          <w:p w14:paraId="2ECC26DC"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w:t>
            </w:r>
          </w:p>
        </w:tc>
        <w:tc>
          <w:tcPr>
            <w:tcW w:w="541" w:type="dxa"/>
          </w:tcPr>
          <w:p w14:paraId="68FBA3E1"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w:t>
            </w:r>
          </w:p>
        </w:tc>
        <w:tc>
          <w:tcPr>
            <w:tcW w:w="541" w:type="dxa"/>
          </w:tcPr>
          <w:p w14:paraId="18CAE667"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3</w:t>
            </w:r>
          </w:p>
        </w:tc>
        <w:tc>
          <w:tcPr>
            <w:tcW w:w="541" w:type="dxa"/>
          </w:tcPr>
          <w:p w14:paraId="3AF5B3F7"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4</w:t>
            </w:r>
          </w:p>
        </w:tc>
        <w:tc>
          <w:tcPr>
            <w:tcW w:w="540" w:type="dxa"/>
          </w:tcPr>
          <w:p w14:paraId="7F05ED8F"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5</w:t>
            </w:r>
          </w:p>
        </w:tc>
        <w:tc>
          <w:tcPr>
            <w:tcW w:w="540" w:type="dxa"/>
          </w:tcPr>
          <w:p w14:paraId="21777732"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6</w:t>
            </w:r>
          </w:p>
        </w:tc>
        <w:tc>
          <w:tcPr>
            <w:tcW w:w="720" w:type="dxa"/>
          </w:tcPr>
          <w:p w14:paraId="7F247062"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7</w:t>
            </w:r>
          </w:p>
        </w:tc>
        <w:tc>
          <w:tcPr>
            <w:tcW w:w="752" w:type="dxa"/>
          </w:tcPr>
          <w:p w14:paraId="33F85AC9"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8</w:t>
            </w:r>
          </w:p>
        </w:tc>
        <w:tc>
          <w:tcPr>
            <w:tcW w:w="750" w:type="dxa"/>
          </w:tcPr>
          <w:p w14:paraId="59BF9C2C"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9</w:t>
            </w:r>
          </w:p>
        </w:tc>
        <w:tc>
          <w:tcPr>
            <w:tcW w:w="750" w:type="dxa"/>
          </w:tcPr>
          <w:p w14:paraId="26D724F2"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10</w:t>
            </w:r>
          </w:p>
        </w:tc>
        <w:tc>
          <w:tcPr>
            <w:tcW w:w="750" w:type="dxa"/>
          </w:tcPr>
          <w:p w14:paraId="26B10D0A"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11</w:t>
            </w:r>
          </w:p>
        </w:tc>
        <w:tc>
          <w:tcPr>
            <w:tcW w:w="755" w:type="dxa"/>
          </w:tcPr>
          <w:p w14:paraId="714E0A27"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12</w:t>
            </w:r>
          </w:p>
        </w:tc>
      </w:tr>
      <w:tr w:rsidR="00402529" w:rsidRPr="002A1839" w14:paraId="3CAA09A9" w14:textId="77777777" w:rsidTr="005C3D26">
        <w:trPr>
          <w:trHeight w:val="422"/>
          <w:jc w:val="center"/>
        </w:trPr>
        <w:tc>
          <w:tcPr>
            <w:tcW w:w="794" w:type="dxa"/>
            <w:hideMark/>
          </w:tcPr>
          <w:p w14:paraId="44837917" w14:textId="77777777" w:rsidR="00402529" w:rsidRPr="00361C5E" w:rsidRDefault="00402529" w:rsidP="005C3D26">
            <w:pPr>
              <w:spacing w:line="360" w:lineRule="auto"/>
              <w:jc w:val="center"/>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rPr>
              <w:t>8</w:t>
            </w:r>
            <w:r>
              <w:rPr>
                <w:rFonts w:ascii="Times New Roman" w:hAnsi="Times New Roman" w:cs="Times New Roman"/>
                <w:b/>
                <w:color w:val="auto"/>
                <w:sz w:val="26"/>
                <w:szCs w:val="26"/>
                <w:lang w:val="en-US"/>
              </w:rPr>
              <w:t>3</w:t>
            </w:r>
          </w:p>
        </w:tc>
        <w:tc>
          <w:tcPr>
            <w:tcW w:w="576" w:type="dxa"/>
          </w:tcPr>
          <w:p w14:paraId="02C93955"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80</w:t>
            </w:r>
          </w:p>
        </w:tc>
        <w:tc>
          <w:tcPr>
            <w:tcW w:w="541" w:type="dxa"/>
          </w:tcPr>
          <w:p w14:paraId="7CA91A69"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78</w:t>
            </w:r>
          </w:p>
        </w:tc>
        <w:tc>
          <w:tcPr>
            <w:tcW w:w="541" w:type="dxa"/>
          </w:tcPr>
          <w:p w14:paraId="7E67389C"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74</w:t>
            </w:r>
          </w:p>
        </w:tc>
        <w:tc>
          <w:tcPr>
            <w:tcW w:w="541" w:type="dxa"/>
          </w:tcPr>
          <w:p w14:paraId="58F3C337"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80</w:t>
            </w:r>
          </w:p>
        </w:tc>
        <w:tc>
          <w:tcPr>
            <w:tcW w:w="540" w:type="dxa"/>
          </w:tcPr>
          <w:p w14:paraId="1A94E947"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77</w:t>
            </w:r>
          </w:p>
        </w:tc>
        <w:tc>
          <w:tcPr>
            <w:tcW w:w="540" w:type="dxa"/>
          </w:tcPr>
          <w:p w14:paraId="5DC60988"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85</w:t>
            </w:r>
          </w:p>
        </w:tc>
        <w:tc>
          <w:tcPr>
            <w:tcW w:w="720" w:type="dxa"/>
          </w:tcPr>
          <w:p w14:paraId="11687DDA"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87</w:t>
            </w:r>
          </w:p>
        </w:tc>
        <w:tc>
          <w:tcPr>
            <w:tcW w:w="752" w:type="dxa"/>
          </w:tcPr>
          <w:p w14:paraId="70B0C6B2"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86</w:t>
            </w:r>
          </w:p>
        </w:tc>
        <w:tc>
          <w:tcPr>
            <w:tcW w:w="750" w:type="dxa"/>
          </w:tcPr>
          <w:p w14:paraId="48C384D6"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85</w:t>
            </w:r>
          </w:p>
        </w:tc>
        <w:tc>
          <w:tcPr>
            <w:tcW w:w="750" w:type="dxa"/>
          </w:tcPr>
          <w:p w14:paraId="0FCBEE6C"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87</w:t>
            </w:r>
          </w:p>
        </w:tc>
        <w:tc>
          <w:tcPr>
            <w:tcW w:w="750" w:type="dxa"/>
          </w:tcPr>
          <w:p w14:paraId="1D864F32"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89</w:t>
            </w:r>
          </w:p>
        </w:tc>
        <w:tc>
          <w:tcPr>
            <w:tcW w:w="755" w:type="dxa"/>
          </w:tcPr>
          <w:p w14:paraId="44990037" w14:textId="77777777" w:rsidR="00402529" w:rsidRPr="002A1839" w:rsidRDefault="00402529" w:rsidP="005C3D26">
            <w:pPr>
              <w:spacing w:line="360"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85</w:t>
            </w:r>
          </w:p>
        </w:tc>
      </w:tr>
    </w:tbl>
    <w:p w14:paraId="62415D67" w14:textId="77777777" w:rsidR="00402529" w:rsidRPr="002A1839" w:rsidRDefault="00402529" w:rsidP="00402529">
      <w:pPr>
        <w:spacing w:before="80" w:after="80" w:line="288" w:lineRule="auto"/>
        <w:ind w:firstLine="540"/>
        <w:jc w:val="right"/>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Nguồn: Niên giám thống kê tỉnh Lai Châu năm 202</w:t>
      </w:r>
      <w:r>
        <w:rPr>
          <w:rFonts w:ascii="Times New Roman" w:hAnsi="Times New Roman" w:cs="Times New Roman"/>
          <w:i/>
          <w:color w:val="auto"/>
          <w:sz w:val="26"/>
          <w:szCs w:val="26"/>
          <w:lang w:val="en-US"/>
        </w:rPr>
        <w:t>1</w:t>
      </w:r>
      <w:r w:rsidRPr="002A1839">
        <w:rPr>
          <w:rFonts w:ascii="Times New Roman" w:hAnsi="Times New Roman" w:cs="Times New Roman"/>
          <w:i/>
          <w:color w:val="auto"/>
          <w:sz w:val="26"/>
          <w:szCs w:val="26"/>
          <w:lang w:val="en-US"/>
        </w:rPr>
        <w:t xml:space="preserve"> – Trạm Tam Đường</w:t>
      </w:r>
    </w:p>
    <w:p w14:paraId="00A91D6D" w14:textId="77777777" w:rsidR="00402529" w:rsidRPr="002A1839" w:rsidRDefault="00402529" w:rsidP="00402529">
      <w:pPr>
        <w:spacing w:before="80" w:after="80" w:line="288" w:lineRule="auto"/>
        <w:ind w:firstLine="540"/>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M</w:t>
      </w:r>
      <w:r w:rsidRPr="002A1839">
        <w:rPr>
          <w:rFonts w:ascii="Times New Roman" w:hAnsi="Times New Roman" w:cs="Times New Roman"/>
          <w:color w:val="auto"/>
          <w:sz w:val="26"/>
          <w:szCs w:val="26"/>
        </w:rPr>
        <w:softHyphen/>
        <w:t>ưa: Khu vực có lư</w:t>
      </w:r>
      <w:r w:rsidRPr="002A1839">
        <w:rPr>
          <w:rFonts w:ascii="Times New Roman" w:hAnsi="Times New Roman" w:cs="Times New Roman"/>
          <w:color w:val="auto"/>
          <w:sz w:val="26"/>
          <w:szCs w:val="26"/>
        </w:rPr>
        <w:softHyphen/>
        <w:t>ợng m</w:t>
      </w:r>
      <w:r w:rsidRPr="002A1839">
        <w:rPr>
          <w:rFonts w:ascii="Times New Roman" w:hAnsi="Times New Roman" w:cs="Times New Roman"/>
          <w:color w:val="auto"/>
          <w:sz w:val="26"/>
          <w:szCs w:val="26"/>
        </w:rPr>
        <w:softHyphen/>
        <w:t>ưa t</w:t>
      </w:r>
      <w:r w:rsidRPr="002A1839">
        <w:rPr>
          <w:rFonts w:ascii="Times New Roman" w:hAnsi="Times New Roman" w:cs="Times New Roman"/>
          <w:color w:val="auto"/>
          <w:sz w:val="26"/>
          <w:szCs w:val="26"/>
        </w:rPr>
        <w:softHyphen/>
        <w:t>ương đối lớn. Tổng lư</w:t>
      </w:r>
      <w:r w:rsidRPr="002A1839">
        <w:rPr>
          <w:rFonts w:ascii="Times New Roman" w:hAnsi="Times New Roman" w:cs="Times New Roman"/>
          <w:color w:val="auto"/>
          <w:sz w:val="26"/>
          <w:szCs w:val="26"/>
        </w:rPr>
        <w:softHyphen/>
        <w:t>ợng m</w:t>
      </w:r>
      <w:r w:rsidRPr="002A1839">
        <w:rPr>
          <w:rFonts w:ascii="Times New Roman" w:hAnsi="Times New Roman" w:cs="Times New Roman"/>
          <w:color w:val="auto"/>
          <w:sz w:val="26"/>
          <w:szCs w:val="26"/>
        </w:rPr>
        <w:softHyphen/>
        <w:t>ưa trung bình năm 2</w:t>
      </w:r>
      <w:r w:rsidRPr="002A1839">
        <w:rPr>
          <w:rFonts w:ascii="Times New Roman" w:hAnsi="Times New Roman" w:cs="Times New Roman"/>
          <w:color w:val="auto"/>
          <w:sz w:val="26"/>
          <w:szCs w:val="26"/>
          <w:lang w:val="en-US"/>
        </w:rPr>
        <w:t>.702</w:t>
      </w:r>
      <w:r w:rsidRPr="002A1839">
        <w:rPr>
          <w:rFonts w:ascii="Times New Roman" w:hAnsi="Times New Roman" w:cs="Times New Roman"/>
          <w:color w:val="auto"/>
          <w:sz w:val="26"/>
          <w:szCs w:val="26"/>
        </w:rPr>
        <w:t>m</w:t>
      </w:r>
      <w:r w:rsidRPr="002A1839">
        <w:rPr>
          <w:rFonts w:ascii="Times New Roman" w:hAnsi="Times New Roman" w:cs="Times New Roman"/>
          <w:color w:val="auto"/>
          <w:sz w:val="26"/>
          <w:szCs w:val="26"/>
          <w:lang w:val="en-US"/>
        </w:rPr>
        <w:t>m</w:t>
      </w:r>
      <w:r w:rsidRPr="002A1839">
        <w:rPr>
          <w:rFonts w:ascii="Times New Roman" w:hAnsi="Times New Roman" w:cs="Times New Roman"/>
          <w:color w:val="auto"/>
          <w:sz w:val="26"/>
          <w:szCs w:val="26"/>
        </w:rPr>
        <w:t xml:space="preserve">. </w:t>
      </w:r>
      <w:r w:rsidRPr="002A1839">
        <w:rPr>
          <w:rFonts w:ascii="Times New Roman" w:hAnsi="Times New Roman" w:cs="Times New Roman"/>
          <w:color w:val="auto"/>
          <w:sz w:val="26"/>
          <w:szCs w:val="26"/>
          <w:lang w:val="en-US"/>
        </w:rPr>
        <w:t>Tháng 7 có lượng mưa lớn nhất là 519mm,</w:t>
      </w:r>
      <w:r w:rsidRPr="002A1839">
        <w:rPr>
          <w:rFonts w:ascii="Times New Roman" w:hAnsi="Times New Roman" w:cs="Times New Roman"/>
          <w:color w:val="auto"/>
          <w:sz w:val="26"/>
          <w:szCs w:val="26"/>
        </w:rPr>
        <w:t xml:space="preserve"> </w:t>
      </w:r>
      <w:r w:rsidRPr="002A1839">
        <w:rPr>
          <w:rFonts w:ascii="Times New Roman" w:hAnsi="Times New Roman" w:cs="Times New Roman"/>
          <w:color w:val="auto"/>
          <w:sz w:val="26"/>
          <w:szCs w:val="26"/>
          <w:lang w:val="en-US"/>
        </w:rPr>
        <w:t>từ tháng 11 đến tháng 3 có lượng mưa thấp nhất, thậm chí tháng 12 và tháng 1 không có mưa</w:t>
      </w:r>
      <w:r w:rsidRPr="002A1839">
        <w:rPr>
          <w:rFonts w:ascii="Times New Roman" w:hAnsi="Times New Roman" w:cs="Times New Roman"/>
          <w:color w:val="auto"/>
          <w:sz w:val="26"/>
          <w:szCs w:val="26"/>
        </w:rPr>
        <w:t xml:space="preserve">. </w:t>
      </w:r>
    </w:p>
    <w:p w14:paraId="72DA8C60" w14:textId="77777777" w:rsidR="00402529" w:rsidRPr="002A1839" w:rsidRDefault="00402529" w:rsidP="00402529">
      <w:pPr>
        <w:pStyle w:val="Heading3"/>
        <w:jc w:val="center"/>
        <w:rPr>
          <w:rFonts w:cs="Times New Roman"/>
          <w:szCs w:val="26"/>
          <w:lang w:val="fr-FR"/>
        </w:rPr>
      </w:pPr>
      <w:bookmarkStart w:id="503" w:name="_Toc98513209"/>
      <w:bookmarkStart w:id="504" w:name="_Toc98514755"/>
      <w:bookmarkStart w:id="505" w:name="_Toc109910362"/>
      <w:bookmarkStart w:id="506" w:name="_Toc109911394"/>
      <w:bookmarkStart w:id="507" w:name="_Toc114324123"/>
      <w:bookmarkStart w:id="508" w:name="_Toc114324540"/>
      <w:bookmarkStart w:id="509" w:name="_Toc114520604"/>
      <w:bookmarkStart w:id="510" w:name="_Toc129614752"/>
      <w:r w:rsidRPr="002A1839">
        <w:rPr>
          <w:rFonts w:cs="Times New Roman"/>
          <w:szCs w:val="26"/>
          <w:lang w:val="fr-FR"/>
        </w:rPr>
        <w:t>Bảng 15. Lượng mưa trung bình (mm)</w:t>
      </w:r>
      <w:bookmarkEnd w:id="503"/>
      <w:bookmarkEnd w:id="504"/>
      <w:bookmarkEnd w:id="505"/>
      <w:bookmarkEnd w:id="506"/>
      <w:bookmarkEnd w:id="507"/>
      <w:bookmarkEnd w:id="508"/>
      <w:bookmarkEnd w:id="509"/>
      <w:bookmarkEnd w:id="510"/>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576"/>
        <w:gridCol w:w="637"/>
        <w:gridCol w:w="567"/>
        <w:gridCol w:w="709"/>
        <w:gridCol w:w="709"/>
        <w:gridCol w:w="709"/>
        <w:gridCol w:w="708"/>
        <w:gridCol w:w="650"/>
        <w:gridCol w:w="626"/>
        <w:gridCol w:w="709"/>
        <w:gridCol w:w="567"/>
        <w:gridCol w:w="589"/>
      </w:tblGrid>
      <w:tr w:rsidR="00402529" w:rsidRPr="008E682E" w14:paraId="274CCAA6" w14:textId="77777777" w:rsidTr="005C3D26">
        <w:trPr>
          <w:cantSplit/>
          <w:trHeight w:val="405"/>
          <w:jc w:val="center"/>
        </w:trPr>
        <w:tc>
          <w:tcPr>
            <w:tcW w:w="794" w:type="dxa"/>
            <w:vMerge w:val="restart"/>
            <w:vAlign w:val="center"/>
            <w:hideMark/>
          </w:tcPr>
          <w:p w14:paraId="45483E67" w14:textId="77777777" w:rsidR="00402529" w:rsidRPr="008E682E" w:rsidRDefault="00402529" w:rsidP="005C3D26">
            <w:pPr>
              <w:spacing w:line="360" w:lineRule="auto"/>
              <w:jc w:val="center"/>
              <w:rPr>
                <w:rFonts w:ascii="Times New Roman" w:hAnsi="Times New Roman" w:cs="Times New Roman"/>
                <w:b/>
                <w:color w:val="auto"/>
                <w:sz w:val="22"/>
                <w:szCs w:val="22"/>
                <w:lang w:val="en-US"/>
              </w:rPr>
            </w:pPr>
            <w:r w:rsidRPr="008E682E">
              <w:rPr>
                <w:rFonts w:ascii="Times New Roman" w:hAnsi="Times New Roman" w:cs="Times New Roman"/>
                <w:b/>
                <w:color w:val="auto"/>
                <w:sz w:val="22"/>
                <w:szCs w:val="22"/>
                <w:lang w:val="en-US"/>
              </w:rPr>
              <w:t>Tổng</w:t>
            </w:r>
          </w:p>
        </w:tc>
        <w:tc>
          <w:tcPr>
            <w:tcW w:w="7756" w:type="dxa"/>
            <w:gridSpan w:val="12"/>
            <w:vAlign w:val="center"/>
            <w:hideMark/>
          </w:tcPr>
          <w:p w14:paraId="7F8EE0A3" w14:textId="77777777" w:rsidR="00402529" w:rsidRPr="008E682E" w:rsidRDefault="00402529" w:rsidP="005C3D26">
            <w:pPr>
              <w:spacing w:line="360" w:lineRule="auto"/>
              <w:jc w:val="center"/>
              <w:rPr>
                <w:rFonts w:ascii="Times New Roman" w:hAnsi="Times New Roman" w:cs="Times New Roman"/>
                <w:b/>
                <w:color w:val="auto"/>
                <w:sz w:val="22"/>
                <w:szCs w:val="22"/>
              </w:rPr>
            </w:pPr>
            <w:r w:rsidRPr="008E682E">
              <w:rPr>
                <w:rFonts w:ascii="Times New Roman" w:hAnsi="Times New Roman" w:cs="Times New Roman"/>
                <w:b/>
                <w:color w:val="auto"/>
                <w:sz w:val="22"/>
                <w:szCs w:val="22"/>
              </w:rPr>
              <w:t>Th</w:t>
            </w:r>
            <w:r w:rsidRPr="008E682E">
              <w:rPr>
                <w:rFonts w:ascii="Times New Roman" w:hAnsi="Times New Roman" w:cs="Times New Roman"/>
                <w:b/>
                <w:color w:val="auto"/>
                <w:sz w:val="22"/>
                <w:szCs w:val="22"/>
                <w:lang w:val="en-US"/>
              </w:rPr>
              <w:t>á</w:t>
            </w:r>
            <w:r w:rsidRPr="008E682E">
              <w:rPr>
                <w:rFonts w:ascii="Times New Roman" w:hAnsi="Times New Roman" w:cs="Times New Roman"/>
                <w:b/>
                <w:color w:val="auto"/>
                <w:sz w:val="22"/>
                <w:szCs w:val="22"/>
              </w:rPr>
              <w:t>ng</w:t>
            </w:r>
          </w:p>
        </w:tc>
      </w:tr>
      <w:tr w:rsidR="00402529" w:rsidRPr="008E682E" w14:paraId="7193204D" w14:textId="77777777" w:rsidTr="005C3D26">
        <w:trPr>
          <w:cantSplit/>
          <w:trHeight w:val="156"/>
          <w:jc w:val="center"/>
        </w:trPr>
        <w:tc>
          <w:tcPr>
            <w:tcW w:w="794" w:type="dxa"/>
            <w:vMerge/>
            <w:vAlign w:val="center"/>
            <w:hideMark/>
          </w:tcPr>
          <w:p w14:paraId="4806F854" w14:textId="77777777" w:rsidR="00402529" w:rsidRPr="008E682E" w:rsidRDefault="00402529" w:rsidP="005C3D26">
            <w:pPr>
              <w:jc w:val="center"/>
              <w:rPr>
                <w:rFonts w:ascii="Times New Roman" w:hAnsi="Times New Roman" w:cs="Times New Roman"/>
                <w:b/>
                <w:color w:val="auto"/>
                <w:sz w:val="22"/>
                <w:szCs w:val="22"/>
              </w:rPr>
            </w:pPr>
          </w:p>
        </w:tc>
        <w:tc>
          <w:tcPr>
            <w:tcW w:w="576" w:type="dxa"/>
            <w:vAlign w:val="center"/>
          </w:tcPr>
          <w:p w14:paraId="4E7186EE"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w:t>
            </w:r>
          </w:p>
        </w:tc>
        <w:tc>
          <w:tcPr>
            <w:tcW w:w="637" w:type="dxa"/>
            <w:vAlign w:val="center"/>
          </w:tcPr>
          <w:p w14:paraId="74523F2F"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2</w:t>
            </w:r>
          </w:p>
        </w:tc>
        <w:tc>
          <w:tcPr>
            <w:tcW w:w="567" w:type="dxa"/>
            <w:vAlign w:val="center"/>
          </w:tcPr>
          <w:p w14:paraId="124EEF67"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3</w:t>
            </w:r>
          </w:p>
        </w:tc>
        <w:tc>
          <w:tcPr>
            <w:tcW w:w="709" w:type="dxa"/>
            <w:vAlign w:val="center"/>
          </w:tcPr>
          <w:p w14:paraId="79430986"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4</w:t>
            </w:r>
          </w:p>
        </w:tc>
        <w:tc>
          <w:tcPr>
            <w:tcW w:w="709" w:type="dxa"/>
            <w:vAlign w:val="center"/>
          </w:tcPr>
          <w:p w14:paraId="1BD141FB"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5</w:t>
            </w:r>
          </w:p>
        </w:tc>
        <w:tc>
          <w:tcPr>
            <w:tcW w:w="709" w:type="dxa"/>
            <w:vAlign w:val="center"/>
          </w:tcPr>
          <w:p w14:paraId="45DD0E07"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6</w:t>
            </w:r>
          </w:p>
        </w:tc>
        <w:tc>
          <w:tcPr>
            <w:tcW w:w="708" w:type="dxa"/>
            <w:vAlign w:val="center"/>
          </w:tcPr>
          <w:p w14:paraId="4C700632"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7</w:t>
            </w:r>
          </w:p>
        </w:tc>
        <w:tc>
          <w:tcPr>
            <w:tcW w:w="650" w:type="dxa"/>
            <w:vAlign w:val="center"/>
          </w:tcPr>
          <w:p w14:paraId="00AA9C56"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8</w:t>
            </w:r>
          </w:p>
        </w:tc>
        <w:tc>
          <w:tcPr>
            <w:tcW w:w="626" w:type="dxa"/>
            <w:vAlign w:val="center"/>
          </w:tcPr>
          <w:p w14:paraId="2C3C3F7F"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9</w:t>
            </w:r>
          </w:p>
        </w:tc>
        <w:tc>
          <w:tcPr>
            <w:tcW w:w="709" w:type="dxa"/>
            <w:vAlign w:val="center"/>
          </w:tcPr>
          <w:p w14:paraId="1E5CC415"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10</w:t>
            </w:r>
          </w:p>
        </w:tc>
        <w:tc>
          <w:tcPr>
            <w:tcW w:w="567" w:type="dxa"/>
            <w:vAlign w:val="center"/>
          </w:tcPr>
          <w:p w14:paraId="67DB098B"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11</w:t>
            </w:r>
          </w:p>
        </w:tc>
        <w:tc>
          <w:tcPr>
            <w:tcW w:w="589" w:type="dxa"/>
            <w:vAlign w:val="center"/>
          </w:tcPr>
          <w:p w14:paraId="590A0C9F"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12</w:t>
            </w:r>
          </w:p>
        </w:tc>
      </w:tr>
      <w:tr w:rsidR="00402529" w:rsidRPr="008E682E" w14:paraId="1DA89BA1" w14:textId="77777777" w:rsidTr="005C3D26">
        <w:trPr>
          <w:trHeight w:val="422"/>
          <w:jc w:val="center"/>
        </w:trPr>
        <w:tc>
          <w:tcPr>
            <w:tcW w:w="794" w:type="dxa"/>
            <w:vAlign w:val="center"/>
          </w:tcPr>
          <w:p w14:paraId="344B236F" w14:textId="77777777" w:rsidR="00402529" w:rsidRPr="008E682E" w:rsidRDefault="00402529" w:rsidP="005C3D26">
            <w:pPr>
              <w:spacing w:line="360" w:lineRule="auto"/>
              <w:jc w:val="center"/>
              <w:rPr>
                <w:rFonts w:ascii="Times New Roman" w:hAnsi="Times New Roman" w:cs="Times New Roman"/>
                <w:b/>
                <w:color w:val="auto"/>
                <w:sz w:val="22"/>
                <w:szCs w:val="22"/>
                <w:lang w:val="en-US"/>
              </w:rPr>
            </w:pPr>
            <w:r w:rsidRPr="008E682E">
              <w:rPr>
                <w:rFonts w:ascii="Times New Roman" w:hAnsi="Times New Roman" w:cs="Times New Roman"/>
                <w:b/>
                <w:color w:val="auto"/>
                <w:sz w:val="22"/>
                <w:szCs w:val="22"/>
                <w:lang w:val="en-US"/>
              </w:rPr>
              <w:t>2.457</w:t>
            </w:r>
          </w:p>
        </w:tc>
        <w:tc>
          <w:tcPr>
            <w:tcW w:w="576" w:type="dxa"/>
            <w:vAlign w:val="center"/>
          </w:tcPr>
          <w:p w14:paraId="419B1DBC"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26</w:t>
            </w:r>
          </w:p>
        </w:tc>
        <w:tc>
          <w:tcPr>
            <w:tcW w:w="637" w:type="dxa"/>
            <w:vAlign w:val="center"/>
          </w:tcPr>
          <w:p w14:paraId="76D088EA"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123</w:t>
            </w:r>
          </w:p>
        </w:tc>
        <w:tc>
          <w:tcPr>
            <w:tcW w:w="567" w:type="dxa"/>
            <w:vAlign w:val="center"/>
          </w:tcPr>
          <w:p w14:paraId="39216E1F"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64</w:t>
            </w:r>
          </w:p>
        </w:tc>
        <w:tc>
          <w:tcPr>
            <w:tcW w:w="709" w:type="dxa"/>
            <w:vAlign w:val="center"/>
          </w:tcPr>
          <w:p w14:paraId="528A7181"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317</w:t>
            </w:r>
          </w:p>
        </w:tc>
        <w:tc>
          <w:tcPr>
            <w:tcW w:w="709" w:type="dxa"/>
            <w:vAlign w:val="center"/>
          </w:tcPr>
          <w:p w14:paraId="24313E54"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254</w:t>
            </w:r>
          </w:p>
        </w:tc>
        <w:tc>
          <w:tcPr>
            <w:tcW w:w="709" w:type="dxa"/>
            <w:vAlign w:val="center"/>
          </w:tcPr>
          <w:p w14:paraId="1030D58A"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321</w:t>
            </w:r>
          </w:p>
        </w:tc>
        <w:tc>
          <w:tcPr>
            <w:tcW w:w="708" w:type="dxa"/>
            <w:vAlign w:val="center"/>
          </w:tcPr>
          <w:p w14:paraId="3C7CCB60"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354</w:t>
            </w:r>
          </w:p>
        </w:tc>
        <w:tc>
          <w:tcPr>
            <w:tcW w:w="650" w:type="dxa"/>
            <w:vAlign w:val="center"/>
          </w:tcPr>
          <w:p w14:paraId="1A92FD37"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464</w:t>
            </w:r>
          </w:p>
        </w:tc>
        <w:tc>
          <w:tcPr>
            <w:tcW w:w="626" w:type="dxa"/>
            <w:vAlign w:val="center"/>
          </w:tcPr>
          <w:p w14:paraId="1408EA92"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137</w:t>
            </w:r>
          </w:p>
        </w:tc>
        <w:tc>
          <w:tcPr>
            <w:tcW w:w="709" w:type="dxa"/>
            <w:vAlign w:val="center"/>
          </w:tcPr>
          <w:p w14:paraId="351B905F"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138</w:t>
            </w:r>
          </w:p>
        </w:tc>
        <w:tc>
          <w:tcPr>
            <w:tcW w:w="567" w:type="dxa"/>
            <w:vAlign w:val="center"/>
          </w:tcPr>
          <w:p w14:paraId="7D7E623A"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189</w:t>
            </w:r>
          </w:p>
        </w:tc>
        <w:tc>
          <w:tcPr>
            <w:tcW w:w="589" w:type="dxa"/>
            <w:vAlign w:val="center"/>
          </w:tcPr>
          <w:p w14:paraId="748B437A" w14:textId="77777777" w:rsidR="00402529" w:rsidRPr="008E682E" w:rsidRDefault="00402529" w:rsidP="005C3D26">
            <w:pPr>
              <w:spacing w:line="360" w:lineRule="auto"/>
              <w:jc w:val="center"/>
              <w:rPr>
                <w:rFonts w:ascii="Times New Roman" w:hAnsi="Times New Roman" w:cs="Times New Roman"/>
                <w:color w:val="auto"/>
                <w:sz w:val="22"/>
                <w:szCs w:val="22"/>
                <w:lang w:val="en-US"/>
              </w:rPr>
            </w:pPr>
            <w:r w:rsidRPr="008E682E">
              <w:rPr>
                <w:rFonts w:ascii="Times New Roman" w:hAnsi="Times New Roman" w:cs="Times New Roman"/>
                <w:color w:val="auto"/>
                <w:sz w:val="22"/>
                <w:szCs w:val="22"/>
                <w:lang w:val="en-US"/>
              </w:rPr>
              <w:t>70</w:t>
            </w:r>
          </w:p>
        </w:tc>
      </w:tr>
    </w:tbl>
    <w:p w14:paraId="68673026" w14:textId="77777777" w:rsidR="00402529" w:rsidRPr="002A1839" w:rsidRDefault="00402529" w:rsidP="00402529">
      <w:pPr>
        <w:spacing w:before="80" w:after="80" w:line="288" w:lineRule="auto"/>
        <w:ind w:firstLine="540"/>
        <w:jc w:val="right"/>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Nguồn: Niên giám thống kê tỉnh Lai Châu năm 202</w:t>
      </w:r>
      <w:r>
        <w:rPr>
          <w:rFonts w:ascii="Times New Roman" w:hAnsi="Times New Roman" w:cs="Times New Roman"/>
          <w:i/>
          <w:color w:val="auto"/>
          <w:sz w:val="26"/>
          <w:szCs w:val="26"/>
          <w:lang w:val="en-US"/>
        </w:rPr>
        <w:t>1</w:t>
      </w:r>
      <w:r w:rsidRPr="002A1839">
        <w:rPr>
          <w:rFonts w:ascii="Times New Roman" w:hAnsi="Times New Roman" w:cs="Times New Roman"/>
          <w:i/>
          <w:color w:val="auto"/>
          <w:sz w:val="26"/>
          <w:szCs w:val="26"/>
          <w:lang w:val="en-US"/>
        </w:rPr>
        <w:t xml:space="preserve"> – Trạm Tam Đường</w:t>
      </w:r>
    </w:p>
    <w:p w14:paraId="59AF18A4" w14:textId="77777777" w:rsidR="00402529" w:rsidRPr="002A1839" w:rsidRDefault="00402529" w:rsidP="00402529">
      <w:pPr>
        <w:spacing w:before="80" w:after="80" w:line="288" w:lineRule="auto"/>
        <w:ind w:firstLine="540"/>
        <w:jc w:val="both"/>
        <w:rPr>
          <w:rFonts w:ascii="Times New Roman" w:hAnsi="Times New Roman" w:cs="Times New Roman"/>
          <w:color w:val="auto"/>
          <w:sz w:val="26"/>
          <w:szCs w:val="26"/>
          <w:lang w:val="fr-FR"/>
        </w:rPr>
      </w:pPr>
      <w:r w:rsidRPr="002A1839">
        <w:rPr>
          <w:rFonts w:ascii="Times New Roman" w:hAnsi="Times New Roman" w:cs="Times New Roman"/>
          <w:color w:val="auto"/>
          <w:sz w:val="26"/>
          <w:szCs w:val="26"/>
          <w:lang w:val="fr-FR"/>
        </w:rPr>
        <w:t>- Nắng: Khu vực này t</w:t>
      </w:r>
      <w:r w:rsidRPr="002A1839">
        <w:rPr>
          <w:rFonts w:ascii="Times New Roman" w:hAnsi="Times New Roman" w:cs="Times New Roman"/>
          <w:color w:val="auto"/>
          <w:sz w:val="26"/>
          <w:szCs w:val="26"/>
          <w:lang w:val="fr-FR"/>
        </w:rPr>
        <w:softHyphen/>
        <w:t>ương đối nhiều nắng. Tổng số giờ nắng quan sát đ</w:t>
      </w:r>
      <w:r w:rsidRPr="002A1839">
        <w:rPr>
          <w:rFonts w:ascii="Times New Roman" w:hAnsi="Times New Roman" w:cs="Times New Roman"/>
          <w:color w:val="auto"/>
          <w:sz w:val="26"/>
          <w:szCs w:val="26"/>
          <w:lang w:val="fr-FR"/>
        </w:rPr>
        <w:softHyphen/>
        <w:t>ược trung bình năm đạt 1.863 giờ. Thời kỳ nhiều nắng nhất là những tháng đầu mùa hè, từ tháng 3 đến tháng 5, số giờ nắng chỉ vào khoảng 135-261 giờ, tháng ít nắng nhất là tháng 7, có 119 giờ nắng.</w:t>
      </w:r>
    </w:p>
    <w:p w14:paraId="2D512891" w14:textId="77777777" w:rsidR="00402529" w:rsidRPr="002A1839" w:rsidRDefault="00402529" w:rsidP="00402529">
      <w:pPr>
        <w:pStyle w:val="Heading3"/>
        <w:jc w:val="center"/>
        <w:rPr>
          <w:rFonts w:cs="Times New Roman"/>
          <w:szCs w:val="26"/>
          <w:lang w:val="fr-FR"/>
        </w:rPr>
      </w:pPr>
      <w:bookmarkStart w:id="511" w:name="_Toc98513210"/>
      <w:bookmarkStart w:id="512" w:name="_Toc98514756"/>
      <w:bookmarkStart w:id="513" w:name="_Toc109910363"/>
      <w:bookmarkStart w:id="514" w:name="_Toc109911395"/>
      <w:bookmarkStart w:id="515" w:name="_Toc114324124"/>
      <w:bookmarkStart w:id="516" w:name="_Toc114324541"/>
      <w:bookmarkStart w:id="517" w:name="_Toc114520605"/>
      <w:bookmarkStart w:id="518" w:name="_Toc129614753"/>
      <w:r w:rsidRPr="002A1839">
        <w:rPr>
          <w:rFonts w:cs="Times New Roman"/>
          <w:szCs w:val="26"/>
          <w:lang w:val="fr-FR"/>
        </w:rPr>
        <w:t>Bảng 16. Số giờ nắng trung bình tháng năm(giờ).</w:t>
      </w:r>
      <w:bookmarkEnd w:id="511"/>
      <w:bookmarkEnd w:id="512"/>
      <w:bookmarkEnd w:id="513"/>
      <w:bookmarkEnd w:id="514"/>
      <w:bookmarkEnd w:id="515"/>
      <w:bookmarkEnd w:id="516"/>
      <w:bookmarkEnd w:id="517"/>
      <w:bookmarkEnd w:id="51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19"/>
        <w:gridCol w:w="719"/>
        <w:gridCol w:w="720"/>
        <w:gridCol w:w="720"/>
        <w:gridCol w:w="720"/>
        <w:gridCol w:w="720"/>
        <w:gridCol w:w="720"/>
        <w:gridCol w:w="720"/>
        <w:gridCol w:w="720"/>
        <w:gridCol w:w="720"/>
        <w:gridCol w:w="720"/>
        <w:gridCol w:w="577"/>
      </w:tblGrid>
      <w:tr w:rsidR="00402529" w:rsidRPr="002A1839" w14:paraId="03B4B736" w14:textId="77777777" w:rsidTr="005C3D26">
        <w:trPr>
          <w:cantSplit/>
          <w:trHeight w:val="354"/>
        </w:trPr>
        <w:tc>
          <w:tcPr>
            <w:tcW w:w="827" w:type="dxa"/>
            <w:vMerge w:val="restart"/>
            <w:vAlign w:val="center"/>
            <w:hideMark/>
          </w:tcPr>
          <w:p w14:paraId="1D8E061D" w14:textId="77777777" w:rsidR="00402529" w:rsidRPr="002A1839" w:rsidRDefault="00402529" w:rsidP="005C3D26">
            <w:pPr>
              <w:spacing w:line="360" w:lineRule="auto"/>
              <w:jc w:val="center"/>
              <w:rPr>
                <w:rFonts w:ascii="Times New Roman" w:hAnsi="Times New Roman" w:cs="Times New Roman"/>
                <w:b/>
                <w:color w:val="auto"/>
                <w:lang w:val="en-US"/>
              </w:rPr>
            </w:pPr>
            <w:r w:rsidRPr="002A1839">
              <w:rPr>
                <w:rFonts w:ascii="Times New Roman" w:hAnsi="Times New Roman" w:cs="Times New Roman"/>
                <w:b/>
                <w:color w:val="auto"/>
                <w:sz w:val="22"/>
                <w:szCs w:val="22"/>
                <w:lang w:val="en-US"/>
              </w:rPr>
              <w:t>Tổng</w:t>
            </w:r>
          </w:p>
        </w:tc>
        <w:tc>
          <w:tcPr>
            <w:tcW w:w="8495" w:type="dxa"/>
            <w:gridSpan w:val="12"/>
            <w:vAlign w:val="center"/>
            <w:hideMark/>
          </w:tcPr>
          <w:p w14:paraId="6C8D4C4A" w14:textId="77777777" w:rsidR="00402529" w:rsidRPr="002A1839" w:rsidRDefault="00402529" w:rsidP="005C3D26">
            <w:pPr>
              <w:spacing w:line="360" w:lineRule="auto"/>
              <w:jc w:val="center"/>
              <w:rPr>
                <w:rFonts w:ascii="Times New Roman" w:hAnsi="Times New Roman" w:cs="Times New Roman"/>
                <w:b/>
                <w:color w:val="auto"/>
              </w:rPr>
            </w:pPr>
            <w:r w:rsidRPr="002A1839">
              <w:rPr>
                <w:rFonts w:ascii="Times New Roman" w:hAnsi="Times New Roman" w:cs="Times New Roman"/>
                <w:b/>
                <w:color w:val="auto"/>
                <w:sz w:val="22"/>
                <w:szCs w:val="22"/>
              </w:rPr>
              <w:t>Th</w:t>
            </w:r>
            <w:r w:rsidRPr="002A1839">
              <w:rPr>
                <w:rFonts w:ascii="Times New Roman" w:hAnsi="Times New Roman" w:cs="Times New Roman"/>
                <w:b/>
                <w:color w:val="auto"/>
                <w:sz w:val="22"/>
                <w:szCs w:val="22"/>
                <w:lang w:val="en-US"/>
              </w:rPr>
              <w:t>á</w:t>
            </w:r>
            <w:r w:rsidRPr="002A1839">
              <w:rPr>
                <w:rFonts w:ascii="Times New Roman" w:hAnsi="Times New Roman" w:cs="Times New Roman"/>
                <w:b/>
                <w:color w:val="auto"/>
                <w:sz w:val="22"/>
                <w:szCs w:val="22"/>
              </w:rPr>
              <w:t>ng</w:t>
            </w:r>
          </w:p>
        </w:tc>
      </w:tr>
      <w:tr w:rsidR="00402529" w:rsidRPr="002A1839" w14:paraId="0F1DBC82" w14:textId="77777777" w:rsidTr="005C3D26">
        <w:trPr>
          <w:cantSplit/>
          <w:trHeight w:val="126"/>
        </w:trPr>
        <w:tc>
          <w:tcPr>
            <w:tcW w:w="827" w:type="dxa"/>
            <w:vMerge/>
            <w:vAlign w:val="center"/>
            <w:hideMark/>
          </w:tcPr>
          <w:p w14:paraId="46E53D8D" w14:textId="77777777" w:rsidR="00402529" w:rsidRPr="002A1839" w:rsidRDefault="00402529" w:rsidP="005C3D26">
            <w:pPr>
              <w:jc w:val="center"/>
              <w:rPr>
                <w:rFonts w:ascii="Times New Roman" w:hAnsi="Times New Roman" w:cs="Times New Roman"/>
                <w:b/>
                <w:color w:val="auto"/>
              </w:rPr>
            </w:pPr>
          </w:p>
        </w:tc>
        <w:tc>
          <w:tcPr>
            <w:tcW w:w="719" w:type="dxa"/>
            <w:vAlign w:val="center"/>
            <w:hideMark/>
          </w:tcPr>
          <w:p w14:paraId="63772722"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1</w:t>
            </w:r>
          </w:p>
        </w:tc>
        <w:tc>
          <w:tcPr>
            <w:tcW w:w="719" w:type="dxa"/>
            <w:vAlign w:val="center"/>
            <w:hideMark/>
          </w:tcPr>
          <w:p w14:paraId="6D25262E"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2</w:t>
            </w:r>
          </w:p>
        </w:tc>
        <w:tc>
          <w:tcPr>
            <w:tcW w:w="720" w:type="dxa"/>
            <w:vAlign w:val="center"/>
            <w:hideMark/>
          </w:tcPr>
          <w:p w14:paraId="4536A2F4"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3</w:t>
            </w:r>
          </w:p>
        </w:tc>
        <w:tc>
          <w:tcPr>
            <w:tcW w:w="720" w:type="dxa"/>
            <w:vAlign w:val="center"/>
            <w:hideMark/>
          </w:tcPr>
          <w:p w14:paraId="5C16483A"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4</w:t>
            </w:r>
          </w:p>
        </w:tc>
        <w:tc>
          <w:tcPr>
            <w:tcW w:w="720" w:type="dxa"/>
            <w:vAlign w:val="center"/>
            <w:hideMark/>
          </w:tcPr>
          <w:p w14:paraId="5DDDADE3"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5</w:t>
            </w:r>
          </w:p>
        </w:tc>
        <w:tc>
          <w:tcPr>
            <w:tcW w:w="720" w:type="dxa"/>
            <w:vAlign w:val="center"/>
            <w:hideMark/>
          </w:tcPr>
          <w:p w14:paraId="1C64CEFC"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6</w:t>
            </w:r>
          </w:p>
        </w:tc>
        <w:tc>
          <w:tcPr>
            <w:tcW w:w="720" w:type="dxa"/>
            <w:vAlign w:val="center"/>
            <w:hideMark/>
          </w:tcPr>
          <w:p w14:paraId="62655424"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7</w:t>
            </w:r>
          </w:p>
        </w:tc>
        <w:tc>
          <w:tcPr>
            <w:tcW w:w="720" w:type="dxa"/>
            <w:vAlign w:val="center"/>
            <w:hideMark/>
          </w:tcPr>
          <w:p w14:paraId="6459C490"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8</w:t>
            </w:r>
          </w:p>
        </w:tc>
        <w:tc>
          <w:tcPr>
            <w:tcW w:w="720" w:type="dxa"/>
            <w:vAlign w:val="center"/>
            <w:hideMark/>
          </w:tcPr>
          <w:p w14:paraId="62D6C032"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9</w:t>
            </w:r>
          </w:p>
        </w:tc>
        <w:tc>
          <w:tcPr>
            <w:tcW w:w="720" w:type="dxa"/>
            <w:vAlign w:val="center"/>
            <w:hideMark/>
          </w:tcPr>
          <w:p w14:paraId="63982FFA"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10</w:t>
            </w:r>
          </w:p>
        </w:tc>
        <w:tc>
          <w:tcPr>
            <w:tcW w:w="720" w:type="dxa"/>
            <w:vAlign w:val="center"/>
            <w:hideMark/>
          </w:tcPr>
          <w:p w14:paraId="607586A6"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11</w:t>
            </w:r>
          </w:p>
        </w:tc>
        <w:tc>
          <w:tcPr>
            <w:tcW w:w="577" w:type="dxa"/>
            <w:vAlign w:val="center"/>
            <w:hideMark/>
          </w:tcPr>
          <w:p w14:paraId="17BB7FAD" w14:textId="77777777" w:rsidR="00402529" w:rsidRPr="002A1839" w:rsidRDefault="00402529" w:rsidP="005C3D26">
            <w:pPr>
              <w:spacing w:line="360" w:lineRule="auto"/>
              <w:jc w:val="center"/>
              <w:rPr>
                <w:rFonts w:ascii="Times New Roman" w:hAnsi="Times New Roman" w:cs="Times New Roman"/>
                <w:color w:val="auto"/>
              </w:rPr>
            </w:pPr>
            <w:r w:rsidRPr="002A1839">
              <w:rPr>
                <w:rFonts w:ascii="Times New Roman" w:hAnsi="Times New Roman" w:cs="Times New Roman"/>
                <w:color w:val="auto"/>
                <w:sz w:val="22"/>
                <w:szCs w:val="22"/>
                <w:lang w:val="en-US"/>
              </w:rPr>
              <w:t>12</w:t>
            </w:r>
          </w:p>
        </w:tc>
      </w:tr>
      <w:tr w:rsidR="00402529" w:rsidRPr="002A1839" w14:paraId="64612EDD" w14:textId="77777777" w:rsidTr="005C3D26">
        <w:trPr>
          <w:trHeight w:val="399"/>
        </w:trPr>
        <w:tc>
          <w:tcPr>
            <w:tcW w:w="827" w:type="dxa"/>
            <w:vAlign w:val="center"/>
            <w:hideMark/>
          </w:tcPr>
          <w:p w14:paraId="02D58499" w14:textId="77777777" w:rsidR="00402529" w:rsidRPr="002A1839" w:rsidRDefault="00402529" w:rsidP="005C3D26">
            <w:pPr>
              <w:spacing w:line="360" w:lineRule="auto"/>
              <w:jc w:val="center"/>
              <w:rPr>
                <w:rFonts w:ascii="Times New Roman" w:hAnsi="Times New Roman" w:cs="Times New Roman"/>
                <w:b/>
                <w:color w:val="auto"/>
                <w:lang w:val="en-US"/>
              </w:rPr>
            </w:pPr>
            <w:r>
              <w:rPr>
                <w:rFonts w:ascii="Times New Roman" w:hAnsi="Times New Roman" w:cs="Times New Roman"/>
                <w:b/>
                <w:color w:val="auto"/>
                <w:sz w:val="22"/>
                <w:szCs w:val="22"/>
                <w:lang w:val="en-US"/>
              </w:rPr>
              <w:t>1.843</w:t>
            </w:r>
          </w:p>
        </w:tc>
        <w:tc>
          <w:tcPr>
            <w:tcW w:w="719" w:type="dxa"/>
            <w:vAlign w:val="center"/>
          </w:tcPr>
          <w:p w14:paraId="544C8BFE"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119</w:t>
            </w:r>
          </w:p>
        </w:tc>
        <w:tc>
          <w:tcPr>
            <w:tcW w:w="719" w:type="dxa"/>
            <w:vAlign w:val="center"/>
          </w:tcPr>
          <w:p w14:paraId="17A361C6"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163</w:t>
            </w:r>
          </w:p>
        </w:tc>
        <w:tc>
          <w:tcPr>
            <w:tcW w:w="720" w:type="dxa"/>
            <w:vAlign w:val="center"/>
          </w:tcPr>
          <w:p w14:paraId="71EAB2E2"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195</w:t>
            </w:r>
          </w:p>
        </w:tc>
        <w:tc>
          <w:tcPr>
            <w:tcW w:w="720" w:type="dxa"/>
            <w:vAlign w:val="center"/>
          </w:tcPr>
          <w:p w14:paraId="53DD6CA8"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179</w:t>
            </w:r>
          </w:p>
        </w:tc>
        <w:tc>
          <w:tcPr>
            <w:tcW w:w="720" w:type="dxa"/>
            <w:vAlign w:val="center"/>
          </w:tcPr>
          <w:p w14:paraId="709E39BA"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238</w:t>
            </w:r>
          </w:p>
        </w:tc>
        <w:tc>
          <w:tcPr>
            <w:tcW w:w="720" w:type="dxa"/>
            <w:vAlign w:val="center"/>
          </w:tcPr>
          <w:p w14:paraId="01198677"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105</w:t>
            </w:r>
          </w:p>
        </w:tc>
        <w:tc>
          <w:tcPr>
            <w:tcW w:w="720" w:type="dxa"/>
            <w:vAlign w:val="center"/>
          </w:tcPr>
          <w:p w14:paraId="4B483A4D"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123</w:t>
            </w:r>
          </w:p>
        </w:tc>
        <w:tc>
          <w:tcPr>
            <w:tcW w:w="720" w:type="dxa"/>
            <w:vAlign w:val="center"/>
          </w:tcPr>
          <w:p w14:paraId="2CF18939"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158</w:t>
            </w:r>
          </w:p>
        </w:tc>
        <w:tc>
          <w:tcPr>
            <w:tcW w:w="720" w:type="dxa"/>
            <w:vAlign w:val="center"/>
          </w:tcPr>
          <w:p w14:paraId="492A0834"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187</w:t>
            </w:r>
          </w:p>
        </w:tc>
        <w:tc>
          <w:tcPr>
            <w:tcW w:w="720" w:type="dxa"/>
            <w:vAlign w:val="center"/>
          </w:tcPr>
          <w:p w14:paraId="6C898B14"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107</w:t>
            </w:r>
          </w:p>
        </w:tc>
        <w:tc>
          <w:tcPr>
            <w:tcW w:w="720" w:type="dxa"/>
            <w:vAlign w:val="center"/>
          </w:tcPr>
          <w:p w14:paraId="73A97673"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102</w:t>
            </w:r>
          </w:p>
        </w:tc>
        <w:tc>
          <w:tcPr>
            <w:tcW w:w="577" w:type="dxa"/>
            <w:vAlign w:val="center"/>
          </w:tcPr>
          <w:p w14:paraId="4732011A" w14:textId="77777777" w:rsidR="00402529" w:rsidRPr="002A1839" w:rsidRDefault="00402529" w:rsidP="005C3D26">
            <w:pPr>
              <w:spacing w:line="360" w:lineRule="auto"/>
              <w:jc w:val="center"/>
              <w:rPr>
                <w:rFonts w:ascii="Times New Roman" w:hAnsi="Times New Roman" w:cs="Times New Roman"/>
                <w:color w:val="auto"/>
                <w:lang w:val="en-US"/>
              </w:rPr>
            </w:pPr>
            <w:r>
              <w:rPr>
                <w:rFonts w:ascii="Times New Roman" w:hAnsi="Times New Roman" w:cs="Times New Roman"/>
                <w:color w:val="auto"/>
                <w:lang w:val="en-US"/>
              </w:rPr>
              <w:t>167</w:t>
            </w:r>
          </w:p>
        </w:tc>
      </w:tr>
    </w:tbl>
    <w:p w14:paraId="7F4FCE1D" w14:textId="77777777" w:rsidR="00402529" w:rsidRPr="002A1839" w:rsidRDefault="00402529" w:rsidP="00402529">
      <w:pPr>
        <w:spacing w:before="80" w:after="80" w:line="288" w:lineRule="auto"/>
        <w:ind w:firstLine="540"/>
        <w:jc w:val="right"/>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Nguồn: Niên giám thống kê tỉnh Lai Châu năm 202</w:t>
      </w:r>
      <w:r>
        <w:rPr>
          <w:rFonts w:ascii="Times New Roman" w:hAnsi="Times New Roman" w:cs="Times New Roman"/>
          <w:i/>
          <w:color w:val="auto"/>
          <w:sz w:val="26"/>
          <w:szCs w:val="26"/>
          <w:lang w:val="en-US"/>
        </w:rPr>
        <w:t>1</w:t>
      </w:r>
      <w:r w:rsidRPr="002A1839">
        <w:rPr>
          <w:rFonts w:ascii="Times New Roman" w:hAnsi="Times New Roman" w:cs="Times New Roman"/>
          <w:i/>
          <w:color w:val="auto"/>
          <w:sz w:val="26"/>
          <w:szCs w:val="26"/>
          <w:lang w:val="en-US"/>
        </w:rPr>
        <w:t>– Trạm Tam Đường</w:t>
      </w:r>
    </w:p>
    <w:p w14:paraId="33A33C13" w14:textId="77777777" w:rsidR="00402529" w:rsidRPr="002A1839" w:rsidRDefault="00402529" w:rsidP="00402529">
      <w:pPr>
        <w:spacing w:before="80" w:after="80" w:line="288" w:lineRule="auto"/>
        <w:ind w:firstLine="540"/>
        <w:jc w:val="both"/>
        <w:rPr>
          <w:rFonts w:ascii="Times New Roman" w:hAnsi="Times New Roman" w:cs="Times New Roman"/>
          <w:color w:val="auto"/>
          <w:sz w:val="26"/>
          <w:szCs w:val="26"/>
          <w:lang w:val="fr-FR"/>
        </w:rPr>
      </w:pPr>
      <w:r w:rsidRPr="002A1839">
        <w:rPr>
          <w:rFonts w:ascii="Times New Roman" w:hAnsi="Times New Roman" w:cs="Times New Roman"/>
          <w:color w:val="auto"/>
          <w:sz w:val="26"/>
          <w:szCs w:val="26"/>
          <w:lang w:val="fr-FR"/>
        </w:rPr>
        <w:t>- S</w:t>
      </w:r>
      <w:r w:rsidRPr="002A1839">
        <w:rPr>
          <w:rFonts w:ascii="Times New Roman" w:hAnsi="Times New Roman" w:cs="Times New Roman"/>
          <w:color w:val="auto"/>
          <w:sz w:val="26"/>
          <w:szCs w:val="26"/>
          <w:lang w:val="fr-FR"/>
        </w:rPr>
        <w:softHyphen/>
        <w:t>ương: S</w:t>
      </w:r>
      <w:r w:rsidRPr="002A1839">
        <w:rPr>
          <w:rFonts w:ascii="Times New Roman" w:hAnsi="Times New Roman" w:cs="Times New Roman"/>
          <w:color w:val="auto"/>
          <w:sz w:val="26"/>
          <w:szCs w:val="26"/>
          <w:lang w:val="fr-FR"/>
        </w:rPr>
        <w:softHyphen/>
        <w:t>ương mù và s</w:t>
      </w:r>
      <w:r w:rsidRPr="002A1839">
        <w:rPr>
          <w:rFonts w:ascii="Times New Roman" w:hAnsi="Times New Roman" w:cs="Times New Roman"/>
          <w:color w:val="auto"/>
          <w:sz w:val="26"/>
          <w:szCs w:val="26"/>
          <w:lang w:val="fr-FR"/>
        </w:rPr>
        <w:softHyphen/>
        <w:t>ương muối xuất hiện hàng năm theo số liệu thống kê trung bình số ngày có s</w:t>
      </w:r>
      <w:r w:rsidRPr="002A1839">
        <w:rPr>
          <w:rFonts w:ascii="Times New Roman" w:hAnsi="Times New Roman" w:cs="Times New Roman"/>
          <w:color w:val="auto"/>
          <w:sz w:val="26"/>
          <w:szCs w:val="26"/>
          <w:lang w:val="fr-FR"/>
        </w:rPr>
        <w:softHyphen/>
        <w:t>ương mù 8 ngày/năm, số ngày có s</w:t>
      </w:r>
      <w:r w:rsidRPr="002A1839">
        <w:rPr>
          <w:rFonts w:ascii="Times New Roman" w:hAnsi="Times New Roman" w:cs="Times New Roman"/>
          <w:color w:val="auto"/>
          <w:sz w:val="26"/>
          <w:szCs w:val="26"/>
          <w:lang w:val="fr-FR"/>
        </w:rPr>
        <w:softHyphen/>
        <w:t>ương muối 2ngày/năm.</w:t>
      </w:r>
    </w:p>
    <w:p w14:paraId="18448364" w14:textId="77777777" w:rsidR="00402529" w:rsidRPr="002A1839" w:rsidRDefault="00402529" w:rsidP="00402529">
      <w:pPr>
        <w:spacing w:before="80" w:after="80" w:line="288" w:lineRule="auto"/>
        <w:ind w:firstLine="540"/>
        <w:jc w:val="both"/>
        <w:rPr>
          <w:rFonts w:ascii="Times New Roman" w:hAnsi="Times New Roman" w:cs="Times New Roman"/>
          <w:color w:val="auto"/>
          <w:sz w:val="26"/>
          <w:szCs w:val="26"/>
          <w:lang w:val="fr-FR"/>
        </w:rPr>
      </w:pPr>
      <w:r w:rsidRPr="002A1839">
        <w:rPr>
          <w:rFonts w:ascii="Times New Roman" w:hAnsi="Times New Roman" w:cs="Times New Roman"/>
          <w:color w:val="auto"/>
          <w:sz w:val="26"/>
          <w:szCs w:val="26"/>
          <w:lang w:val="fr-FR"/>
        </w:rPr>
        <w:t>- Giông: thư</w:t>
      </w:r>
      <w:r w:rsidRPr="002A1839">
        <w:rPr>
          <w:rFonts w:ascii="Times New Roman" w:hAnsi="Times New Roman" w:cs="Times New Roman"/>
          <w:color w:val="auto"/>
          <w:sz w:val="26"/>
          <w:szCs w:val="26"/>
          <w:lang w:val="fr-FR"/>
        </w:rPr>
        <w:softHyphen/>
        <w:t>ờng xuất hiện vào tháng 3 đến tháng 6 vào mùa mư</w:t>
      </w:r>
      <w:r w:rsidRPr="002A1839">
        <w:rPr>
          <w:rFonts w:ascii="Times New Roman" w:hAnsi="Times New Roman" w:cs="Times New Roman"/>
          <w:color w:val="auto"/>
          <w:sz w:val="26"/>
          <w:szCs w:val="26"/>
          <w:lang w:val="fr-FR"/>
        </w:rPr>
        <w:softHyphen/>
        <w:t>a. Tổng số ngày giông trong năm là 90 ngày. Giông th</w:t>
      </w:r>
      <w:r w:rsidRPr="002A1839">
        <w:rPr>
          <w:rFonts w:ascii="Times New Roman" w:hAnsi="Times New Roman" w:cs="Times New Roman"/>
          <w:color w:val="auto"/>
          <w:sz w:val="26"/>
          <w:szCs w:val="26"/>
          <w:lang w:val="fr-FR"/>
        </w:rPr>
        <w:softHyphen/>
        <w:t>ường xuất hiện nhiều nhất vào tháng 5 kèm theo gió đôi khi có cả m</w:t>
      </w:r>
      <w:r w:rsidRPr="002A1839">
        <w:rPr>
          <w:rFonts w:ascii="Times New Roman" w:hAnsi="Times New Roman" w:cs="Times New Roman"/>
          <w:color w:val="auto"/>
          <w:sz w:val="26"/>
          <w:szCs w:val="26"/>
          <w:lang w:val="fr-FR"/>
        </w:rPr>
        <w:softHyphen/>
        <w:t>ưa đá.</w:t>
      </w:r>
      <w:bookmarkStart w:id="519" w:name="_Toc83280105"/>
    </w:p>
    <w:p w14:paraId="177148AE" w14:textId="77777777" w:rsidR="00402529" w:rsidRPr="002A1839" w:rsidRDefault="00402529" w:rsidP="00402529">
      <w:pPr>
        <w:ind w:firstLine="567"/>
        <w:jc w:val="both"/>
        <w:rPr>
          <w:rFonts w:ascii="Times New Roman" w:hAnsi="Times New Roman" w:cs="Times New Roman"/>
          <w:i/>
          <w:iCs/>
          <w:color w:val="auto"/>
          <w:sz w:val="26"/>
          <w:szCs w:val="26"/>
          <w:lang w:val="en-US"/>
        </w:rPr>
      </w:pPr>
      <w:r w:rsidRPr="002A1839">
        <w:rPr>
          <w:rFonts w:ascii="Times New Roman" w:hAnsi="Times New Roman" w:cs="Times New Roman"/>
          <w:i/>
          <w:iCs/>
          <w:color w:val="auto"/>
          <w:sz w:val="26"/>
          <w:szCs w:val="26"/>
          <w:lang w:val="en-US"/>
        </w:rPr>
        <w:t>2.1.1.4. Thủy văn</w:t>
      </w:r>
      <w:bookmarkEnd w:id="519"/>
    </w:p>
    <w:p w14:paraId="6FFDFB46" w14:textId="5CE6D193" w:rsidR="00402529" w:rsidRDefault="00402529" w:rsidP="00402529">
      <w:pPr>
        <w:spacing w:before="80" w:after="80" w:line="288" w:lineRule="auto"/>
        <w:ind w:firstLine="540"/>
        <w:jc w:val="both"/>
        <w:rPr>
          <w:rFonts w:ascii="Times New Roman" w:hAnsi="Times New Roman" w:cs="Times New Roman"/>
          <w:bCs/>
          <w:color w:val="auto"/>
          <w:sz w:val="26"/>
          <w:szCs w:val="26"/>
          <w:lang w:val="sv-SE"/>
        </w:rPr>
      </w:pPr>
      <w:r>
        <w:rPr>
          <w:rFonts w:ascii="Times New Roman" w:hAnsi="Times New Roman" w:cs="Times New Roman"/>
          <w:bCs/>
          <w:color w:val="auto"/>
          <w:sz w:val="26"/>
          <w:szCs w:val="26"/>
          <w:lang w:val="sv-SE"/>
        </w:rPr>
        <w:t xml:space="preserve">Huyện Tân Uyên có mạng lưới sông suối khá dày. Tại khu vực thực hiện dự án </w:t>
      </w:r>
      <w:r>
        <w:rPr>
          <w:rFonts w:ascii="Times New Roman" w:hAnsi="Times New Roman" w:cs="Times New Roman"/>
          <w:bCs/>
          <w:color w:val="auto"/>
          <w:sz w:val="26"/>
          <w:szCs w:val="26"/>
          <w:lang w:val="sv-SE"/>
        </w:rPr>
        <w:lastRenderedPageBreak/>
        <w:t>có 1 suối lớn chảy qua là suối Nậm Be.</w:t>
      </w:r>
    </w:p>
    <w:p w14:paraId="7D9D91E1" w14:textId="77777777" w:rsidR="00402529" w:rsidRPr="00B23F57" w:rsidRDefault="00402529" w:rsidP="00402529">
      <w:pPr>
        <w:spacing w:line="360" w:lineRule="auto"/>
        <w:ind w:firstLine="426"/>
        <w:contextualSpacing/>
        <w:jc w:val="both"/>
        <w:rPr>
          <w:rFonts w:ascii="Times New Roman" w:hAnsi="Times New Roman"/>
          <w:sz w:val="26"/>
          <w:szCs w:val="26"/>
        </w:rPr>
      </w:pPr>
      <w:r w:rsidRPr="00B23F57">
        <w:rPr>
          <w:rFonts w:ascii="Times New Roman" w:hAnsi="Times New Roman"/>
          <w:sz w:val="26"/>
          <w:szCs w:val="26"/>
        </w:rPr>
        <w:t>Nước dưới đất ở đây chủ yếu tồn tại ở trong tầng trầm tích bở rời hệ thứ tư (QIV). Thành phần đất đá chứa nước gồm cát, sạn, sỏi, có nguồn gốc khác nhau (bồi tích, lũ tích). Ngoài ra nước còn tồn tại trong các khe nứt các đá chầm tích sét kế, bột kết, đá vôi... Thuộc hệ Neogen. Bề dày tầng chứa nước từ 2,0</w:t>
      </w:r>
      <w:r w:rsidRPr="00B23F57">
        <w:rPr>
          <w:rFonts w:ascii="Times New Roman" w:hAnsi="Times New Roman"/>
          <w:sz w:val="26"/>
          <w:szCs w:val="26"/>
        </w:rPr>
        <w:sym w:font="Symbol" w:char="F0B8"/>
      </w:r>
      <w:r w:rsidRPr="00B23F57">
        <w:rPr>
          <w:rFonts w:ascii="Times New Roman" w:hAnsi="Times New Roman"/>
          <w:sz w:val="26"/>
          <w:szCs w:val="26"/>
        </w:rPr>
        <w:t xml:space="preserve">10,0m. Nước dưới đất thường có liên hệ với nước mặt, nguồn cung cấp là nước sông và nước mưa. Cao độ mực nước ngầm thay đổi theo mùa. Nước dưới đất chứa trong trầm tích bởi hệ thức tư và hệ Neogen có diện phân bố hẹp nên khả năng cung cấp nước bị hạn chế. Nhưng cần chú trọng hiện tượng nước chảy hố móng khi thi công móng cầu trong các tầng này. </w:t>
      </w:r>
    </w:p>
    <w:p w14:paraId="77E8C195" w14:textId="77777777" w:rsidR="00402529" w:rsidRDefault="00402529" w:rsidP="00402529">
      <w:pPr>
        <w:pStyle w:val="Heading2"/>
        <w:ind w:firstLine="567"/>
        <w:jc w:val="right"/>
        <w:rPr>
          <w:b w:val="0"/>
          <w:bCs w:val="0"/>
          <w:i/>
          <w:lang w:val="en-US"/>
        </w:rPr>
      </w:pPr>
      <w:bookmarkStart w:id="520" w:name="_Toc129614754"/>
      <w:r w:rsidRPr="002A1839">
        <w:rPr>
          <w:b w:val="0"/>
          <w:bCs w:val="0"/>
          <w:i/>
        </w:rPr>
        <w:t xml:space="preserve">(Nguồn: Thuyết minh </w:t>
      </w:r>
      <w:r>
        <w:rPr>
          <w:b w:val="0"/>
          <w:bCs w:val="0"/>
          <w:i/>
        </w:rPr>
        <w:t xml:space="preserve">thiết kế cơ sở </w:t>
      </w:r>
      <w:r w:rsidRPr="002A1839">
        <w:rPr>
          <w:b w:val="0"/>
          <w:bCs w:val="0"/>
          <w:i/>
        </w:rPr>
        <w:t>dự án)</w:t>
      </w:r>
      <w:bookmarkEnd w:id="520"/>
    </w:p>
    <w:p w14:paraId="3DA5B3CC" w14:textId="77777777" w:rsidR="00E13D7D" w:rsidRPr="002A1839" w:rsidRDefault="00E13D7D" w:rsidP="001C35BB">
      <w:pPr>
        <w:pStyle w:val="Heading2"/>
        <w:ind w:firstLine="567"/>
        <w:rPr>
          <w:rFonts w:cs="Times New Roman"/>
          <w:i/>
          <w:lang w:val="en-US"/>
        </w:rPr>
      </w:pPr>
      <w:bookmarkStart w:id="521" w:name="_Toc96088493"/>
      <w:bookmarkStart w:id="522" w:name="_Toc96089092"/>
      <w:bookmarkStart w:id="523" w:name="_Toc96089309"/>
      <w:bookmarkStart w:id="524" w:name="_Toc98514475"/>
      <w:bookmarkStart w:id="525" w:name="_Toc98514763"/>
      <w:bookmarkStart w:id="526" w:name="_Toc98849921"/>
      <w:bookmarkStart w:id="527" w:name="_Toc109911237"/>
      <w:bookmarkStart w:id="528" w:name="_Toc109911401"/>
      <w:bookmarkStart w:id="529" w:name="_Toc114324547"/>
      <w:bookmarkStart w:id="530" w:name="_Toc129614755"/>
      <w:bookmarkEnd w:id="481"/>
      <w:bookmarkEnd w:id="482"/>
      <w:bookmarkEnd w:id="483"/>
      <w:bookmarkEnd w:id="484"/>
      <w:bookmarkEnd w:id="485"/>
      <w:bookmarkEnd w:id="486"/>
      <w:r w:rsidRPr="002A1839">
        <w:rPr>
          <w:rFonts w:cs="Times New Roman"/>
          <w:i/>
          <w:lang w:val="en-US"/>
        </w:rPr>
        <w:t>2.1.3. Nhận dạng các đối tượng bị tác động, yếu tố nhạy cảm về môi trường khu vực thực hiện dự án</w:t>
      </w:r>
      <w:bookmarkEnd w:id="521"/>
      <w:bookmarkEnd w:id="522"/>
      <w:bookmarkEnd w:id="523"/>
      <w:bookmarkEnd w:id="524"/>
      <w:bookmarkEnd w:id="525"/>
      <w:bookmarkEnd w:id="526"/>
      <w:bookmarkEnd w:id="527"/>
      <w:bookmarkEnd w:id="528"/>
      <w:bookmarkEnd w:id="529"/>
      <w:bookmarkEnd w:id="530"/>
    </w:p>
    <w:p w14:paraId="18EF67F0" w14:textId="77777777" w:rsidR="00E13D7D" w:rsidRPr="002A1839" w:rsidRDefault="00E13D7D" w:rsidP="00E13D7D">
      <w:pPr>
        <w:pStyle w:val="NoSpacing"/>
        <w:rPr>
          <w:rFonts w:cs="Times New Roman"/>
          <w:color w:val="auto"/>
          <w:lang w:val="en-US"/>
        </w:rPr>
      </w:pPr>
      <w:r w:rsidRPr="002A1839">
        <w:rPr>
          <w:rFonts w:cs="Times New Roman"/>
          <w:color w:val="auto"/>
          <w:lang w:val="en-US"/>
        </w:rPr>
        <w:t>Các đối tượng bị tác động của dự án trong giai đoạn thi công và vận hành được thể hiện dưới bảng sau:</w:t>
      </w:r>
    </w:p>
    <w:p w14:paraId="337318F6" w14:textId="5E2305A1" w:rsidR="00E13D7D" w:rsidRPr="002A1839" w:rsidRDefault="00E13D7D" w:rsidP="001C35BB">
      <w:pPr>
        <w:pStyle w:val="Heading3"/>
        <w:jc w:val="center"/>
        <w:rPr>
          <w:rFonts w:ascii="Times New Roman Bold Italic" w:hAnsi="Times New Roman Bold Italic" w:cs="Times New Roman"/>
        </w:rPr>
      </w:pPr>
      <w:bookmarkStart w:id="531" w:name="_Toc96089310"/>
      <w:bookmarkStart w:id="532" w:name="_Toc98513218"/>
      <w:bookmarkStart w:id="533" w:name="_Toc98514764"/>
      <w:bookmarkStart w:id="534" w:name="_Toc109910370"/>
      <w:bookmarkStart w:id="535" w:name="_Toc109911402"/>
      <w:bookmarkStart w:id="536" w:name="_Toc114324131"/>
      <w:bookmarkStart w:id="537" w:name="_Toc114324548"/>
      <w:bookmarkStart w:id="538" w:name="_Toc114520612"/>
      <w:bookmarkStart w:id="539" w:name="_Toc129614756"/>
      <w:r w:rsidRPr="002A1839">
        <w:rPr>
          <w:rFonts w:ascii="Times New Roman Bold Italic" w:hAnsi="Times New Roman Bold Italic" w:cs="Times New Roman"/>
        </w:rPr>
        <w:t>Bảng 1</w:t>
      </w:r>
      <w:r w:rsidR="00491D16" w:rsidRPr="002A1839">
        <w:rPr>
          <w:rFonts w:ascii="Times New Roman Bold Italic" w:hAnsi="Times New Roman Bold Italic" w:cs="Times New Roman"/>
          <w:lang w:val="en-US"/>
        </w:rPr>
        <w:t>7</w:t>
      </w:r>
      <w:r w:rsidR="000808D0" w:rsidRPr="002A1839">
        <w:rPr>
          <w:rFonts w:ascii="Times New Roman Bold Italic" w:hAnsi="Times New Roman Bold Italic" w:cs="Times New Roman"/>
          <w:lang w:val="en-US"/>
        </w:rPr>
        <w:t>.</w:t>
      </w:r>
      <w:r w:rsidRPr="002A1839">
        <w:rPr>
          <w:rFonts w:ascii="Times New Roman Bold Italic" w:hAnsi="Times New Roman Bold Italic" w:cs="Times New Roman"/>
        </w:rPr>
        <w:t xml:space="preserve"> Nguồn gây tác động và đối tượng bị tác động</w:t>
      </w:r>
      <w:bookmarkEnd w:id="531"/>
      <w:bookmarkEnd w:id="532"/>
      <w:bookmarkEnd w:id="533"/>
      <w:bookmarkEnd w:id="534"/>
      <w:bookmarkEnd w:id="535"/>
      <w:bookmarkEnd w:id="536"/>
      <w:bookmarkEnd w:id="537"/>
      <w:bookmarkEnd w:id="538"/>
      <w:bookmarkEnd w:id="53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3260"/>
        <w:gridCol w:w="3544"/>
      </w:tblGrid>
      <w:tr w:rsidR="002A1839" w:rsidRPr="002A1839" w14:paraId="57EF5B45" w14:textId="77777777" w:rsidTr="00FE3DF6">
        <w:trPr>
          <w:tblHeader/>
        </w:trPr>
        <w:tc>
          <w:tcPr>
            <w:tcW w:w="817" w:type="dxa"/>
            <w:vAlign w:val="center"/>
          </w:tcPr>
          <w:p w14:paraId="619166BD" w14:textId="77777777" w:rsidR="00E13D7D" w:rsidRPr="002A1839" w:rsidRDefault="00E13D7D" w:rsidP="00CD6F8D">
            <w:pPr>
              <w:pStyle w:val="NoSpacing"/>
              <w:ind w:firstLine="0"/>
              <w:jc w:val="center"/>
              <w:rPr>
                <w:rFonts w:cs="Times New Roman"/>
                <w:b/>
                <w:color w:val="auto"/>
                <w:szCs w:val="26"/>
                <w:lang w:val="en-US"/>
              </w:rPr>
            </w:pPr>
            <w:r w:rsidRPr="002A1839">
              <w:rPr>
                <w:rFonts w:cs="Times New Roman"/>
                <w:b/>
                <w:color w:val="auto"/>
                <w:szCs w:val="26"/>
                <w:lang w:val="en-US"/>
              </w:rPr>
              <w:t>STT</w:t>
            </w:r>
          </w:p>
        </w:tc>
        <w:tc>
          <w:tcPr>
            <w:tcW w:w="2410" w:type="dxa"/>
            <w:vAlign w:val="center"/>
          </w:tcPr>
          <w:p w14:paraId="221F448B" w14:textId="77777777" w:rsidR="00E13D7D" w:rsidRPr="002A1839" w:rsidRDefault="00E13D7D" w:rsidP="00CD6F8D">
            <w:pPr>
              <w:pStyle w:val="NoSpacing"/>
              <w:ind w:firstLine="0"/>
              <w:jc w:val="center"/>
              <w:rPr>
                <w:rFonts w:cs="Times New Roman"/>
                <w:b/>
                <w:color w:val="auto"/>
                <w:szCs w:val="26"/>
                <w:lang w:val="en-US"/>
              </w:rPr>
            </w:pPr>
            <w:r w:rsidRPr="002A1839">
              <w:rPr>
                <w:rFonts w:cs="Times New Roman"/>
                <w:b/>
                <w:color w:val="auto"/>
                <w:szCs w:val="26"/>
                <w:lang w:val="en-US"/>
              </w:rPr>
              <w:t>Hoạt động</w:t>
            </w:r>
          </w:p>
        </w:tc>
        <w:tc>
          <w:tcPr>
            <w:tcW w:w="3260" w:type="dxa"/>
            <w:vAlign w:val="center"/>
          </w:tcPr>
          <w:p w14:paraId="249540D8" w14:textId="77777777" w:rsidR="00E13D7D" w:rsidRPr="002A1839" w:rsidRDefault="00E13D7D" w:rsidP="00CD6F8D">
            <w:pPr>
              <w:pStyle w:val="NoSpacing"/>
              <w:ind w:firstLine="0"/>
              <w:jc w:val="center"/>
              <w:rPr>
                <w:rFonts w:cs="Times New Roman"/>
                <w:b/>
                <w:color w:val="auto"/>
                <w:szCs w:val="26"/>
                <w:lang w:val="en-US"/>
              </w:rPr>
            </w:pPr>
            <w:r w:rsidRPr="002A1839">
              <w:rPr>
                <w:rFonts w:cs="Times New Roman"/>
                <w:b/>
                <w:color w:val="auto"/>
                <w:szCs w:val="26"/>
                <w:lang w:val="en-US"/>
              </w:rPr>
              <w:t>Chất thải phát sinh</w:t>
            </w:r>
          </w:p>
        </w:tc>
        <w:tc>
          <w:tcPr>
            <w:tcW w:w="3544" w:type="dxa"/>
            <w:vAlign w:val="center"/>
          </w:tcPr>
          <w:p w14:paraId="0CE568BA" w14:textId="77777777" w:rsidR="00E13D7D" w:rsidRPr="002A1839" w:rsidRDefault="00E13D7D" w:rsidP="00CD6F8D">
            <w:pPr>
              <w:pStyle w:val="NoSpacing"/>
              <w:ind w:firstLine="0"/>
              <w:jc w:val="center"/>
              <w:rPr>
                <w:rFonts w:cs="Times New Roman"/>
                <w:b/>
                <w:color w:val="auto"/>
                <w:szCs w:val="26"/>
                <w:lang w:val="en-US"/>
              </w:rPr>
            </w:pPr>
            <w:r w:rsidRPr="002A1839">
              <w:rPr>
                <w:rFonts w:cs="Times New Roman"/>
                <w:b/>
                <w:color w:val="auto"/>
                <w:szCs w:val="26"/>
                <w:lang w:val="en-US"/>
              </w:rPr>
              <w:t>Đối tượng bị tác động chính</w:t>
            </w:r>
          </w:p>
        </w:tc>
      </w:tr>
      <w:tr w:rsidR="002A1839" w:rsidRPr="002A1839" w14:paraId="542AD7D5" w14:textId="77777777" w:rsidTr="00F1438A">
        <w:tc>
          <w:tcPr>
            <w:tcW w:w="817" w:type="dxa"/>
            <w:vAlign w:val="center"/>
          </w:tcPr>
          <w:p w14:paraId="148D4CA5" w14:textId="77777777" w:rsidR="00E13D7D" w:rsidRPr="002A1839" w:rsidRDefault="00E13D7D" w:rsidP="00CD6F8D">
            <w:pPr>
              <w:pStyle w:val="NoSpacing"/>
              <w:ind w:firstLine="0"/>
              <w:jc w:val="center"/>
              <w:rPr>
                <w:rFonts w:cs="Times New Roman"/>
                <w:b/>
                <w:color w:val="auto"/>
                <w:szCs w:val="26"/>
                <w:lang w:val="en-US"/>
              </w:rPr>
            </w:pPr>
            <w:r w:rsidRPr="002A1839">
              <w:rPr>
                <w:rFonts w:cs="Times New Roman"/>
                <w:b/>
                <w:color w:val="auto"/>
                <w:szCs w:val="26"/>
                <w:lang w:val="en-US"/>
              </w:rPr>
              <w:t>I</w:t>
            </w:r>
          </w:p>
        </w:tc>
        <w:tc>
          <w:tcPr>
            <w:tcW w:w="2410" w:type="dxa"/>
            <w:vAlign w:val="center"/>
          </w:tcPr>
          <w:p w14:paraId="0BC222F9" w14:textId="77777777" w:rsidR="00E13D7D" w:rsidRPr="002A1839" w:rsidRDefault="00E13D7D" w:rsidP="00CD6F8D">
            <w:pPr>
              <w:pStyle w:val="NoSpacing"/>
              <w:ind w:firstLine="0"/>
              <w:jc w:val="left"/>
              <w:rPr>
                <w:rFonts w:cs="Times New Roman"/>
                <w:b/>
                <w:color w:val="auto"/>
                <w:szCs w:val="26"/>
                <w:lang w:val="en-US"/>
              </w:rPr>
            </w:pPr>
            <w:r w:rsidRPr="002A1839">
              <w:rPr>
                <w:rFonts w:cs="Times New Roman"/>
                <w:b/>
                <w:color w:val="auto"/>
                <w:szCs w:val="26"/>
                <w:lang w:val="en-US"/>
              </w:rPr>
              <w:t>Giai đoạn thi công</w:t>
            </w:r>
          </w:p>
        </w:tc>
        <w:tc>
          <w:tcPr>
            <w:tcW w:w="3260" w:type="dxa"/>
          </w:tcPr>
          <w:p w14:paraId="31C45372" w14:textId="77777777" w:rsidR="00E13D7D" w:rsidRPr="002A1839" w:rsidRDefault="00E13D7D" w:rsidP="00CD6F8D">
            <w:pPr>
              <w:pStyle w:val="NoSpacing"/>
              <w:ind w:firstLine="0"/>
              <w:rPr>
                <w:rFonts w:cs="Times New Roman"/>
                <w:b/>
                <w:color w:val="auto"/>
                <w:szCs w:val="26"/>
                <w:lang w:val="en-US"/>
              </w:rPr>
            </w:pPr>
          </w:p>
        </w:tc>
        <w:tc>
          <w:tcPr>
            <w:tcW w:w="3544" w:type="dxa"/>
          </w:tcPr>
          <w:p w14:paraId="53C1FD9A" w14:textId="77777777" w:rsidR="00E13D7D" w:rsidRPr="002A1839" w:rsidRDefault="00E13D7D" w:rsidP="00CD6F8D">
            <w:pPr>
              <w:pStyle w:val="NoSpacing"/>
              <w:ind w:firstLine="0"/>
              <w:rPr>
                <w:rFonts w:cs="Times New Roman"/>
                <w:b/>
                <w:color w:val="auto"/>
                <w:szCs w:val="26"/>
                <w:lang w:val="en-US"/>
              </w:rPr>
            </w:pPr>
          </w:p>
        </w:tc>
      </w:tr>
      <w:tr w:rsidR="002A1839" w:rsidRPr="002A1839" w14:paraId="673D0C5D" w14:textId="77777777" w:rsidTr="00F1438A">
        <w:tc>
          <w:tcPr>
            <w:tcW w:w="817" w:type="dxa"/>
            <w:vAlign w:val="center"/>
          </w:tcPr>
          <w:p w14:paraId="0AA6ECE2" w14:textId="77777777" w:rsidR="00E13D7D" w:rsidRPr="002A1839" w:rsidRDefault="00E13D7D" w:rsidP="00CD6F8D">
            <w:pPr>
              <w:pStyle w:val="NoSpacing"/>
              <w:ind w:firstLine="0"/>
              <w:jc w:val="center"/>
              <w:rPr>
                <w:rFonts w:cs="Times New Roman"/>
                <w:color w:val="auto"/>
                <w:szCs w:val="26"/>
                <w:lang w:val="en-US"/>
              </w:rPr>
            </w:pPr>
            <w:r w:rsidRPr="002A1839">
              <w:rPr>
                <w:rFonts w:cs="Times New Roman"/>
                <w:color w:val="auto"/>
                <w:szCs w:val="26"/>
                <w:lang w:val="en-US"/>
              </w:rPr>
              <w:t>1</w:t>
            </w:r>
          </w:p>
        </w:tc>
        <w:tc>
          <w:tcPr>
            <w:tcW w:w="2410" w:type="dxa"/>
            <w:vAlign w:val="center"/>
          </w:tcPr>
          <w:p w14:paraId="40DA6029" w14:textId="77777777" w:rsidR="00E13D7D" w:rsidRPr="002A1839" w:rsidRDefault="00E13D7D" w:rsidP="00CD6F8D">
            <w:pPr>
              <w:spacing w:before="40" w:after="40" w:line="240" w:lineRule="exact"/>
              <w:rPr>
                <w:rFonts w:ascii="Times New Roman" w:hAnsi="Times New Roman" w:cs="Times New Roman"/>
                <w:color w:val="auto"/>
                <w:sz w:val="26"/>
                <w:szCs w:val="26"/>
              </w:rPr>
            </w:pPr>
            <w:r w:rsidRPr="002A1839">
              <w:rPr>
                <w:rFonts w:ascii="Times New Roman" w:hAnsi="Times New Roman" w:cs="Times New Roman"/>
                <w:color w:val="auto"/>
                <w:sz w:val="26"/>
                <w:szCs w:val="26"/>
              </w:rPr>
              <w:t>Hoạt động san ủi tạo mặt bằng thi công</w:t>
            </w:r>
          </w:p>
        </w:tc>
        <w:tc>
          <w:tcPr>
            <w:tcW w:w="3260" w:type="dxa"/>
            <w:vAlign w:val="center"/>
          </w:tcPr>
          <w:p w14:paraId="14A7D85E"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 phát sinh do mất lớp thảm thực vật;</w:t>
            </w:r>
          </w:p>
          <w:p w14:paraId="06244EF7"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Khí thải từ thiết bị san ủi;</w:t>
            </w:r>
          </w:p>
          <w:p w14:paraId="39F611C7"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Nước thải, rác thải phát sinh từ công nhân</w:t>
            </w:r>
          </w:p>
          <w:p w14:paraId="3BC01D41" w14:textId="542F14FD" w:rsidR="00E61FB6" w:rsidRPr="002A1839" w:rsidRDefault="00E61FB6"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Chất thải rắn (đất đá, thực bì)</w:t>
            </w:r>
          </w:p>
          <w:p w14:paraId="3014D40A"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Tiếng ồn</w:t>
            </w:r>
          </w:p>
          <w:p w14:paraId="2A1747D2"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Biến động về lớp phủ thực vật, địa hình, địa mạo, cảnh quan, kết cấu hạ tầng đất</w:t>
            </w:r>
          </w:p>
        </w:tc>
        <w:tc>
          <w:tcPr>
            <w:tcW w:w="3544" w:type="dxa"/>
          </w:tcPr>
          <w:p w14:paraId="5A2B0201"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Môi trường không khí, đất, nước</w:t>
            </w:r>
          </w:p>
          <w:p w14:paraId="3EF8BB7A"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Môi trường sinh thái</w:t>
            </w:r>
          </w:p>
        </w:tc>
      </w:tr>
      <w:tr w:rsidR="002A1839" w:rsidRPr="002A1839" w14:paraId="155E2290" w14:textId="77777777" w:rsidTr="00F1438A">
        <w:tc>
          <w:tcPr>
            <w:tcW w:w="817" w:type="dxa"/>
            <w:vAlign w:val="center"/>
          </w:tcPr>
          <w:p w14:paraId="2C102BD8" w14:textId="77777777" w:rsidR="00E13D7D" w:rsidRPr="002A1839" w:rsidRDefault="00E13D7D" w:rsidP="00CD6F8D">
            <w:pPr>
              <w:pStyle w:val="NoSpacing"/>
              <w:ind w:firstLine="0"/>
              <w:jc w:val="center"/>
              <w:rPr>
                <w:rFonts w:cs="Times New Roman"/>
                <w:color w:val="auto"/>
                <w:szCs w:val="26"/>
                <w:lang w:val="en-US"/>
              </w:rPr>
            </w:pPr>
            <w:r w:rsidRPr="002A1839">
              <w:rPr>
                <w:rFonts w:cs="Times New Roman"/>
                <w:color w:val="auto"/>
                <w:szCs w:val="26"/>
                <w:lang w:val="en-US"/>
              </w:rPr>
              <w:t>2</w:t>
            </w:r>
          </w:p>
        </w:tc>
        <w:tc>
          <w:tcPr>
            <w:tcW w:w="2410" w:type="dxa"/>
            <w:vAlign w:val="center"/>
          </w:tcPr>
          <w:p w14:paraId="036ED211" w14:textId="77777777" w:rsidR="00E13D7D" w:rsidRPr="002A1839" w:rsidRDefault="00E13D7D" w:rsidP="00CD6F8D">
            <w:pPr>
              <w:spacing w:before="40" w:after="40" w:line="240" w:lineRule="exact"/>
              <w:rPr>
                <w:rFonts w:ascii="Times New Roman" w:hAnsi="Times New Roman" w:cs="Times New Roman"/>
                <w:color w:val="auto"/>
                <w:sz w:val="26"/>
                <w:szCs w:val="26"/>
              </w:rPr>
            </w:pPr>
            <w:r w:rsidRPr="002A1839">
              <w:rPr>
                <w:rFonts w:ascii="Times New Roman" w:hAnsi="Times New Roman" w:cs="Times New Roman"/>
                <w:color w:val="auto"/>
                <w:sz w:val="26"/>
                <w:szCs w:val="26"/>
              </w:rPr>
              <w:t>Hoạt động vận chuyển nguyên vật liệu xây dựng</w:t>
            </w:r>
          </w:p>
          <w:p w14:paraId="4D7D8C6C" w14:textId="77777777" w:rsidR="00E13D7D" w:rsidRPr="002A1839" w:rsidRDefault="00E13D7D" w:rsidP="00CD6F8D">
            <w:pPr>
              <w:spacing w:before="40" w:after="40" w:line="240" w:lineRule="exact"/>
              <w:rPr>
                <w:rFonts w:ascii="Times New Roman" w:hAnsi="Times New Roman" w:cs="Times New Roman"/>
                <w:color w:val="auto"/>
                <w:sz w:val="26"/>
                <w:szCs w:val="26"/>
              </w:rPr>
            </w:pPr>
          </w:p>
        </w:tc>
        <w:tc>
          <w:tcPr>
            <w:tcW w:w="3260" w:type="dxa"/>
            <w:vAlign w:val="center"/>
          </w:tcPr>
          <w:p w14:paraId="6480F88E"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Phát sinh bụi, khí thải từ các phương tiện bốc xúc, vận chuyển</w:t>
            </w:r>
          </w:p>
          <w:p w14:paraId="42CC39F3"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 phát sinh do bốc xúc, vật liệu</w:t>
            </w:r>
          </w:p>
          <w:p w14:paraId="2FD7FB5E"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Vật liệu xây dựng rơi vãi trên đường trong quá trình vận chuyển</w:t>
            </w:r>
          </w:p>
          <w:p w14:paraId="0BD301B2"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Tiếng ồn</w:t>
            </w:r>
          </w:p>
          <w:p w14:paraId="38F4B426"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Tai nạn giao thông</w:t>
            </w:r>
          </w:p>
          <w:p w14:paraId="1EAFEF45" w14:textId="2CE13831"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Gây hư hại các tuy</w:t>
            </w:r>
            <w:r w:rsidR="00795CB3" w:rsidRPr="002A1839">
              <w:rPr>
                <w:rFonts w:ascii="Times New Roman" w:hAnsi="Times New Roman" w:cs="Times New Roman"/>
                <w:color w:val="auto"/>
                <w:sz w:val="26"/>
                <w:szCs w:val="26"/>
                <w:lang w:val="en-US"/>
              </w:rPr>
              <w:t>ế</w:t>
            </w:r>
            <w:r w:rsidRPr="002A1839">
              <w:rPr>
                <w:rFonts w:ascii="Times New Roman" w:hAnsi="Times New Roman" w:cs="Times New Roman"/>
                <w:color w:val="auto"/>
                <w:sz w:val="26"/>
                <w:szCs w:val="26"/>
              </w:rPr>
              <w:t xml:space="preserve">n đường vận chuyển </w:t>
            </w:r>
          </w:p>
        </w:tc>
        <w:tc>
          <w:tcPr>
            <w:tcW w:w="3544" w:type="dxa"/>
          </w:tcPr>
          <w:p w14:paraId="5E7AFF42"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Môi trường không khí</w:t>
            </w:r>
          </w:p>
          <w:p w14:paraId="2F9F74F9"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An toàn giao thông</w:t>
            </w:r>
          </w:p>
          <w:p w14:paraId="135740D0"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xml:space="preserve">- Tuyến đường vận chuyển </w:t>
            </w:r>
          </w:p>
        </w:tc>
      </w:tr>
      <w:tr w:rsidR="002A1839" w:rsidRPr="002A1839" w14:paraId="6C43374C" w14:textId="77777777" w:rsidTr="00F1438A">
        <w:tc>
          <w:tcPr>
            <w:tcW w:w="817" w:type="dxa"/>
            <w:vAlign w:val="center"/>
          </w:tcPr>
          <w:p w14:paraId="5760AE3A" w14:textId="77777777" w:rsidR="00E13D7D" w:rsidRPr="002A1839" w:rsidRDefault="00E13D7D" w:rsidP="00CD6F8D">
            <w:pPr>
              <w:pStyle w:val="NoSpacing"/>
              <w:ind w:firstLine="0"/>
              <w:jc w:val="center"/>
              <w:rPr>
                <w:rFonts w:cs="Times New Roman"/>
                <w:color w:val="auto"/>
                <w:szCs w:val="26"/>
                <w:lang w:val="en-US"/>
              </w:rPr>
            </w:pPr>
            <w:r w:rsidRPr="002A1839">
              <w:rPr>
                <w:rFonts w:cs="Times New Roman"/>
                <w:color w:val="auto"/>
                <w:szCs w:val="26"/>
                <w:lang w:val="en-US"/>
              </w:rPr>
              <w:t>3</w:t>
            </w:r>
          </w:p>
        </w:tc>
        <w:tc>
          <w:tcPr>
            <w:tcW w:w="2410" w:type="dxa"/>
            <w:vAlign w:val="center"/>
          </w:tcPr>
          <w:p w14:paraId="3308BE96" w14:textId="77777777" w:rsidR="00E13D7D" w:rsidRPr="002A1839" w:rsidRDefault="00E13D7D" w:rsidP="00CD6F8D">
            <w:pPr>
              <w:spacing w:before="40" w:after="40" w:line="240" w:lineRule="exact"/>
              <w:rPr>
                <w:rFonts w:ascii="Times New Roman" w:hAnsi="Times New Roman" w:cs="Times New Roman"/>
                <w:color w:val="auto"/>
                <w:sz w:val="26"/>
                <w:szCs w:val="26"/>
              </w:rPr>
            </w:pPr>
            <w:r w:rsidRPr="002A1839">
              <w:rPr>
                <w:rFonts w:ascii="Times New Roman" w:hAnsi="Times New Roman" w:cs="Times New Roman"/>
                <w:color w:val="auto"/>
                <w:sz w:val="26"/>
                <w:szCs w:val="26"/>
              </w:rPr>
              <w:t>Hoạt động đào đắp đất cho công trình</w:t>
            </w:r>
          </w:p>
        </w:tc>
        <w:tc>
          <w:tcPr>
            <w:tcW w:w="3260" w:type="dxa"/>
          </w:tcPr>
          <w:p w14:paraId="71846053"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Phát sinh bụi, khí thải từ các phương tiện vận chuyển</w:t>
            </w:r>
          </w:p>
          <w:p w14:paraId="2D45079A" w14:textId="340686A8" w:rsidR="00E61FB6" w:rsidRPr="002A1839" w:rsidRDefault="0050247B"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Chất thải rắn (đất đá thừa)</w:t>
            </w:r>
          </w:p>
          <w:p w14:paraId="7E703634"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Bụi cuốn lên từ mặt đường, </w:t>
            </w:r>
            <w:r w:rsidRPr="002A1839">
              <w:rPr>
                <w:rFonts w:ascii="Times New Roman" w:hAnsi="Times New Roman" w:cs="Times New Roman"/>
                <w:color w:val="auto"/>
                <w:sz w:val="26"/>
                <w:szCs w:val="26"/>
              </w:rPr>
              <w:lastRenderedPageBreak/>
              <w:t>đất đá thải rơi vãi khi vận chuyển</w:t>
            </w:r>
          </w:p>
        </w:tc>
        <w:tc>
          <w:tcPr>
            <w:tcW w:w="3544" w:type="dxa"/>
          </w:tcPr>
          <w:p w14:paraId="31DC5204"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lastRenderedPageBreak/>
              <w:t>- Môi trường không khí</w:t>
            </w:r>
          </w:p>
        </w:tc>
      </w:tr>
      <w:tr w:rsidR="002A1839" w:rsidRPr="002A1839" w14:paraId="2CE1157B" w14:textId="77777777" w:rsidTr="00F1438A">
        <w:tc>
          <w:tcPr>
            <w:tcW w:w="817" w:type="dxa"/>
            <w:vAlign w:val="center"/>
          </w:tcPr>
          <w:p w14:paraId="69AD4243" w14:textId="77777777" w:rsidR="00E13D7D" w:rsidRPr="002A1839" w:rsidRDefault="00E13D7D" w:rsidP="00CD6F8D">
            <w:pPr>
              <w:pStyle w:val="NoSpacing"/>
              <w:ind w:firstLine="0"/>
              <w:jc w:val="center"/>
              <w:rPr>
                <w:rFonts w:cs="Times New Roman"/>
                <w:color w:val="auto"/>
                <w:szCs w:val="26"/>
                <w:lang w:val="en-US"/>
              </w:rPr>
            </w:pPr>
            <w:r w:rsidRPr="002A1839">
              <w:rPr>
                <w:rFonts w:cs="Times New Roman"/>
                <w:color w:val="auto"/>
                <w:szCs w:val="26"/>
                <w:lang w:val="en-US"/>
              </w:rPr>
              <w:lastRenderedPageBreak/>
              <w:t>4</w:t>
            </w:r>
          </w:p>
        </w:tc>
        <w:tc>
          <w:tcPr>
            <w:tcW w:w="2410" w:type="dxa"/>
            <w:vAlign w:val="center"/>
          </w:tcPr>
          <w:p w14:paraId="36D3F4A9" w14:textId="77777777" w:rsidR="00E13D7D" w:rsidRPr="002A1839" w:rsidRDefault="00E13D7D" w:rsidP="00CD6F8D">
            <w:pPr>
              <w:spacing w:before="40" w:after="40" w:line="240" w:lineRule="exact"/>
              <w:rPr>
                <w:rFonts w:ascii="Times New Roman" w:hAnsi="Times New Roman" w:cs="Times New Roman"/>
                <w:color w:val="auto"/>
                <w:sz w:val="26"/>
                <w:szCs w:val="26"/>
              </w:rPr>
            </w:pPr>
            <w:r w:rsidRPr="002A1839">
              <w:rPr>
                <w:rFonts w:ascii="Times New Roman" w:hAnsi="Times New Roman" w:cs="Times New Roman"/>
                <w:color w:val="auto"/>
                <w:sz w:val="26"/>
                <w:szCs w:val="26"/>
              </w:rPr>
              <w:t>Hoạt động của các thiết bị, máy móc thi công;</w:t>
            </w:r>
          </w:p>
          <w:p w14:paraId="7C5DB595" w14:textId="77777777" w:rsidR="00E13D7D" w:rsidRPr="002A1839" w:rsidRDefault="00E13D7D" w:rsidP="00CD6F8D">
            <w:pPr>
              <w:spacing w:before="40" w:after="40" w:line="240" w:lineRule="exact"/>
              <w:rPr>
                <w:rFonts w:ascii="Times New Roman" w:hAnsi="Times New Roman" w:cs="Times New Roman"/>
                <w:color w:val="auto"/>
                <w:sz w:val="26"/>
                <w:szCs w:val="26"/>
              </w:rPr>
            </w:pPr>
          </w:p>
        </w:tc>
        <w:tc>
          <w:tcPr>
            <w:tcW w:w="3260" w:type="dxa"/>
            <w:vAlign w:val="center"/>
          </w:tcPr>
          <w:p w14:paraId="320C0C31"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Phát sinh bụi, khí thải</w:t>
            </w:r>
          </w:p>
          <w:p w14:paraId="133C7F68"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Nước thải nhiễm dầu</w:t>
            </w:r>
          </w:p>
          <w:p w14:paraId="12F076D3"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Dầu thải từ việc thay dầu định kỳ</w:t>
            </w:r>
          </w:p>
          <w:p w14:paraId="2E0B3F6A" w14:textId="0C77DF07" w:rsidR="00E13D7D" w:rsidRPr="002A1839" w:rsidRDefault="00100DC1"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en-US"/>
              </w:rPr>
              <w:t>Tiếng ồn, độ rung</w:t>
            </w:r>
          </w:p>
        </w:tc>
        <w:tc>
          <w:tcPr>
            <w:tcW w:w="3544" w:type="dxa"/>
          </w:tcPr>
          <w:p w14:paraId="008C9948"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Môi trường không khí, nước</w:t>
            </w:r>
          </w:p>
        </w:tc>
      </w:tr>
      <w:tr w:rsidR="002A1839" w:rsidRPr="002A1839" w14:paraId="30504ADA" w14:textId="77777777" w:rsidTr="00F1438A">
        <w:tc>
          <w:tcPr>
            <w:tcW w:w="817" w:type="dxa"/>
            <w:vAlign w:val="center"/>
          </w:tcPr>
          <w:p w14:paraId="5201DD9C" w14:textId="2210DA1E" w:rsidR="00E13D7D" w:rsidRPr="002A1839" w:rsidRDefault="00D744B7" w:rsidP="00CD6F8D">
            <w:pPr>
              <w:pStyle w:val="NoSpacing"/>
              <w:ind w:firstLine="0"/>
              <w:jc w:val="center"/>
              <w:rPr>
                <w:rFonts w:cs="Times New Roman"/>
                <w:color w:val="auto"/>
                <w:szCs w:val="26"/>
                <w:lang w:val="en-US"/>
              </w:rPr>
            </w:pPr>
            <w:r>
              <w:rPr>
                <w:rFonts w:cs="Times New Roman"/>
                <w:color w:val="auto"/>
                <w:szCs w:val="26"/>
                <w:lang w:val="en-US"/>
              </w:rPr>
              <w:t>5</w:t>
            </w:r>
          </w:p>
        </w:tc>
        <w:tc>
          <w:tcPr>
            <w:tcW w:w="2410" w:type="dxa"/>
            <w:vAlign w:val="center"/>
          </w:tcPr>
          <w:p w14:paraId="2C9F8B6B" w14:textId="77777777" w:rsidR="00E13D7D" w:rsidRPr="002A1839" w:rsidRDefault="00E13D7D" w:rsidP="00CD6F8D">
            <w:pPr>
              <w:spacing w:before="40" w:after="40" w:line="240" w:lineRule="exact"/>
              <w:rPr>
                <w:rFonts w:ascii="Times New Roman" w:hAnsi="Times New Roman" w:cs="Times New Roman"/>
                <w:color w:val="auto"/>
                <w:sz w:val="26"/>
                <w:szCs w:val="26"/>
              </w:rPr>
            </w:pPr>
            <w:r w:rsidRPr="002A1839">
              <w:rPr>
                <w:rFonts w:ascii="Times New Roman" w:hAnsi="Times New Roman" w:cs="Times New Roman"/>
                <w:color w:val="auto"/>
                <w:sz w:val="26"/>
                <w:szCs w:val="26"/>
              </w:rPr>
              <w:t>Hoạt động thi công các hạng mục công trình</w:t>
            </w:r>
          </w:p>
        </w:tc>
        <w:tc>
          <w:tcPr>
            <w:tcW w:w="3260" w:type="dxa"/>
            <w:vAlign w:val="center"/>
          </w:tcPr>
          <w:p w14:paraId="7FB44CA7"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 khí thải từ thiết bị, máy móc thi công</w:t>
            </w:r>
          </w:p>
          <w:p w14:paraId="42ED9921"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Khí thải từ hoạt động hàn, cắt kim loại</w:t>
            </w:r>
          </w:p>
          <w:p w14:paraId="30186792"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Phát sinh CTR xây dựng</w:t>
            </w:r>
          </w:p>
          <w:p w14:paraId="334A2B0D"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Nước thải thi công từ hoạt động rửa đá, cát, sỏi...; rửa xe, thiết bị</w:t>
            </w:r>
          </w:p>
          <w:p w14:paraId="3F62517D"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Tai nạn lao động</w:t>
            </w:r>
          </w:p>
          <w:p w14:paraId="39DCF1FE" w14:textId="77777777" w:rsidR="00E13D7D" w:rsidRPr="002A1839" w:rsidRDefault="00E13D7D"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Sự cố, rủi ro</w:t>
            </w:r>
          </w:p>
        </w:tc>
        <w:tc>
          <w:tcPr>
            <w:tcW w:w="3544" w:type="dxa"/>
          </w:tcPr>
          <w:p w14:paraId="6C3C5EFC"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Môi trường không khí, nước, đất</w:t>
            </w:r>
          </w:p>
          <w:p w14:paraId="6314CED9" w14:textId="77777777" w:rsidR="00E13D7D" w:rsidRPr="002A1839" w:rsidRDefault="00E13D7D" w:rsidP="00CD6F8D">
            <w:pPr>
              <w:pStyle w:val="NoSpacing"/>
              <w:ind w:firstLine="0"/>
              <w:rPr>
                <w:rFonts w:cs="Times New Roman"/>
                <w:color w:val="auto"/>
                <w:szCs w:val="26"/>
                <w:lang w:val="en-US"/>
              </w:rPr>
            </w:pPr>
            <w:r w:rsidRPr="002A1839">
              <w:rPr>
                <w:rFonts w:cs="Times New Roman"/>
                <w:color w:val="auto"/>
                <w:szCs w:val="26"/>
                <w:lang w:val="en-US"/>
              </w:rPr>
              <w:t>- An toàn lao động</w:t>
            </w:r>
          </w:p>
        </w:tc>
      </w:tr>
      <w:tr w:rsidR="002A1839" w:rsidRPr="002A1839" w14:paraId="2D70648C" w14:textId="77777777" w:rsidTr="00F1438A">
        <w:tc>
          <w:tcPr>
            <w:tcW w:w="817" w:type="dxa"/>
            <w:vAlign w:val="center"/>
          </w:tcPr>
          <w:p w14:paraId="135455E1" w14:textId="77777777" w:rsidR="00E13D7D" w:rsidRPr="002A1839" w:rsidRDefault="00E13D7D" w:rsidP="00CD6F8D">
            <w:pPr>
              <w:pStyle w:val="NoSpacing"/>
              <w:ind w:firstLine="0"/>
              <w:jc w:val="center"/>
              <w:rPr>
                <w:rFonts w:cs="Times New Roman"/>
                <w:b/>
                <w:color w:val="auto"/>
                <w:szCs w:val="26"/>
                <w:lang w:val="en-US"/>
              </w:rPr>
            </w:pPr>
            <w:r w:rsidRPr="002A1839">
              <w:rPr>
                <w:rFonts w:cs="Times New Roman"/>
                <w:b/>
                <w:color w:val="auto"/>
                <w:szCs w:val="26"/>
                <w:lang w:val="en-US"/>
              </w:rPr>
              <w:t>II</w:t>
            </w:r>
          </w:p>
        </w:tc>
        <w:tc>
          <w:tcPr>
            <w:tcW w:w="2410" w:type="dxa"/>
            <w:vAlign w:val="center"/>
          </w:tcPr>
          <w:p w14:paraId="256F538F" w14:textId="77777777" w:rsidR="00E13D7D" w:rsidRPr="002A1839" w:rsidRDefault="00E13D7D" w:rsidP="00CD6F8D">
            <w:pPr>
              <w:pStyle w:val="NoSpacing"/>
              <w:ind w:firstLine="0"/>
              <w:jc w:val="center"/>
              <w:rPr>
                <w:rFonts w:cs="Times New Roman"/>
                <w:b/>
                <w:color w:val="auto"/>
                <w:szCs w:val="26"/>
              </w:rPr>
            </w:pPr>
            <w:r w:rsidRPr="002A1839">
              <w:rPr>
                <w:rFonts w:cs="Times New Roman"/>
                <w:b/>
                <w:color w:val="auto"/>
                <w:szCs w:val="26"/>
                <w:lang w:val="en-US"/>
              </w:rPr>
              <w:t>Giai đoạn hoạt động</w:t>
            </w:r>
          </w:p>
        </w:tc>
        <w:tc>
          <w:tcPr>
            <w:tcW w:w="3260" w:type="dxa"/>
            <w:vAlign w:val="center"/>
          </w:tcPr>
          <w:p w14:paraId="3AE55EFB" w14:textId="77777777" w:rsidR="00E13D7D" w:rsidRPr="002A1839" w:rsidRDefault="00E13D7D" w:rsidP="00CD6F8D">
            <w:pPr>
              <w:spacing w:before="40" w:after="40" w:line="240" w:lineRule="exact"/>
              <w:contextualSpacing/>
              <w:rPr>
                <w:rFonts w:ascii="Times New Roman" w:hAnsi="Times New Roman" w:cs="Times New Roman"/>
                <w:b/>
                <w:color w:val="auto"/>
                <w:sz w:val="26"/>
                <w:szCs w:val="26"/>
              </w:rPr>
            </w:pPr>
          </w:p>
        </w:tc>
        <w:tc>
          <w:tcPr>
            <w:tcW w:w="3544" w:type="dxa"/>
          </w:tcPr>
          <w:p w14:paraId="0C798859" w14:textId="77777777" w:rsidR="00E13D7D" w:rsidRPr="002A1839" w:rsidRDefault="00E13D7D" w:rsidP="00CD6F8D">
            <w:pPr>
              <w:pStyle w:val="NoSpacing"/>
              <w:ind w:firstLine="0"/>
              <w:rPr>
                <w:rFonts w:cs="Times New Roman"/>
                <w:b/>
                <w:color w:val="auto"/>
                <w:szCs w:val="26"/>
                <w:lang w:val="en-US"/>
              </w:rPr>
            </w:pPr>
          </w:p>
        </w:tc>
      </w:tr>
      <w:tr w:rsidR="002A1839" w:rsidRPr="002A1839" w14:paraId="73787A32" w14:textId="77777777" w:rsidTr="00F1438A">
        <w:tc>
          <w:tcPr>
            <w:tcW w:w="817" w:type="dxa"/>
            <w:vAlign w:val="center"/>
          </w:tcPr>
          <w:p w14:paraId="4BCE1AC3" w14:textId="77777777" w:rsidR="00E13D7D" w:rsidRPr="002A1839" w:rsidRDefault="00E13D7D" w:rsidP="00CD6F8D">
            <w:pPr>
              <w:pStyle w:val="NoSpacing"/>
              <w:ind w:firstLine="0"/>
              <w:jc w:val="center"/>
              <w:rPr>
                <w:rFonts w:cs="Times New Roman"/>
                <w:color w:val="auto"/>
                <w:szCs w:val="26"/>
                <w:lang w:val="en-US"/>
              </w:rPr>
            </w:pPr>
            <w:r w:rsidRPr="002A1839">
              <w:rPr>
                <w:rFonts w:cs="Times New Roman"/>
                <w:color w:val="auto"/>
                <w:szCs w:val="26"/>
                <w:lang w:val="en-US"/>
              </w:rPr>
              <w:t>1</w:t>
            </w:r>
          </w:p>
        </w:tc>
        <w:tc>
          <w:tcPr>
            <w:tcW w:w="2410" w:type="dxa"/>
            <w:vAlign w:val="center"/>
          </w:tcPr>
          <w:p w14:paraId="3CE584C1" w14:textId="6443A55F" w:rsidR="00E13D7D" w:rsidRPr="00AF6166" w:rsidRDefault="00E13D7D" w:rsidP="00AF6166">
            <w:pPr>
              <w:spacing w:before="40" w:after="40" w:line="240" w:lineRule="exact"/>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Hoạt động </w:t>
            </w:r>
            <w:r w:rsidR="00AF6166">
              <w:rPr>
                <w:rFonts w:ascii="Times New Roman" w:hAnsi="Times New Roman" w:cs="Times New Roman"/>
                <w:color w:val="auto"/>
                <w:sz w:val="26"/>
                <w:szCs w:val="26"/>
                <w:lang w:val="en-US"/>
              </w:rPr>
              <w:t>thể dục thể thao</w:t>
            </w:r>
          </w:p>
        </w:tc>
        <w:tc>
          <w:tcPr>
            <w:tcW w:w="3260" w:type="dxa"/>
            <w:vAlign w:val="center"/>
          </w:tcPr>
          <w:p w14:paraId="6B169961" w14:textId="5FCD8DD6" w:rsidR="00D15DB0" w:rsidRPr="002A1839" w:rsidRDefault="00AF6166" w:rsidP="00E13D7D">
            <w:pPr>
              <w:pStyle w:val="ListParagraph"/>
              <w:numPr>
                <w:ilvl w:val="0"/>
                <w:numId w:val="43"/>
              </w:numPr>
              <w:autoSpaceDE w:val="0"/>
              <w:autoSpaceDN w:val="0"/>
              <w:spacing w:before="40" w:after="40" w:line="240" w:lineRule="exact"/>
              <w:ind w:left="178" w:hanging="178"/>
              <w:jc w:val="both"/>
              <w:rPr>
                <w:rFonts w:ascii="Times New Roman" w:hAnsi="Times New Roman" w:cs="Times New Roman"/>
                <w:color w:val="auto"/>
                <w:sz w:val="26"/>
                <w:szCs w:val="26"/>
              </w:rPr>
            </w:pPr>
            <w:r>
              <w:rPr>
                <w:rFonts w:ascii="Times New Roman" w:hAnsi="Times New Roman" w:cs="Times New Roman"/>
                <w:color w:val="auto"/>
                <w:sz w:val="26"/>
                <w:szCs w:val="26"/>
                <w:lang w:val="en-US"/>
              </w:rPr>
              <w:t>Chất thải rắn</w:t>
            </w:r>
          </w:p>
        </w:tc>
        <w:tc>
          <w:tcPr>
            <w:tcW w:w="3544" w:type="dxa"/>
          </w:tcPr>
          <w:p w14:paraId="5D071333" w14:textId="07DE1875" w:rsidR="00E13D7D" w:rsidRPr="002A1839" w:rsidRDefault="00AF6166" w:rsidP="00D15DB0">
            <w:pPr>
              <w:pStyle w:val="NoSpacing"/>
              <w:ind w:firstLine="0"/>
              <w:rPr>
                <w:rFonts w:cs="Times New Roman"/>
                <w:color w:val="auto"/>
                <w:szCs w:val="26"/>
                <w:lang w:val="en-US"/>
              </w:rPr>
            </w:pPr>
            <w:r>
              <w:rPr>
                <w:rFonts w:cs="Times New Roman"/>
                <w:color w:val="auto"/>
                <w:szCs w:val="26"/>
                <w:lang w:val="en-US"/>
              </w:rPr>
              <w:t>Môi trường xung quanh, cảnh quan</w:t>
            </w:r>
          </w:p>
        </w:tc>
      </w:tr>
    </w:tbl>
    <w:p w14:paraId="6FF4B4DD" w14:textId="77777777" w:rsidR="005E7A72" w:rsidRPr="002A1839" w:rsidRDefault="005E7A72" w:rsidP="001C35BB">
      <w:pPr>
        <w:pStyle w:val="NoSpacing"/>
        <w:outlineLvl w:val="0"/>
        <w:rPr>
          <w:rFonts w:cs="Times New Roman"/>
          <w:b/>
          <w:color w:val="auto"/>
          <w:spacing w:val="-10"/>
          <w:lang w:val="en-US"/>
        </w:rPr>
      </w:pPr>
      <w:bookmarkStart w:id="540" w:name="_Toc96088494"/>
      <w:bookmarkStart w:id="541" w:name="_Toc96089094"/>
      <w:bookmarkStart w:id="542" w:name="_Toc96089311"/>
      <w:bookmarkStart w:id="543" w:name="_Toc98514477"/>
      <w:bookmarkStart w:id="544" w:name="_Toc98514765"/>
      <w:bookmarkStart w:id="545" w:name="_Toc98849923"/>
      <w:bookmarkStart w:id="546" w:name="_Toc109911239"/>
      <w:bookmarkStart w:id="547" w:name="_Toc109911403"/>
      <w:bookmarkStart w:id="548" w:name="_Toc114324549"/>
      <w:bookmarkStart w:id="549" w:name="_Toc129614757"/>
      <w:r w:rsidRPr="002A1839">
        <w:rPr>
          <w:rFonts w:cs="Times New Roman"/>
          <w:b/>
          <w:color w:val="auto"/>
          <w:spacing w:val="-10"/>
          <w:lang w:val="en-US"/>
        </w:rPr>
        <w:t>2.2. Hiện trạng chất lượng môi trường và đa dạng sinh học khu vực thực hiện dự án</w:t>
      </w:r>
      <w:bookmarkEnd w:id="540"/>
      <w:bookmarkEnd w:id="541"/>
      <w:bookmarkEnd w:id="542"/>
      <w:bookmarkEnd w:id="543"/>
      <w:bookmarkEnd w:id="544"/>
      <w:bookmarkEnd w:id="545"/>
      <w:bookmarkEnd w:id="546"/>
      <w:bookmarkEnd w:id="547"/>
      <w:bookmarkEnd w:id="548"/>
      <w:bookmarkEnd w:id="549"/>
    </w:p>
    <w:p w14:paraId="19CB8749" w14:textId="77777777" w:rsidR="005E7A72" w:rsidRPr="002A1839" w:rsidRDefault="005E7A72" w:rsidP="001C35BB">
      <w:pPr>
        <w:pStyle w:val="NoSpacing"/>
        <w:outlineLvl w:val="1"/>
        <w:rPr>
          <w:rFonts w:cs="Times New Roman"/>
          <w:b/>
          <w:i/>
          <w:color w:val="auto"/>
          <w:lang w:val="en-US"/>
        </w:rPr>
      </w:pPr>
      <w:bookmarkStart w:id="550" w:name="_Toc96088495"/>
      <w:bookmarkStart w:id="551" w:name="_Toc96089095"/>
      <w:bookmarkStart w:id="552" w:name="_Toc96089312"/>
      <w:bookmarkStart w:id="553" w:name="_Toc98514478"/>
      <w:bookmarkStart w:id="554" w:name="_Toc98514766"/>
      <w:bookmarkStart w:id="555" w:name="_Toc98849924"/>
      <w:bookmarkStart w:id="556" w:name="_Toc109911240"/>
      <w:bookmarkStart w:id="557" w:name="_Toc109911404"/>
      <w:bookmarkStart w:id="558" w:name="_Toc114324550"/>
      <w:bookmarkStart w:id="559" w:name="_Toc129614758"/>
      <w:r w:rsidRPr="002A1839">
        <w:rPr>
          <w:rFonts w:cs="Times New Roman"/>
          <w:b/>
          <w:i/>
          <w:color w:val="auto"/>
          <w:lang w:val="en-US"/>
        </w:rPr>
        <w:t>2.2.1. Đánh giá hiện trạng các thành phần môi trường</w:t>
      </w:r>
      <w:bookmarkEnd w:id="550"/>
      <w:bookmarkEnd w:id="551"/>
      <w:bookmarkEnd w:id="552"/>
      <w:bookmarkEnd w:id="553"/>
      <w:bookmarkEnd w:id="554"/>
      <w:bookmarkEnd w:id="555"/>
      <w:bookmarkEnd w:id="556"/>
      <w:bookmarkEnd w:id="557"/>
      <w:bookmarkEnd w:id="558"/>
      <w:bookmarkEnd w:id="559"/>
    </w:p>
    <w:p w14:paraId="3011BEE2" w14:textId="77777777" w:rsidR="005E7A72" w:rsidRPr="002A1839" w:rsidRDefault="005E7A72" w:rsidP="005E7A72">
      <w:pPr>
        <w:pStyle w:val="NoSpacing"/>
        <w:rPr>
          <w:rFonts w:cs="Times New Roman"/>
          <w:i/>
          <w:color w:val="auto"/>
          <w:lang w:val="en-US"/>
        </w:rPr>
      </w:pPr>
      <w:r w:rsidRPr="002A1839">
        <w:rPr>
          <w:rFonts w:cs="Times New Roman"/>
          <w:i/>
          <w:color w:val="auto"/>
          <w:lang w:val="en-US"/>
        </w:rPr>
        <w:t>2.2.1.1. Dữ liệu về hiện trạng các thành phần môi trường</w:t>
      </w:r>
    </w:p>
    <w:p w14:paraId="33D4A2E4" w14:textId="77777777" w:rsidR="005033BF" w:rsidRPr="002A1839" w:rsidRDefault="005033BF" w:rsidP="005033BF">
      <w:pPr>
        <w:pStyle w:val="BodyText"/>
        <w:spacing w:before="150" w:line="312" w:lineRule="auto"/>
        <w:ind w:right="3" w:firstLine="567"/>
        <w:rPr>
          <w:sz w:val="26"/>
        </w:rPr>
      </w:pPr>
      <w:r w:rsidRPr="002A1839">
        <w:rPr>
          <w:sz w:val="26"/>
        </w:rPr>
        <w:t>Theo kết quả quan trắc môi trường được thể hiện trong Báo cáo “Kết quả Quan trắc hiện trạng môi trường tỉnh Lai Châu 2020 do trung tâm Quan trắc tài nguyên và môi trưởng tỉnh Lai Châu thực hiện, chất lượng các thành phần môi trường được đánh giá như sau:</w:t>
      </w:r>
    </w:p>
    <w:p w14:paraId="7F79E6E8" w14:textId="444465A8" w:rsidR="005033BF" w:rsidRPr="002A1839" w:rsidRDefault="005033BF" w:rsidP="005033BF">
      <w:pPr>
        <w:pStyle w:val="BodyText"/>
        <w:spacing w:before="150" w:line="312" w:lineRule="auto"/>
        <w:ind w:right="3" w:firstLine="567"/>
        <w:rPr>
          <w:spacing w:val="-4"/>
          <w:sz w:val="26"/>
        </w:rPr>
      </w:pPr>
      <w:r w:rsidRPr="002A1839">
        <w:rPr>
          <w:spacing w:val="-4"/>
          <w:sz w:val="26"/>
        </w:rPr>
        <w:t>- Môi trường không khí: Theo kết quả quan trắc tại các vị trí quan trắc nhìn chung môi trường không khí là tương đối tốt, chưa có dấu hiệu bị ô nhiễm. Hàm lượng Bụi, SO</w:t>
      </w:r>
      <w:r w:rsidRPr="002A1839">
        <w:rPr>
          <w:spacing w:val="-4"/>
          <w:sz w:val="26"/>
          <w:vertAlign w:val="subscript"/>
        </w:rPr>
        <w:t>2</w:t>
      </w:r>
      <w:r w:rsidRPr="002A1839">
        <w:rPr>
          <w:spacing w:val="-4"/>
          <w:sz w:val="26"/>
        </w:rPr>
        <w:t>, CO, NO</w:t>
      </w:r>
      <w:r w:rsidRPr="002A1839">
        <w:rPr>
          <w:spacing w:val="-4"/>
          <w:sz w:val="26"/>
          <w:vertAlign w:val="subscript"/>
        </w:rPr>
        <w:t>2</w:t>
      </w:r>
      <w:r w:rsidRPr="002A1839">
        <w:rPr>
          <w:spacing w:val="-4"/>
          <w:sz w:val="26"/>
        </w:rPr>
        <w:t xml:space="preserve"> tại các vị trí quan trắc đều nằm trong giới hạn cho phép theo QCVN 05/2013/BTNMT (TB1h). </w:t>
      </w:r>
    </w:p>
    <w:p w14:paraId="029C4992" w14:textId="77777777" w:rsidR="005033BF" w:rsidRPr="002A1839" w:rsidRDefault="005033BF" w:rsidP="005033BF">
      <w:pPr>
        <w:pStyle w:val="BodyText"/>
        <w:spacing w:before="150" w:line="312" w:lineRule="auto"/>
        <w:ind w:right="3" w:firstLine="567"/>
        <w:rPr>
          <w:spacing w:val="-4"/>
          <w:sz w:val="26"/>
        </w:rPr>
      </w:pPr>
      <w:r w:rsidRPr="002A1839">
        <w:rPr>
          <w:spacing w:val="-4"/>
          <w:sz w:val="26"/>
        </w:rPr>
        <w:t>- Môi trường nước:</w:t>
      </w:r>
    </w:p>
    <w:p w14:paraId="40BF201C" w14:textId="0FEE53F8" w:rsidR="005033BF" w:rsidRPr="002A1839" w:rsidRDefault="005033BF" w:rsidP="005033BF">
      <w:pPr>
        <w:pStyle w:val="BodyText"/>
        <w:spacing w:before="150" w:line="312" w:lineRule="auto"/>
        <w:ind w:right="3" w:firstLine="567"/>
        <w:rPr>
          <w:spacing w:val="-4"/>
          <w:sz w:val="26"/>
        </w:rPr>
      </w:pPr>
      <w:r w:rsidRPr="002A1839">
        <w:rPr>
          <w:spacing w:val="-4"/>
          <w:sz w:val="26"/>
        </w:rPr>
        <w:t>+ Nước mặt: Theo kết quả quan trắc môi trường cho thấy: Tại hầ</w:t>
      </w:r>
      <w:r w:rsidR="0016293D" w:rsidRPr="002A1839">
        <w:rPr>
          <w:spacing w:val="-4"/>
          <w:sz w:val="26"/>
        </w:rPr>
        <w:t>u hết</w:t>
      </w:r>
      <w:r w:rsidR="004E2335" w:rsidRPr="002A1839">
        <w:rPr>
          <w:spacing w:val="-4"/>
          <w:sz w:val="26"/>
        </w:rPr>
        <w:t xml:space="preserve"> các khu vực trên địa bàn huyện</w:t>
      </w:r>
      <w:r w:rsidRPr="002A1839">
        <w:rPr>
          <w:spacing w:val="-4"/>
          <w:sz w:val="26"/>
        </w:rPr>
        <w:t xml:space="preserve">, chất lượng nước mặt tương đối tốt, chưa có dấu hiệu ô nhiễm. Chất lượng nước mặt không có sự thay đổi lớn tại các vị trí, chỉ có một số vị trí có nồng độ cao chỉ mang tính cục bộ nhưng vẫn nằm trong giới hạn cho phép của QCVN 08-MT:2015/BTNMT. </w:t>
      </w:r>
    </w:p>
    <w:p w14:paraId="7F3FA33E" w14:textId="1D33A283" w:rsidR="005033BF" w:rsidRPr="002A1839" w:rsidRDefault="005033BF" w:rsidP="005033BF">
      <w:pPr>
        <w:pStyle w:val="BodyText"/>
        <w:spacing w:before="150" w:line="312" w:lineRule="auto"/>
        <w:ind w:right="3" w:firstLine="567"/>
        <w:rPr>
          <w:spacing w:val="-4"/>
          <w:sz w:val="26"/>
        </w:rPr>
      </w:pPr>
      <w:r w:rsidRPr="002A1839">
        <w:rPr>
          <w:spacing w:val="-4"/>
          <w:sz w:val="26"/>
        </w:rPr>
        <w:t>- Nước dưới đất: Theo các số liệu thống kê về kết quả phân tích chất lượng nước dưới đất tại Báo cáo “Kết quả Quan trắc hiện trạng môi trường tỉnh Lai Châu 2020</w:t>
      </w:r>
      <w:r w:rsidR="00324AF1" w:rsidRPr="002A1839">
        <w:rPr>
          <w:spacing w:val="-4"/>
          <w:sz w:val="26"/>
        </w:rPr>
        <w:t>”</w:t>
      </w:r>
      <w:r w:rsidRPr="002A1839">
        <w:rPr>
          <w:spacing w:val="-4"/>
          <w:sz w:val="26"/>
        </w:rPr>
        <w:t xml:space="preserve"> do </w:t>
      </w:r>
      <w:r w:rsidRPr="002A1839">
        <w:rPr>
          <w:spacing w:val="-4"/>
          <w:sz w:val="26"/>
        </w:rPr>
        <w:lastRenderedPageBreak/>
        <w:t>trung tâm Quan trắc tài nguyên và môi trư</w:t>
      </w:r>
      <w:r w:rsidR="004E2335" w:rsidRPr="002A1839">
        <w:rPr>
          <w:spacing w:val="-4"/>
          <w:sz w:val="26"/>
        </w:rPr>
        <w:t>ờ</w:t>
      </w:r>
      <w:r w:rsidRPr="002A1839">
        <w:rPr>
          <w:spacing w:val="-4"/>
          <w:sz w:val="26"/>
        </w:rPr>
        <w:t xml:space="preserve">ng tỉnh Lai Châu thực hiện so sánh với Quy chuẩn Việt Nam QCVN 09-MT:2015/BTNMT cho thấy, đa số các chỉ tiêu đều nằm trong giới hạn Quy chuẩn cho phép. </w:t>
      </w:r>
    </w:p>
    <w:p w14:paraId="476686E5" w14:textId="14AFC26A" w:rsidR="00E7119D" w:rsidRPr="002A1839" w:rsidRDefault="00E7119D" w:rsidP="00E7119D">
      <w:pPr>
        <w:pStyle w:val="NoSpacing"/>
        <w:rPr>
          <w:rFonts w:cs="Times New Roman"/>
          <w:i/>
          <w:color w:val="auto"/>
          <w:lang w:val="en-US"/>
        </w:rPr>
      </w:pPr>
      <w:r w:rsidRPr="002A1839">
        <w:rPr>
          <w:rFonts w:cs="Times New Roman"/>
          <w:i/>
          <w:color w:val="auto"/>
          <w:lang w:val="en-US"/>
        </w:rPr>
        <w:t>2.2.1.2. Hiện trạng môi trường không khí</w:t>
      </w:r>
    </w:p>
    <w:p w14:paraId="37D7445F" w14:textId="77777777" w:rsidR="00CD6F8D" w:rsidRPr="002A1839" w:rsidRDefault="00CD6F8D" w:rsidP="00CD6F8D">
      <w:pPr>
        <w:pStyle w:val="NoSpacing"/>
        <w:shd w:val="clear" w:color="auto" w:fill="FFFFFF" w:themeFill="background1"/>
        <w:rPr>
          <w:rFonts w:cs="Times New Roman"/>
          <w:color w:val="auto"/>
          <w:szCs w:val="26"/>
          <w:lang w:val="pt-BR"/>
        </w:rPr>
      </w:pPr>
      <w:r w:rsidRPr="002A1839">
        <w:rPr>
          <w:rFonts w:cs="Times New Roman"/>
          <w:color w:val="auto"/>
          <w:szCs w:val="26"/>
          <w:lang w:val="pt-BR"/>
        </w:rPr>
        <w:t xml:space="preserve">Khi dự án được thực hiện có thể gây ô nhiễm môi trường từ các nguồn thải khác nhau. Do đó để làm cơ sở cho việc so sánh với diễn biến chất lượng môi trường sau này khi dự án đi vào hoạt động, việc đánh giá hiện trạng chất lượng môi trường tại khu vực thực hiện dự án là cần thiết. </w:t>
      </w:r>
    </w:p>
    <w:p w14:paraId="5866B239" w14:textId="74262E38" w:rsidR="00CD6F8D" w:rsidRPr="002A1839" w:rsidRDefault="00CD6F8D" w:rsidP="00CD6F8D">
      <w:pPr>
        <w:pStyle w:val="NoSpacing"/>
        <w:shd w:val="clear" w:color="auto" w:fill="FFFFFF" w:themeFill="background1"/>
        <w:rPr>
          <w:rFonts w:cs="Times New Roman"/>
          <w:color w:val="auto"/>
          <w:szCs w:val="26"/>
          <w:lang w:val="pt-BR"/>
        </w:rPr>
      </w:pPr>
      <w:r w:rsidRPr="002A1839">
        <w:rPr>
          <w:rFonts w:cs="Times New Roman"/>
          <w:color w:val="auto"/>
          <w:szCs w:val="26"/>
          <w:lang w:val="pt-BR"/>
        </w:rPr>
        <w:t xml:space="preserve">Để đánh giá được hiện trạng các thành phần môi trường khu vực dự án Chủ đầu tư đã phối hợp với đơn vị tư vấn và Công ty CP tư vấn mỏ và xây dựng đơn vị có Giấy chứng nhận đủ điều kiện hoạt động dịch vụ quan trắc môi trường do Bộ Tài nguyên và Môi trường cấp với số hiệu VIMCERTS 183 thực hiện 03 đợt khảo sát lấy mẫu phân tích đánh giá hiện trạng chất lượng môi trường khu vực Dự án trong các ngày </w:t>
      </w:r>
      <w:r w:rsidR="005519B8" w:rsidRPr="002A1839">
        <w:rPr>
          <w:rFonts w:cs="Times New Roman"/>
          <w:color w:val="auto"/>
          <w:szCs w:val="26"/>
          <w:lang w:val="en-US"/>
        </w:rPr>
        <w:t>11, 12</w:t>
      </w:r>
      <w:r w:rsidR="00E52C9E" w:rsidRPr="002A1839">
        <w:rPr>
          <w:rFonts w:cs="Times New Roman"/>
          <w:color w:val="auto"/>
          <w:szCs w:val="26"/>
          <w:lang w:val="en-US"/>
        </w:rPr>
        <w:t xml:space="preserve">, 14 </w:t>
      </w:r>
      <w:r w:rsidRPr="002A1839">
        <w:rPr>
          <w:rFonts w:cs="Times New Roman"/>
          <w:color w:val="auto"/>
          <w:szCs w:val="26"/>
        </w:rPr>
        <w:t xml:space="preserve">tháng </w:t>
      </w:r>
      <w:r w:rsidR="005519B8" w:rsidRPr="002A1839">
        <w:rPr>
          <w:rFonts w:cs="Times New Roman"/>
          <w:color w:val="auto"/>
          <w:szCs w:val="26"/>
          <w:lang w:val="en-US"/>
        </w:rPr>
        <w:t>3</w:t>
      </w:r>
      <w:r w:rsidRPr="002A1839">
        <w:rPr>
          <w:rFonts w:cs="Times New Roman"/>
          <w:color w:val="auto"/>
          <w:szCs w:val="26"/>
        </w:rPr>
        <w:t xml:space="preserve"> năm 202</w:t>
      </w:r>
      <w:r w:rsidR="005519B8" w:rsidRPr="002A1839">
        <w:rPr>
          <w:rFonts w:cs="Times New Roman"/>
          <w:color w:val="auto"/>
          <w:szCs w:val="26"/>
          <w:lang w:val="en-US"/>
        </w:rPr>
        <w:t>2</w:t>
      </w:r>
      <w:r w:rsidRPr="002A1839">
        <w:rPr>
          <w:rFonts w:cs="Times New Roman"/>
          <w:color w:val="auto"/>
          <w:szCs w:val="26"/>
          <w:lang w:val="pt-BR"/>
        </w:rPr>
        <w:t>.</w:t>
      </w:r>
    </w:p>
    <w:p w14:paraId="76D01A02" w14:textId="77777777" w:rsidR="00CD6F8D" w:rsidRPr="002A1839" w:rsidRDefault="00CD6F8D" w:rsidP="00CD6F8D">
      <w:pPr>
        <w:pStyle w:val="NoSpacing"/>
        <w:shd w:val="clear" w:color="auto" w:fill="FFFFFF" w:themeFill="background1"/>
        <w:rPr>
          <w:rFonts w:cs="Times New Roman"/>
          <w:color w:val="auto"/>
          <w:szCs w:val="26"/>
          <w:lang w:val="pt-BR"/>
        </w:rPr>
      </w:pPr>
      <w:r w:rsidRPr="002A1839">
        <w:rPr>
          <w:rFonts w:cs="Times New Roman"/>
          <w:color w:val="auto"/>
          <w:szCs w:val="26"/>
          <w:lang w:val="pt-BR"/>
        </w:rPr>
        <w:t>Các điểm lấy mẫu dựa trên nguyên tắc là điểm đặc trưng cho khu vực sẽ chịu tác động về mặt môi trường của các nguồn thải do hoạt động xây dựng và vận hành Dự án gây ra.</w:t>
      </w:r>
    </w:p>
    <w:p w14:paraId="2882AEBF" w14:textId="6A652A67" w:rsidR="00CD6F8D" w:rsidRPr="002A1839" w:rsidRDefault="00CD6F8D" w:rsidP="00CD6F8D">
      <w:pPr>
        <w:pStyle w:val="NoSpacing"/>
        <w:shd w:val="clear" w:color="auto" w:fill="FFFFFF" w:themeFill="background1"/>
        <w:rPr>
          <w:rFonts w:cs="Times New Roman"/>
          <w:color w:val="auto"/>
          <w:szCs w:val="26"/>
          <w:lang w:val="pt-BR"/>
        </w:rPr>
      </w:pPr>
      <w:r w:rsidRPr="002A1839">
        <w:rPr>
          <w:rFonts w:cs="Times New Roman"/>
          <w:color w:val="auto"/>
          <w:szCs w:val="26"/>
          <w:lang w:val="pt-BR"/>
        </w:rPr>
        <w:t>Các thông số môi trườ</w:t>
      </w:r>
      <w:r w:rsidR="0025754B" w:rsidRPr="002A1839">
        <w:rPr>
          <w:rFonts w:cs="Times New Roman"/>
          <w:color w:val="auto"/>
          <w:szCs w:val="26"/>
          <w:lang w:val="pt-BR"/>
        </w:rPr>
        <w:t xml:space="preserve">ng không khí </w:t>
      </w:r>
      <w:r w:rsidRPr="002A1839">
        <w:rPr>
          <w:rFonts w:cs="Times New Roman"/>
          <w:color w:val="auto"/>
          <w:szCs w:val="26"/>
          <w:lang w:val="pt-BR"/>
        </w:rPr>
        <w:t xml:space="preserve">trong khu vực đã được các cán bộ về môi trường tiến hành đo nhanh tại hiện trường và lấy mẫu phân tích trong phòng thí nghiệm. Khảo sát, đánh giá sơ bộ hiện trạng tài nguyên sinh vật khu vực dự án nhằm đánh giá hiện trạng môi trường khu vực dự án và khu vực xung quanh </w:t>
      </w:r>
      <w:r w:rsidR="007A19F3" w:rsidRPr="002A1839">
        <w:rPr>
          <w:rFonts w:cs="Times New Roman"/>
          <w:color w:val="auto"/>
          <w:szCs w:val="26"/>
          <w:lang w:val="pt-BR"/>
        </w:rPr>
        <w:t>một cách tổng thể và toàn diện</w:t>
      </w:r>
      <w:r w:rsidRPr="002A1839">
        <w:rPr>
          <w:rFonts w:cs="Times New Roman"/>
          <w:color w:val="auto"/>
          <w:szCs w:val="26"/>
          <w:lang w:val="pt-BR"/>
        </w:rPr>
        <w:t xml:space="preserve">. </w:t>
      </w:r>
    </w:p>
    <w:p w14:paraId="488DC7C9" w14:textId="77777777" w:rsidR="005E3E9C" w:rsidRPr="002A1839" w:rsidRDefault="006C47AC" w:rsidP="000829F9">
      <w:pPr>
        <w:pStyle w:val="Heading2"/>
        <w:spacing w:line="288" w:lineRule="auto"/>
        <w:ind w:firstLine="567"/>
        <w:rPr>
          <w:rFonts w:cs="Times New Roman"/>
          <w:i/>
          <w:lang w:val="en-US"/>
        </w:rPr>
      </w:pPr>
      <w:bookmarkStart w:id="560" w:name="_Toc98514483"/>
      <w:bookmarkStart w:id="561" w:name="_Toc98514771"/>
      <w:bookmarkStart w:id="562" w:name="_Toc98849927"/>
      <w:bookmarkStart w:id="563" w:name="_Toc109911247"/>
      <w:bookmarkStart w:id="564" w:name="_Toc109911411"/>
      <w:bookmarkStart w:id="565" w:name="_Toc114324557"/>
      <w:bookmarkStart w:id="566" w:name="_Toc129614759"/>
      <w:r w:rsidRPr="002A1839">
        <w:rPr>
          <w:rFonts w:cs="Times New Roman"/>
          <w:i/>
          <w:lang w:val="en-US"/>
        </w:rPr>
        <w:t>2.2.2. Hiện trạng đa dạng sinh học</w:t>
      </w:r>
      <w:bookmarkEnd w:id="560"/>
      <w:bookmarkEnd w:id="561"/>
      <w:bookmarkEnd w:id="562"/>
      <w:bookmarkEnd w:id="563"/>
      <w:bookmarkEnd w:id="564"/>
      <w:bookmarkEnd w:id="565"/>
      <w:bookmarkEnd w:id="566"/>
    </w:p>
    <w:p w14:paraId="4D7C77C5" w14:textId="1037ED09" w:rsidR="006D5EA6" w:rsidRPr="002A1839" w:rsidRDefault="00CC554F" w:rsidP="000829F9">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Do trên địa bàn tỉnh Lai Châu nói chung và huyện </w:t>
      </w:r>
      <w:r w:rsidR="00476A78">
        <w:rPr>
          <w:rFonts w:ascii="Times New Roman" w:hAnsi="Times New Roman" w:cs="Times New Roman"/>
          <w:color w:val="auto"/>
          <w:sz w:val="26"/>
          <w:szCs w:val="26"/>
          <w:lang w:val="en-US"/>
        </w:rPr>
        <w:t>Tân Uyên</w:t>
      </w:r>
      <w:r w:rsidRPr="002A1839">
        <w:rPr>
          <w:rFonts w:ascii="Times New Roman" w:hAnsi="Times New Roman" w:cs="Times New Roman"/>
          <w:color w:val="auto"/>
          <w:sz w:val="26"/>
          <w:szCs w:val="26"/>
          <w:lang w:val="en-US"/>
        </w:rPr>
        <w:t xml:space="preserve"> nói riêng chưa được điều tra, đánh giá một cách chi tiết và khoa học về đa dạng sinh họ</w:t>
      </w:r>
      <w:r w:rsidR="000E44B2" w:rsidRPr="002A1839">
        <w:rPr>
          <w:rFonts w:ascii="Times New Roman" w:hAnsi="Times New Roman" w:cs="Times New Roman"/>
          <w:color w:val="auto"/>
          <w:sz w:val="26"/>
          <w:szCs w:val="26"/>
          <w:lang w:val="en-US"/>
        </w:rPr>
        <w:t>c do đó</w:t>
      </w:r>
      <w:r w:rsidRPr="002A1839">
        <w:rPr>
          <w:rFonts w:ascii="Times New Roman" w:hAnsi="Times New Roman" w:cs="Times New Roman"/>
          <w:color w:val="auto"/>
          <w:sz w:val="26"/>
          <w:szCs w:val="26"/>
          <w:lang w:val="en-US"/>
        </w:rPr>
        <w:t xml:space="preserve"> chưa có các dữ liệu về tài nguyên sinh vật chưa được công bố và tham khảo.</w:t>
      </w:r>
    </w:p>
    <w:p w14:paraId="6779412A" w14:textId="4BA8EB45" w:rsidR="00CC554F" w:rsidRPr="002A1839" w:rsidRDefault="00CC554F" w:rsidP="000829F9">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Qua quá trình khảo sát thực tế khu vực thực hiện có thể khái quát về hiện trạng tài nguyên sinh vật khu vực thực hiện dự án như sau:</w:t>
      </w:r>
    </w:p>
    <w:p w14:paraId="3F2F03F8" w14:textId="0CDD1C31" w:rsidR="008A1D57" w:rsidRPr="002A1839" w:rsidRDefault="008A1D57" w:rsidP="000829F9">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Động vật: Theo kết quả điều tra khảo sát cho thấy môi trường sinh thái khu vực dự án không có những loài sinh vật quý hiếm. Các loài động vật trên cạn tiêu biểu thường gặp ở khu vực dự án là các loài </w:t>
      </w:r>
      <w:r w:rsidR="004167A8" w:rsidRPr="002A1839">
        <w:rPr>
          <w:rFonts w:ascii="Times New Roman" w:hAnsi="Times New Roman" w:cs="Times New Roman"/>
          <w:color w:val="auto"/>
          <w:sz w:val="26"/>
          <w:szCs w:val="26"/>
          <w:lang w:val="en-US"/>
        </w:rPr>
        <w:t>như chuột, các loài chim, một số loài bò sát như ếch nhái, rắn, tắc kè, thằn lằn, các loại sâu bọ, bướm, ong…</w:t>
      </w:r>
    </w:p>
    <w:p w14:paraId="198F3089" w14:textId="3BB4A0EC" w:rsidR="004167A8" w:rsidRPr="002A1839" w:rsidRDefault="004167A8" w:rsidP="000829F9">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Các lo</w:t>
      </w:r>
      <w:r w:rsidR="00476A78">
        <w:rPr>
          <w:rFonts w:ascii="Times New Roman" w:hAnsi="Times New Roman" w:cs="Times New Roman"/>
          <w:color w:val="auto"/>
          <w:sz w:val="26"/>
          <w:szCs w:val="26"/>
          <w:lang w:val="en-US"/>
        </w:rPr>
        <w:t>à</w:t>
      </w:r>
      <w:r w:rsidRPr="002A1839">
        <w:rPr>
          <w:rFonts w:ascii="Times New Roman" w:hAnsi="Times New Roman" w:cs="Times New Roman"/>
          <w:color w:val="auto"/>
          <w:sz w:val="26"/>
          <w:szCs w:val="26"/>
          <w:lang w:val="en-US"/>
        </w:rPr>
        <w:t xml:space="preserve">i động vật dưới nước cụ thể là tại suối </w:t>
      </w:r>
      <w:r w:rsidR="00476A78">
        <w:rPr>
          <w:rFonts w:ascii="Times New Roman" w:hAnsi="Times New Roman" w:cs="Times New Roman"/>
          <w:color w:val="auto"/>
          <w:sz w:val="26"/>
          <w:szCs w:val="26"/>
          <w:lang w:val="en-US"/>
        </w:rPr>
        <w:t xml:space="preserve">Nậm Be </w:t>
      </w:r>
      <w:r w:rsidRPr="002A1839">
        <w:rPr>
          <w:rFonts w:ascii="Times New Roman" w:hAnsi="Times New Roman" w:cs="Times New Roman"/>
          <w:color w:val="auto"/>
          <w:sz w:val="26"/>
          <w:szCs w:val="26"/>
          <w:lang w:val="en-US"/>
        </w:rPr>
        <w:t>như: các loại cá nhỏ, các nhóm giáp xác, thân mềm sống ở đáy. Đặc trưng khu hệ giáp xác ở các suối v</w:t>
      </w:r>
      <w:r w:rsidR="00476A78">
        <w:rPr>
          <w:rFonts w:ascii="Times New Roman" w:hAnsi="Times New Roman" w:cs="Times New Roman"/>
          <w:color w:val="auto"/>
          <w:sz w:val="26"/>
          <w:szCs w:val="26"/>
          <w:lang w:val="en-US"/>
        </w:rPr>
        <w:t>ù</w:t>
      </w:r>
      <w:r w:rsidRPr="002A1839">
        <w:rPr>
          <w:rFonts w:ascii="Times New Roman" w:hAnsi="Times New Roman" w:cs="Times New Roman"/>
          <w:color w:val="auto"/>
          <w:sz w:val="26"/>
          <w:szCs w:val="26"/>
          <w:lang w:val="en-US"/>
        </w:rPr>
        <w:t xml:space="preserve">ng núi là sự có mặt của các loài tôm, cua. Các loài giáp xác này có mặt trong lòng suối, các loài cua có thể đào hang ven suối hoặc dưới các tảng đá ở cả ven suối và lòng suối. </w:t>
      </w:r>
    </w:p>
    <w:p w14:paraId="58D8C03B" w14:textId="704365CC" w:rsidR="004167A8" w:rsidRPr="002A1839" w:rsidRDefault="004167A8" w:rsidP="000829F9">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Thực vật: Tại khu vực thực hiện dự án không có loài thực vật quý hiếm nào, chủ yếu là các loại bản địa như </w:t>
      </w:r>
      <w:r w:rsidR="00476A78">
        <w:rPr>
          <w:rFonts w:ascii="Times New Roman" w:hAnsi="Times New Roman" w:cs="Times New Roman"/>
          <w:color w:val="auto"/>
          <w:sz w:val="26"/>
          <w:szCs w:val="26"/>
          <w:lang w:val="en-US"/>
        </w:rPr>
        <w:t xml:space="preserve">cỏ dại, cây bụi, lúa và các cây ăn quả. </w:t>
      </w:r>
    </w:p>
    <w:p w14:paraId="1AB480BA" w14:textId="39AB3B76" w:rsidR="00BD7C20" w:rsidRPr="00476A78" w:rsidRDefault="00BD7C20" w:rsidP="000829F9">
      <w:pPr>
        <w:spacing w:line="288" w:lineRule="auto"/>
        <w:ind w:firstLine="567"/>
        <w:jc w:val="both"/>
        <w:rPr>
          <w:rFonts w:ascii="Times New Roman" w:hAnsi="Times New Roman" w:cs="Times New Roman"/>
          <w:color w:val="auto"/>
          <w:sz w:val="26"/>
          <w:szCs w:val="26"/>
          <w:lang w:val="en-US"/>
        </w:rPr>
      </w:pPr>
      <w:r w:rsidRPr="00476A78">
        <w:rPr>
          <w:rFonts w:ascii="Times New Roman" w:hAnsi="Times New Roman" w:cs="Times New Roman"/>
          <w:color w:val="auto"/>
          <w:sz w:val="26"/>
          <w:szCs w:val="26"/>
          <w:lang w:val="en-US"/>
        </w:rPr>
        <w:t>Thực vật dưới nước chủ yếu là rêu, tảo.</w:t>
      </w:r>
    </w:p>
    <w:p w14:paraId="69F59101" w14:textId="12EBC0A8" w:rsidR="000828FF" w:rsidRPr="00476A78" w:rsidRDefault="000828FF" w:rsidP="000829F9">
      <w:pPr>
        <w:spacing w:line="288" w:lineRule="auto"/>
        <w:ind w:firstLine="567"/>
        <w:jc w:val="both"/>
        <w:rPr>
          <w:rFonts w:ascii="Times New Roman" w:hAnsi="Times New Roman" w:cs="Times New Roman"/>
          <w:color w:val="auto"/>
          <w:sz w:val="26"/>
          <w:szCs w:val="26"/>
          <w:lang w:val="en-US"/>
        </w:rPr>
      </w:pPr>
      <w:r w:rsidRPr="00476A78">
        <w:rPr>
          <w:rFonts w:ascii="Times New Roman" w:hAnsi="Times New Roman" w:cs="Times New Roman"/>
          <w:color w:val="auto"/>
          <w:sz w:val="26"/>
          <w:szCs w:val="26"/>
          <w:lang w:val="en-US"/>
        </w:rPr>
        <w:t xml:space="preserve">Nói chung, khu vực thực hiện dự án không có các loài động, thực vật nào nằm </w:t>
      </w:r>
      <w:r w:rsidR="00B27F21" w:rsidRPr="00476A78">
        <w:rPr>
          <w:rFonts w:ascii="Times New Roman" w:hAnsi="Times New Roman" w:cs="Times New Roman"/>
          <w:color w:val="auto"/>
          <w:sz w:val="26"/>
          <w:szCs w:val="26"/>
          <w:lang w:val="en-US"/>
        </w:rPr>
        <w:t>trong Sách đỏ cần được ưu tiên bảo vệ.</w:t>
      </w:r>
    </w:p>
    <w:p w14:paraId="789C4C28" w14:textId="77777777" w:rsidR="00AE69AA" w:rsidRPr="002A1839" w:rsidRDefault="00AE69AA" w:rsidP="000829F9">
      <w:pPr>
        <w:pStyle w:val="Heading1"/>
        <w:spacing w:line="288" w:lineRule="auto"/>
        <w:ind w:firstLine="567"/>
        <w:jc w:val="left"/>
        <w:rPr>
          <w:rFonts w:cs="Times New Roman"/>
          <w:sz w:val="26"/>
          <w:szCs w:val="26"/>
          <w:lang w:val="en-US"/>
        </w:rPr>
      </w:pPr>
      <w:bookmarkStart w:id="567" w:name="_Toc98514484"/>
      <w:bookmarkStart w:id="568" w:name="_Toc98514772"/>
      <w:bookmarkStart w:id="569" w:name="_Toc98849928"/>
      <w:bookmarkStart w:id="570" w:name="_Toc109911248"/>
      <w:bookmarkStart w:id="571" w:name="_Toc109911412"/>
      <w:bookmarkStart w:id="572" w:name="_Toc114324558"/>
      <w:bookmarkStart w:id="573" w:name="_Toc129614760"/>
      <w:r w:rsidRPr="002A1839">
        <w:rPr>
          <w:rFonts w:cs="Times New Roman"/>
          <w:sz w:val="26"/>
          <w:szCs w:val="26"/>
          <w:lang w:val="en-US"/>
        </w:rPr>
        <w:lastRenderedPageBreak/>
        <w:t>2.3. Nhận dạng các đối tượng bị tác động, yếu tố nhạy cảm về môi trường khu vực thực hiện dự án</w:t>
      </w:r>
      <w:bookmarkEnd w:id="567"/>
      <w:bookmarkEnd w:id="568"/>
      <w:bookmarkEnd w:id="569"/>
      <w:bookmarkEnd w:id="570"/>
      <w:bookmarkEnd w:id="571"/>
      <w:bookmarkEnd w:id="572"/>
      <w:bookmarkEnd w:id="573"/>
    </w:p>
    <w:p w14:paraId="531B52D3" w14:textId="37F47C13" w:rsidR="000829F9" w:rsidRPr="002A1839" w:rsidRDefault="00AE69AA" w:rsidP="002B4CF0">
      <w:pPr>
        <w:pStyle w:val="BodyText"/>
        <w:spacing w:before="140" w:line="288" w:lineRule="auto"/>
        <w:ind w:firstLine="567"/>
        <w:rPr>
          <w:sz w:val="26"/>
        </w:rPr>
      </w:pPr>
      <w:r w:rsidRPr="002A1839">
        <w:rPr>
          <w:sz w:val="26"/>
        </w:rPr>
        <w:t xml:space="preserve">Đối tượng bị tác động bởi dự án trong các giai đoạn bao gồm môi trường đất, nước, không khí, các tuyến đường vận chuyển, môi trường xã hội. </w:t>
      </w:r>
      <w:r w:rsidR="00E14867" w:rsidRPr="002A1839">
        <w:rPr>
          <w:sz w:val="26"/>
        </w:rPr>
        <w:t>Cụ thể được thể hiện dưới bảng sau</w:t>
      </w:r>
      <w:r w:rsidR="002B4CF0" w:rsidRPr="002A1839">
        <w:rPr>
          <w:sz w:val="26"/>
        </w:rPr>
        <w:t>:</w:t>
      </w:r>
    </w:p>
    <w:p w14:paraId="0DAE05F1" w14:textId="708CAE3D" w:rsidR="00AE69AA" w:rsidRPr="002A1839" w:rsidRDefault="00AE69AA" w:rsidP="001C35BB">
      <w:pPr>
        <w:pStyle w:val="Caption"/>
        <w:spacing w:after="0"/>
        <w:outlineLvl w:val="2"/>
        <w:rPr>
          <w:rFonts w:cs="Times New Roman"/>
          <w:color w:val="auto"/>
        </w:rPr>
      </w:pPr>
      <w:bookmarkStart w:id="574" w:name="_Toc96089315"/>
      <w:bookmarkStart w:id="575" w:name="_Toc98513227"/>
      <w:bookmarkStart w:id="576" w:name="_Toc98514773"/>
      <w:bookmarkStart w:id="577" w:name="_Toc109910381"/>
      <w:bookmarkStart w:id="578" w:name="_Toc109911413"/>
      <w:bookmarkStart w:id="579" w:name="_Toc114324142"/>
      <w:bookmarkStart w:id="580" w:name="_Toc114324559"/>
      <w:bookmarkStart w:id="581" w:name="_Toc114520623"/>
      <w:bookmarkStart w:id="582" w:name="_Toc129614761"/>
      <w:r w:rsidRPr="002A1839">
        <w:rPr>
          <w:rFonts w:cs="Times New Roman"/>
          <w:color w:val="auto"/>
        </w:rPr>
        <w:t xml:space="preserve">Bảng </w:t>
      </w:r>
      <w:r w:rsidR="000808D0" w:rsidRPr="002A1839">
        <w:rPr>
          <w:rFonts w:cs="Times New Roman"/>
          <w:color w:val="auto"/>
        </w:rPr>
        <w:t>2</w:t>
      </w:r>
      <w:r w:rsidR="00491D16" w:rsidRPr="002A1839">
        <w:rPr>
          <w:rFonts w:cs="Times New Roman"/>
          <w:color w:val="auto"/>
        </w:rPr>
        <w:t>4</w:t>
      </w:r>
      <w:r w:rsidR="000808D0" w:rsidRPr="002A1839">
        <w:rPr>
          <w:rFonts w:cs="Times New Roman"/>
          <w:color w:val="auto"/>
        </w:rPr>
        <w:t>.</w:t>
      </w:r>
      <w:r w:rsidRPr="002A1839">
        <w:rPr>
          <w:rFonts w:cs="Times New Roman"/>
          <w:color w:val="auto"/>
        </w:rPr>
        <w:t xml:space="preserve"> Đối tượng chịu tác động của dự án</w:t>
      </w:r>
      <w:bookmarkEnd w:id="574"/>
      <w:bookmarkEnd w:id="575"/>
      <w:bookmarkEnd w:id="576"/>
      <w:bookmarkEnd w:id="577"/>
      <w:bookmarkEnd w:id="578"/>
      <w:bookmarkEnd w:id="579"/>
      <w:bookmarkEnd w:id="580"/>
      <w:bookmarkEnd w:id="581"/>
      <w:bookmarkEnd w:id="5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980"/>
        <w:gridCol w:w="3215"/>
        <w:gridCol w:w="2092"/>
      </w:tblGrid>
      <w:tr w:rsidR="002A1839" w:rsidRPr="002A1839" w14:paraId="32E12232" w14:textId="77777777" w:rsidTr="00FE3DF6">
        <w:tc>
          <w:tcPr>
            <w:tcW w:w="1001" w:type="dxa"/>
          </w:tcPr>
          <w:p w14:paraId="68269DE7" w14:textId="77777777" w:rsidR="00AE69AA" w:rsidRPr="002A1839" w:rsidRDefault="00AE69AA" w:rsidP="006326EC">
            <w:pPr>
              <w:pStyle w:val="BodyText"/>
              <w:spacing w:before="140" w:line="312" w:lineRule="auto"/>
              <w:ind w:right="311"/>
              <w:rPr>
                <w:b/>
                <w:spacing w:val="-6"/>
                <w:sz w:val="26"/>
              </w:rPr>
            </w:pPr>
            <w:r w:rsidRPr="002A1839">
              <w:rPr>
                <w:b/>
                <w:spacing w:val="-6"/>
                <w:sz w:val="26"/>
              </w:rPr>
              <w:t>STT</w:t>
            </w:r>
          </w:p>
        </w:tc>
        <w:tc>
          <w:tcPr>
            <w:tcW w:w="2980" w:type="dxa"/>
          </w:tcPr>
          <w:p w14:paraId="2C849F54" w14:textId="77777777" w:rsidR="00AE69AA" w:rsidRPr="002A1839" w:rsidRDefault="00AE69AA" w:rsidP="006326EC">
            <w:pPr>
              <w:pStyle w:val="BodyText"/>
              <w:spacing w:before="140" w:line="312" w:lineRule="auto"/>
              <w:ind w:right="311"/>
              <w:rPr>
                <w:b/>
                <w:spacing w:val="-6"/>
                <w:sz w:val="26"/>
              </w:rPr>
            </w:pPr>
            <w:r w:rsidRPr="002A1839">
              <w:rPr>
                <w:b/>
                <w:spacing w:val="-6"/>
                <w:sz w:val="26"/>
              </w:rPr>
              <w:t>Đối tượng bị tác động</w:t>
            </w:r>
          </w:p>
        </w:tc>
        <w:tc>
          <w:tcPr>
            <w:tcW w:w="3215" w:type="dxa"/>
          </w:tcPr>
          <w:p w14:paraId="76E12F61" w14:textId="77777777" w:rsidR="00AE69AA" w:rsidRPr="002A1839" w:rsidRDefault="00AE69AA" w:rsidP="006326EC">
            <w:pPr>
              <w:pStyle w:val="BodyText"/>
              <w:spacing w:before="140" w:line="312" w:lineRule="auto"/>
              <w:ind w:right="311"/>
              <w:rPr>
                <w:rFonts w:ascii="Times New Roman Bold" w:hAnsi="Times New Roman Bold"/>
                <w:b/>
                <w:sz w:val="26"/>
              </w:rPr>
            </w:pPr>
            <w:r w:rsidRPr="002A1839">
              <w:rPr>
                <w:rFonts w:ascii="Times New Roman Bold" w:hAnsi="Times New Roman Bold"/>
                <w:b/>
                <w:sz w:val="26"/>
              </w:rPr>
              <w:t>Không gian chịu sự tác động</w:t>
            </w:r>
          </w:p>
        </w:tc>
        <w:tc>
          <w:tcPr>
            <w:tcW w:w="2092" w:type="dxa"/>
          </w:tcPr>
          <w:p w14:paraId="37E3A296" w14:textId="77777777" w:rsidR="00AE69AA" w:rsidRPr="002A1839" w:rsidRDefault="00AE69AA" w:rsidP="006326EC">
            <w:pPr>
              <w:pStyle w:val="BodyText"/>
              <w:spacing w:before="140" w:line="312" w:lineRule="auto"/>
              <w:ind w:right="311"/>
              <w:rPr>
                <w:b/>
                <w:spacing w:val="-6"/>
                <w:sz w:val="26"/>
              </w:rPr>
            </w:pPr>
            <w:r w:rsidRPr="002A1839">
              <w:rPr>
                <w:b/>
                <w:spacing w:val="-6"/>
                <w:sz w:val="26"/>
              </w:rPr>
              <w:t>Thời gian chịu sự tác động</w:t>
            </w:r>
          </w:p>
        </w:tc>
      </w:tr>
      <w:tr w:rsidR="002A1839" w:rsidRPr="002A1839" w14:paraId="1B5F4706" w14:textId="77777777" w:rsidTr="00FE3DF6">
        <w:tc>
          <w:tcPr>
            <w:tcW w:w="1001" w:type="dxa"/>
          </w:tcPr>
          <w:p w14:paraId="01E99981" w14:textId="77777777" w:rsidR="00AE69AA" w:rsidRPr="002A1839" w:rsidRDefault="00AE69AA" w:rsidP="006326EC">
            <w:pPr>
              <w:pStyle w:val="BodyText"/>
              <w:spacing w:before="140" w:line="312" w:lineRule="auto"/>
              <w:ind w:right="311"/>
              <w:rPr>
                <w:b/>
                <w:i/>
                <w:spacing w:val="-6"/>
                <w:sz w:val="26"/>
              </w:rPr>
            </w:pPr>
            <w:r w:rsidRPr="002A1839">
              <w:rPr>
                <w:b/>
                <w:i/>
                <w:spacing w:val="-6"/>
                <w:sz w:val="26"/>
              </w:rPr>
              <w:t>I</w:t>
            </w:r>
          </w:p>
        </w:tc>
        <w:tc>
          <w:tcPr>
            <w:tcW w:w="2980" w:type="dxa"/>
          </w:tcPr>
          <w:p w14:paraId="79B2AC52" w14:textId="77777777" w:rsidR="00AE69AA" w:rsidRPr="002A1839" w:rsidRDefault="00AE69AA" w:rsidP="006326EC">
            <w:pPr>
              <w:pStyle w:val="BodyText"/>
              <w:spacing w:before="140" w:line="312" w:lineRule="auto"/>
              <w:ind w:right="311"/>
              <w:rPr>
                <w:b/>
                <w:i/>
                <w:spacing w:val="-6"/>
                <w:sz w:val="26"/>
              </w:rPr>
            </w:pPr>
            <w:r w:rsidRPr="002A1839">
              <w:rPr>
                <w:b/>
                <w:i/>
                <w:spacing w:val="-6"/>
                <w:sz w:val="26"/>
              </w:rPr>
              <w:t>Giai đoạn thi công</w:t>
            </w:r>
          </w:p>
        </w:tc>
        <w:tc>
          <w:tcPr>
            <w:tcW w:w="3215" w:type="dxa"/>
          </w:tcPr>
          <w:p w14:paraId="5689CA6A" w14:textId="77777777" w:rsidR="00AE69AA" w:rsidRPr="002A1839" w:rsidRDefault="00AE69AA" w:rsidP="006326EC">
            <w:pPr>
              <w:pStyle w:val="BodyText"/>
              <w:spacing w:before="140" w:line="312" w:lineRule="auto"/>
              <w:ind w:right="311"/>
              <w:rPr>
                <w:b/>
                <w:i/>
                <w:spacing w:val="-6"/>
                <w:sz w:val="26"/>
              </w:rPr>
            </w:pPr>
          </w:p>
        </w:tc>
        <w:tc>
          <w:tcPr>
            <w:tcW w:w="2092" w:type="dxa"/>
          </w:tcPr>
          <w:p w14:paraId="7F272264" w14:textId="77777777" w:rsidR="00AE69AA" w:rsidRPr="002A1839" w:rsidRDefault="00AE69AA" w:rsidP="006326EC">
            <w:pPr>
              <w:pStyle w:val="BodyText"/>
              <w:spacing w:before="140" w:line="312" w:lineRule="auto"/>
              <w:ind w:right="311"/>
              <w:rPr>
                <w:b/>
                <w:i/>
                <w:spacing w:val="-6"/>
                <w:sz w:val="26"/>
              </w:rPr>
            </w:pPr>
          </w:p>
        </w:tc>
      </w:tr>
      <w:tr w:rsidR="002A1839" w:rsidRPr="002A1839" w14:paraId="05EAD748" w14:textId="77777777" w:rsidTr="00FE3DF6">
        <w:tc>
          <w:tcPr>
            <w:tcW w:w="1001" w:type="dxa"/>
          </w:tcPr>
          <w:p w14:paraId="31346BDA" w14:textId="77777777" w:rsidR="00B13CF1" w:rsidRPr="002A1839" w:rsidRDefault="00B13CF1" w:rsidP="006326EC">
            <w:pPr>
              <w:pStyle w:val="BodyText"/>
              <w:spacing w:before="140" w:line="312" w:lineRule="auto"/>
              <w:ind w:right="311"/>
              <w:rPr>
                <w:spacing w:val="-6"/>
                <w:sz w:val="26"/>
              </w:rPr>
            </w:pPr>
            <w:r w:rsidRPr="002A1839">
              <w:rPr>
                <w:spacing w:val="-6"/>
                <w:sz w:val="26"/>
              </w:rPr>
              <w:t>1</w:t>
            </w:r>
          </w:p>
        </w:tc>
        <w:tc>
          <w:tcPr>
            <w:tcW w:w="2980" w:type="dxa"/>
          </w:tcPr>
          <w:p w14:paraId="431A464A" w14:textId="17D4D3E9" w:rsidR="00B13CF1" w:rsidRPr="002A1839" w:rsidRDefault="005072E0" w:rsidP="005072E0">
            <w:pPr>
              <w:pStyle w:val="BodyText"/>
              <w:spacing w:before="140" w:line="312" w:lineRule="auto"/>
              <w:ind w:right="311"/>
              <w:rPr>
                <w:spacing w:val="-6"/>
                <w:sz w:val="26"/>
              </w:rPr>
            </w:pPr>
            <w:r w:rsidRPr="002A1839">
              <w:rPr>
                <w:spacing w:val="-6"/>
                <w:sz w:val="26"/>
              </w:rPr>
              <w:t>Diện tích sử dụng đất</w:t>
            </w:r>
          </w:p>
        </w:tc>
        <w:tc>
          <w:tcPr>
            <w:tcW w:w="3215" w:type="dxa"/>
          </w:tcPr>
          <w:p w14:paraId="62075248" w14:textId="238942C0" w:rsidR="00B13CF1" w:rsidRPr="00AF6166" w:rsidRDefault="00AF6166" w:rsidP="005072E0">
            <w:pPr>
              <w:pStyle w:val="BodyText"/>
              <w:spacing w:before="140" w:line="312" w:lineRule="auto"/>
              <w:ind w:right="311"/>
              <w:rPr>
                <w:spacing w:val="-6"/>
                <w:sz w:val="26"/>
                <w:vertAlign w:val="superscript"/>
              </w:rPr>
            </w:pPr>
            <w:r>
              <w:rPr>
                <w:spacing w:val="-6"/>
                <w:sz w:val="26"/>
              </w:rPr>
              <w:t>7.500 m</w:t>
            </w:r>
            <w:r>
              <w:rPr>
                <w:spacing w:val="-6"/>
                <w:sz w:val="26"/>
                <w:vertAlign w:val="superscript"/>
              </w:rPr>
              <w:t>2</w:t>
            </w:r>
          </w:p>
        </w:tc>
        <w:tc>
          <w:tcPr>
            <w:tcW w:w="2092" w:type="dxa"/>
          </w:tcPr>
          <w:p w14:paraId="4DEC8659" w14:textId="77777777" w:rsidR="00B13CF1" w:rsidRPr="002A1839" w:rsidRDefault="00B13CF1" w:rsidP="006326EC">
            <w:pPr>
              <w:pStyle w:val="BodyText"/>
              <w:spacing w:before="140" w:line="312" w:lineRule="auto"/>
              <w:ind w:right="311"/>
              <w:rPr>
                <w:spacing w:val="-6"/>
                <w:sz w:val="26"/>
              </w:rPr>
            </w:pPr>
            <w:r w:rsidRPr="002A1839">
              <w:rPr>
                <w:spacing w:val="-6"/>
                <w:sz w:val="26"/>
              </w:rPr>
              <w:t>Trong suốt thời gian thi công</w:t>
            </w:r>
          </w:p>
        </w:tc>
      </w:tr>
      <w:tr w:rsidR="002A1839" w:rsidRPr="002A1839" w14:paraId="7C1BE86B" w14:textId="77777777" w:rsidTr="00FE3DF6">
        <w:tc>
          <w:tcPr>
            <w:tcW w:w="1001" w:type="dxa"/>
          </w:tcPr>
          <w:p w14:paraId="1D519B8E" w14:textId="77777777" w:rsidR="00B13CF1" w:rsidRPr="002A1839" w:rsidRDefault="00B13CF1" w:rsidP="006326EC">
            <w:pPr>
              <w:pStyle w:val="BodyText"/>
              <w:spacing w:before="140" w:line="312" w:lineRule="auto"/>
              <w:ind w:right="311"/>
              <w:rPr>
                <w:spacing w:val="-6"/>
                <w:sz w:val="26"/>
              </w:rPr>
            </w:pPr>
            <w:r w:rsidRPr="002A1839">
              <w:rPr>
                <w:spacing w:val="-6"/>
                <w:sz w:val="26"/>
              </w:rPr>
              <w:t>1</w:t>
            </w:r>
          </w:p>
        </w:tc>
        <w:tc>
          <w:tcPr>
            <w:tcW w:w="2980" w:type="dxa"/>
          </w:tcPr>
          <w:p w14:paraId="5EC96B7A" w14:textId="77777777" w:rsidR="00B13CF1" w:rsidRPr="002A1839" w:rsidRDefault="00B13CF1" w:rsidP="006326EC">
            <w:pPr>
              <w:pStyle w:val="BodyText"/>
              <w:spacing w:before="140" w:line="312" w:lineRule="auto"/>
              <w:ind w:right="311"/>
              <w:rPr>
                <w:spacing w:val="-6"/>
                <w:sz w:val="26"/>
              </w:rPr>
            </w:pPr>
            <w:r w:rsidRPr="002A1839">
              <w:rPr>
                <w:spacing w:val="-6"/>
                <w:sz w:val="26"/>
              </w:rPr>
              <w:t>Các tuyến đường vận chuyển nguyên vật liệu</w:t>
            </w:r>
          </w:p>
        </w:tc>
        <w:tc>
          <w:tcPr>
            <w:tcW w:w="3215" w:type="dxa"/>
          </w:tcPr>
          <w:p w14:paraId="702D1FCD" w14:textId="18B7092F" w:rsidR="00B13CF1" w:rsidRPr="002A1839" w:rsidRDefault="00B13CF1" w:rsidP="006326EC">
            <w:pPr>
              <w:pStyle w:val="BodyText"/>
              <w:spacing w:before="140" w:line="312" w:lineRule="auto"/>
              <w:ind w:right="311"/>
              <w:rPr>
                <w:spacing w:val="-6"/>
                <w:sz w:val="26"/>
              </w:rPr>
            </w:pPr>
            <w:r w:rsidRPr="002A1839">
              <w:rPr>
                <w:spacing w:val="-6"/>
                <w:sz w:val="26"/>
              </w:rPr>
              <w:t>Các tuyến đường phục vụ dự án, nơi mà các phương tiện vận chuyển đất đá thải và nguyên vật liệu, máy móc thiết bị đi qua</w:t>
            </w:r>
          </w:p>
        </w:tc>
        <w:tc>
          <w:tcPr>
            <w:tcW w:w="2092" w:type="dxa"/>
          </w:tcPr>
          <w:p w14:paraId="0E29FEAD" w14:textId="77777777" w:rsidR="00B13CF1" w:rsidRPr="002A1839" w:rsidRDefault="00B13CF1" w:rsidP="006326EC">
            <w:pPr>
              <w:pStyle w:val="BodyText"/>
              <w:spacing w:before="140" w:line="312" w:lineRule="auto"/>
              <w:ind w:right="311"/>
              <w:rPr>
                <w:spacing w:val="-6"/>
                <w:sz w:val="26"/>
              </w:rPr>
            </w:pPr>
            <w:r w:rsidRPr="002A1839">
              <w:rPr>
                <w:spacing w:val="-6"/>
                <w:sz w:val="26"/>
              </w:rPr>
              <w:t>Trong suốt thời gian thi công</w:t>
            </w:r>
          </w:p>
        </w:tc>
      </w:tr>
      <w:tr w:rsidR="002A1839" w:rsidRPr="002A1839" w14:paraId="518715A1" w14:textId="77777777" w:rsidTr="00FE3DF6">
        <w:tc>
          <w:tcPr>
            <w:tcW w:w="1001" w:type="dxa"/>
          </w:tcPr>
          <w:p w14:paraId="55B04C34" w14:textId="77777777" w:rsidR="00B13CF1" w:rsidRPr="002A1839" w:rsidRDefault="00B13CF1" w:rsidP="006326EC">
            <w:pPr>
              <w:pStyle w:val="BodyText"/>
              <w:spacing w:before="140" w:line="312" w:lineRule="auto"/>
              <w:ind w:right="311"/>
              <w:rPr>
                <w:spacing w:val="-6"/>
                <w:sz w:val="26"/>
              </w:rPr>
            </w:pPr>
            <w:r w:rsidRPr="002A1839">
              <w:rPr>
                <w:spacing w:val="-6"/>
                <w:sz w:val="26"/>
              </w:rPr>
              <w:t>2</w:t>
            </w:r>
          </w:p>
        </w:tc>
        <w:tc>
          <w:tcPr>
            <w:tcW w:w="2980" w:type="dxa"/>
          </w:tcPr>
          <w:p w14:paraId="67684021" w14:textId="77777777" w:rsidR="00B13CF1" w:rsidRPr="002A1839" w:rsidRDefault="00B13CF1" w:rsidP="006326EC">
            <w:pPr>
              <w:pStyle w:val="BodyText"/>
              <w:spacing w:before="140" w:line="312" w:lineRule="auto"/>
              <w:ind w:right="311"/>
              <w:rPr>
                <w:spacing w:val="-6"/>
                <w:sz w:val="26"/>
              </w:rPr>
            </w:pPr>
            <w:r w:rsidRPr="002A1839">
              <w:rPr>
                <w:spacing w:val="-6"/>
                <w:sz w:val="26"/>
              </w:rPr>
              <w:t>Môi trường không khí</w:t>
            </w:r>
          </w:p>
        </w:tc>
        <w:tc>
          <w:tcPr>
            <w:tcW w:w="3215" w:type="dxa"/>
          </w:tcPr>
          <w:p w14:paraId="257118A4" w14:textId="77777777" w:rsidR="00B13CF1" w:rsidRPr="002A1839" w:rsidRDefault="00B13CF1" w:rsidP="006326EC">
            <w:pPr>
              <w:pStyle w:val="BodyText"/>
              <w:spacing w:before="140" w:line="312" w:lineRule="auto"/>
              <w:ind w:right="311"/>
              <w:rPr>
                <w:spacing w:val="-4"/>
                <w:sz w:val="26"/>
              </w:rPr>
            </w:pPr>
            <w:r w:rsidRPr="002A1839">
              <w:rPr>
                <w:spacing w:val="-4"/>
                <w:sz w:val="26"/>
              </w:rPr>
              <w:t>Chủ yếu là khoảng không gian dọc theo các tuyến đường vận chuyển nguyên vật liệu, vận chuyển đổ thải</w:t>
            </w:r>
          </w:p>
        </w:tc>
        <w:tc>
          <w:tcPr>
            <w:tcW w:w="2092" w:type="dxa"/>
          </w:tcPr>
          <w:p w14:paraId="7ECB1F92" w14:textId="77777777" w:rsidR="00B13CF1" w:rsidRPr="002A1839" w:rsidRDefault="00B13CF1" w:rsidP="006326EC">
            <w:pPr>
              <w:pStyle w:val="BodyText"/>
              <w:spacing w:before="140" w:line="312" w:lineRule="auto"/>
              <w:ind w:right="311"/>
              <w:rPr>
                <w:spacing w:val="-6"/>
                <w:sz w:val="26"/>
              </w:rPr>
            </w:pPr>
            <w:r w:rsidRPr="002A1839">
              <w:rPr>
                <w:spacing w:val="-6"/>
                <w:sz w:val="26"/>
              </w:rPr>
              <w:t>Trong suốt thời gian các phương tiện tham gia xây dựng dự án</w:t>
            </w:r>
          </w:p>
        </w:tc>
      </w:tr>
      <w:tr w:rsidR="002A1839" w:rsidRPr="002A1839" w14:paraId="505513A5" w14:textId="77777777" w:rsidTr="00FE3DF6">
        <w:tc>
          <w:tcPr>
            <w:tcW w:w="1001" w:type="dxa"/>
          </w:tcPr>
          <w:p w14:paraId="4655A96A" w14:textId="77777777" w:rsidR="00B13CF1" w:rsidRPr="002A1839" w:rsidRDefault="00B13CF1" w:rsidP="006326EC">
            <w:pPr>
              <w:pStyle w:val="BodyText"/>
              <w:spacing w:before="140" w:line="312" w:lineRule="auto"/>
              <w:ind w:right="311"/>
              <w:rPr>
                <w:spacing w:val="-6"/>
                <w:sz w:val="26"/>
              </w:rPr>
            </w:pPr>
            <w:r w:rsidRPr="002A1839">
              <w:rPr>
                <w:spacing w:val="-6"/>
                <w:sz w:val="26"/>
              </w:rPr>
              <w:t>3</w:t>
            </w:r>
          </w:p>
        </w:tc>
        <w:tc>
          <w:tcPr>
            <w:tcW w:w="2980" w:type="dxa"/>
          </w:tcPr>
          <w:p w14:paraId="5F511EDF" w14:textId="77777777" w:rsidR="00B13CF1" w:rsidRPr="002A1839" w:rsidRDefault="00B13CF1" w:rsidP="006326EC">
            <w:pPr>
              <w:pStyle w:val="BodyText"/>
              <w:spacing w:before="140" w:line="312" w:lineRule="auto"/>
              <w:ind w:right="311"/>
              <w:rPr>
                <w:spacing w:val="-6"/>
                <w:sz w:val="26"/>
              </w:rPr>
            </w:pPr>
            <w:r w:rsidRPr="002A1839">
              <w:rPr>
                <w:spacing w:val="-6"/>
                <w:sz w:val="26"/>
              </w:rPr>
              <w:t xml:space="preserve"> Môi trường nước</w:t>
            </w:r>
          </w:p>
        </w:tc>
        <w:tc>
          <w:tcPr>
            <w:tcW w:w="3215" w:type="dxa"/>
          </w:tcPr>
          <w:p w14:paraId="461A4946" w14:textId="77777777" w:rsidR="00B13CF1" w:rsidRPr="002A1839" w:rsidRDefault="00B13CF1" w:rsidP="006326EC">
            <w:pPr>
              <w:pStyle w:val="BodyText"/>
              <w:spacing w:before="140" w:line="312" w:lineRule="auto"/>
              <w:ind w:right="311"/>
              <w:rPr>
                <w:spacing w:val="-6"/>
                <w:sz w:val="26"/>
              </w:rPr>
            </w:pPr>
            <w:r w:rsidRPr="002A1839">
              <w:rPr>
                <w:spacing w:val="-6"/>
                <w:sz w:val="26"/>
              </w:rPr>
              <w:t>Hệ thống thoát nước của khu vực</w:t>
            </w:r>
          </w:p>
        </w:tc>
        <w:tc>
          <w:tcPr>
            <w:tcW w:w="2092" w:type="dxa"/>
          </w:tcPr>
          <w:p w14:paraId="7979CA5C" w14:textId="77777777" w:rsidR="00B13CF1" w:rsidRPr="002A1839" w:rsidRDefault="00B13CF1" w:rsidP="006326EC">
            <w:pPr>
              <w:pStyle w:val="BodyText"/>
              <w:spacing w:before="140" w:line="312" w:lineRule="auto"/>
              <w:ind w:right="311"/>
              <w:rPr>
                <w:spacing w:val="-6"/>
                <w:sz w:val="26"/>
              </w:rPr>
            </w:pPr>
            <w:r w:rsidRPr="002A1839">
              <w:rPr>
                <w:spacing w:val="-6"/>
                <w:sz w:val="26"/>
              </w:rPr>
              <w:t>Trong suốt thời gian thi công</w:t>
            </w:r>
          </w:p>
        </w:tc>
      </w:tr>
      <w:tr w:rsidR="002A1839" w:rsidRPr="002A1839" w14:paraId="7258E137" w14:textId="77777777" w:rsidTr="00FE3DF6">
        <w:tc>
          <w:tcPr>
            <w:tcW w:w="1001" w:type="dxa"/>
          </w:tcPr>
          <w:p w14:paraId="6ADF9441" w14:textId="77777777" w:rsidR="00B13CF1" w:rsidRPr="002A1839" w:rsidRDefault="00B13CF1" w:rsidP="006326EC">
            <w:pPr>
              <w:pStyle w:val="BodyText"/>
              <w:spacing w:before="140" w:line="312" w:lineRule="auto"/>
              <w:ind w:right="311"/>
              <w:rPr>
                <w:b/>
                <w:i/>
                <w:spacing w:val="-6"/>
                <w:sz w:val="26"/>
              </w:rPr>
            </w:pPr>
            <w:r w:rsidRPr="002A1839">
              <w:rPr>
                <w:b/>
                <w:i/>
                <w:spacing w:val="-6"/>
                <w:sz w:val="26"/>
              </w:rPr>
              <w:t>II</w:t>
            </w:r>
          </w:p>
        </w:tc>
        <w:tc>
          <w:tcPr>
            <w:tcW w:w="2980" w:type="dxa"/>
          </w:tcPr>
          <w:p w14:paraId="1E47705C" w14:textId="77777777" w:rsidR="00B13CF1" w:rsidRPr="002A1839" w:rsidRDefault="00B13CF1" w:rsidP="006326EC">
            <w:pPr>
              <w:pStyle w:val="BodyText"/>
              <w:spacing w:before="140" w:line="312" w:lineRule="auto"/>
              <w:ind w:right="311"/>
              <w:rPr>
                <w:b/>
                <w:i/>
                <w:spacing w:val="-6"/>
                <w:sz w:val="26"/>
              </w:rPr>
            </w:pPr>
            <w:r w:rsidRPr="002A1839">
              <w:rPr>
                <w:b/>
                <w:i/>
                <w:spacing w:val="-6"/>
                <w:sz w:val="26"/>
              </w:rPr>
              <w:t>Giai đoạn vận hành</w:t>
            </w:r>
          </w:p>
        </w:tc>
        <w:tc>
          <w:tcPr>
            <w:tcW w:w="3215" w:type="dxa"/>
          </w:tcPr>
          <w:p w14:paraId="35AE3EE2" w14:textId="77777777" w:rsidR="00B13CF1" w:rsidRPr="002A1839" w:rsidRDefault="00B13CF1" w:rsidP="006326EC">
            <w:pPr>
              <w:pStyle w:val="BodyText"/>
              <w:spacing w:before="140" w:line="312" w:lineRule="auto"/>
              <w:ind w:right="311"/>
              <w:rPr>
                <w:b/>
                <w:i/>
                <w:spacing w:val="-6"/>
                <w:sz w:val="26"/>
              </w:rPr>
            </w:pPr>
          </w:p>
        </w:tc>
        <w:tc>
          <w:tcPr>
            <w:tcW w:w="2092" w:type="dxa"/>
          </w:tcPr>
          <w:p w14:paraId="78AF262F" w14:textId="77777777" w:rsidR="00B13CF1" w:rsidRPr="002A1839" w:rsidRDefault="00B13CF1" w:rsidP="006326EC">
            <w:pPr>
              <w:pStyle w:val="BodyText"/>
              <w:spacing w:before="140" w:line="312" w:lineRule="auto"/>
              <w:ind w:right="311"/>
              <w:rPr>
                <w:b/>
                <w:i/>
                <w:spacing w:val="-6"/>
                <w:sz w:val="26"/>
              </w:rPr>
            </w:pPr>
          </w:p>
        </w:tc>
      </w:tr>
      <w:tr w:rsidR="00B13CF1" w:rsidRPr="002A1839" w14:paraId="32B41B64" w14:textId="77777777" w:rsidTr="00FE3DF6">
        <w:tc>
          <w:tcPr>
            <w:tcW w:w="1001" w:type="dxa"/>
          </w:tcPr>
          <w:p w14:paraId="56C4FCD5" w14:textId="77777777" w:rsidR="00B13CF1" w:rsidRPr="002A1839" w:rsidRDefault="00B13CF1" w:rsidP="006326EC">
            <w:pPr>
              <w:pStyle w:val="BodyText"/>
              <w:spacing w:before="140" w:line="312" w:lineRule="auto"/>
              <w:ind w:right="311"/>
              <w:rPr>
                <w:spacing w:val="-6"/>
                <w:sz w:val="26"/>
              </w:rPr>
            </w:pPr>
            <w:r w:rsidRPr="002A1839">
              <w:rPr>
                <w:spacing w:val="-6"/>
                <w:sz w:val="26"/>
              </w:rPr>
              <w:t>1</w:t>
            </w:r>
          </w:p>
        </w:tc>
        <w:tc>
          <w:tcPr>
            <w:tcW w:w="2980" w:type="dxa"/>
          </w:tcPr>
          <w:p w14:paraId="5E2448F9" w14:textId="77777777" w:rsidR="00B13CF1" w:rsidRPr="002A1839" w:rsidRDefault="00B13CF1" w:rsidP="006326EC">
            <w:pPr>
              <w:pStyle w:val="BodyText"/>
              <w:spacing w:before="140" w:line="312" w:lineRule="auto"/>
              <w:ind w:right="311"/>
              <w:rPr>
                <w:spacing w:val="-6"/>
                <w:sz w:val="26"/>
              </w:rPr>
            </w:pPr>
            <w:r w:rsidRPr="002A1839">
              <w:rPr>
                <w:spacing w:val="-6"/>
                <w:sz w:val="26"/>
              </w:rPr>
              <w:t>Môi trường nước</w:t>
            </w:r>
          </w:p>
        </w:tc>
        <w:tc>
          <w:tcPr>
            <w:tcW w:w="3215" w:type="dxa"/>
          </w:tcPr>
          <w:p w14:paraId="3110713E" w14:textId="77777777" w:rsidR="00B13CF1" w:rsidRPr="002A1839" w:rsidRDefault="00B13CF1" w:rsidP="006326EC">
            <w:pPr>
              <w:pStyle w:val="BodyText"/>
              <w:spacing w:before="140" w:line="312" w:lineRule="auto"/>
              <w:ind w:right="311"/>
              <w:rPr>
                <w:spacing w:val="-6"/>
                <w:sz w:val="26"/>
              </w:rPr>
            </w:pPr>
            <w:r w:rsidRPr="002A1839">
              <w:rPr>
                <w:spacing w:val="-6"/>
                <w:sz w:val="26"/>
              </w:rPr>
              <w:t>Hệ thống thoát nước của khu vực</w:t>
            </w:r>
          </w:p>
        </w:tc>
        <w:tc>
          <w:tcPr>
            <w:tcW w:w="2092" w:type="dxa"/>
          </w:tcPr>
          <w:p w14:paraId="5ED529DE" w14:textId="77777777" w:rsidR="00B13CF1" w:rsidRPr="002A1839" w:rsidRDefault="00B13CF1" w:rsidP="006326EC">
            <w:pPr>
              <w:pStyle w:val="BodyText"/>
              <w:spacing w:before="140" w:line="312" w:lineRule="auto"/>
              <w:ind w:right="311"/>
              <w:rPr>
                <w:spacing w:val="-6"/>
                <w:sz w:val="26"/>
              </w:rPr>
            </w:pPr>
            <w:r w:rsidRPr="002A1839">
              <w:rPr>
                <w:spacing w:val="-6"/>
                <w:sz w:val="26"/>
              </w:rPr>
              <w:t>Trong suốt quá trình hoạt động của dự án</w:t>
            </w:r>
          </w:p>
        </w:tc>
      </w:tr>
    </w:tbl>
    <w:p w14:paraId="56B71DB0" w14:textId="77777777" w:rsidR="0055305F" w:rsidRPr="002A1839" w:rsidRDefault="0055305F" w:rsidP="005E3E9C">
      <w:pPr>
        <w:ind w:firstLine="567"/>
        <w:jc w:val="both"/>
        <w:rPr>
          <w:rFonts w:ascii="Times New Roman" w:hAnsi="Times New Roman" w:cs="Times New Roman"/>
          <w:color w:val="auto"/>
          <w:sz w:val="26"/>
          <w:szCs w:val="26"/>
          <w:lang w:val="en-US"/>
        </w:rPr>
      </w:pPr>
    </w:p>
    <w:p w14:paraId="428B9AD4" w14:textId="51BC39D6" w:rsidR="00AE69AA" w:rsidRPr="002A1839" w:rsidRDefault="0055305F" w:rsidP="007E195F">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Nhận dạng các yếu tố nhạy cảm:</w:t>
      </w:r>
    </w:p>
    <w:p w14:paraId="013B0F07" w14:textId="45F3D270" w:rsidR="0055305F" w:rsidRPr="002A1839" w:rsidRDefault="0055305F" w:rsidP="007E195F">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Dự án có </w:t>
      </w:r>
      <w:r w:rsidR="006A314B" w:rsidRPr="002A1839">
        <w:rPr>
          <w:rFonts w:ascii="Times New Roman" w:hAnsi="Times New Roman" w:cs="Times New Roman"/>
          <w:color w:val="auto"/>
          <w:sz w:val="26"/>
          <w:szCs w:val="26"/>
          <w:lang w:val="en-US"/>
        </w:rPr>
        <w:t xml:space="preserve">sử dụng và yêu cầu chuyển đổi mục đích sử dụng đất </w:t>
      </w:r>
      <w:r w:rsidR="00844C14" w:rsidRPr="002A1839">
        <w:rPr>
          <w:rFonts w:ascii="Times New Roman" w:hAnsi="Times New Roman" w:cs="Times New Roman"/>
          <w:color w:val="auto"/>
          <w:sz w:val="26"/>
          <w:szCs w:val="26"/>
          <w:lang w:val="en-US"/>
        </w:rPr>
        <w:t xml:space="preserve">của </w:t>
      </w:r>
      <w:r w:rsidR="00AF6166">
        <w:rPr>
          <w:rFonts w:ascii="Times New Roman" w:hAnsi="Times New Roman" w:cs="Times New Roman"/>
          <w:color w:val="auto"/>
          <w:sz w:val="26"/>
          <w:szCs w:val="26"/>
          <w:lang w:val="en-US"/>
        </w:rPr>
        <w:t>2.141,1 m</w:t>
      </w:r>
      <w:r w:rsidR="00AF6166">
        <w:rPr>
          <w:rFonts w:ascii="Times New Roman" w:hAnsi="Times New Roman" w:cs="Times New Roman"/>
          <w:color w:val="auto"/>
          <w:sz w:val="26"/>
          <w:szCs w:val="26"/>
          <w:vertAlign w:val="superscript"/>
          <w:lang w:val="en-US"/>
        </w:rPr>
        <w:t>2</w:t>
      </w:r>
      <w:r w:rsidR="00AF6166">
        <w:rPr>
          <w:rFonts w:ascii="Times New Roman" w:hAnsi="Times New Roman" w:cs="Times New Roman"/>
          <w:color w:val="auto"/>
          <w:sz w:val="26"/>
          <w:szCs w:val="26"/>
          <w:lang w:val="en-US"/>
        </w:rPr>
        <w:t xml:space="preserve"> </w:t>
      </w:r>
      <w:r w:rsidR="00554487" w:rsidRPr="002A1839">
        <w:rPr>
          <w:rFonts w:ascii="Times New Roman" w:hAnsi="Times New Roman" w:cs="Times New Roman"/>
          <w:color w:val="auto"/>
          <w:sz w:val="26"/>
          <w:szCs w:val="26"/>
          <w:lang w:val="en-US"/>
        </w:rPr>
        <w:t>ha</w:t>
      </w:r>
      <w:r w:rsidR="00421A2C" w:rsidRPr="002A1839">
        <w:rPr>
          <w:rFonts w:ascii="Times New Roman" w:hAnsi="Times New Roman" w:cs="Times New Roman"/>
          <w:color w:val="auto"/>
          <w:sz w:val="26"/>
          <w:szCs w:val="26"/>
          <w:lang w:val="en-US"/>
        </w:rPr>
        <w:t xml:space="preserve"> đất</w:t>
      </w:r>
      <w:r w:rsidRPr="002A1839">
        <w:rPr>
          <w:rFonts w:ascii="Times New Roman" w:hAnsi="Times New Roman" w:cs="Times New Roman"/>
          <w:color w:val="auto"/>
          <w:sz w:val="26"/>
          <w:szCs w:val="26"/>
          <w:lang w:val="en-US"/>
        </w:rPr>
        <w:t xml:space="preserve"> </w:t>
      </w:r>
      <w:r w:rsidR="003F1575">
        <w:rPr>
          <w:rFonts w:ascii="Times New Roman" w:hAnsi="Times New Roman" w:cs="Times New Roman"/>
          <w:color w:val="auto"/>
          <w:sz w:val="26"/>
          <w:szCs w:val="26"/>
          <w:lang w:val="en-US"/>
        </w:rPr>
        <w:t>lúa nước</w:t>
      </w:r>
    </w:p>
    <w:p w14:paraId="3D03ACB9" w14:textId="31E2D0A2" w:rsidR="0055305F" w:rsidRPr="002A1839" w:rsidRDefault="0055305F" w:rsidP="007E195F">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Dự án không xả nước thải vào nguồn nước mặt được dùng cho mục đích cấp nước sinh hoạt theo quy định của pháp luật về tài nguyên nước;</w:t>
      </w:r>
    </w:p>
    <w:p w14:paraId="6DAD715C" w14:textId="3A08591C" w:rsidR="0055305F" w:rsidRPr="002A1839" w:rsidRDefault="0055305F" w:rsidP="007E195F">
      <w:pPr>
        <w:spacing w:line="288" w:lineRule="auto"/>
        <w:ind w:firstLine="567"/>
        <w:jc w:val="both"/>
        <w:rPr>
          <w:rFonts w:ascii="Times New Roman" w:hAnsi="Times New Roman" w:cs="Times New Roman"/>
          <w:color w:val="auto"/>
          <w:spacing w:val="-2"/>
          <w:sz w:val="26"/>
          <w:szCs w:val="26"/>
          <w:lang w:val="en-US"/>
        </w:rPr>
      </w:pPr>
      <w:r w:rsidRPr="002A1839">
        <w:rPr>
          <w:rFonts w:ascii="Times New Roman" w:hAnsi="Times New Roman" w:cs="Times New Roman"/>
          <w:color w:val="auto"/>
          <w:spacing w:val="-2"/>
          <w:sz w:val="26"/>
          <w:szCs w:val="26"/>
          <w:lang w:val="en-US"/>
        </w:rPr>
        <w:t>- Dự án</w:t>
      </w:r>
      <w:r w:rsidR="006A314B" w:rsidRPr="002A1839">
        <w:rPr>
          <w:rFonts w:ascii="Times New Roman" w:hAnsi="Times New Roman" w:cs="Times New Roman"/>
          <w:color w:val="auto"/>
          <w:spacing w:val="-2"/>
          <w:sz w:val="26"/>
          <w:szCs w:val="26"/>
          <w:lang w:val="en-US"/>
        </w:rPr>
        <w:t xml:space="preserve"> không sử dụng đất, đất có mặt nước của khu bảo tồn thiên nhiên theo quy </w:t>
      </w:r>
      <w:r w:rsidR="006A314B" w:rsidRPr="002A1839">
        <w:rPr>
          <w:rFonts w:ascii="Times New Roman" w:hAnsi="Times New Roman" w:cs="Times New Roman"/>
          <w:color w:val="auto"/>
          <w:spacing w:val="-2"/>
          <w:sz w:val="26"/>
          <w:szCs w:val="26"/>
          <w:lang w:val="en-US"/>
        </w:rPr>
        <w:lastRenderedPageBreak/>
        <w:t>định của pháp luật về đa dạng sinh học, lâm nghiệp, thủy sản; khu bảo tồn biển, khu bảo vệ nguồn lợi thủy sản theo quy định của pháp luật về thủy sản; vùng đất ngập nước quan trọng và di sản thiên nhiên khác được xác lập, công nhận theo quy định tại Nghị định này;</w:t>
      </w:r>
    </w:p>
    <w:p w14:paraId="3F04E66A" w14:textId="16D11E37" w:rsidR="006A314B" w:rsidRPr="002A1839" w:rsidRDefault="006A314B" w:rsidP="007E195F">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Dự án không sử dụng đất, đất có mặt nước của di tích lịch sử - văn hóa, danh lam thắng cảnh đã được xếp hạng theo quy định của pháp luật về di sản văn hóa;</w:t>
      </w:r>
    </w:p>
    <w:p w14:paraId="6D4F5086" w14:textId="4E7517A5" w:rsidR="006A314B" w:rsidRPr="002A1839" w:rsidRDefault="006A314B" w:rsidP="007E195F">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Dự án không yêu cầu chuyển đổi mục đích sử dụng đất </w:t>
      </w:r>
      <w:r w:rsidR="004D1B99">
        <w:rPr>
          <w:rFonts w:ascii="Times New Roman" w:hAnsi="Times New Roman" w:cs="Times New Roman"/>
          <w:color w:val="auto"/>
          <w:sz w:val="26"/>
          <w:szCs w:val="26"/>
          <w:lang w:val="en-US"/>
        </w:rPr>
        <w:t>rừng phòng hộ</w:t>
      </w:r>
      <w:r w:rsidRPr="002A1839">
        <w:rPr>
          <w:rFonts w:ascii="Times New Roman" w:hAnsi="Times New Roman" w:cs="Times New Roman"/>
          <w:color w:val="auto"/>
          <w:sz w:val="26"/>
          <w:szCs w:val="26"/>
          <w:lang w:val="en-US"/>
        </w:rPr>
        <w:t xml:space="preserve">; </w:t>
      </w:r>
    </w:p>
    <w:p w14:paraId="6F80EF6E" w14:textId="2222CBB9" w:rsidR="006A314B" w:rsidRPr="002A1839" w:rsidRDefault="006A314B" w:rsidP="00C92EFB">
      <w:pPr>
        <w:spacing w:line="288" w:lineRule="auto"/>
        <w:ind w:firstLine="567"/>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Dự án không yêu cầu chuyển đổi mục đích sử dụng đất, đất có mặt nước của khu bảo tổn thiên nhiên, di sản thiên nhiên, khu dự trữ sinh quyền, vùng đất ngập nướ</w:t>
      </w:r>
      <w:r w:rsidR="00BF0BC7" w:rsidRPr="002A1839">
        <w:rPr>
          <w:rFonts w:ascii="Times New Roman" w:hAnsi="Times New Roman" w:cs="Times New Roman"/>
          <w:color w:val="auto"/>
          <w:sz w:val="26"/>
          <w:szCs w:val="26"/>
          <w:lang w:val="en-US"/>
        </w:rPr>
        <w:t>c quan</w:t>
      </w:r>
      <w:r w:rsidRPr="002A1839">
        <w:rPr>
          <w:rFonts w:ascii="Times New Roman" w:hAnsi="Times New Roman" w:cs="Times New Roman"/>
          <w:color w:val="auto"/>
          <w:sz w:val="26"/>
          <w:szCs w:val="26"/>
          <w:lang w:val="en-US"/>
        </w:rPr>
        <w:t xml:space="preserve"> trọng;</w:t>
      </w:r>
    </w:p>
    <w:p w14:paraId="62CF9AC9" w14:textId="6074F1B5" w:rsidR="006A314B" w:rsidRPr="002A1839" w:rsidRDefault="006A314B" w:rsidP="007E195F">
      <w:pPr>
        <w:spacing w:line="288"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Dự án </w:t>
      </w:r>
      <w:r w:rsidR="00BF0BC7" w:rsidRPr="002A1839">
        <w:rPr>
          <w:rFonts w:ascii="Times New Roman" w:hAnsi="Times New Roman" w:cs="Times New Roman"/>
          <w:color w:val="auto"/>
          <w:sz w:val="26"/>
          <w:szCs w:val="26"/>
          <w:lang w:val="en-US"/>
        </w:rPr>
        <w:t>không yêu cầu di dân, tái định cư theo thẩm quyền quy định của pháp luật về đầu tư công, đầu tư và pháp luật về xây dựng.</w:t>
      </w:r>
    </w:p>
    <w:p w14:paraId="00BF8625" w14:textId="77777777" w:rsidR="007C10A1" w:rsidRPr="002A1839" w:rsidRDefault="00C21D52" w:rsidP="001C35BB">
      <w:pPr>
        <w:pStyle w:val="Heading1"/>
        <w:ind w:firstLine="567"/>
        <w:jc w:val="left"/>
        <w:rPr>
          <w:rFonts w:cs="Times New Roman"/>
          <w:sz w:val="26"/>
          <w:szCs w:val="26"/>
          <w:lang w:val="en-US"/>
        </w:rPr>
      </w:pPr>
      <w:bookmarkStart w:id="583" w:name="_Toc98514486"/>
      <w:bookmarkStart w:id="584" w:name="_Toc98514774"/>
      <w:bookmarkStart w:id="585" w:name="_Toc98849930"/>
      <w:bookmarkStart w:id="586" w:name="_Toc109911250"/>
      <w:bookmarkStart w:id="587" w:name="_Toc109911414"/>
      <w:bookmarkStart w:id="588" w:name="_Toc114324560"/>
      <w:bookmarkStart w:id="589" w:name="_Toc129614762"/>
      <w:r w:rsidRPr="002A1839">
        <w:rPr>
          <w:rFonts w:cs="Times New Roman"/>
          <w:sz w:val="26"/>
          <w:szCs w:val="26"/>
          <w:lang w:val="en-US"/>
        </w:rPr>
        <w:t>2.4. Sự phù hợp của địa điểm lựa chọn thực hiện dự án</w:t>
      </w:r>
      <w:bookmarkEnd w:id="583"/>
      <w:bookmarkEnd w:id="584"/>
      <w:bookmarkEnd w:id="585"/>
      <w:bookmarkEnd w:id="586"/>
      <w:bookmarkEnd w:id="587"/>
      <w:bookmarkEnd w:id="588"/>
      <w:bookmarkEnd w:id="589"/>
    </w:p>
    <w:p w14:paraId="696B0326" w14:textId="045B9039" w:rsidR="007D2D19" w:rsidRDefault="004D1B99" w:rsidP="00C92EFB">
      <w:pPr>
        <w:spacing w:line="288" w:lineRule="auto"/>
        <w:ind w:firstLine="567"/>
        <w:jc w:val="both"/>
        <w:rPr>
          <w:rFonts w:ascii="Times New Roman" w:hAnsi="Times New Roman" w:cs="Times New Roman"/>
          <w:color w:val="auto"/>
          <w:sz w:val="26"/>
          <w:szCs w:val="26"/>
          <w:lang w:val="en-US"/>
        </w:rPr>
      </w:pPr>
      <w:r w:rsidRPr="00C92EFB">
        <w:rPr>
          <w:rFonts w:ascii="Times New Roman" w:hAnsi="Times New Roman" w:cs="Times New Roman"/>
          <w:color w:val="auto"/>
          <w:sz w:val="26"/>
          <w:szCs w:val="26"/>
          <w:lang w:val="en-US"/>
        </w:rPr>
        <w:t xml:space="preserve">Địa điểm thực hiện dự án đảm bảo được tiêu chí về quỹ đất cũng như cảnh quan môi trường. </w:t>
      </w:r>
      <w:r w:rsidR="00C92EFB" w:rsidRPr="00C92EFB">
        <w:rPr>
          <w:rFonts w:ascii="Times New Roman" w:hAnsi="Times New Roman" w:cs="Times New Roman"/>
          <w:color w:val="auto"/>
          <w:sz w:val="26"/>
          <w:szCs w:val="26"/>
          <w:lang w:val="en-US"/>
        </w:rPr>
        <w:t>Đồng thời cũng phù hợp vớ</w:t>
      </w:r>
      <w:r w:rsidR="00C92EFB">
        <w:rPr>
          <w:rFonts w:ascii="Times New Roman" w:hAnsi="Times New Roman" w:cs="Times New Roman"/>
          <w:color w:val="auto"/>
          <w:sz w:val="26"/>
          <w:szCs w:val="26"/>
          <w:lang w:val="en-US"/>
        </w:rPr>
        <w:t>i quy hoạch phát triển sự nghiệp Thể dục thể thao của tỉnh Lai Châu và kế hoạch sử dụng đất của huyện Tân Uyên.</w:t>
      </w:r>
      <w:r w:rsidR="00B71043">
        <w:rPr>
          <w:rFonts w:ascii="Times New Roman" w:hAnsi="Times New Roman" w:cs="Times New Roman"/>
          <w:color w:val="auto"/>
          <w:sz w:val="26"/>
          <w:szCs w:val="26"/>
          <w:lang w:val="en-US"/>
        </w:rPr>
        <w:t xml:space="preserve"> </w:t>
      </w:r>
    </w:p>
    <w:p w14:paraId="47B89A3F" w14:textId="5FBCBE7A" w:rsidR="00B71043" w:rsidRPr="00C92EFB" w:rsidRDefault="00B71043" w:rsidP="00C92EFB">
      <w:pPr>
        <w:spacing w:line="288" w:lineRule="auto"/>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Dự án khi đi vào hoạt động sẽ là nơi để tổ chức các giải thi đấu thể dục thể thao, các chương trình văn hóa, văn nghệ của huyện; đáp ứng nhu cầu rèn luyện sức khỏe, nâng cao đời sống tinh thần của nhân dân.</w:t>
      </w:r>
    </w:p>
    <w:p w14:paraId="07B6A4A0" w14:textId="77777777" w:rsidR="00C25B05" w:rsidRPr="002A1839" w:rsidRDefault="00C25B05" w:rsidP="00EE1CB1">
      <w:pPr>
        <w:pStyle w:val="3"/>
        <w:spacing w:after="120" w:line="288" w:lineRule="auto"/>
        <w:ind w:firstLine="567"/>
        <w:jc w:val="both"/>
        <w:outlineLvl w:val="2"/>
        <w:rPr>
          <w:i w:val="0"/>
          <w:szCs w:val="26"/>
          <w:lang w:val="en-US" w:eastAsia="en-US"/>
        </w:rPr>
      </w:pPr>
    </w:p>
    <w:p w14:paraId="2EC12CF0" w14:textId="77777777" w:rsidR="008E6308" w:rsidRPr="002A1839" w:rsidRDefault="008E6308">
      <w:pPr>
        <w:widowControl/>
        <w:spacing w:after="200" w:line="276" w:lineRule="auto"/>
        <w:rPr>
          <w:rFonts w:ascii="Times New Roman" w:hAnsi="Times New Roman" w:cs="Times New Roman"/>
          <w:b/>
          <w:color w:val="auto"/>
          <w:sz w:val="26"/>
          <w:szCs w:val="26"/>
          <w:lang w:val="en-US"/>
        </w:rPr>
      </w:pPr>
      <w:r w:rsidRPr="002A1839">
        <w:rPr>
          <w:rFonts w:ascii="Times New Roman" w:hAnsi="Times New Roman" w:cs="Times New Roman"/>
          <w:b/>
          <w:color w:val="auto"/>
          <w:sz w:val="26"/>
          <w:szCs w:val="26"/>
          <w:lang w:val="en-US"/>
        </w:rPr>
        <w:br w:type="page"/>
      </w:r>
    </w:p>
    <w:p w14:paraId="43E5CD67" w14:textId="77777777" w:rsidR="008E6308" w:rsidRPr="002A1839" w:rsidRDefault="008E6308" w:rsidP="001C35BB">
      <w:pPr>
        <w:pStyle w:val="Heading1"/>
        <w:rPr>
          <w:rFonts w:cs="Times New Roman"/>
          <w:sz w:val="26"/>
          <w:szCs w:val="26"/>
          <w:lang w:val="en-US"/>
        </w:rPr>
      </w:pPr>
      <w:bookmarkStart w:id="590" w:name="_Toc98514489"/>
      <w:bookmarkStart w:id="591" w:name="_Toc98514777"/>
      <w:bookmarkStart w:id="592" w:name="_Toc98849933"/>
      <w:bookmarkStart w:id="593" w:name="_Toc109911253"/>
      <w:bookmarkStart w:id="594" w:name="_Toc109911417"/>
      <w:bookmarkStart w:id="595" w:name="_Toc114324563"/>
      <w:bookmarkStart w:id="596" w:name="_Toc129614763"/>
      <w:r w:rsidRPr="002A1839">
        <w:rPr>
          <w:rFonts w:cs="Times New Roman"/>
          <w:sz w:val="26"/>
          <w:szCs w:val="26"/>
          <w:lang w:val="en-US"/>
        </w:rPr>
        <w:lastRenderedPageBreak/>
        <w:t>CHƯƠNG 3: ĐÁNH GIÁ, DỰ BÁO TÁC ĐỘNG MÔI TRƯỜNG CỦA DỰ ÁN VÀ ĐỀ XUẤT CÁC BIỆN PHÁP, CÔNG TRÌNH BẢO VỆ MÔI TRƯỜNG, ỨNG PHÓ SỰ CỐ MÔI TRƯỜNG</w:t>
      </w:r>
      <w:bookmarkEnd w:id="590"/>
      <w:bookmarkEnd w:id="591"/>
      <w:bookmarkEnd w:id="592"/>
      <w:bookmarkEnd w:id="593"/>
      <w:bookmarkEnd w:id="594"/>
      <w:bookmarkEnd w:id="595"/>
      <w:bookmarkEnd w:id="596"/>
    </w:p>
    <w:p w14:paraId="6205B691" w14:textId="7BCE7096" w:rsidR="009A3B8C" w:rsidRPr="002A1839" w:rsidRDefault="009A3B8C" w:rsidP="001C35BB">
      <w:pPr>
        <w:pStyle w:val="Heading1"/>
        <w:ind w:firstLine="567"/>
        <w:jc w:val="left"/>
        <w:rPr>
          <w:rFonts w:cs="Times New Roman"/>
          <w:sz w:val="26"/>
          <w:szCs w:val="26"/>
          <w:lang w:val="en-US"/>
        </w:rPr>
      </w:pPr>
      <w:bookmarkStart w:id="597" w:name="_Toc98514490"/>
      <w:bookmarkStart w:id="598" w:name="_Toc98514778"/>
      <w:bookmarkStart w:id="599" w:name="_Toc98849934"/>
      <w:bookmarkStart w:id="600" w:name="_Toc109911254"/>
      <w:bookmarkStart w:id="601" w:name="_Toc109911418"/>
      <w:bookmarkStart w:id="602" w:name="_Toc114324564"/>
      <w:bookmarkStart w:id="603" w:name="_Toc129614764"/>
      <w:r w:rsidRPr="002A1839">
        <w:rPr>
          <w:rFonts w:cs="Times New Roman"/>
          <w:sz w:val="26"/>
          <w:szCs w:val="26"/>
          <w:lang w:val="en-US"/>
        </w:rPr>
        <w:t>3.1. Đánh giá tác động và đề xuất các biện pháp, công trình bảo vệ môi trường trong giai đoạn th</w:t>
      </w:r>
      <w:r w:rsidR="000728DD" w:rsidRPr="002A1839">
        <w:rPr>
          <w:rFonts w:cs="Times New Roman"/>
          <w:sz w:val="26"/>
          <w:szCs w:val="26"/>
          <w:lang w:val="en-US"/>
        </w:rPr>
        <w:t>i</w:t>
      </w:r>
      <w:r w:rsidRPr="002A1839">
        <w:rPr>
          <w:rFonts w:cs="Times New Roman"/>
          <w:sz w:val="26"/>
          <w:szCs w:val="26"/>
          <w:lang w:val="en-US"/>
        </w:rPr>
        <w:t xml:space="preserve"> công, xây dựng</w:t>
      </w:r>
      <w:bookmarkEnd w:id="597"/>
      <w:bookmarkEnd w:id="598"/>
      <w:bookmarkEnd w:id="599"/>
      <w:bookmarkEnd w:id="600"/>
      <w:bookmarkEnd w:id="601"/>
      <w:bookmarkEnd w:id="602"/>
      <w:bookmarkEnd w:id="603"/>
    </w:p>
    <w:p w14:paraId="1039C3D4" w14:textId="77777777" w:rsidR="009A3B8C" w:rsidRPr="002A1839" w:rsidRDefault="009A3B8C" w:rsidP="001C35BB">
      <w:pPr>
        <w:pStyle w:val="Heading2"/>
        <w:ind w:firstLine="567"/>
        <w:rPr>
          <w:rFonts w:cs="Times New Roman"/>
          <w:i/>
          <w:lang w:val="en-US"/>
        </w:rPr>
      </w:pPr>
      <w:bookmarkStart w:id="604" w:name="_Toc98514491"/>
      <w:bookmarkStart w:id="605" w:name="_Toc98514779"/>
      <w:bookmarkStart w:id="606" w:name="_Toc98849935"/>
      <w:bookmarkStart w:id="607" w:name="_Toc109911255"/>
      <w:bookmarkStart w:id="608" w:name="_Toc109911419"/>
      <w:bookmarkStart w:id="609" w:name="_Toc114324565"/>
      <w:bookmarkStart w:id="610" w:name="_Toc129614765"/>
      <w:r w:rsidRPr="002A1839">
        <w:rPr>
          <w:rFonts w:cs="Times New Roman"/>
          <w:i/>
          <w:lang w:val="en-US"/>
        </w:rPr>
        <w:t>3.1.1. Đánh giá, dự báo các tác động</w:t>
      </w:r>
      <w:bookmarkEnd w:id="604"/>
      <w:bookmarkEnd w:id="605"/>
      <w:bookmarkEnd w:id="606"/>
      <w:bookmarkEnd w:id="607"/>
      <w:bookmarkEnd w:id="608"/>
      <w:bookmarkEnd w:id="609"/>
      <w:bookmarkEnd w:id="610"/>
    </w:p>
    <w:p w14:paraId="131A45C1" w14:textId="77777777" w:rsidR="009A3B8C" w:rsidRPr="002A1839" w:rsidRDefault="005F10A5" w:rsidP="009A3B8C">
      <w:pPr>
        <w:ind w:firstLine="567"/>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3.1.1.1. Các tác động môi trường liên quan đến chất thải</w:t>
      </w:r>
    </w:p>
    <w:p w14:paraId="71F2B741" w14:textId="77777777" w:rsidR="005F10A5" w:rsidRPr="002A1839" w:rsidRDefault="005F10A5" w:rsidP="009A3B8C">
      <w:pPr>
        <w:ind w:firstLine="567"/>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1. Tác động do nước thải</w:t>
      </w:r>
    </w:p>
    <w:p w14:paraId="076D3705" w14:textId="77777777" w:rsidR="00F4311D" w:rsidRPr="002A1839" w:rsidRDefault="00F4311D" w:rsidP="00552F25">
      <w:pPr>
        <w:pStyle w:val="BodyText"/>
        <w:spacing w:before="140" w:line="312" w:lineRule="auto"/>
        <w:ind w:firstLine="567"/>
        <w:rPr>
          <w:sz w:val="26"/>
        </w:rPr>
      </w:pPr>
      <w:r w:rsidRPr="002A1839">
        <w:rPr>
          <w:sz w:val="26"/>
        </w:rPr>
        <w:t>Trong quá trình thi công xây dựng Dự án, các nguồn gây ô nhiễm môi trường nước bao gồm:</w:t>
      </w:r>
    </w:p>
    <w:p w14:paraId="03E47EC8" w14:textId="77777777" w:rsidR="00F4311D" w:rsidRPr="002A1839" w:rsidRDefault="00F4311D" w:rsidP="00552F25">
      <w:pPr>
        <w:pStyle w:val="BodyText"/>
        <w:spacing w:before="140" w:line="312" w:lineRule="auto"/>
        <w:ind w:firstLine="567"/>
        <w:rPr>
          <w:spacing w:val="-6"/>
          <w:sz w:val="26"/>
        </w:rPr>
      </w:pPr>
      <w:r w:rsidRPr="002A1839">
        <w:rPr>
          <w:spacing w:val="-6"/>
          <w:sz w:val="26"/>
        </w:rPr>
        <w:t>- Nước thải sinh hoạt của công nhân làm việc tại công trường, chủ yếu chứa cặn bã, các chất hữu cơ bị phân hủy, các chất dinh dưỡng (N, P) và vi sinh vật.</w:t>
      </w:r>
    </w:p>
    <w:p w14:paraId="6FE06877" w14:textId="77777777" w:rsidR="00F4311D" w:rsidRPr="002A1839" w:rsidRDefault="00F4311D" w:rsidP="00552F25">
      <w:pPr>
        <w:pStyle w:val="BodyText"/>
        <w:spacing w:before="140" w:line="312" w:lineRule="auto"/>
        <w:ind w:firstLine="567"/>
        <w:rPr>
          <w:sz w:val="26"/>
        </w:rPr>
      </w:pPr>
      <w:r w:rsidRPr="002A1839">
        <w:rPr>
          <w:sz w:val="26"/>
        </w:rPr>
        <w:t>- Nước thải thi công phát sinh từ quá trình thi công có độ đục cao do chứa nhiều bụi bẩn.</w:t>
      </w:r>
    </w:p>
    <w:p w14:paraId="0F1484B6" w14:textId="4FE8A07B" w:rsidR="00F4311D" w:rsidRPr="002A1839" w:rsidRDefault="00F4311D" w:rsidP="00552F25">
      <w:pPr>
        <w:pStyle w:val="BodyText"/>
        <w:spacing w:before="140" w:line="312" w:lineRule="auto"/>
        <w:ind w:firstLine="567"/>
        <w:rPr>
          <w:spacing w:val="-6"/>
          <w:sz w:val="26"/>
        </w:rPr>
      </w:pPr>
      <w:r w:rsidRPr="002A1839">
        <w:rPr>
          <w:spacing w:val="-6"/>
          <w:sz w:val="26"/>
        </w:rPr>
        <w:t xml:space="preserve">- Nước mưa chảy tràn kéo theo cặn bẩn vào nguồn tiếp nhận. Thành phần nước mưa chảy tràn chủ yếu là </w:t>
      </w:r>
      <w:r w:rsidR="00A8074B" w:rsidRPr="002A1839">
        <w:rPr>
          <w:spacing w:val="-6"/>
          <w:sz w:val="26"/>
        </w:rPr>
        <w:t>TSS và dầu mỡ</w:t>
      </w:r>
      <w:r w:rsidRPr="002A1839">
        <w:rPr>
          <w:spacing w:val="-6"/>
          <w:sz w:val="26"/>
        </w:rPr>
        <w:t>.</w:t>
      </w:r>
    </w:p>
    <w:p w14:paraId="31F084B4" w14:textId="08F46B00" w:rsidR="007160D7" w:rsidRPr="002A1839" w:rsidRDefault="000E170D" w:rsidP="00552F25">
      <w:pPr>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a. Nước thải sinh hoạt</w:t>
      </w:r>
    </w:p>
    <w:p w14:paraId="5F4E7BFA" w14:textId="6B91A8D1" w:rsidR="00A37D58" w:rsidRPr="002A1839" w:rsidRDefault="007160D7" w:rsidP="00552F25">
      <w:pPr>
        <w:pStyle w:val="BodyText"/>
        <w:spacing w:before="140" w:line="312" w:lineRule="auto"/>
        <w:ind w:firstLine="567"/>
        <w:rPr>
          <w:sz w:val="26"/>
        </w:rPr>
      </w:pPr>
      <w:r w:rsidRPr="002A1839">
        <w:rPr>
          <w:sz w:val="26"/>
        </w:rPr>
        <w:t>Quá trình thi công dự án với việc bố trí 0</w:t>
      </w:r>
      <w:r w:rsidR="00B71043">
        <w:rPr>
          <w:sz w:val="26"/>
        </w:rPr>
        <w:t xml:space="preserve">1 lán trại phục vụ thi công </w:t>
      </w:r>
      <w:r w:rsidRPr="002A1839">
        <w:rPr>
          <w:sz w:val="26"/>
        </w:rPr>
        <w:t>đáp ứng cho nhu cầu về chỗ ở cho khoảng 2</w:t>
      </w:r>
      <w:r w:rsidR="00B71043">
        <w:rPr>
          <w:sz w:val="26"/>
        </w:rPr>
        <w:t>0 người</w:t>
      </w:r>
      <w:r w:rsidRPr="002A1839">
        <w:t xml:space="preserve">. </w:t>
      </w:r>
      <w:r w:rsidR="00A37D58" w:rsidRPr="002A1839">
        <w:rPr>
          <w:sz w:val="26"/>
        </w:rPr>
        <w:t>Với định mức cấp nước trong giai đoạn này là 120 lít/người/ngày (TCVN 3989:2012 – Hệ thống tài liệu thiết kế xây dựng – Cấp nước và thoát nước – Mạng lưới bên ngoài)</w:t>
      </w:r>
      <w:r w:rsidRPr="002A1839">
        <w:rPr>
          <w:sz w:val="26"/>
        </w:rPr>
        <w:t xml:space="preserve"> thì lượng nước cho công nhân sử dụng lớn nhất là </w:t>
      </w:r>
      <w:r w:rsidR="00B71043">
        <w:rPr>
          <w:sz w:val="26"/>
        </w:rPr>
        <w:t>2.400</w:t>
      </w:r>
      <w:r w:rsidRPr="002A1839">
        <w:rPr>
          <w:sz w:val="26"/>
        </w:rPr>
        <w:t xml:space="preserve"> lít/ngày.</w:t>
      </w:r>
    </w:p>
    <w:p w14:paraId="60F70DBF" w14:textId="0413EF76" w:rsidR="00A37D58" w:rsidRPr="002A1839" w:rsidRDefault="00A37D58" w:rsidP="00552F25">
      <w:pPr>
        <w:pStyle w:val="BodyText"/>
        <w:spacing w:before="140" w:line="312" w:lineRule="auto"/>
        <w:ind w:firstLine="567"/>
        <w:rPr>
          <w:sz w:val="26"/>
        </w:rPr>
      </w:pPr>
      <w:r w:rsidRPr="002A1839">
        <w:rPr>
          <w:sz w:val="26"/>
        </w:rPr>
        <w:t>Theo Mục a, Khoản 1, Điều 39 của Nghị định số 80/2014/NĐ-CP ngày 06/8/2014 của Chính phủ về Thoát nước và xử lý nước thải thì lượng nước thải ước tính bằng 100% lượng nước cấp</w:t>
      </w:r>
      <w:r w:rsidR="007160D7" w:rsidRPr="002A1839">
        <w:rPr>
          <w:sz w:val="26"/>
        </w:rPr>
        <w:t>, như vậy lượn</w:t>
      </w:r>
      <w:r w:rsidR="00B71043">
        <w:rPr>
          <w:sz w:val="26"/>
        </w:rPr>
        <w:t xml:space="preserve">g nước thải lớn nhất là khoảng 2,4 </w:t>
      </w:r>
      <w:r w:rsidR="007160D7" w:rsidRPr="002A1839">
        <w:rPr>
          <w:sz w:val="26"/>
        </w:rPr>
        <w:t>m</w:t>
      </w:r>
      <w:r w:rsidR="007160D7" w:rsidRPr="002A1839">
        <w:rPr>
          <w:sz w:val="26"/>
          <w:vertAlign w:val="superscript"/>
        </w:rPr>
        <w:t>3</w:t>
      </w:r>
      <w:r w:rsidR="007160D7" w:rsidRPr="002A1839">
        <w:rPr>
          <w:sz w:val="26"/>
        </w:rPr>
        <w:t>/ngày đêm.</w:t>
      </w:r>
    </w:p>
    <w:p w14:paraId="6EC5A79F" w14:textId="6851C891" w:rsidR="007160D7" w:rsidRPr="002A1839" w:rsidRDefault="007160D7" w:rsidP="00552F25">
      <w:pPr>
        <w:pStyle w:val="BodyText"/>
        <w:rPr>
          <w:rFonts w:eastAsia="Calibri"/>
          <w:sz w:val="26"/>
          <w:szCs w:val="24"/>
          <w:lang w:eastAsia="en-GB"/>
        </w:rPr>
      </w:pPr>
      <w:r w:rsidRPr="002A1839">
        <w:rPr>
          <w:rFonts w:eastAsia="Calibri"/>
          <w:sz w:val="26"/>
          <w:szCs w:val="24"/>
          <w:lang w:eastAsia="en-GB"/>
        </w:rPr>
        <w:t xml:space="preserve">Theo tài liệu của Tổ chức Y tế thế giới WHO, tải lượng các chất ô nhiễm do mỗi người hàng ngày thải vào môi trường nếu không </w:t>
      </w:r>
      <w:r w:rsidR="00EF2A16" w:rsidRPr="002A1839">
        <w:rPr>
          <w:rFonts w:eastAsia="Calibri"/>
          <w:sz w:val="26"/>
          <w:szCs w:val="24"/>
          <w:lang w:eastAsia="en-GB"/>
        </w:rPr>
        <w:t>được xử lý như sau:</w:t>
      </w:r>
    </w:p>
    <w:p w14:paraId="2FBC668A" w14:textId="492BEABD" w:rsidR="007160D7" w:rsidRPr="002A1839" w:rsidRDefault="007160D7" w:rsidP="001C35BB">
      <w:pPr>
        <w:pStyle w:val="Caption"/>
        <w:spacing w:after="0"/>
        <w:outlineLvl w:val="2"/>
        <w:rPr>
          <w:rFonts w:cs="Times New Roman"/>
          <w:color w:val="auto"/>
        </w:rPr>
      </w:pPr>
      <w:bookmarkStart w:id="611" w:name="_Toc98513234"/>
      <w:bookmarkStart w:id="612" w:name="_Toc98514780"/>
      <w:bookmarkStart w:id="613" w:name="_Toc109910388"/>
      <w:bookmarkStart w:id="614" w:name="_Toc109911420"/>
      <w:bookmarkStart w:id="615" w:name="_Toc114324149"/>
      <w:bookmarkStart w:id="616" w:name="_Toc114324566"/>
      <w:bookmarkStart w:id="617" w:name="_Toc114520630"/>
      <w:bookmarkStart w:id="618" w:name="_Toc129614766"/>
      <w:r w:rsidRPr="002A1839">
        <w:rPr>
          <w:rFonts w:cs="Times New Roman"/>
          <w:color w:val="auto"/>
        </w:rPr>
        <w:t xml:space="preserve">Bảng </w:t>
      </w:r>
      <w:r w:rsidR="000808D0" w:rsidRPr="002A1839">
        <w:rPr>
          <w:rFonts w:cs="Times New Roman"/>
          <w:color w:val="auto"/>
        </w:rPr>
        <w:t>2</w:t>
      </w:r>
      <w:r w:rsidR="00491D16" w:rsidRPr="002A1839">
        <w:rPr>
          <w:rFonts w:cs="Times New Roman"/>
          <w:color w:val="auto"/>
        </w:rPr>
        <w:t>5</w:t>
      </w:r>
      <w:r w:rsidRPr="002A1839">
        <w:rPr>
          <w:rFonts w:cs="Times New Roman"/>
          <w:color w:val="auto"/>
        </w:rPr>
        <w:t>. Tải lượng các chất ô nhiễm trong nước thải sinh hoạt</w:t>
      </w:r>
      <w:bookmarkEnd w:id="611"/>
      <w:bookmarkEnd w:id="612"/>
      <w:bookmarkEnd w:id="613"/>
      <w:bookmarkEnd w:id="614"/>
      <w:bookmarkEnd w:id="615"/>
      <w:bookmarkEnd w:id="616"/>
      <w:bookmarkEnd w:id="617"/>
      <w:bookmarkEnd w:id="61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11"/>
        <w:gridCol w:w="2379"/>
        <w:gridCol w:w="2521"/>
      </w:tblGrid>
      <w:tr w:rsidR="002A1839" w:rsidRPr="002A1839" w14:paraId="05276544" w14:textId="77777777" w:rsidTr="00B71043">
        <w:trPr>
          <w:trHeight w:val="340"/>
          <w:tblHeader/>
          <w:jc w:val="center"/>
        </w:trPr>
        <w:tc>
          <w:tcPr>
            <w:tcW w:w="2911" w:type="dxa"/>
            <w:vAlign w:val="center"/>
          </w:tcPr>
          <w:p w14:paraId="69B685A3" w14:textId="77777777" w:rsidR="007160D7" w:rsidRPr="002A1839" w:rsidRDefault="007160D7" w:rsidP="00002641">
            <w:pPr>
              <w:jc w:val="center"/>
              <w:rPr>
                <w:rFonts w:ascii="Times New Roman" w:hAnsi="Times New Roman" w:cs="Times New Roman"/>
                <w:b/>
                <w:color w:val="auto"/>
              </w:rPr>
            </w:pPr>
            <w:r w:rsidRPr="002A1839">
              <w:rPr>
                <w:rFonts w:ascii="Times New Roman" w:hAnsi="Times New Roman" w:cs="Times New Roman"/>
                <w:b/>
                <w:color w:val="auto"/>
              </w:rPr>
              <w:t>Chất ô nhiễm</w:t>
            </w:r>
          </w:p>
        </w:tc>
        <w:tc>
          <w:tcPr>
            <w:tcW w:w="2379" w:type="dxa"/>
            <w:vAlign w:val="center"/>
          </w:tcPr>
          <w:p w14:paraId="1A319F53" w14:textId="77777777" w:rsidR="007160D7" w:rsidRPr="002A1839" w:rsidRDefault="007160D7" w:rsidP="00002641">
            <w:pPr>
              <w:jc w:val="center"/>
              <w:rPr>
                <w:rFonts w:ascii="Times New Roman" w:hAnsi="Times New Roman" w:cs="Times New Roman"/>
                <w:b/>
                <w:color w:val="auto"/>
              </w:rPr>
            </w:pPr>
            <w:r w:rsidRPr="002A1839">
              <w:rPr>
                <w:rFonts w:ascii="Times New Roman" w:hAnsi="Times New Roman" w:cs="Times New Roman"/>
                <w:b/>
                <w:color w:val="auto"/>
              </w:rPr>
              <w:t>Đơn vị</w:t>
            </w:r>
          </w:p>
        </w:tc>
        <w:tc>
          <w:tcPr>
            <w:tcW w:w="2521" w:type="dxa"/>
            <w:vAlign w:val="center"/>
          </w:tcPr>
          <w:p w14:paraId="7CB9F636" w14:textId="77777777" w:rsidR="007160D7" w:rsidRPr="002A1839" w:rsidRDefault="007160D7" w:rsidP="00002641">
            <w:pPr>
              <w:jc w:val="center"/>
              <w:rPr>
                <w:rFonts w:ascii="Times New Roman" w:hAnsi="Times New Roman" w:cs="Times New Roman"/>
                <w:b/>
                <w:color w:val="auto"/>
              </w:rPr>
            </w:pPr>
            <w:r w:rsidRPr="002A1839">
              <w:rPr>
                <w:rFonts w:ascii="Times New Roman" w:hAnsi="Times New Roman" w:cs="Times New Roman"/>
                <w:b/>
                <w:color w:val="auto"/>
              </w:rPr>
              <w:t>Giá trị</w:t>
            </w:r>
          </w:p>
        </w:tc>
      </w:tr>
      <w:tr w:rsidR="002A1839" w:rsidRPr="002A1839" w14:paraId="56F1B100" w14:textId="77777777" w:rsidTr="00B71043">
        <w:trPr>
          <w:trHeight w:val="340"/>
          <w:jc w:val="center"/>
        </w:trPr>
        <w:tc>
          <w:tcPr>
            <w:tcW w:w="2911" w:type="dxa"/>
            <w:vAlign w:val="center"/>
          </w:tcPr>
          <w:p w14:paraId="536487B1"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BOD</w:t>
            </w:r>
            <w:r w:rsidRPr="002A1839">
              <w:rPr>
                <w:rFonts w:ascii="Times New Roman" w:hAnsi="Times New Roman" w:cs="Times New Roman"/>
                <w:color w:val="auto"/>
                <w:vertAlign w:val="subscript"/>
              </w:rPr>
              <w:t>5</w:t>
            </w:r>
          </w:p>
        </w:tc>
        <w:tc>
          <w:tcPr>
            <w:tcW w:w="2379" w:type="dxa"/>
            <w:vAlign w:val="center"/>
          </w:tcPr>
          <w:p w14:paraId="52B66EA9"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3BC02FAC"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45 – 54</w:t>
            </w:r>
          </w:p>
        </w:tc>
      </w:tr>
      <w:tr w:rsidR="002A1839" w:rsidRPr="002A1839" w14:paraId="69340605" w14:textId="77777777" w:rsidTr="00002641">
        <w:trPr>
          <w:trHeight w:val="340"/>
          <w:jc w:val="center"/>
        </w:trPr>
        <w:tc>
          <w:tcPr>
            <w:tcW w:w="2911" w:type="dxa"/>
            <w:vAlign w:val="center"/>
          </w:tcPr>
          <w:p w14:paraId="11202CD6"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COD</w:t>
            </w:r>
          </w:p>
        </w:tc>
        <w:tc>
          <w:tcPr>
            <w:tcW w:w="2379" w:type="dxa"/>
            <w:vAlign w:val="center"/>
          </w:tcPr>
          <w:p w14:paraId="1A64CD6F"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2829DDF0"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72 – 102</w:t>
            </w:r>
          </w:p>
        </w:tc>
      </w:tr>
      <w:tr w:rsidR="002A1839" w:rsidRPr="002A1839" w14:paraId="7CF5BFF6" w14:textId="77777777" w:rsidTr="00002641">
        <w:trPr>
          <w:trHeight w:val="340"/>
          <w:jc w:val="center"/>
        </w:trPr>
        <w:tc>
          <w:tcPr>
            <w:tcW w:w="2911" w:type="dxa"/>
            <w:vAlign w:val="center"/>
          </w:tcPr>
          <w:p w14:paraId="0BD7D2C0"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Chất rắn lơ lửng (SS)</w:t>
            </w:r>
          </w:p>
        </w:tc>
        <w:tc>
          <w:tcPr>
            <w:tcW w:w="2379" w:type="dxa"/>
            <w:vAlign w:val="center"/>
          </w:tcPr>
          <w:p w14:paraId="71BCB68F"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6FB48F98"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70 – 145</w:t>
            </w:r>
          </w:p>
        </w:tc>
      </w:tr>
      <w:tr w:rsidR="002A1839" w:rsidRPr="002A1839" w14:paraId="0286D038" w14:textId="77777777" w:rsidTr="00002641">
        <w:trPr>
          <w:trHeight w:val="340"/>
          <w:jc w:val="center"/>
        </w:trPr>
        <w:tc>
          <w:tcPr>
            <w:tcW w:w="2911" w:type="dxa"/>
            <w:vAlign w:val="center"/>
          </w:tcPr>
          <w:p w14:paraId="7AD24968"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Tổng Nitơ (theo N)</w:t>
            </w:r>
          </w:p>
        </w:tc>
        <w:tc>
          <w:tcPr>
            <w:tcW w:w="2379" w:type="dxa"/>
            <w:vAlign w:val="center"/>
          </w:tcPr>
          <w:p w14:paraId="70572386"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59FAB88D"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6 – 12</w:t>
            </w:r>
          </w:p>
        </w:tc>
      </w:tr>
      <w:tr w:rsidR="002A1839" w:rsidRPr="002A1839" w14:paraId="60E43306" w14:textId="77777777" w:rsidTr="00002641">
        <w:trPr>
          <w:trHeight w:val="340"/>
          <w:jc w:val="center"/>
        </w:trPr>
        <w:tc>
          <w:tcPr>
            <w:tcW w:w="2911" w:type="dxa"/>
            <w:vAlign w:val="center"/>
          </w:tcPr>
          <w:p w14:paraId="08EEA367"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Tổng photpho</w:t>
            </w:r>
          </w:p>
        </w:tc>
        <w:tc>
          <w:tcPr>
            <w:tcW w:w="2379" w:type="dxa"/>
            <w:vAlign w:val="center"/>
          </w:tcPr>
          <w:p w14:paraId="45FF5C98"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70900A33"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0,8 – 4,0</w:t>
            </w:r>
          </w:p>
        </w:tc>
      </w:tr>
      <w:tr w:rsidR="002A1839" w:rsidRPr="002A1839" w14:paraId="00CA0853" w14:textId="77777777" w:rsidTr="00002641">
        <w:trPr>
          <w:trHeight w:val="340"/>
          <w:jc w:val="center"/>
        </w:trPr>
        <w:tc>
          <w:tcPr>
            <w:tcW w:w="2911" w:type="dxa"/>
            <w:vAlign w:val="center"/>
          </w:tcPr>
          <w:p w14:paraId="2D86479F"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 xml:space="preserve">Amoni </w:t>
            </w:r>
          </w:p>
        </w:tc>
        <w:tc>
          <w:tcPr>
            <w:tcW w:w="2379" w:type="dxa"/>
            <w:vAlign w:val="center"/>
          </w:tcPr>
          <w:p w14:paraId="13765B75"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3E9F4FED"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2,4 – 4,8</w:t>
            </w:r>
          </w:p>
        </w:tc>
      </w:tr>
      <w:tr w:rsidR="002A1839" w:rsidRPr="002A1839" w14:paraId="2F93BF91" w14:textId="77777777" w:rsidTr="00002641">
        <w:trPr>
          <w:trHeight w:val="340"/>
          <w:jc w:val="center"/>
        </w:trPr>
        <w:tc>
          <w:tcPr>
            <w:tcW w:w="2911" w:type="dxa"/>
            <w:vAlign w:val="center"/>
          </w:tcPr>
          <w:p w14:paraId="61AE07BB"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Dầu mỡ</w:t>
            </w:r>
          </w:p>
        </w:tc>
        <w:tc>
          <w:tcPr>
            <w:tcW w:w="2379" w:type="dxa"/>
            <w:vAlign w:val="center"/>
          </w:tcPr>
          <w:p w14:paraId="6C6B77E2"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g/người/ngày</w:t>
            </w:r>
          </w:p>
        </w:tc>
        <w:tc>
          <w:tcPr>
            <w:tcW w:w="2521" w:type="dxa"/>
            <w:vAlign w:val="center"/>
          </w:tcPr>
          <w:p w14:paraId="71E3146E"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10 – 30</w:t>
            </w:r>
          </w:p>
        </w:tc>
      </w:tr>
      <w:tr w:rsidR="002A1839" w:rsidRPr="002A1839" w14:paraId="42CAAC3D" w14:textId="77777777" w:rsidTr="00002641">
        <w:trPr>
          <w:trHeight w:val="340"/>
          <w:jc w:val="center"/>
        </w:trPr>
        <w:tc>
          <w:tcPr>
            <w:tcW w:w="2911" w:type="dxa"/>
            <w:vAlign w:val="center"/>
          </w:tcPr>
          <w:p w14:paraId="5228DE0A"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lastRenderedPageBreak/>
              <w:t>Tổng coliorm</w:t>
            </w:r>
          </w:p>
        </w:tc>
        <w:tc>
          <w:tcPr>
            <w:tcW w:w="2379" w:type="dxa"/>
            <w:vAlign w:val="center"/>
          </w:tcPr>
          <w:p w14:paraId="04DB009A"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MPN/100ml</w:t>
            </w:r>
          </w:p>
        </w:tc>
        <w:tc>
          <w:tcPr>
            <w:tcW w:w="2521" w:type="dxa"/>
            <w:vAlign w:val="center"/>
          </w:tcPr>
          <w:p w14:paraId="60B2B4B0" w14:textId="77777777" w:rsidR="007160D7" w:rsidRPr="002A1839" w:rsidRDefault="007160D7" w:rsidP="00002641">
            <w:pPr>
              <w:jc w:val="center"/>
              <w:rPr>
                <w:rFonts w:ascii="Times New Roman" w:hAnsi="Times New Roman" w:cs="Times New Roman"/>
                <w:color w:val="auto"/>
              </w:rPr>
            </w:pPr>
            <w:r w:rsidRPr="002A1839">
              <w:rPr>
                <w:rFonts w:ascii="Times New Roman" w:hAnsi="Times New Roman" w:cs="Times New Roman"/>
                <w:color w:val="auto"/>
              </w:rPr>
              <w:t>10</w:t>
            </w:r>
            <w:r w:rsidRPr="002A1839">
              <w:rPr>
                <w:rFonts w:ascii="Times New Roman" w:hAnsi="Times New Roman" w:cs="Times New Roman"/>
                <w:color w:val="auto"/>
                <w:vertAlign w:val="superscript"/>
              </w:rPr>
              <w:t>6</w:t>
            </w:r>
            <w:r w:rsidRPr="002A1839">
              <w:rPr>
                <w:rFonts w:ascii="Times New Roman" w:hAnsi="Times New Roman" w:cs="Times New Roman"/>
                <w:color w:val="auto"/>
              </w:rPr>
              <w:t xml:space="preserve"> – 10</w:t>
            </w:r>
            <w:r w:rsidRPr="002A1839">
              <w:rPr>
                <w:rFonts w:ascii="Times New Roman" w:hAnsi="Times New Roman" w:cs="Times New Roman"/>
                <w:color w:val="auto"/>
                <w:vertAlign w:val="superscript"/>
              </w:rPr>
              <w:t>10</w:t>
            </w:r>
          </w:p>
        </w:tc>
      </w:tr>
    </w:tbl>
    <w:p w14:paraId="743E7401" w14:textId="77777777" w:rsidR="007160D7" w:rsidRPr="002A1839" w:rsidRDefault="007160D7" w:rsidP="007160D7">
      <w:pPr>
        <w:spacing w:before="60"/>
        <w:jc w:val="right"/>
        <w:rPr>
          <w:rFonts w:ascii="Times New Roman" w:hAnsi="Times New Roman" w:cs="Times New Roman"/>
          <w:b/>
          <w:i/>
          <w:color w:val="auto"/>
        </w:rPr>
      </w:pPr>
      <w:r w:rsidRPr="002A1839">
        <w:rPr>
          <w:rFonts w:ascii="Times New Roman" w:hAnsi="Times New Roman" w:cs="Times New Roman"/>
          <w:i/>
          <w:color w:val="auto"/>
        </w:rPr>
        <w:t xml:space="preserve"> (</w:t>
      </w:r>
      <w:r w:rsidRPr="002A1839">
        <w:rPr>
          <w:rFonts w:ascii="Times New Roman" w:hAnsi="Times New Roman" w:cs="Times New Roman"/>
          <w:i/>
          <w:iCs/>
          <w:color w:val="auto"/>
        </w:rPr>
        <w:t>Nguồn: Rapid Environmental Assessment, WHO, 1993)</w:t>
      </w:r>
    </w:p>
    <w:p w14:paraId="639F3BCA" w14:textId="6DAD2E74" w:rsidR="007160D7" w:rsidRPr="002A1839" w:rsidRDefault="007160D7" w:rsidP="00A37D58">
      <w:pPr>
        <w:pStyle w:val="BodyText"/>
        <w:spacing w:before="140" w:line="312" w:lineRule="auto"/>
        <w:ind w:right="311" w:firstLine="567"/>
        <w:rPr>
          <w:spacing w:val="-6"/>
          <w:sz w:val="26"/>
        </w:rPr>
      </w:pPr>
      <w:r w:rsidRPr="002A1839">
        <w:rPr>
          <w:spacing w:val="-6"/>
          <w:sz w:val="26"/>
        </w:rPr>
        <w:t>Tải lượng tối đa các chất ô nhiễm trong nước thải sinh hoạt trong giai đoạn thi công được tính toán như trong bảng sau:</w:t>
      </w:r>
    </w:p>
    <w:p w14:paraId="3F9F10BC" w14:textId="0A135F19" w:rsidR="007160D7" w:rsidRPr="002A1839" w:rsidRDefault="007160D7" w:rsidP="001C35BB">
      <w:pPr>
        <w:pStyle w:val="Caption"/>
        <w:spacing w:after="0"/>
        <w:outlineLvl w:val="2"/>
        <w:rPr>
          <w:rFonts w:cs="Times New Roman"/>
          <w:color w:val="auto"/>
        </w:rPr>
      </w:pPr>
      <w:bookmarkStart w:id="619" w:name="_Toc98513235"/>
      <w:bookmarkStart w:id="620" w:name="_Toc98514781"/>
      <w:bookmarkStart w:id="621" w:name="_Toc109910389"/>
      <w:bookmarkStart w:id="622" w:name="_Toc109911421"/>
      <w:bookmarkStart w:id="623" w:name="_Toc114324150"/>
      <w:bookmarkStart w:id="624" w:name="_Toc114324567"/>
      <w:bookmarkStart w:id="625" w:name="_Toc114520631"/>
      <w:bookmarkStart w:id="626" w:name="_Toc129614767"/>
      <w:r w:rsidRPr="002A1839">
        <w:rPr>
          <w:rFonts w:cs="Times New Roman"/>
          <w:color w:val="auto"/>
        </w:rPr>
        <w:t xml:space="preserve">Bảng </w:t>
      </w:r>
      <w:r w:rsidR="000808D0" w:rsidRPr="002A1839">
        <w:rPr>
          <w:rFonts w:cs="Times New Roman"/>
          <w:color w:val="auto"/>
        </w:rPr>
        <w:t>2</w:t>
      </w:r>
      <w:r w:rsidR="00491D16" w:rsidRPr="002A1839">
        <w:rPr>
          <w:rFonts w:cs="Times New Roman"/>
          <w:color w:val="auto"/>
        </w:rPr>
        <w:t>6</w:t>
      </w:r>
      <w:r w:rsidRPr="002A1839">
        <w:rPr>
          <w:rFonts w:cs="Times New Roman"/>
          <w:color w:val="auto"/>
        </w:rPr>
        <w:t>. Tải lượng tối đa các chất ô nhiễm trong nước thải sinh hoạt trong giai đoạn thi công</w:t>
      </w:r>
      <w:bookmarkEnd w:id="619"/>
      <w:bookmarkEnd w:id="620"/>
      <w:bookmarkEnd w:id="621"/>
      <w:bookmarkEnd w:id="622"/>
      <w:bookmarkEnd w:id="623"/>
      <w:bookmarkEnd w:id="624"/>
      <w:bookmarkEnd w:id="625"/>
      <w:bookmarkEnd w:id="626"/>
    </w:p>
    <w:tbl>
      <w:tblPr>
        <w:tblStyle w:val="TableGrid"/>
        <w:tblW w:w="9889" w:type="dxa"/>
        <w:tblLayout w:type="fixed"/>
        <w:tblLook w:val="04A0" w:firstRow="1" w:lastRow="0" w:firstColumn="1" w:lastColumn="0" w:noHBand="0" w:noVBand="1"/>
      </w:tblPr>
      <w:tblGrid>
        <w:gridCol w:w="2235"/>
        <w:gridCol w:w="1559"/>
        <w:gridCol w:w="1559"/>
        <w:gridCol w:w="1276"/>
        <w:gridCol w:w="1417"/>
        <w:gridCol w:w="1843"/>
      </w:tblGrid>
      <w:tr w:rsidR="002A1839" w:rsidRPr="002A1839" w14:paraId="30D6B989" w14:textId="77777777" w:rsidTr="00552F25">
        <w:tc>
          <w:tcPr>
            <w:tcW w:w="2235" w:type="dxa"/>
            <w:vMerge w:val="restart"/>
            <w:vAlign w:val="center"/>
          </w:tcPr>
          <w:p w14:paraId="3B2EDB3C" w14:textId="6CA6BA8D" w:rsidR="007160D7" w:rsidRPr="002A1839" w:rsidRDefault="007160D7" w:rsidP="00552F25">
            <w:pPr>
              <w:pStyle w:val="BodyText"/>
              <w:shd w:val="clear" w:color="auto" w:fill="auto"/>
              <w:spacing w:before="140" w:line="312" w:lineRule="auto"/>
              <w:ind w:right="311"/>
              <w:jc w:val="center"/>
              <w:rPr>
                <w:b/>
                <w:bCs/>
                <w:spacing w:val="-6"/>
                <w:sz w:val="26"/>
              </w:rPr>
            </w:pPr>
            <w:r w:rsidRPr="002A1839">
              <w:rPr>
                <w:b/>
                <w:bCs/>
                <w:spacing w:val="-6"/>
                <w:sz w:val="26"/>
              </w:rPr>
              <w:t>Loại chất bẩn</w:t>
            </w:r>
          </w:p>
        </w:tc>
        <w:tc>
          <w:tcPr>
            <w:tcW w:w="3118" w:type="dxa"/>
            <w:gridSpan w:val="2"/>
            <w:vAlign w:val="center"/>
          </w:tcPr>
          <w:p w14:paraId="2482CC5F" w14:textId="367B6A2C" w:rsidR="007160D7" w:rsidRPr="002A1839" w:rsidRDefault="007160D7" w:rsidP="00552F25">
            <w:pPr>
              <w:pStyle w:val="BodyText"/>
              <w:shd w:val="clear" w:color="auto" w:fill="auto"/>
              <w:spacing w:before="140" w:line="312" w:lineRule="auto"/>
              <w:ind w:right="311"/>
              <w:jc w:val="center"/>
              <w:rPr>
                <w:b/>
                <w:bCs/>
                <w:spacing w:val="-6"/>
                <w:sz w:val="26"/>
              </w:rPr>
            </w:pPr>
            <w:r w:rsidRPr="002A1839">
              <w:rPr>
                <w:b/>
                <w:bCs/>
                <w:spacing w:val="-6"/>
                <w:sz w:val="26"/>
              </w:rPr>
              <w:t xml:space="preserve">Tải lượng tính toán cho </w:t>
            </w:r>
            <w:r w:rsidR="00F47348" w:rsidRPr="002A1839">
              <w:rPr>
                <w:b/>
                <w:bCs/>
                <w:spacing w:val="-6"/>
                <w:sz w:val="26"/>
              </w:rPr>
              <w:t>5</w:t>
            </w:r>
            <w:r w:rsidRPr="002A1839">
              <w:rPr>
                <w:b/>
                <w:bCs/>
                <w:spacing w:val="-6"/>
                <w:sz w:val="26"/>
              </w:rPr>
              <w:t>0 người (gam/ngày)</w:t>
            </w:r>
          </w:p>
        </w:tc>
        <w:tc>
          <w:tcPr>
            <w:tcW w:w="2693" w:type="dxa"/>
            <w:gridSpan w:val="2"/>
            <w:vAlign w:val="center"/>
          </w:tcPr>
          <w:p w14:paraId="65F9D598" w14:textId="5F73B5D0" w:rsidR="007160D7" w:rsidRPr="002A1839" w:rsidRDefault="007160D7" w:rsidP="00552F25">
            <w:pPr>
              <w:pStyle w:val="BodyText"/>
              <w:shd w:val="clear" w:color="auto" w:fill="auto"/>
              <w:spacing w:before="140" w:line="312" w:lineRule="auto"/>
              <w:ind w:right="311"/>
              <w:jc w:val="center"/>
              <w:rPr>
                <w:b/>
                <w:bCs/>
                <w:spacing w:val="-6"/>
                <w:sz w:val="26"/>
              </w:rPr>
            </w:pPr>
            <w:r w:rsidRPr="002A1839">
              <w:rPr>
                <w:b/>
                <w:bCs/>
                <w:spacing w:val="-6"/>
                <w:sz w:val="26"/>
              </w:rPr>
              <w:t>Nồng độ (mg/lít)</w:t>
            </w:r>
          </w:p>
        </w:tc>
        <w:tc>
          <w:tcPr>
            <w:tcW w:w="1843" w:type="dxa"/>
            <w:vMerge w:val="restart"/>
            <w:vAlign w:val="center"/>
          </w:tcPr>
          <w:p w14:paraId="3C840C40" w14:textId="1006FCD2" w:rsidR="007160D7" w:rsidRPr="002A1839" w:rsidRDefault="007160D7" w:rsidP="00552F25">
            <w:pPr>
              <w:pStyle w:val="BodyText"/>
              <w:shd w:val="clear" w:color="auto" w:fill="auto"/>
              <w:spacing w:before="140" w:line="312" w:lineRule="auto"/>
              <w:ind w:right="311"/>
              <w:jc w:val="center"/>
              <w:rPr>
                <w:b/>
                <w:bCs/>
                <w:spacing w:val="-6"/>
                <w:sz w:val="26"/>
              </w:rPr>
            </w:pPr>
            <w:r w:rsidRPr="002A1839">
              <w:rPr>
                <w:b/>
              </w:rPr>
              <w:t>QCVN 14:2008/BTNMT</w:t>
            </w:r>
            <w:r w:rsidR="00F47348" w:rsidRPr="002A1839">
              <w:rPr>
                <w:b/>
              </w:rPr>
              <w:t xml:space="preserve"> (Cột B)</w:t>
            </w:r>
          </w:p>
        </w:tc>
      </w:tr>
      <w:tr w:rsidR="002A1839" w:rsidRPr="002A1839" w14:paraId="585DD7D3" w14:textId="77777777" w:rsidTr="00552F25">
        <w:tc>
          <w:tcPr>
            <w:tcW w:w="2235" w:type="dxa"/>
            <w:vMerge/>
          </w:tcPr>
          <w:p w14:paraId="38987EC8" w14:textId="77777777" w:rsidR="007160D7" w:rsidRPr="002A1839" w:rsidRDefault="007160D7" w:rsidP="007160D7">
            <w:pPr>
              <w:pStyle w:val="BodyText"/>
              <w:shd w:val="clear" w:color="auto" w:fill="auto"/>
              <w:spacing w:before="140" w:line="312" w:lineRule="auto"/>
              <w:ind w:right="311"/>
              <w:rPr>
                <w:spacing w:val="-6"/>
                <w:sz w:val="26"/>
              </w:rPr>
            </w:pPr>
          </w:p>
        </w:tc>
        <w:tc>
          <w:tcPr>
            <w:tcW w:w="1559" w:type="dxa"/>
            <w:vAlign w:val="center"/>
          </w:tcPr>
          <w:p w14:paraId="4D449978" w14:textId="46691E58" w:rsidR="007160D7" w:rsidRPr="002A1839" w:rsidRDefault="007160D7" w:rsidP="00552F25">
            <w:pPr>
              <w:pStyle w:val="BodyText"/>
              <w:shd w:val="clear" w:color="auto" w:fill="auto"/>
              <w:spacing w:before="140" w:line="312" w:lineRule="auto"/>
              <w:ind w:right="311"/>
              <w:jc w:val="center"/>
              <w:rPr>
                <w:spacing w:val="-6"/>
                <w:sz w:val="26"/>
              </w:rPr>
            </w:pPr>
            <w:r w:rsidRPr="002A1839">
              <w:rPr>
                <w:b/>
              </w:rPr>
              <w:t>Min</w:t>
            </w:r>
          </w:p>
        </w:tc>
        <w:tc>
          <w:tcPr>
            <w:tcW w:w="1559" w:type="dxa"/>
            <w:vAlign w:val="center"/>
          </w:tcPr>
          <w:p w14:paraId="5BC07020" w14:textId="49BE00BE" w:rsidR="007160D7" w:rsidRPr="002A1839" w:rsidRDefault="007160D7" w:rsidP="00552F25">
            <w:pPr>
              <w:pStyle w:val="BodyText"/>
              <w:shd w:val="clear" w:color="auto" w:fill="auto"/>
              <w:spacing w:before="140" w:line="312" w:lineRule="auto"/>
              <w:ind w:right="311"/>
              <w:jc w:val="center"/>
              <w:rPr>
                <w:spacing w:val="-6"/>
                <w:sz w:val="26"/>
              </w:rPr>
            </w:pPr>
            <w:r w:rsidRPr="002A1839">
              <w:rPr>
                <w:b/>
              </w:rPr>
              <w:t>Max</w:t>
            </w:r>
          </w:p>
        </w:tc>
        <w:tc>
          <w:tcPr>
            <w:tcW w:w="1276" w:type="dxa"/>
            <w:vAlign w:val="center"/>
          </w:tcPr>
          <w:p w14:paraId="009A6C2C" w14:textId="192F4CA5" w:rsidR="007160D7" w:rsidRPr="002A1839" w:rsidRDefault="007160D7" w:rsidP="00552F25">
            <w:pPr>
              <w:pStyle w:val="BodyText"/>
              <w:shd w:val="clear" w:color="auto" w:fill="auto"/>
              <w:spacing w:before="140" w:line="312" w:lineRule="auto"/>
              <w:ind w:right="311"/>
              <w:jc w:val="center"/>
              <w:rPr>
                <w:spacing w:val="-6"/>
                <w:sz w:val="26"/>
              </w:rPr>
            </w:pPr>
            <w:r w:rsidRPr="002A1839">
              <w:rPr>
                <w:b/>
              </w:rPr>
              <w:t>Min</w:t>
            </w:r>
          </w:p>
        </w:tc>
        <w:tc>
          <w:tcPr>
            <w:tcW w:w="1417" w:type="dxa"/>
            <w:vAlign w:val="center"/>
          </w:tcPr>
          <w:p w14:paraId="3F3480B8" w14:textId="469C24B1" w:rsidR="007160D7" w:rsidRPr="002A1839" w:rsidRDefault="007160D7" w:rsidP="00552F25">
            <w:pPr>
              <w:pStyle w:val="BodyText"/>
              <w:shd w:val="clear" w:color="auto" w:fill="auto"/>
              <w:spacing w:before="140" w:line="312" w:lineRule="auto"/>
              <w:ind w:right="311"/>
              <w:jc w:val="center"/>
              <w:rPr>
                <w:spacing w:val="-6"/>
                <w:sz w:val="26"/>
              </w:rPr>
            </w:pPr>
            <w:r w:rsidRPr="002A1839">
              <w:rPr>
                <w:b/>
              </w:rPr>
              <w:t>Max</w:t>
            </w:r>
          </w:p>
        </w:tc>
        <w:tc>
          <w:tcPr>
            <w:tcW w:w="1843" w:type="dxa"/>
            <w:vMerge/>
          </w:tcPr>
          <w:p w14:paraId="5C3AD72E" w14:textId="77777777" w:rsidR="007160D7" w:rsidRPr="002A1839" w:rsidRDefault="007160D7" w:rsidP="007160D7">
            <w:pPr>
              <w:pStyle w:val="BodyText"/>
              <w:shd w:val="clear" w:color="auto" w:fill="auto"/>
              <w:spacing w:before="140" w:line="312" w:lineRule="auto"/>
              <w:ind w:right="311"/>
              <w:rPr>
                <w:spacing w:val="-6"/>
                <w:sz w:val="26"/>
              </w:rPr>
            </w:pPr>
          </w:p>
        </w:tc>
      </w:tr>
      <w:tr w:rsidR="002A1839" w:rsidRPr="002A1839" w14:paraId="2E963BDA" w14:textId="77777777" w:rsidTr="0048474D">
        <w:tc>
          <w:tcPr>
            <w:tcW w:w="2235" w:type="dxa"/>
            <w:vAlign w:val="center"/>
          </w:tcPr>
          <w:p w14:paraId="232DAADF" w14:textId="57E611BA" w:rsidR="00F47348" w:rsidRPr="002A1839" w:rsidRDefault="00F47348" w:rsidP="00F47348">
            <w:pPr>
              <w:pStyle w:val="BodyText"/>
              <w:shd w:val="clear" w:color="auto" w:fill="auto"/>
              <w:spacing w:before="140" w:line="312" w:lineRule="auto"/>
              <w:ind w:right="311"/>
              <w:rPr>
                <w:spacing w:val="-6"/>
                <w:sz w:val="26"/>
              </w:rPr>
            </w:pPr>
            <w:r w:rsidRPr="002A1839">
              <w:t>BOD</w:t>
            </w:r>
            <w:r w:rsidRPr="002A1839">
              <w:rPr>
                <w:vertAlign w:val="subscript"/>
              </w:rPr>
              <w:t>5</w:t>
            </w:r>
          </w:p>
        </w:tc>
        <w:tc>
          <w:tcPr>
            <w:tcW w:w="1559" w:type="dxa"/>
          </w:tcPr>
          <w:p w14:paraId="2A00F219" w14:textId="21AFF2AA" w:rsidR="00F47348" w:rsidRPr="002A1839" w:rsidRDefault="00287DEA" w:rsidP="00F47348">
            <w:pPr>
              <w:pStyle w:val="BodyText"/>
              <w:shd w:val="clear" w:color="auto" w:fill="auto"/>
              <w:spacing w:before="140" w:line="312" w:lineRule="auto"/>
              <w:ind w:right="311"/>
              <w:rPr>
                <w:spacing w:val="-6"/>
                <w:sz w:val="26"/>
              </w:rPr>
            </w:pPr>
            <w:r>
              <w:rPr>
                <w:spacing w:val="-6"/>
                <w:sz w:val="26"/>
              </w:rPr>
              <w:t>900</w:t>
            </w:r>
          </w:p>
        </w:tc>
        <w:tc>
          <w:tcPr>
            <w:tcW w:w="1559" w:type="dxa"/>
          </w:tcPr>
          <w:p w14:paraId="01546EB2" w14:textId="75FD39FF" w:rsidR="00F47348" w:rsidRPr="002A1839" w:rsidRDefault="00287DEA" w:rsidP="00F47348">
            <w:pPr>
              <w:pStyle w:val="BodyText"/>
              <w:shd w:val="clear" w:color="auto" w:fill="auto"/>
              <w:spacing w:before="140" w:line="312" w:lineRule="auto"/>
              <w:ind w:right="311"/>
              <w:rPr>
                <w:spacing w:val="-6"/>
                <w:sz w:val="26"/>
              </w:rPr>
            </w:pPr>
            <w:r>
              <w:rPr>
                <w:spacing w:val="-6"/>
                <w:sz w:val="26"/>
              </w:rPr>
              <w:t>1.080</w:t>
            </w:r>
          </w:p>
        </w:tc>
        <w:tc>
          <w:tcPr>
            <w:tcW w:w="1276" w:type="dxa"/>
          </w:tcPr>
          <w:p w14:paraId="1F274C54" w14:textId="0F80D51A"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375</w:t>
            </w:r>
          </w:p>
        </w:tc>
        <w:tc>
          <w:tcPr>
            <w:tcW w:w="1417" w:type="dxa"/>
          </w:tcPr>
          <w:p w14:paraId="41A7E5B1" w14:textId="52843D54"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450</w:t>
            </w:r>
          </w:p>
        </w:tc>
        <w:tc>
          <w:tcPr>
            <w:tcW w:w="1843" w:type="dxa"/>
            <w:vAlign w:val="center"/>
          </w:tcPr>
          <w:p w14:paraId="61239EF6" w14:textId="2C623107" w:rsidR="00F47348" w:rsidRPr="002A1839" w:rsidRDefault="00F47348" w:rsidP="0048474D">
            <w:pPr>
              <w:pStyle w:val="BodyText"/>
              <w:shd w:val="clear" w:color="auto" w:fill="auto"/>
              <w:spacing w:before="140" w:line="312" w:lineRule="auto"/>
              <w:ind w:right="311"/>
              <w:jc w:val="center"/>
              <w:rPr>
                <w:spacing w:val="-6"/>
                <w:sz w:val="26"/>
              </w:rPr>
            </w:pPr>
            <w:r w:rsidRPr="002A1839">
              <w:t>50</w:t>
            </w:r>
          </w:p>
        </w:tc>
      </w:tr>
      <w:tr w:rsidR="002A1839" w:rsidRPr="002A1839" w14:paraId="02CF334F" w14:textId="77777777" w:rsidTr="0048474D">
        <w:tc>
          <w:tcPr>
            <w:tcW w:w="2235" w:type="dxa"/>
            <w:vAlign w:val="center"/>
          </w:tcPr>
          <w:p w14:paraId="5482F708" w14:textId="3042E822" w:rsidR="00F47348" w:rsidRPr="002A1839" w:rsidRDefault="00F47348" w:rsidP="00F47348">
            <w:pPr>
              <w:pStyle w:val="BodyText"/>
              <w:shd w:val="clear" w:color="auto" w:fill="auto"/>
              <w:spacing w:before="140" w:line="312" w:lineRule="auto"/>
              <w:ind w:right="311"/>
              <w:rPr>
                <w:spacing w:val="-6"/>
                <w:sz w:val="26"/>
              </w:rPr>
            </w:pPr>
            <w:r w:rsidRPr="002A1839">
              <w:t>COD</w:t>
            </w:r>
          </w:p>
        </w:tc>
        <w:tc>
          <w:tcPr>
            <w:tcW w:w="1559" w:type="dxa"/>
          </w:tcPr>
          <w:p w14:paraId="3F4BC9C5" w14:textId="0EA6EE77" w:rsidR="00F47348" w:rsidRPr="002A1839" w:rsidRDefault="00287DEA" w:rsidP="00F47348">
            <w:pPr>
              <w:pStyle w:val="BodyText"/>
              <w:shd w:val="clear" w:color="auto" w:fill="auto"/>
              <w:spacing w:before="140" w:line="312" w:lineRule="auto"/>
              <w:ind w:right="311"/>
              <w:rPr>
                <w:spacing w:val="-6"/>
                <w:sz w:val="26"/>
              </w:rPr>
            </w:pPr>
            <w:r>
              <w:rPr>
                <w:spacing w:val="-6"/>
                <w:sz w:val="26"/>
              </w:rPr>
              <w:t>1.440</w:t>
            </w:r>
          </w:p>
        </w:tc>
        <w:tc>
          <w:tcPr>
            <w:tcW w:w="1559" w:type="dxa"/>
          </w:tcPr>
          <w:p w14:paraId="59885891" w14:textId="35170440" w:rsidR="00F47348" w:rsidRPr="002A1839" w:rsidRDefault="00287DEA" w:rsidP="00F47348">
            <w:pPr>
              <w:pStyle w:val="BodyText"/>
              <w:shd w:val="clear" w:color="auto" w:fill="auto"/>
              <w:spacing w:before="140" w:line="312" w:lineRule="auto"/>
              <w:ind w:right="311"/>
              <w:rPr>
                <w:spacing w:val="-6"/>
                <w:sz w:val="26"/>
              </w:rPr>
            </w:pPr>
            <w:r>
              <w:rPr>
                <w:spacing w:val="-6"/>
                <w:sz w:val="26"/>
              </w:rPr>
              <w:t>2.040</w:t>
            </w:r>
          </w:p>
        </w:tc>
        <w:tc>
          <w:tcPr>
            <w:tcW w:w="1276" w:type="dxa"/>
          </w:tcPr>
          <w:p w14:paraId="5EBA8FE3" w14:textId="46072A12"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600</w:t>
            </w:r>
          </w:p>
        </w:tc>
        <w:tc>
          <w:tcPr>
            <w:tcW w:w="1417" w:type="dxa"/>
          </w:tcPr>
          <w:p w14:paraId="362ECFCE" w14:textId="3A96DBA7"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850</w:t>
            </w:r>
          </w:p>
        </w:tc>
        <w:tc>
          <w:tcPr>
            <w:tcW w:w="1843" w:type="dxa"/>
            <w:vAlign w:val="center"/>
          </w:tcPr>
          <w:p w14:paraId="3CE6F198" w14:textId="4DFFB687" w:rsidR="00F47348" w:rsidRPr="002A1839" w:rsidRDefault="00F47348" w:rsidP="0048474D">
            <w:pPr>
              <w:pStyle w:val="BodyText"/>
              <w:shd w:val="clear" w:color="auto" w:fill="auto"/>
              <w:spacing w:before="140" w:line="312" w:lineRule="auto"/>
              <w:ind w:right="311"/>
              <w:jc w:val="center"/>
              <w:rPr>
                <w:spacing w:val="-6"/>
                <w:sz w:val="26"/>
              </w:rPr>
            </w:pPr>
            <w:r w:rsidRPr="002A1839">
              <w:t>-</w:t>
            </w:r>
          </w:p>
        </w:tc>
      </w:tr>
      <w:tr w:rsidR="002A1839" w:rsidRPr="002A1839" w14:paraId="6BD12488" w14:textId="77777777" w:rsidTr="0048474D">
        <w:tc>
          <w:tcPr>
            <w:tcW w:w="2235" w:type="dxa"/>
            <w:vAlign w:val="center"/>
          </w:tcPr>
          <w:p w14:paraId="61EFFE11" w14:textId="11D038D8" w:rsidR="00F47348" w:rsidRPr="002A1839" w:rsidRDefault="00F47348" w:rsidP="00F47348">
            <w:pPr>
              <w:pStyle w:val="BodyText"/>
              <w:shd w:val="clear" w:color="auto" w:fill="auto"/>
              <w:spacing w:before="140" w:line="312" w:lineRule="auto"/>
              <w:ind w:right="311"/>
              <w:rPr>
                <w:spacing w:val="-6"/>
                <w:sz w:val="26"/>
              </w:rPr>
            </w:pPr>
            <w:r w:rsidRPr="002A1839">
              <w:t>SS</w:t>
            </w:r>
          </w:p>
        </w:tc>
        <w:tc>
          <w:tcPr>
            <w:tcW w:w="1559" w:type="dxa"/>
          </w:tcPr>
          <w:p w14:paraId="4EF2BE00" w14:textId="4F0AEDDB" w:rsidR="00F47348" w:rsidRPr="002A1839" w:rsidRDefault="00287DEA" w:rsidP="00F47348">
            <w:pPr>
              <w:pStyle w:val="BodyText"/>
              <w:shd w:val="clear" w:color="auto" w:fill="auto"/>
              <w:spacing w:before="140" w:line="312" w:lineRule="auto"/>
              <w:ind w:right="311"/>
              <w:rPr>
                <w:spacing w:val="-6"/>
                <w:sz w:val="26"/>
              </w:rPr>
            </w:pPr>
            <w:r>
              <w:rPr>
                <w:spacing w:val="-6"/>
                <w:sz w:val="26"/>
              </w:rPr>
              <w:t>1.400</w:t>
            </w:r>
          </w:p>
        </w:tc>
        <w:tc>
          <w:tcPr>
            <w:tcW w:w="1559" w:type="dxa"/>
          </w:tcPr>
          <w:p w14:paraId="516FDF17" w14:textId="7153C5E5" w:rsidR="00F47348" w:rsidRPr="002A1839" w:rsidRDefault="00287DEA" w:rsidP="00F47348">
            <w:pPr>
              <w:pStyle w:val="BodyText"/>
              <w:shd w:val="clear" w:color="auto" w:fill="auto"/>
              <w:spacing w:before="140" w:line="312" w:lineRule="auto"/>
              <w:ind w:right="311"/>
              <w:rPr>
                <w:spacing w:val="-6"/>
                <w:sz w:val="26"/>
              </w:rPr>
            </w:pPr>
            <w:r>
              <w:rPr>
                <w:spacing w:val="-6"/>
                <w:sz w:val="26"/>
              </w:rPr>
              <w:t>2.900</w:t>
            </w:r>
          </w:p>
        </w:tc>
        <w:tc>
          <w:tcPr>
            <w:tcW w:w="1276" w:type="dxa"/>
          </w:tcPr>
          <w:p w14:paraId="4BCE4E12" w14:textId="500A8319"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583,33</w:t>
            </w:r>
          </w:p>
        </w:tc>
        <w:tc>
          <w:tcPr>
            <w:tcW w:w="1417" w:type="dxa"/>
          </w:tcPr>
          <w:p w14:paraId="4495E4C7" w14:textId="1BF56875"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1.208,33</w:t>
            </w:r>
          </w:p>
        </w:tc>
        <w:tc>
          <w:tcPr>
            <w:tcW w:w="1843" w:type="dxa"/>
            <w:vAlign w:val="center"/>
          </w:tcPr>
          <w:p w14:paraId="457670C6" w14:textId="660A42D7" w:rsidR="00F47348" w:rsidRPr="002A1839" w:rsidRDefault="00F47348" w:rsidP="0048474D">
            <w:pPr>
              <w:pStyle w:val="BodyText"/>
              <w:shd w:val="clear" w:color="auto" w:fill="auto"/>
              <w:spacing w:before="140" w:line="312" w:lineRule="auto"/>
              <w:ind w:right="311"/>
              <w:jc w:val="center"/>
              <w:rPr>
                <w:spacing w:val="-6"/>
                <w:sz w:val="26"/>
              </w:rPr>
            </w:pPr>
            <w:r w:rsidRPr="002A1839">
              <w:t>-</w:t>
            </w:r>
          </w:p>
        </w:tc>
      </w:tr>
      <w:tr w:rsidR="002A1839" w:rsidRPr="002A1839" w14:paraId="2F654F04" w14:textId="77777777" w:rsidTr="0048474D">
        <w:tc>
          <w:tcPr>
            <w:tcW w:w="2235" w:type="dxa"/>
            <w:vAlign w:val="center"/>
          </w:tcPr>
          <w:p w14:paraId="517375FC" w14:textId="7C217DCC" w:rsidR="00F47348" w:rsidRPr="002A1839" w:rsidRDefault="00F47348" w:rsidP="00F47348">
            <w:pPr>
              <w:pStyle w:val="BodyText"/>
              <w:shd w:val="clear" w:color="auto" w:fill="auto"/>
              <w:spacing w:before="140" w:line="312" w:lineRule="auto"/>
              <w:ind w:right="311"/>
              <w:rPr>
                <w:spacing w:val="-6"/>
                <w:sz w:val="26"/>
              </w:rPr>
            </w:pPr>
            <w:r w:rsidRPr="002A1839">
              <w:t>Tổng Nitơ</w:t>
            </w:r>
          </w:p>
        </w:tc>
        <w:tc>
          <w:tcPr>
            <w:tcW w:w="1559" w:type="dxa"/>
          </w:tcPr>
          <w:p w14:paraId="558212B2" w14:textId="35DBCC24" w:rsidR="00F47348" w:rsidRPr="002A1839" w:rsidRDefault="00287DEA" w:rsidP="00F47348">
            <w:pPr>
              <w:pStyle w:val="BodyText"/>
              <w:shd w:val="clear" w:color="auto" w:fill="auto"/>
              <w:spacing w:before="140" w:line="312" w:lineRule="auto"/>
              <w:ind w:right="311"/>
              <w:rPr>
                <w:spacing w:val="-6"/>
                <w:sz w:val="26"/>
              </w:rPr>
            </w:pPr>
            <w:r>
              <w:rPr>
                <w:spacing w:val="-6"/>
                <w:sz w:val="26"/>
              </w:rPr>
              <w:t>120</w:t>
            </w:r>
          </w:p>
        </w:tc>
        <w:tc>
          <w:tcPr>
            <w:tcW w:w="1559" w:type="dxa"/>
          </w:tcPr>
          <w:p w14:paraId="7A1421CF" w14:textId="4C3354C6" w:rsidR="00F47348" w:rsidRPr="002A1839" w:rsidRDefault="00287DEA" w:rsidP="00F47348">
            <w:pPr>
              <w:pStyle w:val="BodyText"/>
              <w:shd w:val="clear" w:color="auto" w:fill="auto"/>
              <w:spacing w:before="140" w:line="312" w:lineRule="auto"/>
              <w:ind w:right="311"/>
              <w:rPr>
                <w:spacing w:val="-6"/>
                <w:sz w:val="26"/>
              </w:rPr>
            </w:pPr>
            <w:r>
              <w:rPr>
                <w:spacing w:val="-6"/>
                <w:sz w:val="26"/>
              </w:rPr>
              <w:t>240</w:t>
            </w:r>
          </w:p>
        </w:tc>
        <w:tc>
          <w:tcPr>
            <w:tcW w:w="1276" w:type="dxa"/>
          </w:tcPr>
          <w:p w14:paraId="7161F8A8" w14:textId="3FC54EF8"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50</w:t>
            </w:r>
          </w:p>
        </w:tc>
        <w:tc>
          <w:tcPr>
            <w:tcW w:w="1417" w:type="dxa"/>
          </w:tcPr>
          <w:p w14:paraId="568D4BFA" w14:textId="33DCBF6F"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100</w:t>
            </w:r>
          </w:p>
        </w:tc>
        <w:tc>
          <w:tcPr>
            <w:tcW w:w="1843" w:type="dxa"/>
            <w:vAlign w:val="center"/>
          </w:tcPr>
          <w:p w14:paraId="05A894E8" w14:textId="32B31E3A" w:rsidR="00F47348" w:rsidRPr="002A1839" w:rsidRDefault="00F47348" w:rsidP="0048474D">
            <w:pPr>
              <w:pStyle w:val="BodyText"/>
              <w:shd w:val="clear" w:color="auto" w:fill="auto"/>
              <w:spacing w:before="140" w:line="312" w:lineRule="auto"/>
              <w:ind w:right="311"/>
              <w:jc w:val="center"/>
              <w:rPr>
                <w:spacing w:val="-6"/>
                <w:sz w:val="26"/>
              </w:rPr>
            </w:pPr>
            <w:r w:rsidRPr="002A1839">
              <w:t>10</w:t>
            </w:r>
          </w:p>
        </w:tc>
      </w:tr>
      <w:tr w:rsidR="002A1839" w:rsidRPr="002A1839" w14:paraId="4BDE03DB" w14:textId="77777777" w:rsidTr="0048474D">
        <w:tc>
          <w:tcPr>
            <w:tcW w:w="2235" w:type="dxa"/>
            <w:vAlign w:val="center"/>
          </w:tcPr>
          <w:p w14:paraId="5C9511E9" w14:textId="2BE3F851" w:rsidR="00F47348" w:rsidRPr="002A1839" w:rsidRDefault="00F47348" w:rsidP="00F47348">
            <w:pPr>
              <w:pStyle w:val="BodyText"/>
              <w:shd w:val="clear" w:color="auto" w:fill="auto"/>
              <w:spacing w:before="140" w:line="312" w:lineRule="auto"/>
              <w:ind w:right="311"/>
              <w:rPr>
                <w:spacing w:val="-6"/>
                <w:sz w:val="26"/>
              </w:rPr>
            </w:pPr>
            <w:r w:rsidRPr="002A1839">
              <w:t>Tổng photpho</w:t>
            </w:r>
          </w:p>
        </w:tc>
        <w:tc>
          <w:tcPr>
            <w:tcW w:w="1559" w:type="dxa"/>
          </w:tcPr>
          <w:p w14:paraId="5DDD0018" w14:textId="684805A5" w:rsidR="00F47348" w:rsidRPr="002A1839" w:rsidRDefault="00287DEA" w:rsidP="00F47348">
            <w:pPr>
              <w:pStyle w:val="BodyText"/>
              <w:shd w:val="clear" w:color="auto" w:fill="auto"/>
              <w:spacing w:before="140" w:line="312" w:lineRule="auto"/>
              <w:ind w:right="311"/>
              <w:rPr>
                <w:spacing w:val="-6"/>
                <w:sz w:val="26"/>
              </w:rPr>
            </w:pPr>
            <w:r>
              <w:rPr>
                <w:spacing w:val="-6"/>
                <w:sz w:val="26"/>
              </w:rPr>
              <w:t>16</w:t>
            </w:r>
          </w:p>
        </w:tc>
        <w:tc>
          <w:tcPr>
            <w:tcW w:w="1559" w:type="dxa"/>
          </w:tcPr>
          <w:p w14:paraId="02597A81" w14:textId="2E0D835A" w:rsidR="00F47348" w:rsidRPr="002A1839" w:rsidRDefault="00287DEA" w:rsidP="00F47348">
            <w:pPr>
              <w:pStyle w:val="BodyText"/>
              <w:shd w:val="clear" w:color="auto" w:fill="auto"/>
              <w:spacing w:before="140" w:line="312" w:lineRule="auto"/>
              <w:ind w:right="311"/>
              <w:rPr>
                <w:spacing w:val="-6"/>
                <w:sz w:val="26"/>
              </w:rPr>
            </w:pPr>
            <w:r>
              <w:rPr>
                <w:spacing w:val="-6"/>
                <w:sz w:val="26"/>
              </w:rPr>
              <w:t>80</w:t>
            </w:r>
          </w:p>
        </w:tc>
        <w:tc>
          <w:tcPr>
            <w:tcW w:w="1276" w:type="dxa"/>
          </w:tcPr>
          <w:p w14:paraId="3DBD5BEA" w14:textId="63238221"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6,67</w:t>
            </w:r>
          </w:p>
        </w:tc>
        <w:tc>
          <w:tcPr>
            <w:tcW w:w="1417" w:type="dxa"/>
          </w:tcPr>
          <w:p w14:paraId="247BEA91" w14:textId="780A4D10"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33,33</w:t>
            </w:r>
          </w:p>
        </w:tc>
        <w:tc>
          <w:tcPr>
            <w:tcW w:w="1843" w:type="dxa"/>
            <w:vAlign w:val="center"/>
          </w:tcPr>
          <w:p w14:paraId="40E27CE4" w14:textId="1C9B7508" w:rsidR="00F47348" w:rsidRPr="002A1839" w:rsidRDefault="00F47348" w:rsidP="0048474D">
            <w:pPr>
              <w:pStyle w:val="BodyText"/>
              <w:shd w:val="clear" w:color="auto" w:fill="auto"/>
              <w:spacing w:before="140" w:line="312" w:lineRule="auto"/>
              <w:ind w:right="311"/>
              <w:jc w:val="center"/>
              <w:rPr>
                <w:spacing w:val="-6"/>
                <w:sz w:val="26"/>
              </w:rPr>
            </w:pPr>
            <w:r w:rsidRPr="002A1839">
              <w:t>-</w:t>
            </w:r>
          </w:p>
        </w:tc>
      </w:tr>
      <w:tr w:rsidR="002A1839" w:rsidRPr="002A1839" w14:paraId="32A01EC9" w14:textId="77777777" w:rsidTr="0048474D">
        <w:tc>
          <w:tcPr>
            <w:tcW w:w="2235" w:type="dxa"/>
            <w:vAlign w:val="center"/>
          </w:tcPr>
          <w:p w14:paraId="1F46B7E9" w14:textId="63BA02FB" w:rsidR="00F47348" w:rsidRPr="002A1839" w:rsidRDefault="00F47348" w:rsidP="00F47348">
            <w:pPr>
              <w:pStyle w:val="BodyText"/>
              <w:shd w:val="clear" w:color="auto" w:fill="auto"/>
              <w:spacing w:before="140" w:line="312" w:lineRule="auto"/>
              <w:ind w:right="311"/>
              <w:rPr>
                <w:spacing w:val="-6"/>
                <w:sz w:val="26"/>
              </w:rPr>
            </w:pPr>
            <w:r w:rsidRPr="002A1839">
              <w:t>Amoni</w:t>
            </w:r>
          </w:p>
        </w:tc>
        <w:tc>
          <w:tcPr>
            <w:tcW w:w="1559" w:type="dxa"/>
          </w:tcPr>
          <w:p w14:paraId="770A26D4" w14:textId="5774E990" w:rsidR="00F47348" w:rsidRPr="002A1839" w:rsidRDefault="00287DEA" w:rsidP="00F47348">
            <w:pPr>
              <w:pStyle w:val="BodyText"/>
              <w:shd w:val="clear" w:color="auto" w:fill="auto"/>
              <w:spacing w:before="140" w:line="312" w:lineRule="auto"/>
              <w:ind w:right="311"/>
              <w:rPr>
                <w:spacing w:val="-6"/>
                <w:sz w:val="26"/>
              </w:rPr>
            </w:pPr>
            <w:r>
              <w:rPr>
                <w:spacing w:val="-6"/>
                <w:sz w:val="26"/>
              </w:rPr>
              <w:t>48</w:t>
            </w:r>
          </w:p>
        </w:tc>
        <w:tc>
          <w:tcPr>
            <w:tcW w:w="1559" w:type="dxa"/>
          </w:tcPr>
          <w:p w14:paraId="5B809444" w14:textId="3B31194C" w:rsidR="00F47348" w:rsidRPr="002A1839" w:rsidRDefault="00287DEA" w:rsidP="00F47348">
            <w:pPr>
              <w:pStyle w:val="BodyText"/>
              <w:shd w:val="clear" w:color="auto" w:fill="auto"/>
              <w:spacing w:before="140" w:line="312" w:lineRule="auto"/>
              <w:ind w:right="311"/>
              <w:rPr>
                <w:spacing w:val="-6"/>
                <w:sz w:val="26"/>
              </w:rPr>
            </w:pPr>
            <w:r>
              <w:rPr>
                <w:spacing w:val="-6"/>
                <w:sz w:val="26"/>
              </w:rPr>
              <w:t>96</w:t>
            </w:r>
          </w:p>
        </w:tc>
        <w:tc>
          <w:tcPr>
            <w:tcW w:w="1276" w:type="dxa"/>
          </w:tcPr>
          <w:p w14:paraId="6EC4DB47" w14:textId="06A1EF3D"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20</w:t>
            </w:r>
          </w:p>
        </w:tc>
        <w:tc>
          <w:tcPr>
            <w:tcW w:w="1417" w:type="dxa"/>
          </w:tcPr>
          <w:p w14:paraId="111D2630" w14:textId="43C11EF2"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40</w:t>
            </w:r>
          </w:p>
        </w:tc>
        <w:tc>
          <w:tcPr>
            <w:tcW w:w="1843" w:type="dxa"/>
            <w:vAlign w:val="center"/>
          </w:tcPr>
          <w:p w14:paraId="264EA86D" w14:textId="12E58535" w:rsidR="00F47348" w:rsidRPr="002A1839" w:rsidRDefault="00F47348" w:rsidP="0048474D">
            <w:pPr>
              <w:pStyle w:val="BodyText"/>
              <w:shd w:val="clear" w:color="auto" w:fill="auto"/>
              <w:spacing w:before="140" w:line="312" w:lineRule="auto"/>
              <w:ind w:right="311"/>
              <w:jc w:val="center"/>
              <w:rPr>
                <w:spacing w:val="-6"/>
                <w:sz w:val="26"/>
              </w:rPr>
            </w:pPr>
            <w:r w:rsidRPr="002A1839">
              <w:t>10</w:t>
            </w:r>
          </w:p>
        </w:tc>
      </w:tr>
      <w:tr w:rsidR="002A1839" w:rsidRPr="002A1839" w14:paraId="66DA7EFC" w14:textId="77777777" w:rsidTr="0048474D">
        <w:tc>
          <w:tcPr>
            <w:tcW w:w="2235" w:type="dxa"/>
            <w:vAlign w:val="center"/>
          </w:tcPr>
          <w:p w14:paraId="4707BDD7" w14:textId="721142EE" w:rsidR="00F47348" w:rsidRPr="002A1839" w:rsidRDefault="00F47348" w:rsidP="00F47348">
            <w:pPr>
              <w:pStyle w:val="BodyText"/>
              <w:shd w:val="clear" w:color="auto" w:fill="auto"/>
              <w:spacing w:before="140" w:line="312" w:lineRule="auto"/>
              <w:ind w:right="311"/>
              <w:rPr>
                <w:spacing w:val="-6"/>
                <w:sz w:val="26"/>
              </w:rPr>
            </w:pPr>
            <w:r w:rsidRPr="002A1839">
              <w:t>Dầu mỡ</w:t>
            </w:r>
          </w:p>
        </w:tc>
        <w:tc>
          <w:tcPr>
            <w:tcW w:w="1559" w:type="dxa"/>
          </w:tcPr>
          <w:p w14:paraId="0F0ABC99" w14:textId="65A4463C" w:rsidR="00F47348" w:rsidRPr="002A1839" w:rsidRDefault="00287DEA" w:rsidP="00F47348">
            <w:pPr>
              <w:pStyle w:val="BodyText"/>
              <w:shd w:val="clear" w:color="auto" w:fill="auto"/>
              <w:spacing w:before="140" w:line="312" w:lineRule="auto"/>
              <w:ind w:right="311"/>
              <w:rPr>
                <w:spacing w:val="-6"/>
                <w:sz w:val="26"/>
              </w:rPr>
            </w:pPr>
            <w:r>
              <w:rPr>
                <w:spacing w:val="-6"/>
                <w:sz w:val="26"/>
              </w:rPr>
              <w:t>200</w:t>
            </w:r>
          </w:p>
        </w:tc>
        <w:tc>
          <w:tcPr>
            <w:tcW w:w="1559" w:type="dxa"/>
          </w:tcPr>
          <w:p w14:paraId="29F1E4BE" w14:textId="6A274C87" w:rsidR="00F47348" w:rsidRPr="002A1839" w:rsidRDefault="00287DEA" w:rsidP="00F47348">
            <w:pPr>
              <w:pStyle w:val="BodyText"/>
              <w:shd w:val="clear" w:color="auto" w:fill="auto"/>
              <w:spacing w:before="140" w:line="312" w:lineRule="auto"/>
              <w:ind w:right="311"/>
              <w:rPr>
                <w:spacing w:val="-6"/>
                <w:sz w:val="26"/>
              </w:rPr>
            </w:pPr>
            <w:r>
              <w:rPr>
                <w:spacing w:val="-6"/>
                <w:sz w:val="26"/>
              </w:rPr>
              <w:t>600</w:t>
            </w:r>
          </w:p>
        </w:tc>
        <w:tc>
          <w:tcPr>
            <w:tcW w:w="1276" w:type="dxa"/>
          </w:tcPr>
          <w:p w14:paraId="3FE1187A" w14:textId="361F244C"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83,33</w:t>
            </w:r>
          </w:p>
        </w:tc>
        <w:tc>
          <w:tcPr>
            <w:tcW w:w="1417" w:type="dxa"/>
          </w:tcPr>
          <w:p w14:paraId="3974D6CA" w14:textId="60C3ACE2" w:rsidR="00F47348" w:rsidRPr="002A1839" w:rsidRDefault="0048474D" w:rsidP="00F47348">
            <w:pPr>
              <w:pStyle w:val="BodyText"/>
              <w:shd w:val="clear" w:color="auto" w:fill="auto"/>
              <w:spacing w:before="140" w:line="312" w:lineRule="auto"/>
              <w:ind w:right="311"/>
              <w:rPr>
                <w:spacing w:val="-6"/>
                <w:sz w:val="26"/>
              </w:rPr>
            </w:pPr>
            <w:r w:rsidRPr="002A1839">
              <w:rPr>
                <w:spacing w:val="-6"/>
                <w:sz w:val="26"/>
              </w:rPr>
              <w:t>250</w:t>
            </w:r>
          </w:p>
        </w:tc>
        <w:tc>
          <w:tcPr>
            <w:tcW w:w="1843" w:type="dxa"/>
            <w:vAlign w:val="center"/>
          </w:tcPr>
          <w:p w14:paraId="5260CE63" w14:textId="67466D46" w:rsidR="00F47348" w:rsidRPr="002A1839" w:rsidRDefault="00F47348" w:rsidP="0048474D">
            <w:pPr>
              <w:pStyle w:val="BodyText"/>
              <w:shd w:val="clear" w:color="auto" w:fill="auto"/>
              <w:spacing w:before="140" w:line="312" w:lineRule="auto"/>
              <w:ind w:right="311"/>
              <w:jc w:val="center"/>
            </w:pPr>
            <w:r w:rsidRPr="002A1839">
              <w:t>-</w:t>
            </w:r>
          </w:p>
        </w:tc>
      </w:tr>
      <w:tr w:rsidR="002A1839" w:rsidRPr="002A1839" w14:paraId="3E18F256" w14:textId="77777777" w:rsidTr="00002641">
        <w:tc>
          <w:tcPr>
            <w:tcW w:w="2235" w:type="dxa"/>
            <w:vAlign w:val="center"/>
          </w:tcPr>
          <w:p w14:paraId="4BF70B60" w14:textId="52BBC604" w:rsidR="0048474D" w:rsidRPr="002A1839" w:rsidRDefault="00ED725E" w:rsidP="00ED725E">
            <w:pPr>
              <w:pStyle w:val="BodyText"/>
              <w:shd w:val="clear" w:color="auto" w:fill="auto"/>
              <w:spacing w:before="140" w:line="312" w:lineRule="auto"/>
              <w:ind w:right="311"/>
              <w:rPr>
                <w:spacing w:val="-6"/>
                <w:sz w:val="26"/>
              </w:rPr>
            </w:pPr>
            <w:r w:rsidRPr="002A1839">
              <w:t>Tổng coliform</w:t>
            </w:r>
          </w:p>
        </w:tc>
        <w:tc>
          <w:tcPr>
            <w:tcW w:w="1559" w:type="dxa"/>
          </w:tcPr>
          <w:p w14:paraId="5F7C4AFF" w14:textId="501EC270" w:rsidR="0048474D" w:rsidRPr="002A1839" w:rsidRDefault="00287DEA" w:rsidP="00F47348">
            <w:pPr>
              <w:pStyle w:val="BodyText"/>
              <w:shd w:val="clear" w:color="auto" w:fill="auto"/>
              <w:spacing w:before="140" w:line="312" w:lineRule="auto"/>
              <w:ind w:right="311"/>
              <w:rPr>
                <w:spacing w:val="-6"/>
                <w:sz w:val="26"/>
              </w:rPr>
            </w:pPr>
            <w:r>
              <w:rPr>
                <w:spacing w:val="-6"/>
                <w:sz w:val="26"/>
              </w:rPr>
              <w:t>20</w:t>
            </w:r>
            <w:r w:rsidR="0048474D" w:rsidRPr="002A1839">
              <w:rPr>
                <w:spacing w:val="-6"/>
                <w:sz w:val="26"/>
              </w:rPr>
              <w:t xml:space="preserve"> x 10</w:t>
            </w:r>
            <w:r w:rsidR="0048474D" w:rsidRPr="002A1839">
              <w:rPr>
                <w:spacing w:val="-6"/>
                <w:sz w:val="26"/>
                <w:vertAlign w:val="superscript"/>
              </w:rPr>
              <w:t>6</w:t>
            </w:r>
          </w:p>
        </w:tc>
        <w:tc>
          <w:tcPr>
            <w:tcW w:w="1559" w:type="dxa"/>
          </w:tcPr>
          <w:p w14:paraId="3E5612C5" w14:textId="391FD862" w:rsidR="0048474D" w:rsidRPr="002A1839" w:rsidRDefault="00287DEA" w:rsidP="00F47348">
            <w:pPr>
              <w:pStyle w:val="BodyText"/>
              <w:shd w:val="clear" w:color="auto" w:fill="auto"/>
              <w:spacing w:before="140" w:line="312" w:lineRule="auto"/>
              <w:ind w:right="311"/>
              <w:rPr>
                <w:spacing w:val="-6"/>
                <w:sz w:val="26"/>
              </w:rPr>
            </w:pPr>
            <w:r>
              <w:rPr>
                <w:spacing w:val="-6"/>
                <w:sz w:val="26"/>
              </w:rPr>
              <w:t>2</w:t>
            </w:r>
            <w:r w:rsidR="0048474D" w:rsidRPr="002A1839">
              <w:rPr>
                <w:spacing w:val="-6"/>
                <w:sz w:val="26"/>
              </w:rPr>
              <w:t>0 x 10</w:t>
            </w:r>
            <w:r w:rsidR="0048474D" w:rsidRPr="002A1839">
              <w:rPr>
                <w:spacing w:val="-6"/>
                <w:sz w:val="26"/>
                <w:vertAlign w:val="superscript"/>
              </w:rPr>
              <w:t>10</w:t>
            </w:r>
          </w:p>
        </w:tc>
        <w:tc>
          <w:tcPr>
            <w:tcW w:w="2693" w:type="dxa"/>
            <w:gridSpan w:val="2"/>
          </w:tcPr>
          <w:p w14:paraId="2EE6478A" w14:textId="34AD380B" w:rsidR="0048474D" w:rsidRPr="002A1839" w:rsidRDefault="0048474D" w:rsidP="0048474D">
            <w:pPr>
              <w:pStyle w:val="BodyText"/>
              <w:shd w:val="clear" w:color="auto" w:fill="auto"/>
              <w:spacing w:before="140" w:line="312" w:lineRule="auto"/>
              <w:ind w:right="311"/>
              <w:jc w:val="center"/>
              <w:rPr>
                <w:spacing w:val="-6"/>
                <w:sz w:val="26"/>
              </w:rPr>
            </w:pPr>
            <w:r w:rsidRPr="002A1839">
              <w:rPr>
                <w:spacing w:val="-6"/>
                <w:sz w:val="26"/>
              </w:rPr>
              <w:t>-</w:t>
            </w:r>
          </w:p>
        </w:tc>
        <w:tc>
          <w:tcPr>
            <w:tcW w:w="1843" w:type="dxa"/>
            <w:vAlign w:val="center"/>
          </w:tcPr>
          <w:p w14:paraId="53534F60" w14:textId="5E15ACA0" w:rsidR="0048474D" w:rsidRPr="002A1839" w:rsidRDefault="0048474D" w:rsidP="0048474D">
            <w:pPr>
              <w:pStyle w:val="BodyText"/>
              <w:shd w:val="clear" w:color="auto" w:fill="auto"/>
              <w:spacing w:before="140" w:line="312" w:lineRule="auto"/>
              <w:ind w:right="311"/>
              <w:jc w:val="center"/>
            </w:pPr>
            <w:r w:rsidRPr="002A1839">
              <w:t>5.000</w:t>
            </w:r>
          </w:p>
        </w:tc>
      </w:tr>
    </w:tbl>
    <w:p w14:paraId="550FD782" w14:textId="77777777" w:rsidR="00F42C28" w:rsidRPr="002A1839" w:rsidRDefault="00F42C28" w:rsidP="00F42C28">
      <w:pPr>
        <w:pStyle w:val="NoSpacing"/>
        <w:ind w:firstLine="0"/>
        <w:rPr>
          <w:rFonts w:cs="Times New Roman"/>
          <w:i/>
          <w:color w:val="auto"/>
          <w:lang w:val="en-US"/>
        </w:rPr>
      </w:pPr>
      <w:r w:rsidRPr="002A1839">
        <w:rPr>
          <w:rFonts w:cs="Times New Roman"/>
          <w:i/>
          <w:color w:val="auto"/>
        </w:rPr>
        <w:t>Ghi chú:</w:t>
      </w:r>
      <w:r w:rsidRPr="002A1839">
        <w:rPr>
          <w:rFonts w:cs="Times New Roman"/>
          <w:i/>
          <w:color w:val="auto"/>
          <w:lang w:val="en-US"/>
        </w:rPr>
        <w:t xml:space="preserve"> (-): Không xác định</w:t>
      </w:r>
    </w:p>
    <w:p w14:paraId="5BCB748F" w14:textId="77777777" w:rsidR="00F42C28" w:rsidRPr="002A1839" w:rsidRDefault="00F42C28" w:rsidP="00F42C28">
      <w:pPr>
        <w:pStyle w:val="NoSpacing"/>
        <w:ind w:left="720" w:firstLine="0"/>
        <w:rPr>
          <w:rFonts w:cs="Times New Roman"/>
          <w:i/>
          <w:color w:val="auto"/>
          <w:lang w:val="en-US"/>
        </w:rPr>
      </w:pPr>
      <w:r w:rsidRPr="002A1839">
        <w:rPr>
          <w:rFonts w:cs="Times New Roman"/>
          <w:i/>
          <w:color w:val="auto"/>
          <w:lang w:val="en-US"/>
        </w:rPr>
        <w:t>QCVN 14:2008/BTNMT: Quy chuẩn kỹ thuật Quốc gia về nước thải sinh hoạt</w:t>
      </w:r>
    </w:p>
    <w:p w14:paraId="27438617" w14:textId="77777777" w:rsidR="00F42C28" w:rsidRPr="002A1839" w:rsidRDefault="00F42C28" w:rsidP="00783620">
      <w:pPr>
        <w:pStyle w:val="NoSpacing"/>
        <w:rPr>
          <w:rFonts w:cs="Times New Roman"/>
          <w:color w:val="auto"/>
        </w:rPr>
      </w:pPr>
      <w:r w:rsidRPr="002A1839">
        <w:rPr>
          <w:rFonts w:cs="Times New Roman"/>
          <w:color w:val="auto"/>
          <w:lang w:val="en-US"/>
        </w:rPr>
        <w:t xml:space="preserve">* </w:t>
      </w:r>
      <w:r w:rsidRPr="002A1839">
        <w:rPr>
          <w:rFonts w:cs="Times New Roman"/>
          <w:color w:val="auto"/>
        </w:rPr>
        <w:t xml:space="preserve">Nhận xét: </w:t>
      </w:r>
    </w:p>
    <w:p w14:paraId="647BE8A9" w14:textId="197E0F8A" w:rsidR="00F42C28" w:rsidRPr="002A1839" w:rsidRDefault="00F42C28" w:rsidP="00F42C28">
      <w:pPr>
        <w:pStyle w:val="NoSpacing"/>
        <w:rPr>
          <w:rFonts w:cs="Times New Roman"/>
          <w:color w:val="auto"/>
          <w:spacing w:val="2"/>
          <w:lang w:val="en-US"/>
        </w:rPr>
      </w:pPr>
      <w:r w:rsidRPr="002A1839">
        <w:rPr>
          <w:rFonts w:cs="Times New Roman"/>
          <w:color w:val="auto"/>
          <w:spacing w:val="2"/>
        </w:rPr>
        <w:t>Qua các kết quả tính toán cho thấy nồng độ của hầu hết các chất có mặt trong nguồn nước thải sinh hoạt chưa qua xử lý cao hơn so với Quy chuẩn kỹ thuật quốc gia về chất lượng nước thải sinh hoạt (QCVN 14:2008/BTNMT): BOD</w:t>
      </w:r>
      <w:r w:rsidRPr="002A1839">
        <w:rPr>
          <w:rFonts w:cs="Times New Roman"/>
          <w:color w:val="auto"/>
          <w:spacing w:val="2"/>
          <w:vertAlign w:val="subscript"/>
        </w:rPr>
        <w:t>5</w:t>
      </w:r>
      <w:r w:rsidRPr="002A1839">
        <w:rPr>
          <w:rFonts w:cs="Times New Roman"/>
          <w:color w:val="auto"/>
          <w:spacing w:val="2"/>
        </w:rPr>
        <w:t xml:space="preserve"> vượt </w:t>
      </w:r>
      <w:r w:rsidRPr="002A1839">
        <w:rPr>
          <w:rFonts w:cs="Times New Roman"/>
          <w:color w:val="auto"/>
          <w:spacing w:val="2"/>
          <w:lang w:val="en-US"/>
        </w:rPr>
        <w:t>7,5 – 9</w:t>
      </w:r>
      <w:r w:rsidRPr="002A1839">
        <w:rPr>
          <w:rFonts w:cs="Times New Roman"/>
          <w:color w:val="auto"/>
          <w:spacing w:val="2"/>
        </w:rPr>
        <w:t xml:space="preserve"> lần;</w:t>
      </w:r>
      <w:r w:rsidR="0048474D" w:rsidRPr="002A1839">
        <w:rPr>
          <w:rFonts w:cs="Times New Roman"/>
          <w:color w:val="auto"/>
          <w:spacing w:val="2"/>
          <w:lang w:val="en-US"/>
        </w:rPr>
        <w:t xml:space="preserve"> </w:t>
      </w:r>
      <w:r w:rsidRPr="002A1839">
        <w:rPr>
          <w:rFonts w:cs="Times New Roman"/>
          <w:color w:val="auto"/>
          <w:spacing w:val="2"/>
        </w:rPr>
        <w:t xml:space="preserve">Tổng Nitơ vượt </w:t>
      </w:r>
      <w:r w:rsidRPr="002A1839">
        <w:rPr>
          <w:rFonts w:cs="Times New Roman"/>
          <w:color w:val="auto"/>
          <w:spacing w:val="2"/>
          <w:lang w:val="en-US"/>
        </w:rPr>
        <w:t>5 - 10</w:t>
      </w:r>
      <w:r w:rsidRPr="002A1839">
        <w:rPr>
          <w:rFonts w:cs="Times New Roman"/>
          <w:color w:val="auto"/>
          <w:spacing w:val="2"/>
        </w:rPr>
        <w:t xml:space="preserve"> lần; </w:t>
      </w:r>
      <w:r w:rsidRPr="002A1839">
        <w:rPr>
          <w:rFonts w:cs="Times New Roman"/>
          <w:color w:val="auto"/>
          <w:spacing w:val="2"/>
          <w:lang w:val="en-US"/>
        </w:rPr>
        <w:t>….</w:t>
      </w:r>
    </w:p>
    <w:p w14:paraId="0099801A" w14:textId="77777777" w:rsidR="00F42C28" w:rsidRPr="002A1839" w:rsidRDefault="00F42C28" w:rsidP="00F42C28">
      <w:pPr>
        <w:pStyle w:val="NoSpacing"/>
        <w:rPr>
          <w:rFonts w:cs="Times New Roman"/>
          <w:color w:val="auto"/>
          <w:spacing w:val="2"/>
        </w:rPr>
      </w:pPr>
      <w:r w:rsidRPr="002A1839">
        <w:rPr>
          <w:rFonts w:cs="Times New Roman"/>
          <w:color w:val="auto"/>
          <w:spacing w:val="2"/>
        </w:rPr>
        <w:t>Đặc trưng của nước thải sinh hoạt là chứa một lượng lớn các chất rắn lơ lửng (SS), các chất hữu cơ (BOD</w:t>
      </w:r>
      <w:r w:rsidRPr="002A1839">
        <w:rPr>
          <w:rFonts w:cs="Times New Roman"/>
          <w:color w:val="auto"/>
          <w:spacing w:val="2"/>
          <w:vertAlign w:val="subscript"/>
        </w:rPr>
        <w:t>5</w:t>
      </w:r>
      <w:r w:rsidRPr="002A1839">
        <w:rPr>
          <w:rFonts w:cs="Times New Roman"/>
          <w:color w:val="auto"/>
          <w:spacing w:val="2"/>
        </w:rPr>
        <w:t xml:space="preserve">) và các vi khuẩn Coli. Nếu như lượng nước thải này không được thu gom, xử lý mà thải trực tiếp ra ngoài môi trường thì sẽ gây ô nhiễm môi trường và ảnh hưởng đến hệ sinh thái của thủy vực tiếp nhận cũng như sức khỏe của người dân khi sử dụng nguồn nước bị ô nhiễm. </w:t>
      </w:r>
    </w:p>
    <w:p w14:paraId="1BD41DB8" w14:textId="77777777" w:rsidR="00F42C28" w:rsidRPr="002A1839" w:rsidRDefault="00F42C28" w:rsidP="00F42C28">
      <w:pPr>
        <w:pStyle w:val="NoSpacing"/>
        <w:rPr>
          <w:rFonts w:cs="Times New Roman"/>
          <w:color w:val="auto"/>
          <w:spacing w:val="2"/>
        </w:rPr>
      </w:pPr>
      <w:r w:rsidRPr="002A1839">
        <w:rPr>
          <w:rFonts w:cs="Times New Roman"/>
          <w:color w:val="auto"/>
          <w:spacing w:val="2"/>
        </w:rPr>
        <w:t>Thông thường chất gây ô nhiễm sẽ hoà tan vào các nguồn nước mặt hiện trạng và mức độ ô nhiễm sẽ giảm dần do khả năng tự làm sạch của nguồn tiếp nhận.</w:t>
      </w:r>
    </w:p>
    <w:p w14:paraId="3384DF22" w14:textId="77777777" w:rsidR="00F42C28" w:rsidRPr="002A1839" w:rsidRDefault="00F42C28" w:rsidP="00F42C28">
      <w:pPr>
        <w:pStyle w:val="NoSpacing"/>
        <w:rPr>
          <w:rFonts w:cs="Times New Roman"/>
          <w:color w:val="auto"/>
          <w:spacing w:val="2"/>
        </w:rPr>
      </w:pPr>
      <w:r w:rsidRPr="002A1839">
        <w:rPr>
          <w:rFonts w:cs="Times New Roman"/>
          <w:color w:val="auto"/>
          <w:spacing w:val="2"/>
        </w:rPr>
        <w:t xml:space="preserve">Tuy vậy, để đảm bảo chất lượng nguồn nước khu vực dự án và khu vực xung quanh cần thiết phải xây dựng công trình để xử lý, thu gom nước thải trước khi hòa </w:t>
      </w:r>
      <w:r w:rsidRPr="002A1839">
        <w:rPr>
          <w:rFonts w:cs="Times New Roman"/>
          <w:color w:val="auto"/>
          <w:spacing w:val="2"/>
        </w:rPr>
        <w:lastRenderedPageBreak/>
        <w:t>vào dòng chảy thiên nhiên. Theo yêu cầu của Chủ đầu tư, toàn bộ nước thải phát sinh cần phải được thu gom xử lý trước khi thải ra môi trường nên tác động sẽ còn ở mức độ nhỏ.</w:t>
      </w:r>
    </w:p>
    <w:p w14:paraId="0B70DEAE" w14:textId="2A8B7AA8" w:rsidR="00F42C28" w:rsidRPr="002A1839" w:rsidRDefault="00F42C28" w:rsidP="00F42C28">
      <w:pPr>
        <w:pStyle w:val="NoSpacing"/>
        <w:rPr>
          <w:rFonts w:cs="Times New Roman"/>
          <w:color w:val="auto"/>
          <w:spacing w:val="2"/>
          <w:lang w:val="en-US"/>
        </w:rPr>
      </w:pPr>
      <w:r w:rsidRPr="002A1839">
        <w:rPr>
          <w:rFonts w:cs="Times New Roman"/>
          <w:color w:val="auto"/>
          <w:spacing w:val="2"/>
        </w:rPr>
        <w:t>- Vị trí phát thải: khu vực lán trại thi công dự</w:t>
      </w:r>
      <w:r w:rsidR="00B02B7A" w:rsidRPr="002A1839">
        <w:rPr>
          <w:rFonts w:cs="Times New Roman"/>
          <w:color w:val="auto"/>
          <w:spacing w:val="2"/>
        </w:rPr>
        <w:t xml:space="preserve"> án</w:t>
      </w:r>
      <w:r w:rsidR="00B02B7A" w:rsidRPr="002A1839">
        <w:rPr>
          <w:rFonts w:cs="Times New Roman"/>
          <w:color w:val="auto"/>
          <w:spacing w:val="2"/>
          <w:lang w:val="en-US"/>
        </w:rPr>
        <w:t>.</w:t>
      </w:r>
    </w:p>
    <w:p w14:paraId="041B6157" w14:textId="7990BDDA" w:rsidR="00F42C28" w:rsidRPr="005C3D26" w:rsidRDefault="00F42C28" w:rsidP="00F42C28">
      <w:pPr>
        <w:pStyle w:val="NoSpacing"/>
        <w:rPr>
          <w:rFonts w:cs="Times New Roman"/>
          <w:color w:val="auto"/>
          <w:spacing w:val="2"/>
          <w:lang w:val="en-US"/>
        </w:rPr>
      </w:pPr>
      <w:r w:rsidRPr="002A1839">
        <w:rPr>
          <w:rFonts w:cs="Times New Roman"/>
          <w:color w:val="auto"/>
          <w:spacing w:val="2"/>
          <w:lang w:val="en-US"/>
        </w:rPr>
        <w:t xml:space="preserve">- </w:t>
      </w:r>
      <w:r w:rsidRPr="002A1839">
        <w:rPr>
          <w:rFonts w:cs="Times New Roman"/>
          <w:color w:val="auto"/>
          <w:spacing w:val="2"/>
        </w:rPr>
        <w:t xml:space="preserve">Đối tượng bị tác động trực tiếp là hệ thống </w:t>
      </w:r>
      <w:r w:rsidR="005C3D26">
        <w:rPr>
          <w:rFonts w:cs="Times New Roman"/>
          <w:color w:val="auto"/>
          <w:spacing w:val="2"/>
          <w:lang w:val="en-US"/>
        </w:rPr>
        <w:t>rãnh thoát nước của đường QL32.</w:t>
      </w:r>
    </w:p>
    <w:p w14:paraId="2971F134" w14:textId="6FA12B18" w:rsidR="00F42C28" w:rsidRPr="002A1839" w:rsidRDefault="00F42C28" w:rsidP="00F42C28">
      <w:pPr>
        <w:pStyle w:val="NoSpacing"/>
        <w:rPr>
          <w:rFonts w:cs="Times New Roman"/>
          <w:color w:val="auto"/>
          <w:spacing w:val="2"/>
          <w:lang w:val="en-US"/>
        </w:rPr>
      </w:pPr>
      <w:r w:rsidRPr="002A1839">
        <w:rPr>
          <w:rFonts w:cs="Times New Roman"/>
          <w:color w:val="auto"/>
          <w:spacing w:val="2"/>
        </w:rPr>
        <w:t xml:space="preserve">- Thời gian phát thải: </w:t>
      </w:r>
      <w:r w:rsidR="00C01E54" w:rsidRPr="002A1839">
        <w:rPr>
          <w:rFonts w:cs="Times New Roman"/>
          <w:color w:val="auto"/>
          <w:spacing w:val="2"/>
          <w:lang w:val="en-US"/>
        </w:rPr>
        <w:t>không liên tục trong giai đoạn thi công dự án</w:t>
      </w:r>
      <w:r w:rsidRPr="002A1839">
        <w:rPr>
          <w:rFonts w:cs="Times New Roman"/>
          <w:color w:val="auto"/>
          <w:spacing w:val="2"/>
          <w:lang w:val="en-US"/>
        </w:rPr>
        <w:t>.</w:t>
      </w:r>
    </w:p>
    <w:p w14:paraId="133F28A1" w14:textId="77777777" w:rsidR="00A37D58" w:rsidRPr="002A1839" w:rsidRDefault="00F42C28" w:rsidP="00A37D58">
      <w:pPr>
        <w:pStyle w:val="BodyText"/>
        <w:spacing w:before="140" w:line="312" w:lineRule="auto"/>
        <w:ind w:right="311" w:firstLine="567"/>
        <w:rPr>
          <w:spacing w:val="-6"/>
          <w:sz w:val="26"/>
        </w:rPr>
      </w:pPr>
      <w:r w:rsidRPr="002A1839">
        <w:rPr>
          <w:spacing w:val="-6"/>
          <w:sz w:val="26"/>
        </w:rPr>
        <w:t>b. Nước thải thi công</w:t>
      </w:r>
    </w:p>
    <w:p w14:paraId="79066451" w14:textId="77777777" w:rsidR="00DD005C" w:rsidRPr="002A1839" w:rsidRDefault="00DD005C" w:rsidP="00A37D58">
      <w:pPr>
        <w:pStyle w:val="BodyText"/>
        <w:spacing w:before="140" w:line="312" w:lineRule="auto"/>
        <w:ind w:right="311" w:firstLine="567"/>
        <w:rPr>
          <w:i/>
          <w:spacing w:val="-6"/>
          <w:sz w:val="26"/>
        </w:rPr>
      </w:pPr>
      <w:r w:rsidRPr="002A1839">
        <w:rPr>
          <w:i/>
          <w:spacing w:val="-6"/>
          <w:sz w:val="26"/>
        </w:rPr>
        <w:sym w:font="Wingdings" w:char="F0D8"/>
      </w:r>
      <w:r w:rsidRPr="002A1839">
        <w:rPr>
          <w:i/>
          <w:spacing w:val="-6"/>
          <w:sz w:val="26"/>
        </w:rPr>
        <w:t xml:space="preserve"> Nước thải xây dựng</w:t>
      </w:r>
    </w:p>
    <w:p w14:paraId="69CE9AE6" w14:textId="77777777" w:rsidR="00DF49DA" w:rsidRPr="002A1839" w:rsidRDefault="00DF49DA" w:rsidP="00DF49DA">
      <w:pPr>
        <w:pStyle w:val="BodyText"/>
        <w:ind w:firstLine="567"/>
        <w:rPr>
          <w:spacing w:val="2"/>
          <w:sz w:val="26"/>
        </w:rPr>
      </w:pPr>
      <w:r w:rsidRPr="002A1839">
        <w:rPr>
          <w:spacing w:val="2"/>
          <w:sz w:val="26"/>
        </w:rPr>
        <w:t xml:space="preserve">Thực tế từ các công trình xây dựng hiện nay đều sử dụng cốt liệu sạch trong quá trình thi công dự án, do vậy nước thải từ quá trình thi công được xác định bao gồm: Nước rửa dụng cụ, thiết bị thi công, nước từ quá trình dưỡng hộ bê tông. </w:t>
      </w:r>
    </w:p>
    <w:p w14:paraId="36194831" w14:textId="5EB41D10" w:rsidR="00DF49DA" w:rsidRPr="002A1839" w:rsidRDefault="00DF49DA" w:rsidP="00DF49DA">
      <w:pPr>
        <w:pStyle w:val="BodyText"/>
        <w:ind w:firstLine="567"/>
        <w:rPr>
          <w:spacing w:val="2"/>
          <w:sz w:val="26"/>
        </w:rPr>
      </w:pPr>
      <w:r w:rsidRPr="002A1839">
        <w:rPr>
          <w:sz w:val="26"/>
        </w:rPr>
        <w:t xml:space="preserve">Trong quá trình xây dựng các công trình cơ bản có sử dụng nước, tuy nhiên phần lớn lượng nước đều đi vào công trình, lượng nước thải phát sinh là không đáng kể. </w:t>
      </w:r>
      <w:r w:rsidRPr="002A1839">
        <w:rPr>
          <w:spacing w:val="2"/>
          <w:sz w:val="26"/>
        </w:rPr>
        <w:t xml:space="preserve"> Với quy mô của dự án là không lớn, khối lượng các hạng mục thi công là không nhiều, tham khảo t</w:t>
      </w:r>
      <w:r w:rsidR="00ED725E" w:rsidRPr="002A1839">
        <w:rPr>
          <w:spacing w:val="2"/>
          <w:sz w:val="26"/>
        </w:rPr>
        <w:t>ừ</w:t>
      </w:r>
      <w:r w:rsidRPr="002A1839">
        <w:rPr>
          <w:spacing w:val="2"/>
          <w:sz w:val="26"/>
        </w:rPr>
        <w:t xml:space="preserve"> các dự án có tính chất tương tự, nước thải loại này phát sinh ước tính khoảng 2m</w:t>
      </w:r>
      <w:r w:rsidRPr="002A1839">
        <w:rPr>
          <w:spacing w:val="2"/>
          <w:sz w:val="26"/>
          <w:vertAlign w:val="superscript"/>
        </w:rPr>
        <w:t>3</w:t>
      </w:r>
      <w:r w:rsidRPr="002A1839">
        <w:rPr>
          <w:spacing w:val="2"/>
          <w:sz w:val="26"/>
        </w:rPr>
        <w:t>/ngày.đêm</w:t>
      </w:r>
      <w:r w:rsidR="009A444A" w:rsidRPr="002A1839">
        <w:rPr>
          <w:spacing w:val="2"/>
          <w:sz w:val="26"/>
        </w:rPr>
        <w:t>.</w:t>
      </w:r>
    </w:p>
    <w:p w14:paraId="02F34317" w14:textId="4C695EF4" w:rsidR="00DF49DA" w:rsidRPr="002A1839" w:rsidRDefault="00DF49DA" w:rsidP="00DF49DA">
      <w:pPr>
        <w:pStyle w:val="BodyText"/>
        <w:ind w:firstLine="567"/>
        <w:rPr>
          <w:spacing w:val="2"/>
          <w:sz w:val="26"/>
        </w:rPr>
      </w:pPr>
      <w:r w:rsidRPr="002A1839">
        <w:rPr>
          <w:spacing w:val="2"/>
          <w:sz w:val="26"/>
        </w:rPr>
        <w:t xml:space="preserve">Theo số liệu khảo sát, nghiên cứu của Trung tâm Kỹ thuật Môi trường Đô thị và Khu Công nghiệp - CEETIA thì hàm lượng các chất ô nhiễm trong </w:t>
      </w:r>
      <w:r w:rsidR="00B10455" w:rsidRPr="002A1839">
        <w:rPr>
          <w:spacing w:val="2"/>
          <w:sz w:val="26"/>
        </w:rPr>
        <w:t>nước thải thi công như sau</w:t>
      </w:r>
      <w:r w:rsidRPr="002A1839">
        <w:rPr>
          <w:spacing w:val="2"/>
          <w:sz w:val="26"/>
        </w:rPr>
        <w:t>:</w:t>
      </w:r>
    </w:p>
    <w:p w14:paraId="4961812D" w14:textId="7AAD861B" w:rsidR="00DF49DA" w:rsidRPr="002A1839" w:rsidRDefault="00DF49DA" w:rsidP="001C35BB">
      <w:pPr>
        <w:pStyle w:val="Caption"/>
        <w:spacing w:after="0"/>
        <w:outlineLvl w:val="2"/>
        <w:rPr>
          <w:rFonts w:cs="Times New Roman"/>
          <w:color w:val="auto"/>
        </w:rPr>
      </w:pPr>
      <w:bookmarkStart w:id="627" w:name="_Toc98513236"/>
      <w:bookmarkStart w:id="628" w:name="_Toc98514782"/>
      <w:bookmarkStart w:id="629" w:name="_Toc109910390"/>
      <w:bookmarkStart w:id="630" w:name="_Toc109911422"/>
      <w:bookmarkStart w:id="631" w:name="_Toc114324151"/>
      <w:bookmarkStart w:id="632" w:name="_Toc114324568"/>
      <w:bookmarkStart w:id="633" w:name="_Toc114520632"/>
      <w:bookmarkStart w:id="634" w:name="_Toc129614768"/>
      <w:r w:rsidRPr="002A1839">
        <w:rPr>
          <w:rFonts w:cs="Times New Roman"/>
          <w:color w:val="auto"/>
        </w:rPr>
        <w:t xml:space="preserve">Bảng </w:t>
      </w:r>
      <w:r w:rsidR="000808D0" w:rsidRPr="002A1839">
        <w:rPr>
          <w:rFonts w:cs="Times New Roman"/>
          <w:color w:val="auto"/>
        </w:rPr>
        <w:t>2</w:t>
      </w:r>
      <w:r w:rsidR="00491D16" w:rsidRPr="002A1839">
        <w:rPr>
          <w:rFonts w:cs="Times New Roman"/>
          <w:color w:val="auto"/>
        </w:rPr>
        <w:t>7</w:t>
      </w:r>
      <w:r w:rsidRPr="002A1839">
        <w:rPr>
          <w:rFonts w:cs="Times New Roman"/>
          <w:color w:val="auto"/>
        </w:rPr>
        <w:t>. Nồng độ các chất ô nhiễm trong nước thải thi công</w:t>
      </w:r>
      <w:bookmarkEnd w:id="627"/>
      <w:bookmarkEnd w:id="628"/>
      <w:bookmarkEnd w:id="629"/>
      <w:bookmarkEnd w:id="630"/>
      <w:bookmarkEnd w:id="631"/>
      <w:bookmarkEnd w:id="632"/>
      <w:bookmarkEnd w:id="633"/>
      <w:bookmarkEnd w:id="634"/>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410"/>
        <w:gridCol w:w="1787"/>
        <w:gridCol w:w="1632"/>
        <w:gridCol w:w="2072"/>
      </w:tblGrid>
      <w:tr w:rsidR="002A1839" w:rsidRPr="002A1839" w14:paraId="50276F91" w14:textId="77777777" w:rsidTr="00002641">
        <w:trPr>
          <w:trHeight w:val="389"/>
          <w:jc w:val="center"/>
        </w:trPr>
        <w:tc>
          <w:tcPr>
            <w:tcW w:w="511" w:type="pct"/>
            <w:tcBorders>
              <w:top w:val="single" w:sz="4" w:space="0" w:color="auto"/>
              <w:left w:val="single" w:sz="4" w:space="0" w:color="auto"/>
              <w:bottom w:val="single" w:sz="4" w:space="0" w:color="auto"/>
              <w:right w:val="single" w:sz="4" w:space="0" w:color="auto"/>
            </w:tcBorders>
            <w:vAlign w:val="center"/>
          </w:tcPr>
          <w:p w14:paraId="3CA5818D" w14:textId="77777777" w:rsidR="00DF49DA" w:rsidRPr="002A1839" w:rsidRDefault="00DF49DA" w:rsidP="00DF49DA">
            <w:pPr>
              <w:spacing w:before="60"/>
              <w:jc w:val="center"/>
              <w:rPr>
                <w:rFonts w:ascii="Times New Roman" w:eastAsia=".VnTime" w:hAnsi="Times New Roman" w:cs="Times New Roman"/>
                <w:b/>
                <w:color w:val="auto"/>
                <w:sz w:val="26"/>
                <w:szCs w:val="26"/>
              </w:rPr>
            </w:pPr>
            <w:r w:rsidRPr="002A1839">
              <w:rPr>
                <w:rFonts w:ascii="Times New Roman" w:eastAsia=".VnTime" w:hAnsi="Times New Roman" w:cs="Times New Roman"/>
                <w:b/>
                <w:color w:val="auto"/>
                <w:sz w:val="26"/>
                <w:szCs w:val="26"/>
              </w:rPr>
              <w:t>TT</w:t>
            </w:r>
          </w:p>
        </w:tc>
        <w:tc>
          <w:tcPr>
            <w:tcW w:w="1369" w:type="pct"/>
            <w:tcBorders>
              <w:top w:val="single" w:sz="4" w:space="0" w:color="auto"/>
              <w:left w:val="single" w:sz="4" w:space="0" w:color="auto"/>
              <w:bottom w:val="single" w:sz="4" w:space="0" w:color="auto"/>
              <w:right w:val="single" w:sz="4" w:space="0" w:color="auto"/>
            </w:tcBorders>
            <w:vAlign w:val="center"/>
          </w:tcPr>
          <w:p w14:paraId="3467E5C6" w14:textId="77777777" w:rsidR="00DF49DA" w:rsidRPr="002A1839" w:rsidRDefault="00DF49DA" w:rsidP="00DF49DA">
            <w:pPr>
              <w:spacing w:before="60"/>
              <w:jc w:val="center"/>
              <w:rPr>
                <w:rFonts w:ascii="Times New Roman" w:eastAsia=".VnTime" w:hAnsi="Times New Roman" w:cs="Times New Roman"/>
                <w:b/>
                <w:color w:val="auto"/>
                <w:sz w:val="26"/>
                <w:szCs w:val="26"/>
                <w:lang w:val="pt-BR"/>
              </w:rPr>
            </w:pPr>
            <w:r w:rsidRPr="002A1839">
              <w:rPr>
                <w:rFonts w:ascii="Times New Roman" w:eastAsia=".VnTime" w:hAnsi="Times New Roman" w:cs="Times New Roman"/>
                <w:b/>
                <w:color w:val="auto"/>
                <w:sz w:val="26"/>
                <w:szCs w:val="26"/>
                <w:lang w:val="pt-BR"/>
              </w:rPr>
              <w:t>Chỉ tiêu</w:t>
            </w:r>
          </w:p>
        </w:tc>
        <w:tc>
          <w:tcPr>
            <w:tcW w:w="1015" w:type="pct"/>
            <w:tcBorders>
              <w:top w:val="single" w:sz="4" w:space="0" w:color="auto"/>
              <w:left w:val="single" w:sz="4" w:space="0" w:color="auto"/>
              <w:bottom w:val="single" w:sz="4" w:space="0" w:color="auto"/>
              <w:right w:val="single" w:sz="4" w:space="0" w:color="auto"/>
            </w:tcBorders>
            <w:vAlign w:val="center"/>
          </w:tcPr>
          <w:p w14:paraId="10E6B7D2" w14:textId="77777777" w:rsidR="00DF49DA" w:rsidRPr="002A1839" w:rsidRDefault="00DF49DA" w:rsidP="00B10455">
            <w:pPr>
              <w:spacing w:before="60"/>
              <w:jc w:val="center"/>
              <w:rPr>
                <w:rFonts w:ascii="Times New Roman" w:eastAsia=".VnTime" w:hAnsi="Times New Roman" w:cs="Times New Roman"/>
                <w:b/>
                <w:color w:val="auto"/>
                <w:sz w:val="26"/>
                <w:szCs w:val="26"/>
              </w:rPr>
            </w:pPr>
            <w:r w:rsidRPr="002A1839">
              <w:rPr>
                <w:rFonts w:ascii="Times New Roman" w:eastAsia=".VnTime" w:hAnsi="Times New Roman" w:cs="Times New Roman"/>
                <w:b/>
                <w:color w:val="auto"/>
                <w:sz w:val="26"/>
                <w:szCs w:val="26"/>
              </w:rPr>
              <w:t>Đơn vị</w:t>
            </w:r>
          </w:p>
        </w:tc>
        <w:tc>
          <w:tcPr>
            <w:tcW w:w="927" w:type="pct"/>
            <w:tcBorders>
              <w:top w:val="single" w:sz="4" w:space="0" w:color="auto"/>
              <w:left w:val="single" w:sz="4" w:space="0" w:color="auto"/>
              <w:bottom w:val="single" w:sz="4" w:space="0" w:color="auto"/>
              <w:right w:val="single" w:sz="4" w:space="0" w:color="auto"/>
            </w:tcBorders>
            <w:vAlign w:val="center"/>
          </w:tcPr>
          <w:p w14:paraId="7E26B36D" w14:textId="77777777" w:rsidR="00DF49DA" w:rsidRPr="002A1839" w:rsidRDefault="00DF49DA" w:rsidP="00DF49DA">
            <w:pPr>
              <w:spacing w:before="60"/>
              <w:jc w:val="center"/>
              <w:rPr>
                <w:rFonts w:ascii="Times New Roman" w:eastAsia=".VnTime" w:hAnsi="Times New Roman" w:cs="Times New Roman"/>
                <w:b/>
                <w:color w:val="auto"/>
                <w:sz w:val="26"/>
                <w:szCs w:val="26"/>
                <w:lang w:val="pt-BR"/>
              </w:rPr>
            </w:pPr>
            <w:r w:rsidRPr="002A1839">
              <w:rPr>
                <w:rFonts w:ascii="Times New Roman" w:eastAsia=".VnTime" w:hAnsi="Times New Roman" w:cs="Times New Roman"/>
                <w:b/>
                <w:color w:val="auto"/>
                <w:sz w:val="26"/>
                <w:szCs w:val="26"/>
                <w:lang w:val="pt-BR"/>
              </w:rPr>
              <w:t>Hàm lượng</w:t>
            </w:r>
          </w:p>
          <w:p w14:paraId="2DBE4905" w14:textId="77777777" w:rsidR="00DF49DA" w:rsidRPr="002A1839" w:rsidRDefault="00DF49DA" w:rsidP="00DF49DA">
            <w:pPr>
              <w:spacing w:before="60"/>
              <w:jc w:val="center"/>
              <w:rPr>
                <w:rFonts w:ascii="Times New Roman" w:eastAsia=".VnTime" w:hAnsi="Times New Roman" w:cs="Times New Roman"/>
                <w:b/>
                <w:color w:val="auto"/>
                <w:sz w:val="26"/>
                <w:szCs w:val="26"/>
                <w:lang w:val="pt-BR"/>
              </w:rPr>
            </w:pPr>
            <w:r w:rsidRPr="002A1839">
              <w:rPr>
                <w:rFonts w:ascii="Times New Roman" w:eastAsia=".VnTime" w:hAnsi="Times New Roman" w:cs="Times New Roman"/>
                <w:b/>
                <w:color w:val="auto"/>
                <w:sz w:val="26"/>
                <w:szCs w:val="26"/>
                <w:lang w:val="pt-BR"/>
              </w:rPr>
              <w:t>(mg/l)</w:t>
            </w:r>
          </w:p>
        </w:tc>
        <w:tc>
          <w:tcPr>
            <w:tcW w:w="1177" w:type="pct"/>
            <w:tcBorders>
              <w:top w:val="single" w:sz="4" w:space="0" w:color="auto"/>
              <w:left w:val="single" w:sz="4" w:space="0" w:color="auto"/>
              <w:bottom w:val="single" w:sz="4" w:space="0" w:color="auto"/>
              <w:right w:val="single" w:sz="4" w:space="0" w:color="auto"/>
            </w:tcBorders>
            <w:vAlign w:val="center"/>
          </w:tcPr>
          <w:p w14:paraId="7804185C" w14:textId="77777777" w:rsidR="00DF49DA" w:rsidRPr="002A1839" w:rsidRDefault="00DF49DA" w:rsidP="00DF49DA">
            <w:pPr>
              <w:spacing w:before="60"/>
              <w:jc w:val="center"/>
              <w:rPr>
                <w:rFonts w:ascii="Times New Roman" w:eastAsia=".VnTime" w:hAnsi="Times New Roman" w:cs="Times New Roman"/>
                <w:b/>
                <w:color w:val="auto"/>
                <w:sz w:val="26"/>
                <w:szCs w:val="26"/>
              </w:rPr>
            </w:pPr>
            <w:r w:rsidRPr="002A1839">
              <w:rPr>
                <w:rFonts w:ascii="Times New Roman" w:eastAsia=".VnTime" w:hAnsi="Times New Roman" w:cs="Times New Roman"/>
                <w:b/>
                <w:color w:val="auto"/>
                <w:sz w:val="26"/>
                <w:szCs w:val="26"/>
              </w:rPr>
              <w:t>QCVN 40:2011/ BTNMT (B)</w:t>
            </w:r>
          </w:p>
        </w:tc>
      </w:tr>
      <w:tr w:rsidR="002A1839" w:rsidRPr="002A1839" w14:paraId="11AABB5A"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13EFE81E"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w:t>
            </w:r>
          </w:p>
        </w:tc>
        <w:tc>
          <w:tcPr>
            <w:tcW w:w="1369" w:type="pct"/>
            <w:tcBorders>
              <w:top w:val="single" w:sz="4" w:space="0" w:color="auto"/>
              <w:left w:val="single" w:sz="4" w:space="0" w:color="auto"/>
              <w:bottom w:val="single" w:sz="4" w:space="0" w:color="auto"/>
              <w:right w:val="single" w:sz="4" w:space="0" w:color="auto"/>
            </w:tcBorders>
            <w:vAlign w:val="center"/>
          </w:tcPr>
          <w:p w14:paraId="75A88396"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pH</w:t>
            </w:r>
          </w:p>
        </w:tc>
        <w:tc>
          <w:tcPr>
            <w:tcW w:w="1015" w:type="pct"/>
            <w:tcBorders>
              <w:top w:val="single" w:sz="4" w:space="0" w:color="auto"/>
              <w:left w:val="single" w:sz="4" w:space="0" w:color="auto"/>
              <w:bottom w:val="single" w:sz="4" w:space="0" w:color="auto"/>
              <w:right w:val="single" w:sz="4" w:space="0" w:color="auto"/>
            </w:tcBorders>
            <w:vAlign w:val="center"/>
          </w:tcPr>
          <w:p w14:paraId="5CCD16A3"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w:t>
            </w:r>
          </w:p>
        </w:tc>
        <w:tc>
          <w:tcPr>
            <w:tcW w:w="927" w:type="pct"/>
            <w:tcBorders>
              <w:top w:val="single" w:sz="4" w:space="0" w:color="auto"/>
              <w:left w:val="single" w:sz="4" w:space="0" w:color="auto"/>
              <w:bottom w:val="single" w:sz="4" w:space="0" w:color="auto"/>
              <w:right w:val="single" w:sz="4" w:space="0" w:color="auto"/>
            </w:tcBorders>
            <w:vAlign w:val="center"/>
          </w:tcPr>
          <w:p w14:paraId="42EA62E0"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6,99</w:t>
            </w:r>
          </w:p>
        </w:tc>
        <w:tc>
          <w:tcPr>
            <w:tcW w:w="1177" w:type="pct"/>
            <w:tcBorders>
              <w:top w:val="single" w:sz="4" w:space="0" w:color="auto"/>
              <w:left w:val="single" w:sz="4" w:space="0" w:color="auto"/>
              <w:bottom w:val="single" w:sz="4" w:space="0" w:color="auto"/>
              <w:right w:val="single" w:sz="4" w:space="0" w:color="auto"/>
            </w:tcBorders>
            <w:vAlign w:val="center"/>
          </w:tcPr>
          <w:p w14:paraId="34E00849"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5,5 – 9</w:t>
            </w:r>
          </w:p>
        </w:tc>
      </w:tr>
      <w:tr w:rsidR="002A1839" w:rsidRPr="002A1839" w14:paraId="41EF45EA"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DE23593"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2</w:t>
            </w:r>
          </w:p>
        </w:tc>
        <w:tc>
          <w:tcPr>
            <w:tcW w:w="1369" w:type="pct"/>
            <w:tcBorders>
              <w:top w:val="single" w:sz="4" w:space="0" w:color="auto"/>
              <w:left w:val="single" w:sz="4" w:space="0" w:color="auto"/>
              <w:bottom w:val="single" w:sz="4" w:space="0" w:color="auto"/>
              <w:right w:val="single" w:sz="4" w:space="0" w:color="auto"/>
            </w:tcBorders>
            <w:vAlign w:val="center"/>
          </w:tcPr>
          <w:p w14:paraId="4A2E25FD" w14:textId="77777777" w:rsidR="00DF49DA" w:rsidRPr="002A1839" w:rsidRDefault="00DF49DA" w:rsidP="00DF49DA">
            <w:pPr>
              <w:spacing w:before="60"/>
              <w:jc w:val="center"/>
              <w:rPr>
                <w:rFonts w:ascii="Times New Roman" w:eastAsia=".VnTime" w:hAnsi="Times New Roman" w:cs="Times New Roman"/>
                <w:color w:val="auto"/>
                <w:sz w:val="26"/>
                <w:szCs w:val="26"/>
                <w:lang w:val="pt-BR"/>
              </w:rPr>
            </w:pPr>
            <w:r w:rsidRPr="002A1839">
              <w:rPr>
                <w:rFonts w:ascii="Times New Roman" w:eastAsia=".VnTime" w:hAnsi="Times New Roman" w:cs="Times New Roman"/>
                <w:color w:val="auto"/>
                <w:sz w:val="26"/>
                <w:szCs w:val="26"/>
                <w:lang w:val="pt-BR"/>
              </w:rPr>
              <w:t>TSS</w:t>
            </w:r>
          </w:p>
        </w:tc>
        <w:tc>
          <w:tcPr>
            <w:tcW w:w="1015" w:type="pct"/>
            <w:tcBorders>
              <w:top w:val="single" w:sz="4" w:space="0" w:color="auto"/>
              <w:left w:val="single" w:sz="4" w:space="0" w:color="auto"/>
              <w:bottom w:val="single" w:sz="4" w:space="0" w:color="auto"/>
              <w:right w:val="single" w:sz="4" w:space="0" w:color="auto"/>
            </w:tcBorders>
            <w:vAlign w:val="center"/>
          </w:tcPr>
          <w:p w14:paraId="67742FBA"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6F57E416"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663,0</w:t>
            </w:r>
          </w:p>
        </w:tc>
        <w:tc>
          <w:tcPr>
            <w:tcW w:w="1177" w:type="pct"/>
            <w:tcBorders>
              <w:top w:val="single" w:sz="4" w:space="0" w:color="auto"/>
              <w:left w:val="single" w:sz="4" w:space="0" w:color="auto"/>
              <w:bottom w:val="single" w:sz="4" w:space="0" w:color="auto"/>
              <w:right w:val="single" w:sz="4" w:space="0" w:color="auto"/>
            </w:tcBorders>
            <w:vAlign w:val="center"/>
          </w:tcPr>
          <w:p w14:paraId="19D600F4"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100</w:t>
            </w:r>
          </w:p>
        </w:tc>
      </w:tr>
      <w:tr w:rsidR="002A1839" w:rsidRPr="002A1839" w14:paraId="591112E2"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135A0178"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3</w:t>
            </w:r>
          </w:p>
        </w:tc>
        <w:tc>
          <w:tcPr>
            <w:tcW w:w="1369" w:type="pct"/>
            <w:tcBorders>
              <w:top w:val="single" w:sz="4" w:space="0" w:color="auto"/>
              <w:left w:val="single" w:sz="4" w:space="0" w:color="auto"/>
              <w:bottom w:val="single" w:sz="4" w:space="0" w:color="auto"/>
              <w:right w:val="single" w:sz="4" w:space="0" w:color="auto"/>
            </w:tcBorders>
            <w:vAlign w:val="center"/>
          </w:tcPr>
          <w:p w14:paraId="7EF71BCD"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COD</w:t>
            </w:r>
          </w:p>
        </w:tc>
        <w:tc>
          <w:tcPr>
            <w:tcW w:w="1015" w:type="pct"/>
            <w:tcBorders>
              <w:top w:val="single" w:sz="4" w:space="0" w:color="auto"/>
              <w:left w:val="single" w:sz="4" w:space="0" w:color="auto"/>
              <w:bottom w:val="single" w:sz="4" w:space="0" w:color="auto"/>
              <w:right w:val="single" w:sz="4" w:space="0" w:color="auto"/>
            </w:tcBorders>
            <w:vAlign w:val="center"/>
          </w:tcPr>
          <w:p w14:paraId="68F2850D"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3AE72E0C"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640,9</w:t>
            </w:r>
          </w:p>
        </w:tc>
        <w:tc>
          <w:tcPr>
            <w:tcW w:w="1177" w:type="pct"/>
            <w:tcBorders>
              <w:top w:val="single" w:sz="4" w:space="0" w:color="auto"/>
              <w:left w:val="single" w:sz="4" w:space="0" w:color="auto"/>
              <w:bottom w:val="single" w:sz="4" w:space="0" w:color="auto"/>
              <w:right w:val="single" w:sz="4" w:space="0" w:color="auto"/>
            </w:tcBorders>
            <w:vAlign w:val="center"/>
          </w:tcPr>
          <w:p w14:paraId="51DE5288"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150</w:t>
            </w:r>
          </w:p>
        </w:tc>
      </w:tr>
      <w:tr w:rsidR="002A1839" w:rsidRPr="002A1839" w14:paraId="248D6775"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F0E3C05"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4</w:t>
            </w:r>
          </w:p>
        </w:tc>
        <w:tc>
          <w:tcPr>
            <w:tcW w:w="1369" w:type="pct"/>
            <w:tcBorders>
              <w:top w:val="single" w:sz="4" w:space="0" w:color="auto"/>
              <w:left w:val="single" w:sz="4" w:space="0" w:color="auto"/>
              <w:bottom w:val="single" w:sz="4" w:space="0" w:color="auto"/>
              <w:right w:val="single" w:sz="4" w:space="0" w:color="auto"/>
            </w:tcBorders>
            <w:vAlign w:val="center"/>
          </w:tcPr>
          <w:p w14:paraId="60217670" w14:textId="77777777" w:rsidR="00DF49DA" w:rsidRPr="002A1839" w:rsidRDefault="00DF49DA" w:rsidP="00DF49DA">
            <w:pPr>
              <w:spacing w:before="60"/>
              <w:jc w:val="center"/>
              <w:rPr>
                <w:rFonts w:ascii="Times New Roman" w:eastAsia=".VnTime" w:hAnsi="Times New Roman" w:cs="Times New Roman"/>
                <w:color w:val="auto"/>
                <w:sz w:val="26"/>
                <w:szCs w:val="26"/>
                <w:vertAlign w:val="subscript"/>
              </w:rPr>
            </w:pPr>
            <w:r w:rsidRPr="002A1839">
              <w:rPr>
                <w:rFonts w:ascii="Times New Roman" w:eastAsia=".VnTime" w:hAnsi="Times New Roman" w:cs="Times New Roman"/>
                <w:color w:val="auto"/>
                <w:sz w:val="26"/>
                <w:szCs w:val="26"/>
              </w:rPr>
              <w:t>BOD</w:t>
            </w:r>
            <w:r w:rsidRPr="002A1839">
              <w:rPr>
                <w:rFonts w:ascii="Times New Roman" w:eastAsia=".VnTime" w:hAnsi="Times New Roman" w:cs="Times New Roman"/>
                <w:color w:val="auto"/>
                <w:sz w:val="26"/>
                <w:szCs w:val="26"/>
                <w:vertAlign w:val="subscript"/>
              </w:rPr>
              <w:t>5</w:t>
            </w:r>
          </w:p>
        </w:tc>
        <w:tc>
          <w:tcPr>
            <w:tcW w:w="1015" w:type="pct"/>
            <w:tcBorders>
              <w:top w:val="single" w:sz="4" w:space="0" w:color="auto"/>
              <w:left w:val="single" w:sz="4" w:space="0" w:color="auto"/>
              <w:bottom w:val="single" w:sz="4" w:space="0" w:color="auto"/>
              <w:right w:val="single" w:sz="4" w:space="0" w:color="auto"/>
            </w:tcBorders>
            <w:vAlign w:val="center"/>
          </w:tcPr>
          <w:p w14:paraId="7EC992CE"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1611ED2A"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429,26</w:t>
            </w:r>
          </w:p>
        </w:tc>
        <w:tc>
          <w:tcPr>
            <w:tcW w:w="1177" w:type="pct"/>
            <w:tcBorders>
              <w:top w:val="single" w:sz="4" w:space="0" w:color="auto"/>
              <w:left w:val="single" w:sz="4" w:space="0" w:color="auto"/>
              <w:bottom w:val="single" w:sz="4" w:space="0" w:color="auto"/>
              <w:right w:val="single" w:sz="4" w:space="0" w:color="auto"/>
            </w:tcBorders>
            <w:vAlign w:val="center"/>
          </w:tcPr>
          <w:p w14:paraId="48C40F57"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50</w:t>
            </w:r>
          </w:p>
        </w:tc>
      </w:tr>
      <w:tr w:rsidR="002A1839" w:rsidRPr="002A1839" w14:paraId="78833C41"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FC6A7BA"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5</w:t>
            </w:r>
          </w:p>
        </w:tc>
        <w:tc>
          <w:tcPr>
            <w:tcW w:w="1369" w:type="pct"/>
            <w:tcBorders>
              <w:top w:val="single" w:sz="4" w:space="0" w:color="auto"/>
              <w:left w:val="single" w:sz="4" w:space="0" w:color="auto"/>
              <w:bottom w:val="single" w:sz="4" w:space="0" w:color="auto"/>
              <w:right w:val="single" w:sz="4" w:space="0" w:color="auto"/>
            </w:tcBorders>
            <w:vAlign w:val="center"/>
          </w:tcPr>
          <w:p w14:paraId="631D7B8F" w14:textId="77777777" w:rsidR="00DF49DA" w:rsidRPr="002A1839" w:rsidRDefault="00DF49DA" w:rsidP="00DF49DA">
            <w:pPr>
              <w:spacing w:before="60"/>
              <w:jc w:val="center"/>
              <w:rPr>
                <w:rFonts w:ascii="Times New Roman" w:eastAsia=".VnTime" w:hAnsi="Times New Roman" w:cs="Times New Roman"/>
                <w:color w:val="auto"/>
                <w:sz w:val="26"/>
                <w:szCs w:val="26"/>
                <w:vertAlign w:val="superscript"/>
              </w:rPr>
            </w:pPr>
            <w:r w:rsidRPr="002A1839">
              <w:rPr>
                <w:rFonts w:ascii="Times New Roman" w:eastAsia=".VnTime" w:hAnsi="Times New Roman" w:cs="Times New Roman"/>
                <w:color w:val="auto"/>
                <w:sz w:val="26"/>
                <w:szCs w:val="26"/>
              </w:rPr>
              <w:t>NH</w:t>
            </w:r>
            <w:r w:rsidRPr="002A1839">
              <w:rPr>
                <w:rFonts w:ascii="Times New Roman" w:eastAsia=".VnTime" w:hAnsi="Times New Roman" w:cs="Times New Roman"/>
                <w:color w:val="auto"/>
                <w:sz w:val="26"/>
                <w:szCs w:val="26"/>
                <w:vertAlign w:val="subscript"/>
              </w:rPr>
              <w:t>4</w:t>
            </w:r>
            <w:r w:rsidRPr="002A1839">
              <w:rPr>
                <w:rFonts w:ascii="Times New Roman" w:eastAsia=".VnTime" w:hAnsi="Times New Roman" w:cs="Times New Roman"/>
                <w:color w:val="auto"/>
                <w:sz w:val="26"/>
                <w:szCs w:val="26"/>
                <w:vertAlign w:val="superscript"/>
              </w:rPr>
              <w:t>+</w:t>
            </w:r>
          </w:p>
        </w:tc>
        <w:tc>
          <w:tcPr>
            <w:tcW w:w="1015" w:type="pct"/>
            <w:tcBorders>
              <w:top w:val="single" w:sz="4" w:space="0" w:color="auto"/>
              <w:left w:val="single" w:sz="4" w:space="0" w:color="auto"/>
              <w:bottom w:val="single" w:sz="4" w:space="0" w:color="auto"/>
              <w:right w:val="single" w:sz="4" w:space="0" w:color="auto"/>
            </w:tcBorders>
            <w:vAlign w:val="center"/>
          </w:tcPr>
          <w:p w14:paraId="7D1A19DA"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6D5EB887"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9,6</w:t>
            </w:r>
          </w:p>
        </w:tc>
        <w:tc>
          <w:tcPr>
            <w:tcW w:w="1177" w:type="pct"/>
            <w:tcBorders>
              <w:top w:val="single" w:sz="4" w:space="0" w:color="auto"/>
              <w:left w:val="single" w:sz="4" w:space="0" w:color="auto"/>
              <w:bottom w:val="single" w:sz="4" w:space="0" w:color="auto"/>
              <w:right w:val="single" w:sz="4" w:space="0" w:color="auto"/>
            </w:tcBorders>
            <w:vAlign w:val="center"/>
          </w:tcPr>
          <w:p w14:paraId="65DA0874"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10</w:t>
            </w:r>
          </w:p>
        </w:tc>
      </w:tr>
      <w:tr w:rsidR="002A1839" w:rsidRPr="002A1839" w14:paraId="06C95C8B"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DAB7BF4"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6</w:t>
            </w:r>
          </w:p>
        </w:tc>
        <w:tc>
          <w:tcPr>
            <w:tcW w:w="1369" w:type="pct"/>
            <w:tcBorders>
              <w:top w:val="single" w:sz="4" w:space="0" w:color="auto"/>
              <w:left w:val="single" w:sz="4" w:space="0" w:color="auto"/>
              <w:bottom w:val="single" w:sz="4" w:space="0" w:color="auto"/>
              <w:right w:val="single" w:sz="4" w:space="0" w:color="auto"/>
            </w:tcBorders>
            <w:vAlign w:val="center"/>
          </w:tcPr>
          <w:p w14:paraId="16BF20AD"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Tổng N</w:t>
            </w:r>
          </w:p>
        </w:tc>
        <w:tc>
          <w:tcPr>
            <w:tcW w:w="1015" w:type="pct"/>
            <w:tcBorders>
              <w:top w:val="single" w:sz="4" w:space="0" w:color="auto"/>
              <w:left w:val="single" w:sz="4" w:space="0" w:color="auto"/>
              <w:bottom w:val="single" w:sz="4" w:space="0" w:color="auto"/>
              <w:right w:val="single" w:sz="4" w:space="0" w:color="auto"/>
            </w:tcBorders>
            <w:vAlign w:val="center"/>
          </w:tcPr>
          <w:p w14:paraId="3D5548F1"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0BDC12F5"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49,27</w:t>
            </w:r>
          </w:p>
        </w:tc>
        <w:tc>
          <w:tcPr>
            <w:tcW w:w="1177" w:type="pct"/>
            <w:tcBorders>
              <w:top w:val="single" w:sz="4" w:space="0" w:color="auto"/>
              <w:left w:val="single" w:sz="4" w:space="0" w:color="auto"/>
              <w:bottom w:val="single" w:sz="4" w:space="0" w:color="auto"/>
              <w:right w:val="single" w:sz="4" w:space="0" w:color="auto"/>
            </w:tcBorders>
            <w:vAlign w:val="center"/>
          </w:tcPr>
          <w:p w14:paraId="14CFE679"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40</w:t>
            </w:r>
          </w:p>
        </w:tc>
      </w:tr>
      <w:tr w:rsidR="002A1839" w:rsidRPr="002A1839" w14:paraId="5ACA3014"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5EFF6E4"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7</w:t>
            </w:r>
          </w:p>
        </w:tc>
        <w:tc>
          <w:tcPr>
            <w:tcW w:w="1369" w:type="pct"/>
            <w:tcBorders>
              <w:top w:val="single" w:sz="4" w:space="0" w:color="auto"/>
              <w:left w:val="single" w:sz="4" w:space="0" w:color="auto"/>
              <w:bottom w:val="single" w:sz="4" w:space="0" w:color="auto"/>
              <w:right w:val="single" w:sz="4" w:space="0" w:color="auto"/>
            </w:tcBorders>
            <w:vAlign w:val="center"/>
          </w:tcPr>
          <w:p w14:paraId="11DF8417"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Tổng P</w:t>
            </w:r>
          </w:p>
        </w:tc>
        <w:tc>
          <w:tcPr>
            <w:tcW w:w="1015" w:type="pct"/>
            <w:tcBorders>
              <w:top w:val="single" w:sz="4" w:space="0" w:color="auto"/>
              <w:left w:val="single" w:sz="4" w:space="0" w:color="auto"/>
              <w:bottom w:val="single" w:sz="4" w:space="0" w:color="auto"/>
              <w:right w:val="single" w:sz="4" w:space="0" w:color="auto"/>
            </w:tcBorders>
            <w:vAlign w:val="center"/>
          </w:tcPr>
          <w:p w14:paraId="46DB1230"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5D559F3E"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4,25</w:t>
            </w:r>
          </w:p>
        </w:tc>
        <w:tc>
          <w:tcPr>
            <w:tcW w:w="1177" w:type="pct"/>
            <w:tcBorders>
              <w:top w:val="single" w:sz="4" w:space="0" w:color="auto"/>
              <w:left w:val="single" w:sz="4" w:space="0" w:color="auto"/>
              <w:bottom w:val="single" w:sz="4" w:space="0" w:color="auto"/>
              <w:right w:val="single" w:sz="4" w:space="0" w:color="auto"/>
            </w:tcBorders>
            <w:vAlign w:val="center"/>
          </w:tcPr>
          <w:p w14:paraId="38CAE544"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6</w:t>
            </w:r>
          </w:p>
        </w:tc>
      </w:tr>
      <w:tr w:rsidR="002A1839" w:rsidRPr="002A1839" w14:paraId="7DC3F12F"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19A348F5"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8</w:t>
            </w:r>
          </w:p>
        </w:tc>
        <w:tc>
          <w:tcPr>
            <w:tcW w:w="1369" w:type="pct"/>
            <w:tcBorders>
              <w:top w:val="single" w:sz="4" w:space="0" w:color="auto"/>
              <w:left w:val="single" w:sz="4" w:space="0" w:color="auto"/>
              <w:bottom w:val="single" w:sz="4" w:space="0" w:color="auto"/>
              <w:right w:val="single" w:sz="4" w:space="0" w:color="auto"/>
            </w:tcBorders>
            <w:vAlign w:val="center"/>
          </w:tcPr>
          <w:p w14:paraId="2832A2BE"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Fe</w:t>
            </w:r>
          </w:p>
        </w:tc>
        <w:tc>
          <w:tcPr>
            <w:tcW w:w="1015" w:type="pct"/>
            <w:tcBorders>
              <w:top w:val="single" w:sz="4" w:space="0" w:color="auto"/>
              <w:left w:val="single" w:sz="4" w:space="0" w:color="auto"/>
              <w:bottom w:val="single" w:sz="4" w:space="0" w:color="auto"/>
              <w:right w:val="single" w:sz="4" w:space="0" w:color="auto"/>
            </w:tcBorders>
            <w:vAlign w:val="center"/>
          </w:tcPr>
          <w:p w14:paraId="399A0E4B" w14:textId="77777777" w:rsidR="00DF49DA" w:rsidRPr="002A1839" w:rsidRDefault="00DF49DA" w:rsidP="00DF49DA">
            <w:pPr>
              <w:spacing w:before="60"/>
              <w:ind w:hanging="12"/>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662320B8"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0,72</w:t>
            </w:r>
          </w:p>
        </w:tc>
        <w:tc>
          <w:tcPr>
            <w:tcW w:w="1177" w:type="pct"/>
            <w:tcBorders>
              <w:top w:val="single" w:sz="4" w:space="0" w:color="auto"/>
              <w:left w:val="single" w:sz="4" w:space="0" w:color="auto"/>
              <w:bottom w:val="single" w:sz="4" w:space="0" w:color="auto"/>
              <w:right w:val="single" w:sz="4" w:space="0" w:color="auto"/>
            </w:tcBorders>
            <w:vAlign w:val="center"/>
          </w:tcPr>
          <w:p w14:paraId="6CAB2C00"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5</w:t>
            </w:r>
          </w:p>
        </w:tc>
      </w:tr>
      <w:tr w:rsidR="002A1839" w:rsidRPr="002A1839" w14:paraId="019B69FE"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1089B92"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9</w:t>
            </w:r>
          </w:p>
        </w:tc>
        <w:tc>
          <w:tcPr>
            <w:tcW w:w="1369" w:type="pct"/>
            <w:tcBorders>
              <w:top w:val="single" w:sz="4" w:space="0" w:color="auto"/>
              <w:left w:val="single" w:sz="4" w:space="0" w:color="auto"/>
              <w:bottom w:val="single" w:sz="4" w:space="0" w:color="auto"/>
              <w:right w:val="single" w:sz="4" w:space="0" w:color="auto"/>
            </w:tcBorders>
            <w:vAlign w:val="center"/>
          </w:tcPr>
          <w:p w14:paraId="224527DA"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Zn</w:t>
            </w:r>
          </w:p>
        </w:tc>
        <w:tc>
          <w:tcPr>
            <w:tcW w:w="1015" w:type="pct"/>
            <w:tcBorders>
              <w:top w:val="single" w:sz="4" w:space="0" w:color="auto"/>
              <w:left w:val="single" w:sz="4" w:space="0" w:color="auto"/>
              <w:bottom w:val="single" w:sz="4" w:space="0" w:color="auto"/>
              <w:right w:val="single" w:sz="4" w:space="0" w:color="auto"/>
            </w:tcBorders>
            <w:vAlign w:val="center"/>
          </w:tcPr>
          <w:p w14:paraId="52169AAE" w14:textId="77777777" w:rsidR="00DF49DA" w:rsidRPr="002A1839" w:rsidRDefault="00DF49DA" w:rsidP="00DF49DA">
            <w:pPr>
              <w:spacing w:before="60"/>
              <w:ind w:hanging="12"/>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4838DFCD"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0,004</w:t>
            </w:r>
          </w:p>
        </w:tc>
        <w:tc>
          <w:tcPr>
            <w:tcW w:w="1177" w:type="pct"/>
            <w:tcBorders>
              <w:top w:val="single" w:sz="4" w:space="0" w:color="auto"/>
              <w:left w:val="single" w:sz="4" w:space="0" w:color="auto"/>
              <w:bottom w:val="single" w:sz="4" w:space="0" w:color="auto"/>
              <w:right w:val="single" w:sz="4" w:space="0" w:color="auto"/>
            </w:tcBorders>
            <w:vAlign w:val="center"/>
          </w:tcPr>
          <w:p w14:paraId="48EE861A"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3</w:t>
            </w:r>
          </w:p>
        </w:tc>
      </w:tr>
      <w:tr w:rsidR="002A1839" w:rsidRPr="002A1839" w14:paraId="60C3ECAD"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423DE0E2"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10</w:t>
            </w:r>
          </w:p>
        </w:tc>
        <w:tc>
          <w:tcPr>
            <w:tcW w:w="1369" w:type="pct"/>
            <w:tcBorders>
              <w:top w:val="single" w:sz="4" w:space="0" w:color="auto"/>
              <w:left w:val="single" w:sz="4" w:space="0" w:color="auto"/>
              <w:bottom w:val="single" w:sz="4" w:space="0" w:color="auto"/>
              <w:right w:val="single" w:sz="4" w:space="0" w:color="auto"/>
            </w:tcBorders>
            <w:vAlign w:val="center"/>
          </w:tcPr>
          <w:p w14:paraId="5AE90D00"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Pb</w:t>
            </w:r>
          </w:p>
        </w:tc>
        <w:tc>
          <w:tcPr>
            <w:tcW w:w="1015" w:type="pct"/>
            <w:tcBorders>
              <w:top w:val="single" w:sz="4" w:space="0" w:color="auto"/>
              <w:left w:val="single" w:sz="4" w:space="0" w:color="auto"/>
              <w:bottom w:val="single" w:sz="4" w:space="0" w:color="auto"/>
              <w:right w:val="single" w:sz="4" w:space="0" w:color="auto"/>
            </w:tcBorders>
            <w:vAlign w:val="center"/>
          </w:tcPr>
          <w:p w14:paraId="39A4A892" w14:textId="77777777" w:rsidR="00DF49DA" w:rsidRPr="002A1839" w:rsidRDefault="00DF49DA" w:rsidP="00DF49DA">
            <w:pPr>
              <w:spacing w:before="60"/>
              <w:ind w:hanging="12"/>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7CE3AE45"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0,055</w:t>
            </w:r>
          </w:p>
        </w:tc>
        <w:tc>
          <w:tcPr>
            <w:tcW w:w="1177" w:type="pct"/>
            <w:tcBorders>
              <w:top w:val="single" w:sz="4" w:space="0" w:color="auto"/>
              <w:left w:val="single" w:sz="4" w:space="0" w:color="auto"/>
              <w:bottom w:val="single" w:sz="4" w:space="0" w:color="auto"/>
              <w:right w:val="single" w:sz="4" w:space="0" w:color="auto"/>
            </w:tcBorders>
            <w:vAlign w:val="center"/>
          </w:tcPr>
          <w:p w14:paraId="45A186FA"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0,5</w:t>
            </w:r>
          </w:p>
        </w:tc>
      </w:tr>
      <w:tr w:rsidR="002A1839" w:rsidRPr="002A1839" w14:paraId="743911AD"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75B8A1A"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11</w:t>
            </w:r>
          </w:p>
        </w:tc>
        <w:tc>
          <w:tcPr>
            <w:tcW w:w="1369" w:type="pct"/>
            <w:tcBorders>
              <w:top w:val="single" w:sz="4" w:space="0" w:color="auto"/>
              <w:left w:val="single" w:sz="4" w:space="0" w:color="auto"/>
              <w:bottom w:val="single" w:sz="4" w:space="0" w:color="auto"/>
              <w:right w:val="single" w:sz="4" w:space="0" w:color="auto"/>
            </w:tcBorders>
            <w:vAlign w:val="center"/>
          </w:tcPr>
          <w:p w14:paraId="6DCDFECE"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Dầu mỡ khoáng</w:t>
            </w:r>
          </w:p>
        </w:tc>
        <w:tc>
          <w:tcPr>
            <w:tcW w:w="1015" w:type="pct"/>
            <w:tcBorders>
              <w:top w:val="single" w:sz="4" w:space="0" w:color="auto"/>
              <w:left w:val="single" w:sz="4" w:space="0" w:color="auto"/>
              <w:bottom w:val="single" w:sz="4" w:space="0" w:color="auto"/>
              <w:right w:val="single" w:sz="4" w:space="0" w:color="auto"/>
            </w:tcBorders>
            <w:vAlign w:val="center"/>
          </w:tcPr>
          <w:p w14:paraId="12B50C3D" w14:textId="77777777" w:rsidR="00DF49DA" w:rsidRPr="002A1839" w:rsidRDefault="00DF49DA" w:rsidP="00DF49DA">
            <w:pPr>
              <w:spacing w:before="60"/>
              <w:ind w:hanging="12"/>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mg/l</w:t>
            </w:r>
          </w:p>
        </w:tc>
        <w:tc>
          <w:tcPr>
            <w:tcW w:w="927" w:type="pct"/>
            <w:tcBorders>
              <w:top w:val="single" w:sz="4" w:space="0" w:color="auto"/>
              <w:left w:val="single" w:sz="4" w:space="0" w:color="auto"/>
              <w:bottom w:val="single" w:sz="4" w:space="0" w:color="auto"/>
              <w:right w:val="single" w:sz="4" w:space="0" w:color="auto"/>
            </w:tcBorders>
            <w:vAlign w:val="center"/>
          </w:tcPr>
          <w:p w14:paraId="46A34D1D"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3</w:t>
            </w:r>
          </w:p>
        </w:tc>
        <w:tc>
          <w:tcPr>
            <w:tcW w:w="1177" w:type="pct"/>
            <w:tcBorders>
              <w:top w:val="single" w:sz="4" w:space="0" w:color="auto"/>
              <w:left w:val="single" w:sz="4" w:space="0" w:color="auto"/>
              <w:bottom w:val="single" w:sz="4" w:space="0" w:color="auto"/>
              <w:right w:val="single" w:sz="4" w:space="0" w:color="auto"/>
            </w:tcBorders>
            <w:vAlign w:val="center"/>
          </w:tcPr>
          <w:p w14:paraId="01D219EC"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10</w:t>
            </w:r>
          </w:p>
        </w:tc>
      </w:tr>
      <w:tr w:rsidR="002A1839" w:rsidRPr="002A1839" w14:paraId="13CF16DA" w14:textId="77777777" w:rsidTr="00002641">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4C681ABA"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12</w:t>
            </w:r>
          </w:p>
        </w:tc>
        <w:tc>
          <w:tcPr>
            <w:tcW w:w="1369" w:type="pct"/>
            <w:tcBorders>
              <w:top w:val="single" w:sz="4" w:space="0" w:color="auto"/>
              <w:left w:val="single" w:sz="4" w:space="0" w:color="auto"/>
              <w:bottom w:val="single" w:sz="4" w:space="0" w:color="auto"/>
              <w:right w:val="single" w:sz="4" w:space="0" w:color="auto"/>
            </w:tcBorders>
            <w:vAlign w:val="center"/>
          </w:tcPr>
          <w:p w14:paraId="50D62C4F" w14:textId="77777777" w:rsidR="00DF49DA" w:rsidRPr="002A1839" w:rsidRDefault="00DF49DA" w:rsidP="00DF49DA">
            <w:pPr>
              <w:spacing w:before="60"/>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Coliform</w:t>
            </w:r>
          </w:p>
        </w:tc>
        <w:tc>
          <w:tcPr>
            <w:tcW w:w="1015" w:type="pct"/>
            <w:tcBorders>
              <w:top w:val="single" w:sz="4" w:space="0" w:color="auto"/>
              <w:left w:val="single" w:sz="4" w:space="0" w:color="auto"/>
              <w:bottom w:val="single" w:sz="4" w:space="0" w:color="auto"/>
              <w:right w:val="single" w:sz="4" w:space="0" w:color="auto"/>
            </w:tcBorders>
            <w:vAlign w:val="center"/>
          </w:tcPr>
          <w:p w14:paraId="436EAB44" w14:textId="77777777" w:rsidR="00DF49DA" w:rsidRPr="002A1839" w:rsidRDefault="00DF49DA" w:rsidP="00DF49DA">
            <w:pPr>
              <w:spacing w:before="60"/>
              <w:ind w:hanging="12"/>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MPN/100 ml</w:t>
            </w:r>
          </w:p>
        </w:tc>
        <w:tc>
          <w:tcPr>
            <w:tcW w:w="927" w:type="pct"/>
            <w:tcBorders>
              <w:top w:val="single" w:sz="4" w:space="0" w:color="auto"/>
              <w:left w:val="single" w:sz="4" w:space="0" w:color="auto"/>
              <w:bottom w:val="single" w:sz="4" w:space="0" w:color="auto"/>
              <w:right w:val="single" w:sz="4" w:space="0" w:color="auto"/>
            </w:tcBorders>
            <w:vAlign w:val="center"/>
          </w:tcPr>
          <w:p w14:paraId="07AD1E02" w14:textId="77777777" w:rsidR="00DF49DA" w:rsidRPr="002A1839" w:rsidRDefault="00DF49DA" w:rsidP="00DF49DA">
            <w:pPr>
              <w:spacing w:before="60"/>
              <w:ind w:hanging="231"/>
              <w:jc w:val="center"/>
              <w:rPr>
                <w:rFonts w:ascii="Times New Roman" w:eastAsia=".VnTime" w:hAnsi="Times New Roman" w:cs="Times New Roman"/>
                <w:color w:val="auto"/>
                <w:sz w:val="26"/>
                <w:szCs w:val="26"/>
                <w:vertAlign w:val="superscript"/>
              </w:rPr>
            </w:pPr>
            <w:r w:rsidRPr="002A1839">
              <w:rPr>
                <w:rFonts w:ascii="Times New Roman" w:eastAsia=".VnTime" w:hAnsi="Times New Roman" w:cs="Times New Roman"/>
                <w:color w:val="auto"/>
                <w:sz w:val="26"/>
                <w:szCs w:val="26"/>
              </w:rPr>
              <w:t>5,3 x 10</w:t>
            </w:r>
            <w:r w:rsidRPr="002A1839">
              <w:rPr>
                <w:rFonts w:ascii="Times New Roman" w:eastAsia=".VnTime" w:hAnsi="Times New Roman" w:cs="Times New Roman"/>
                <w:color w:val="auto"/>
                <w:sz w:val="26"/>
                <w:szCs w:val="26"/>
                <w:vertAlign w:val="superscript"/>
              </w:rPr>
              <w:t>5</w:t>
            </w:r>
          </w:p>
        </w:tc>
        <w:tc>
          <w:tcPr>
            <w:tcW w:w="1177" w:type="pct"/>
            <w:tcBorders>
              <w:top w:val="single" w:sz="4" w:space="0" w:color="auto"/>
              <w:left w:val="single" w:sz="4" w:space="0" w:color="auto"/>
              <w:bottom w:val="single" w:sz="4" w:space="0" w:color="auto"/>
              <w:right w:val="single" w:sz="4" w:space="0" w:color="auto"/>
            </w:tcBorders>
            <w:vAlign w:val="center"/>
          </w:tcPr>
          <w:p w14:paraId="1764DF16" w14:textId="77777777" w:rsidR="00DF49DA" w:rsidRPr="002A1839" w:rsidRDefault="00DF49DA" w:rsidP="00DF49DA">
            <w:pPr>
              <w:spacing w:before="60"/>
              <w:ind w:hanging="231"/>
              <w:jc w:val="center"/>
              <w:rPr>
                <w:rFonts w:ascii="Times New Roman" w:eastAsia=".VnTime" w:hAnsi="Times New Roman" w:cs="Times New Roman"/>
                <w:color w:val="auto"/>
                <w:sz w:val="26"/>
                <w:szCs w:val="26"/>
              </w:rPr>
            </w:pPr>
            <w:r w:rsidRPr="002A1839">
              <w:rPr>
                <w:rFonts w:ascii="Times New Roman" w:eastAsia=".VnTime" w:hAnsi="Times New Roman" w:cs="Times New Roman"/>
                <w:color w:val="auto"/>
                <w:sz w:val="26"/>
                <w:szCs w:val="26"/>
              </w:rPr>
              <w:t>5.000</w:t>
            </w:r>
          </w:p>
        </w:tc>
      </w:tr>
    </w:tbl>
    <w:p w14:paraId="0AAC6418" w14:textId="77777777" w:rsidR="00DF49DA" w:rsidRPr="002A1839" w:rsidRDefault="00DF49DA" w:rsidP="00DF49DA">
      <w:pPr>
        <w:pStyle w:val="BodyText"/>
        <w:ind w:firstLine="567"/>
        <w:rPr>
          <w:i/>
          <w:spacing w:val="2"/>
          <w:sz w:val="26"/>
        </w:rPr>
      </w:pPr>
      <w:r w:rsidRPr="002A1839">
        <w:rPr>
          <w:i/>
          <w:spacing w:val="2"/>
          <w:sz w:val="26"/>
        </w:rPr>
        <w:t>(Nguồn: Trung tâm kỹ thuật Môi trường Đô thị và Khu công nghiệp – CEETIA)</w:t>
      </w:r>
    </w:p>
    <w:p w14:paraId="1288975B" w14:textId="77777777" w:rsidR="00DF49DA" w:rsidRPr="002A1839" w:rsidRDefault="00DF49DA" w:rsidP="00DF49DA">
      <w:pPr>
        <w:pStyle w:val="BodyText"/>
        <w:ind w:firstLine="567"/>
        <w:rPr>
          <w:spacing w:val="2"/>
          <w:sz w:val="26"/>
        </w:rPr>
      </w:pPr>
      <w:r w:rsidRPr="002A1839">
        <w:rPr>
          <w:spacing w:val="2"/>
          <w:sz w:val="26"/>
        </w:rPr>
        <w:t>Ghi chú: QCVN 40:2011/BTNMT - Quy chuẩn kỹ thuật nước quốc gia về nước thải công nghiệp - Cột B.</w:t>
      </w:r>
    </w:p>
    <w:p w14:paraId="1D233F19" w14:textId="77777777" w:rsidR="00DF49DA" w:rsidRPr="002A1839" w:rsidRDefault="00DF49DA" w:rsidP="00DF49DA">
      <w:pPr>
        <w:pStyle w:val="BodyText"/>
        <w:ind w:firstLine="567"/>
        <w:rPr>
          <w:spacing w:val="2"/>
          <w:sz w:val="26"/>
        </w:rPr>
      </w:pPr>
      <w:r w:rsidRPr="002A1839">
        <w:rPr>
          <w:spacing w:val="2"/>
          <w:sz w:val="26"/>
        </w:rPr>
        <w:t xml:space="preserve">Theo đó, phần lớn hàm lượng các chất ô nhiễm trong nước thải thi công vượt tiêu chuẩn môi trường cho phép theo QCVN 40:2011/BTNMT (Cột B): hàm lượng chất rắn lơ lửng vượt giới hạn cho phép 6,6 lần; hàm lượng COD vượt giới hạn cho </w:t>
      </w:r>
      <w:r w:rsidRPr="002A1839">
        <w:rPr>
          <w:spacing w:val="2"/>
          <w:sz w:val="26"/>
        </w:rPr>
        <w:lastRenderedPageBreak/>
        <w:t>phép 4,3 lần; hàm lượng BOD5 vượt giới hạn cho phép 8,5 lần và chỉ tiêu coliform vượt giới hạn cho phép 108 lần.</w:t>
      </w:r>
    </w:p>
    <w:p w14:paraId="6C386F08" w14:textId="77777777" w:rsidR="00DF49DA" w:rsidRPr="002A1839" w:rsidRDefault="00DF49DA" w:rsidP="00DF49DA">
      <w:pPr>
        <w:pStyle w:val="BodyText"/>
        <w:ind w:firstLine="567"/>
        <w:rPr>
          <w:spacing w:val="2"/>
          <w:sz w:val="26"/>
        </w:rPr>
      </w:pPr>
      <w:r w:rsidRPr="002A1839">
        <w:rPr>
          <w:spacing w:val="2"/>
          <w:sz w:val="26"/>
        </w:rPr>
        <w:t>Lượng nước thải này sẽ ảnh hưởng đáng kể đến nguồn nước mặt lân cận khu vực dự án nếu không có biện pháp thu gom xử lý.</w:t>
      </w:r>
    </w:p>
    <w:p w14:paraId="4C0874A6" w14:textId="1FB2602A" w:rsidR="00DF49DA" w:rsidRPr="002A1839" w:rsidRDefault="00DF49DA" w:rsidP="00DF49DA">
      <w:pPr>
        <w:pStyle w:val="BodyText"/>
        <w:ind w:firstLine="567"/>
        <w:rPr>
          <w:spacing w:val="2"/>
          <w:sz w:val="26"/>
        </w:rPr>
      </w:pPr>
      <w:r w:rsidRPr="002A1839">
        <w:rPr>
          <w:spacing w:val="2"/>
          <w:sz w:val="26"/>
        </w:rPr>
        <w:t xml:space="preserve">Các tác động xấu tới môi trường nước trong giai đoạn này ở mức trung bình, quy mô tác động nhỏ, diễn ra trong </w:t>
      </w:r>
      <w:r w:rsidR="00B10455" w:rsidRPr="002A1839">
        <w:rPr>
          <w:spacing w:val="2"/>
          <w:sz w:val="26"/>
        </w:rPr>
        <w:t>thời gian thi công xây dựng dự án</w:t>
      </w:r>
      <w:r w:rsidRPr="002A1839">
        <w:rPr>
          <w:spacing w:val="2"/>
          <w:sz w:val="26"/>
        </w:rPr>
        <w:t>.</w:t>
      </w:r>
    </w:p>
    <w:p w14:paraId="0FD743A8" w14:textId="77777777" w:rsidR="00897EED" w:rsidRPr="002A1839" w:rsidRDefault="006326EC" w:rsidP="00C46E85">
      <w:pPr>
        <w:pStyle w:val="NoSpacing"/>
        <w:rPr>
          <w:rFonts w:cs="Times New Roman"/>
          <w:color w:val="auto"/>
          <w:spacing w:val="-2"/>
          <w:lang w:val="en-US"/>
        </w:rPr>
      </w:pPr>
      <w:r w:rsidRPr="002A1839">
        <w:rPr>
          <w:rFonts w:cs="Times New Roman"/>
          <w:color w:val="auto"/>
          <w:spacing w:val="-2"/>
          <w:lang w:val="en-US"/>
        </w:rPr>
        <w:t>c. Nước mưa chảy tràn</w:t>
      </w:r>
    </w:p>
    <w:p w14:paraId="504B3F39" w14:textId="77777777" w:rsidR="007C79F9" w:rsidRPr="002A1839" w:rsidRDefault="007C79F9" w:rsidP="00C46E85">
      <w:pPr>
        <w:pStyle w:val="NoSpacing"/>
        <w:rPr>
          <w:rFonts w:cs="Times New Roman"/>
          <w:color w:val="auto"/>
          <w:spacing w:val="-4"/>
          <w:lang w:val="en-US"/>
        </w:rPr>
      </w:pPr>
      <w:r w:rsidRPr="002A1839">
        <w:rPr>
          <w:rFonts w:cs="Times New Roman"/>
          <w:color w:val="auto"/>
          <w:spacing w:val="-4"/>
          <w:lang w:val="en-US"/>
        </w:rPr>
        <w:t>Nước cuốn trôi bề mặt là một trong những nguồn gây ô nhiễm môi trường trong quá trình thi công xây dựng. Đối với một công trường thi công, lượng đất, cát, chất cặn bã, cặn dầu mỡ… là đáng kể. Nồng độ cũng như dạng ô nhiễm phụ thuộc tính chất bề mặt phủ.</w:t>
      </w:r>
    </w:p>
    <w:p w14:paraId="71C55A93" w14:textId="77777777" w:rsidR="007C79F9" w:rsidRPr="002A1839" w:rsidRDefault="007C79F9" w:rsidP="007C79F9">
      <w:pPr>
        <w:pStyle w:val="NoSpacing"/>
        <w:rPr>
          <w:rFonts w:cs="Times New Roman"/>
          <w:i/>
          <w:color w:val="auto"/>
          <w:spacing w:val="-2"/>
          <w:szCs w:val="26"/>
        </w:rPr>
      </w:pPr>
      <w:r w:rsidRPr="002A1839">
        <w:rPr>
          <w:rFonts w:cs="Times New Roman"/>
          <w:i/>
          <w:color w:val="auto"/>
          <w:spacing w:val="-2"/>
          <w:szCs w:val="26"/>
          <w:lang w:val="en-US"/>
        </w:rPr>
        <w:t>L</w:t>
      </w:r>
      <w:r w:rsidRPr="002A1839">
        <w:rPr>
          <w:rFonts w:cs="Times New Roman"/>
          <w:i/>
          <w:color w:val="auto"/>
          <w:spacing w:val="-2"/>
          <w:szCs w:val="26"/>
        </w:rPr>
        <w:t>ưu lượng nước mưa lớn nhất chảy tràn từ khu vực có thể được xác định theo công thức thực nghiệm như sau:</w:t>
      </w:r>
    </w:p>
    <w:p w14:paraId="3B30B6AF" w14:textId="77777777" w:rsidR="007C79F9" w:rsidRPr="002A1839" w:rsidRDefault="007C79F9" w:rsidP="007C79F9">
      <w:pPr>
        <w:pStyle w:val="NoSpacing"/>
        <w:jc w:val="center"/>
        <w:rPr>
          <w:rFonts w:cs="Times New Roman"/>
          <w:color w:val="auto"/>
          <w:lang w:val="sv-SE"/>
        </w:rPr>
      </w:pPr>
      <w:r w:rsidRPr="002A1839">
        <w:rPr>
          <w:rFonts w:cs="Times New Roman"/>
          <w:color w:val="auto"/>
          <w:lang w:val="sv-SE"/>
        </w:rPr>
        <w:t xml:space="preserve">Q = F x a x </w:t>
      </w:r>
      <w:r w:rsidRPr="002A1839">
        <w:rPr>
          <w:rFonts w:cs="Times New Roman"/>
          <w:color w:val="auto"/>
          <w:lang w:val="sv-SE"/>
        </w:rPr>
        <w:sym w:font="Symbol" w:char="F061"/>
      </w:r>
      <w:r w:rsidRPr="002A1839">
        <w:rPr>
          <w:rFonts w:cs="Times New Roman"/>
          <w:color w:val="auto"/>
          <w:lang w:val="sv-SE"/>
        </w:rPr>
        <w:t xml:space="preserve">  (m</w:t>
      </w:r>
      <w:r w:rsidRPr="002A1839">
        <w:rPr>
          <w:rFonts w:cs="Times New Roman"/>
          <w:color w:val="auto"/>
          <w:vertAlign w:val="superscript"/>
          <w:lang w:val="sv-SE"/>
        </w:rPr>
        <w:t>3</w:t>
      </w:r>
      <w:r w:rsidRPr="002A1839">
        <w:rPr>
          <w:rFonts w:cs="Times New Roman"/>
          <w:color w:val="auto"/>
          <w:lang w:val="sv-SE"/>
        </w:rPr>
        <w:t>/ng.đêm)                 (3)</w:t>
      </w:r>
    </w:p>
    <w:p w14:paraId="56DD2606" w14:textId="77777777" w:rsidR="007C79F9" w:rsidRPr="002A1839" w:rsidRDefault="007C79F9" w:rsidP="007C79F9">
      <w:pPr>
        <w:pStyle w:val="NoSpacing"/>
        <w:jc w:val="right"/>
        <w:rPr>
          <w:rFonts w:cs="Times New Roman"/>
          <w:i/>
          <w:color w:val="auto"/>
          <w:sz w:val="24"/>
          <w:lang w:val="sv-SE"/>
        </w:rPr>
      </w:pPr>
      <w:r w:rsidRPr="002A1839">
        <w:rPr>
          <w:rFonts w:cs="Times New Roman"/>
          <w:i/>
          <w:color w:val="auto"/>
          <w:sz w:val="24"/>
          <w:lang w:val="sv-SE"/>
        </w:rPr>
        <w:t>(Nguồn: Giáo trình Quan trắc và kiểm soát ô nhiễm môi trường nước - TS. Lê Trình)</w:t>
      </w:r>
    </w:p>
    <w:p w14:paraId="7D0894D5" w14:textId="77777777" w:rsidR="007C79F9" w:rsidRPr="002A1839" w:rsidRDefault="007C79F9" w:rsidP="007C79F9">
      <w:pPr>
        <w:pStyle w:val="NoSpacing"/>
        <w:ind w:firstLine="0"/>
        <w:rPr>
          <w:rFonts w:cs="Times New Roman"/>
          <w:color w:val="auto"/>
          <w:lang w:val="sv-SE"/>
        </w:rPr>
      </w:pPr>
      <w:r w:rsidRPr="002A1839">
        <w:rPr>
          <w:rFonts w:cs="Times New Roman"/>
          <w:color w:val="auto"/>
          <w:lang w:val="sv-SE"/>
        </w:rPr>
        <w:t>Trong đó:</w:t>
      </w:r>
    </w:p>
    <w:p w14:paraId="4D42BBB8" w14:textId="3699FA75" w:rsidR="007C79F9" w:rsidRPr="002A1839" w:rsidRDefault="007C79F9" w:rsidP="007C79F9">
      <w:pPr>
        <w:pStyle w:val="NoSpacing"/>
        <w:rPr>
          <w:rFonts w:cs="Times New Roman"/>
          <w:color w:val="auto"/>
          <w:lang w:val="sv-SE"/>
        </w:rPr>
      </w:pPr>
      <w:r w:rsidRPr="002A1839">
        <w:rPr>
          <w:rFonts w:cs="Times New Roman"/>
          <w:color w:val="auto"/>
          <w:lang w:val="sv-SE"/>
        </w:rPr>
        <w:t>- F: Diện tích lưu vực (m</w:t>
      </w:r>
      <w:r w:rsidRPr="002A1839">
        <w:rPr>
          <w:rFonts w:cs="Times New Roman"/>
          <w:color w:val="auto"/>
          <w:vertAlign w:val="superscript"/>
          <w:lang w:val="sv-SE"/>
        </w:rPr>
        <w:t>2</w:t>
      </w:r>
      <w:r w:rsidRPr="002A1839">
        <w:rPr>
          <w:rFonts w:cs="Times New Roman"/>
          <w:color w:val="auto"/>
          <w:lang w:val="sv-SE"/>
        </w:rPr>
        <w:t xml:space="preserve">) – F = </w:t>
      </w:r>
      <w:r w:rsidR="00751664">
        <w:rPr>
          <w:rFonts w:cs="Times New Roman"/>
          <w:color w:val="auto"/>
          <w:lang w:val="sv-SE"/>
        </w:rPr>
        <w:t xml:space="preserve">7.500 </w:t>
      </w:r>
      <w:r w:rsidRPr="002A1839">
        <w:rPr>
          <w:rFonts w:cs="Times New Roman"/>
          <w:color w:val="auto"/>
          <w:lang w:val="sv-SE"/>
        </w:rPr>
        <w:t>m</w:t>
      </w:r>
      <w:r w:rsidRPr="002A1839">
        <w:rPr>
          <w:rFonts w:cs="Times New Roman"/>
          <w:color w:val="auto"/>
          <w:vertAlign w:val="superscript"/>
          <w:lang w:val="sv-SE"/>
        </w:rPr>
        <w:t>2</w:t>
      </w:r>
      <w:r w:rsidRPr="002A1839">
        <w:rPr>
          <w:rFonts w:cs="Times New Roman"/>
          <w:color w:val="auto"/>
          <w:lang w:val="sv-SE"/>
        </w:rPr>
        <w:t>.</w:t>
      </w:r>
    </w:p>
    <w:p w14:paraId="142863EE" w14:textId="1FBB54CC" w:rsidR="007C79F9" w:rsidRPr="002A1839" w:rsidRDefault="007C79F9" w:rsidP="007C79F9">
      <w:pPr>
        <w:pStyle w:val="NoSpacing"/>
        <w:rPr>
          <w:rFonts w:cs="Times New Roman"/>
          <w:color w:val="auto"/>
          <w:lang w:val="sv-SE"/>
        </w:rPr>
      </w:pPr>
      <w:r w:rsidRPr="002A1839">
        <w:rPr>
          <w:rFonts w:cs="Times New Roman"/>
          <w:color w:val="auto"/>
          <w:lang w:val="sv-SE"/>
        </w:rPr>
        <w:t xml:space="preserve">- a: </w:t>
      </w:r>
      <w:r w:rsidR="0040208C" w:rsidRPr="002A1839">
        <w:rPr>
          <w:rFonts w:cs="Times New Roman"/>
          <w:color w:val="auto"/>
          <w:lang w:val="sv-SE"/>
        </w:rPr>
        <w:t>L</w:t>
      </w:r>
      <w:r w:rsidRPr="002A1839">
        <w:rPr>
          <w:rFonts w:cs="Times New Roman"/>
          <w:color w:val="auto"/>
          <w:lang w:val="sv-SE"/>
        </w:rPr>
        <w:t>ượng mưa lớn nhất trong mộ</w:t>
      </w:r>
      <w:r w:rsidR="0040208C" w:rsidRPr="002A1839">
        <w:rPr>
          <w:rFonts w:cs="Times New Roman"/>
          <w:color w:val="auto"/>
          <w:lang w:val="sv-SE"/>
        </w:rPr>
        <w:t xml:space="preserve">t ngày đêm (a = </w:t>
      </w:r>
      <w:r w:rsidR="00222D95" w:rsidRPr="002A1839">
        <w:rPr>
          <w:rFonts w:cs="Times New Roman"/>
          <w:color w:val="auto"/>
          <w:lang w:val="sv-SE"/>
        </w:rPr>
        <w:t xml:space="preserve">0,18 </w:t>
      </w:r>
      <w:r w:rsidRPr="002A1839">
        <w:rPr>
          <w:rFonts w:cs="Times New Roman"/>
          <w:color w:val="auto"/>
          <w:lang w:val="sv-SE"/>
        </w:rPr>
        <w:t>m</w:t>
      </w:r>
      <w:r w:rsidR="0040208C" w:rsidRPr="002A1839">
        <w:rPr>
          <w:rFonts w:cs="Times New Roman"/>
          <w:color w:val="auto"/>
          <w:lang w:val="sv-SE"/>
        </w:rPr>
        <w:t>m</w:t>
      </w:r>
      <w:r w:rsidRPr="002A1839">
        <w:rPr>
          <w:rFonts w:cs="Times New Roman"/>
          <w:color w:val="auto"/>
          <w:lang w:val="sv-SE"/>
        </w:rPr>
        <w:t>).</w:t>
      </w:r>
    </w:p>
    <w:p w14:paraId="6C8E4C05" w14:textId="77777777" w:rsidR="007C79F9" w:rsidRPr="002A1839" w:rsidRDefault="007C79F9" w:rsidP="007C79F9">
      <w:pPr>
        <w:pStyle w:val="NoSpacing"/>
        <w:rPr>
          <w:rFonts w:cs="Times New Roman"/>
          <w:color w:val="auto"/>
          <w:lang w:val="sv-SE"/>
        </w:rPr>
      </w:pPr>
      <w:r w:rsidRPr="002A1839">
        <w:rPr>
          <w:rFonts w:cs="Times New Roman"/>
          <w:color w:val="auto"/>
          <w:lang w:val="sv-SE"/>
        </w:rPr>
        <w:t xml:space="preserve">- </w:t>
      </w:r>
      <w:r w:rsidRPr="002A1839">
        <w:rPr>
          <w:rFonts w:cs="Times New Roman"/>
          <w:color w:val="auto"/>
          <w:lang w:val="sv-SE"/>
        </w:rPr>
        <w:sym w:font="Symbol" w:char="F061"/>
      </w:r>
      <w:r w:rsidRPr="002A1839">
        <w:rPr>
          <w:rFonts w:cs="Times New Roman"/>
          <w:color w:val="auto"/>
          <w:lang w:val="sv-SE"/>
        </w:rPr>
        <w:t xml:space="preserve">: Hệ số dòng chảy mặt; phụ thuộc vào đặc điểm bề mặt đất. Với đặc điểm bề mặt là đất đá bị cày xới, lấy </w:t>
      </w:r>
      <w:r w:rsidRPr="002A1839">
        <w:rPr>
          <w:rFonts w:cs="Times New Roman"/>
          <w:color w:val="auto"/>
          <w:lang w:val="sv-SE"/>
        </w:rPr>
        <w:sym w:font="Symbol" w:char="F061"/>
      </w:r>
      <w:r w:rsidRPr="002A1839">
        <w:rPr>
          <w:rFonts w:cs="Times New Roman"/>
          <w:color w:val="auto"/>
          <w:lang w:val="sv-SE"/>
        </w:rPr>
        <w:t xml:space="preserve"> = 0,3</w:t>
      </w:r>
    </w:p>
    <w:p w14:paraId="2A073C40" w14:textId="77777777" w:rsidR="007C79F9" w:rsidRPr="002A1839" w:rsidRDefault="007C79F9" w:rsidP="007C79F9">
      <w:pPr>
        <w:pStyle w:val="NoSpacing"/>
        <w:rPr>
          <w:rFonts w:cs="Times New Roman"/>
          <w:color w:val="auto"/>
          <w:lang w:val="sv-SE"/>
        </w:rPr>
      </w:pPr>
      <w:r w:rsidRPr="002A1839">
        <w:rPr>
          <w:rFonts w:cs="Times New Roman"/>
          <w:color w:val="auto"/>
          <w:lang w:val="sv-SE"/>
        </w:rPr>
        <w:sym w:font="Wingdings" w:char="F0E0"/>
      </w:r>
      <w:r w:rsidRPr="002A1839">
        <w:rPr>
          <w:rFonts w:cs="Times New Roman"/>
          <w:color w:val="auto"/>
          <w:lang w:val="sv-SE"/>
        </w:rPr>
        <w:t xml:space="preserve">Lưu lượng nước mưa lớn nhất qua khu vực dự án: </w:t>
      </w:r>
    </w:p>
    <w:p w14:paraId="729F3465" w14:textId="40E5F1A8" w:rsidR="007C79F9" w:rsidRPr="002A1839" w:rsidRDefault="007C79F9" w:rsidP="007C79F9">
      <w:pPr>
        <w:pStyle w:val="NoSpacing"/>
        <w:jc w:val="center"/>
        <w:rPr>
          <w:rFonts w:cs="Times New Roman"/>
          <w:color w:val="auto"/>
          <w:lang w:val="sv-SE"/>
        </w:rPr>
      </w:pPr>
      <w:r w:rsidRPr="002A1839">
        <w:rPr>
          <w:rFonts w:cs="Times New Roman"/>
          <w:color w:val="auto"/>
          <w:lang w:val="sv-SE"/>
        </w:rPr>
        <w:t xml:space="preserve">Q = </w:t>
      </w:r>
      <w:r w:rsidR="00751664">
        <w:rPr>
          <w:rFonts w:cs="Times New Roman"/>
          <w:color w:val="auto"/>
          <w:lang w:val="sv-SE"/>
        </w:rPr>
        <w:t>7.500</w:t>
      </w:r>
      <w:r w:rsidR="00222D95" w:rsidRPr="002A1839">
        <w:rPr>
          <w:rFonts w:cs="Times New Roman"/>
          <w:color w:val="auto"/>
          <w:lang w:val="sv-SE"/>
        </w:rPr>
        <w:t xml:space="preserve"> </w:t>
      </w:r>
      <w:r w:rsidR="004B0A40" w:rsidRPr="002A1839">
        <w:rPr>
          <w:rFonts w:cs="Times New Roman"/>
          <w:color w:val="auto"/>
          <w:lang w:val="sv-SE"/>
        </w:rPr>
        <w:t xml:space="preserve"> x </w:t>
      </w:r>
      <w:r w:rsidR="00222D95" w:rsidRPr="002A1839">
        <w:rPr>
          <w:rFonts w:cs="Times New Roman"/>
          <w:color w:val="auto"/>
          <w:lang w:val="sv-SE"/>
        </w:rPr>
        <w:t>0,18</w:t>
      </w:r>
      <w:r w:rsidRPr="002A1839">
        <w:rPr>
          <w:rFonts w:cs="Times New Roman"/>
          <w:color w:val="auto"/>
          <w:lang w:val="sv-SE"/>
        </w:rPr>
        <w:t xml:space="preserve"> x 0,3 = </w:t>
      </w:r>
      <w:r w:rsidR="00751664">
        <w:rPr>
          <w:rFonts w:cs="Times New Roman"/>
          <w:color w:val="auto"/>
          <w:lang w:val="sv-SE"/>
        </w:rPr>
        <w:t xml:space="preserve">405 </w:t>
      </w:r>
      <w:r w:rsidRPr="002A1839">
        <w:rPr>
          <w:rFonts w:cs="Times New Roman"/>
          <w:color w:val="auto"/>
          <w:lang w:val="sv-SE"/>
        </w:rPr>
        <w:t>(m</w:t>
      </w:r>
      <w:r w:rsidRPr="002A1839">
        <w:rPr>
          <w:rFonts w:cs="Times New Roman"/>
          <w:color w:val="auto"/>
          <w:vertAlign w:val="superscript"/>
          <w:lang w:val="sv-SE"/>
        </w:rPr>
        <w:t>3</w:t>
      </w:r>
      <w:r w:rsidRPr="002A1839">
        <w:rPr>
          <w:rFonts w:cs="Times New Roman"/>
          <w:color w:val="auto"/>
          <w:lang w:val="sv-SE"/>
        </w:rPr>
        <w:t xml:space="preserve">/ngày.đêm) </w:t>
      </w:r>
    </w:p>
    <w:p w14:paraId="60A9FC07" w14:textId="77777777" w:rsidR="007C79F9" w:rsidRPr="002A1839" w:rsidRDefault="007C79F9" w:rsidP="007C79F9">
      <w:pPr>
        <w:pStyle w:val="NoSpacing"/>
        <w:rPr>
          <w:rFonts w:cs="Times New Roman"/>
          <w:i/>
          <w:color w:val="auto"/>
          <w:lang w:val="sv-SE"/>
        </w:rPr>
      </w:pPr>
      <w:r w:rsidRPr="002A1839">
        <w:rPr>
          <w:rFonts w:cs="Times New Roman"/>
          <w:i/>
          <w:color w:val="auto"/>
          <w:lang w:val="sv-SE"/>
        </w:rPr>
        <w:t>Lượng chất bẩn tích tụ được xác định như sau:</w:t>
      </w:r>
    </w:p>
    <w:p w14:paraId="743683C3" w14:textId="77777777" w:rsidR="007C79F9" w:rsidRPr="002A1839" w:rsidRDefault="007C79F9" w:rsidP="007C79F9">
      <w:pPr>
        <w:pStyle w:val="NoSpacing"/>
        <w:jc w:val="center"/>
        <w:rPr>
          <w:rFonts w:cs="Times New Roman"/>
          <w:color w:val="auto"/>
          <w:lang w:val="sv-SE"/>
        </w:rPr>
      </w:pPr>
      <w:r w:rsidRPr="002A1839">
        <w:rPr>
          <w:rFonts w:cs="Times New Roman"/>
          <w:color w:val="auto"/>
          <w:lang w:val="sv-SE"/>
        </w:rPr>
        <w:t>G=Mmax[1- exp (-kz.T)].F  (kg)</w:t>
      </w:r>
      <w:r w:rsidRPr="002A1839">
        <w:rPr>
          <w:rFonts w:cs="Times New Roman"/>
          <w:color w:val="auto"/>
          <w:lang w:val="sv-SE"/>
        </w:rPr>
        <w:tab/>
      </w:r>
      <w:r w:rsidRPr="002A1839">
        <w:rPr>
          <w:rFonts w:cs="Times New Roman"/>
          <w:color w:val="auto"/>
          <w:lang w:val="sv-SE"/>
        </w:rPr>
        <w:tab/>
        <w:t>(4)</w:t>
      </w:r>
    </w:p>
    <w:p w14:paraId="6A69CD44" w14:textId="77777777" w:rsidR="007C79F9" w:rsidRPr="002A1839" w:rsidRDefault="007C79F9" w:rsidP="007C79F9">
      <w:pPr>
        <w:pStyle w:val="NoSpacing"/>
        <w:jc w:val="right"/>
        <w:rPr>
          <w:rFonts w:cs="Times New Roman"/>
          <w:i/>
          <w:color w:val="auto"/>
          <w:sz w:val="24"/>
          <w:lang w:val="sv-SE"/>
        </w:rPr>
      </w:pPr>
      <w:r w:rsidRPr="002A1839">
        <w:rPr>
          <w:rFonts w:cs="Times New Roman"/>
          <w:i/>
          <w:color w:val="auto"/>
          <w:sz w:val="24"/>
          <w:lang w:val="sv-SE"/>
        </w:rPr>
        <w:t>(Nguồn: Trần Đông Phong, Nguyễn Thị Quỳnh Hương – Phương pháp đánh giá tác động Môi trường - NXB Hà Nội - tháng 7/2009)</w:t>
      </w:r>
    </w:p>
    <w:p w14:paraId="77F4AC9A" w14:textId="77777777" w:rsidR="007C79F9" w:rsidRPr="002A1839" w:rsidRDefault="007C79F9" w:rsidP="007C79F9">
      <w:pPr>
        <w:pStyle w:val="NoSpacing"/>
        <w:ind w:firstLine="0"/>
        <w:rPr>
          <w:rFonts w:cs="Times New Roman"/>
          <w:color w:val="auto"/>
          <w:lang w:val="sv-SE"/>
        </w:rPr>
      </w:pPr>
      <w:r w:rsidRPr="002A1839">
        <w:rPr>
          <w:rFonts w:cs="Times New Roman"/>
          <w:color w:val="auto"/>
          <w:lang w:val="sv-SE"/>
        </w:rPr>
        <w:t>Trong đó:</w:t>
      </w:r>
    </w:p>
    <w:p w14:paraId="008E764D" w14:textId="77777777" w:rsidR="007C79F9" w:rsidRPr="002A1839" w:rsidRDefault="007C79F9" w:rsidP="007C79F9">
      <w:pPr>
        <w:pStyle w:val="NoSpacing"/>
        <w:rPr>
          <w:rFonts w:cs="Times New Roman"/>
          <w:color w:val="auto"/>
          <w:lang w:val="sv-SE"/>
        </w:rPr>
      </w:pPr>
      <w:r w:rsidRPr="002A1839">
        <w:rPr>
          <w:rFonts w:cs="Times New Roman"/>
          <w:color w:val="auto"/>
          <w:lang w:val="sv-SE"/>
        </w:rPr>
        <w:t>M</w:t>
      </w:r>
      <w:r w:rsidRPr="002A1839">
        <w:rPr>
          <w:rFonts w:cs="Times New Roman"/>
          <w:color w:val="auto"/>
          <w:vertAlign w:val="subscript"/>
          <w:lang w:val="sv-SE"/>
        </w:rPr>
        <w:t>max</w:t>
      </w:r>
      <w:r w:rsidRPr="002A1839">
        <w:rPr>
          <w:rFonts w:cs="Times New Roman"/>
          <w:color w:val="auto"/>
          <w:lang w:val="sv-SE"/>
        </w:rPr>
        <w:t>: lưu lượng tích lũy lớn nhất, Mmax= 220 kg/ha</w:t>
      </w:r>
    </w:p>
    <w:p w14:paraId="745D203E" w14:textId="77777777" w:rsidR="007C79F9" w:rsidRPr="002A1839" w:rsidRDefault="007C79F9" w:rsidP="007C79F9">
      <w:pPr>
        <w:pStyle w:val="NoSpacing"/>
        <w:rPr>
          <w:rFonts w:cs="Times New Roman"/>
          <w:color w:val="auto"/>
          <w:lang w:val="sv-SE"/>
        </w:rPr>
      </w:pPr>
      <w:r w:rsidRPr="002A1839">
        <w:rPr>
          <w:rFonts w:cs="Times New Roman"/>
          <w:color w:val="auto"/>
          <w:lang w:val="sv-SE"/>
        </w:rPr>
        <w:t>K</w:t>
      </w:r>
      <w:r w:rsidRPr="002A1839">
        <w:rPr>
          <w:rFonts w:cs="Times New Roman"/>
          <w:color w:val="auto"/>
          <w:vertAlign w:val="subscript"/>
          <w:lang w:val="sv-SE"/>
        </w:rPr>
        <w:t>z</w:t>
      </w:r>
      <w:r w:rsidRPr="002A1839">
        <w:rPr>
          <w:rFonts w:cs="Times New Roman"/>
          <w:color w:val="auto"/>
          <w:lang w:val="sv-SE"/>
        </w:rPr>
        <w:t xml:space="preserve"> : hệ số động học tích lũy chất bẩn, kz = 0,3 </w:t>
      </w:r>
    </w:p>
    <w:p w14:paraId="33AAD42D" w14:textId="77777777" w:rsidR="007C79F9" w:rsidRPr="002A1839" w:rsidRDefault="007C79F9" w:rsidP="007C79F9">
      <w:pPr>
        <w:pStyle w:val="NoSpacing"/>
        <w:rPr>
          <w:rFonts w:cs="Times New Roman"/>
          <w:color w:val="auto"/>
          <w:lang w:val="sv-SE"/>
        </w:rPr>
      </w:pPr>
      <w:r w:rsidRPr="002A1839">
        <w:rPr>
          <w:rFonts w:cs="Times New Roman"/>
          <w:color w:val="auto"/>
          <w:lang w:val="sv-SE"/>
        </w:rPr>
        <w:t>T: thời gian tích lũy chất bẩn, T = 2 ngày</w:t>
      </w:r>
    </w:p>
    <w:p w14:paraId="3B9A85B5" w14:textId="77777777" w:rsidR="007C79F9" w:rsidRPr="002A1839" w:rsidRDefault="007C79F9" w:rsidP="007C79F9">
      <w:pPr>
        <w:pStyle w:val="NoSpacing"/>
        <w:rPr>
          <w:rFonts w:cs="Times New Roman"/>
          <w:color w:val="auto"/>
          <w:lang w:val="sv-SE"/>
        </w:rPr>
      </w:pPr>
      <w:r w:rsidRPr="002A1839">
        <w:rPr>
          <w:rFonts w:cs="Times New Roman"/>
          <w:color w:val="auto"/>
          <w:lang w:val="sv-SE"/>
        </w:rPr>
        <w:t>F: diện tích lưu vực thoát nước mưa (ha)</w:t>
      </w:r>
    </w:p>
    <w:p w14:paraId="320855E9" w14:textId="164DB93C" w:rsidR="007C79F9" w:rsidRPr="002A1839" w:rsidRDefault="007C79F9" w:rsidP="007C79F9">
      <w:pPr>
        <w:pStyle w:val="NoSpacing"/>
        <w:rPr>
          <w:rFonts w:cs="Times New Roman"/>
          <w:color w:val="auto"/>
          <w:lang w:val="sv-SE"/>
        </w:rPr>
      </w:pPr>
      <w:r w:rsidRPr="002A1839">
        <w:rPr>
          <w:rFonts w:cs="Times New Roman"/>
          <w:color w:val="auto"/>
          <w:lang w:val="sv-SE"/>
        </w:rPr>
        <w:sym w:font="Wingdings" w:char="F0E0"/>
      </w:r>
      <w:r w:rsidRPr="002A1839">
        <w:rPr>
          <w:rFonts w:cs="Times New Roman"/>
          <w:color w:val="auto"/>
          <w:lang w:val="sv-SE"/>
        </w:rPr>
        <w:t xml:space="preserve"> Lượng chất bẩn được tích tụ </w:t>
      </w:r>
      <w:r w:rsidR="00B10455" w:rsidRPr="002A1839">
        <w:rPr>
          <w:rFonts w:cs="Times New Roman"/>
          <w:color w:val="auto"/>
          <w:lang w:val="sv-SE"/>
        </w:rPr>
        <w:t>trong nước mưa đợt đầu</w:t>
      </w:r>
      <w:r w:rsidRPr="002A1839">
        <w:rPr>
          <w:rFonts w:cs="Times New Roman"/>
          <w:color w:val="auto"/>
          <w:lang w:val="sv-SE"/>
        </w:rPr>
        <w:t>:</w:t>
      </w:r>
    </w:p>
    <w:p w14:paraId="04D4875E" w14:textId="18A24470" w:rsidR="007C79F9" w:rsidRPr="002A1839" w:rsidRDefault="007C79F9" w:rsidP="007C79F9">
      <w:pPr>
        <w:pStyle w:val="NoSpacing"/>
        <w:jc w:val="center"/>
        <w:rPr>
          <w:rFonts w:cs="Times New Roman"/>
          <w:color w:val="auto"/>
          <w:lang w:val="sv-SE"/>
        </w:rPr>
      </w:pPr>
      <w:r w:rsidRPr="002A1839">
        <w:rPr>
          <w:rFonts w:cs="Times New Roman"/>
          <w:color w:val="auto"/>
          <w:lang w:val="sv-SE"/>
        </w:rPr>
        <w:t>G =  220 [1- exp (-0,3*2)]*</w:t>
      </w:r>
      <w:r w:rsidR="00751664">
        <w:rPr>
          <w:rFonts w:cs="Times New Roman"/>
          <w:color w:val="auto"/>
          <w:lang w:val="sv-SE"/>
        </w:rPr>
        <w:t>0,75</w:t>
      </w:r>
      <w:r w:rsidRPr="002A1839">
        <w:rPr>
          <w:rFonts w:cs="Times New Roman"/>
          <w:color w:val="auto"/>
          <w:lang w:val="sv-SE"/>
        </w:rPr>
        <w:t xml:space="preserve"> ha = </w:t>
      </w:r>
      <w:r w:rsidR="00751664">
        <w:rPr>
          <w:rFonts w:cs="Times New Roman"/>
          <w:color w:val="auto"/>
          <w:lang w:val="sv-SE"/>
        </w:rPr>
        <w:t>74,45</w:t>
      </w:r>
      <w:r w:rsidR="00222D95" w:rsidRPr="002A1839">
        <w:rPr>
          <w:rFonts w:cs="Times New Roman"/>
          <w:color w:val="auto"/>
          <w:lang w:val="sv-SE"/>
        </w:rPr>
        <w:t xml:space="preserve"> </w:t>
      </w:r>
      <w:r w:rsidRPr="002A1839">
        <w:rPr>
          <w:rFonts w:cs="Times New Roman"/>
          <w:color w:val="auto"/>
          <w:lang w:val="sv-SE"/>
        </w:rPr>
        <w:t>(kg)</w:t>
      </w:r>
    </w:p>
    <w:p w14:paraId="6859CBB5" w14:textId="77777777" w:rsidR="00156E37" w:rsidRPr="002A1839" w:rsidRDefault="00156E37" w:rsidP="00156E37">
      <w:pPr>
        <w:pStyle w:val="NoSpacing"/>
        <w:rPr>
          <w:rFonts w:cs="Times New Roman"/>
          <w:color w:val="auto"/>
          <w:lang w:val="sv-SE"/>
        </w:rPr>
      </w:pPr>
      <w:r w:rsidRPr="002A1839">
        <w:rPr>
          <w:rFonts w:cs="Times New Roman"/>
          <w:color w:val="auto"/>
          <w:lang w:val="sv-SE"/>
        </w:rPr>
        <w:t>* Đánh giá tác động:</w:t>
      </w:r>
    </w:p>
    <w:p w14:paraId="4AA5C04F" w14:textId="08BE4EEE" w:rsidR="00222D95" w:rsidRPr="002A1839" w:rsidRDefault="00222D95" w:rsidP="00222D95">
      <w:pPr>
        <w:pStyle w:val="BodyText"/>
        <w:ind w:firstLine="567"/>
        <w:rPr>
          <w:sz w:val="26"/>
          <w:lang w:val="sv-SE"/>
        </w:rPr>
      </w:pPr>
      <w:r w:rsidRPr="002A1839">
        <w:rPr>
          <w:sz w:val="26"/>
          <w:lang w:val="sv-SE"/>
        </w:rPr>
        <w:t>- K</w:t>
      </w:r>
      <w:r w:rsidRPr="002A1839">
        <w:rPr>
          <w:sz w:val="26"/>
        </w:rPr>
        <w:t>hi dự án được đầu tư xây dựng n</w:t>
      </w:r>
      <w:r w:rsidRPr="002A1839">
        <w:rPr>
          <w:sz w:val="26"/>
          <w:lang w:val="sv-SE"/>
        </w:rPr>
        <w:t xml:space="preserve">ước mưa chảy tràn trên bề mặt bị cày xới, có kết cấu chưa ổn định hay sẽ từ các đống vật liệu bở rời kéo theo hàm lượng các các chất rắn lơ lửng gồm đất, cát, dầu mỡ vào hệ thống các hố ga, rãnh thoát nước của khu vực sẽ làm tăng tải lượng chất ô nhiễm nguồn, có thể làm tắc nghẽn dòng chảy, gây ngập úng cục bộ các khu vực xung quanh. </w:t>
      </w:r>
      <w:r w:rsidRPr="002A1839">
        <w:rPr>
          <w:sz w:val="26"/>
        </w:rPr>
        <w:t xml:space="preserve">Do vậy, hoạt động dẫn dòng thoát nước cho </w:t>
      </w:r>
      <w:r w:rsidRPr="002A1839">
        <w:rPr>
          <w:sz w:val="26"/>
        </w:rPr>
        <w:lastRenderedPageBreak/>
        <w:t>dự án và đấu nối thoát nước trong giai đoạn thi công xây dựng cần được chủ đầu tư phối hợp với đơn vị thi công thực hiện nghiêm túc đảm bảo thoát nước triệt để cho toàn khu.</w:t>
      </w:r>
    </w:p>
    <w:p w14:paraId="16FB6583" w14:textId="77777777" w:rsidR="00C46E85" w:rsidRPr="002A1839" w:rsidRDefault="00156E37" w:rsidP="00AC54F8">
      <w:pPr>
        <w:pStyle w:val="NoSpacing"/>
        <w:rPr>
          <w:rFonts w:cs="Times New Roman"/>
          <w:i/>
          <w:color w:val="auto"/>
          <w:lang w:val="en-US"/>
        </w:rPr>
      </w:pPr>
      <w:r w:rsidRPr="002A1839">
        <w:rPr>
          <w:rFonts w:cs="Times New Roman"/>
          <w:i/>
          <w:color w:val="auto"/>
          <w:lang w:val="en-US"/>
        </w:rPr>
        <w:t>2. Tác động do bụi, khí thải</w:t>
      </w:r>
    </w:p>
    <w:p w14:paraId="45721A99" w14:textId="77777777" w:rsidR="00AD11B2" w:rsidRPr="005C3D26" w:rsidRDefault="00AD11B2" w:rsidP="00AD11B2">
      <w:pPr>
        <w:pStyle w:val="NoSpacing"/>
        <w:rPr>
          <w:rFonts w:cs="Times New Roman"/>
          <w:color w:val="auto"/>
          <w:lang w:val="sv-SE"/>
        </w:rPr>
      </w:pPr>
      <w:r w:rsidRPr="005C3D26">
        <w:rPr>
          <w:rFonts w:cs="Times New Roman"/>
          <w:color w:val="auto"/>
          <w:lang w:val="sv-SE"/>
        </w:rPr>
        <w:t>Bụi và khí thải là loại hình gây ô nhiễm lớn và dễ nhận biết trong quá trình thi công. Bụi, khí thải phát sinh trong quá trình này chủ yếu từ các hoạt động:</w:t>
      </w:r>
    </w:p>
    <w:p w14:paraId="007AE39D" w14:textId="29B1DD44" w:rsidR="00807E93" w:rsidRPr="005C3D26" w:rsidRDefault="00807E93" w:rsidP="00AD11B2">
      <w:pPr>
        <w:pStyle w:val="NoSpacing"/>
        <w:rPr>
          <w:rFonts w:cs="Times New Roman"/>
          <w:color w:val="auto"/>
          <w:lang w:val="sv-SE"/>
        </w:rPr>
      </w:pPr>
      <w:r w:rsidRPr="005C3D26">
        <w:rPr>
          <w:rFonts w:cs="Times New Roman"/>
          <w:color w:val="auto"/>
          <w:lang w:val="sv-SE"/>
        </w:rPr>
        <w:t xml:space="preserve">- Bụi từ hoạt động san ủi, tạo mặt bằng </w:t>
      </w:r>
    </w:p>
    <w:p w14:paraId="4573286A" w14:textId="6E99FF8E" w:rsidR="00AD11B2" w:rsidRPr="005C3D26" w:rsidRDefault="00AD11B2" w:rsidP="00AD11B2">
      <w:pPr>
        <w:pStyle w:val="NoSpacing"/>
        <w:rPr>
          <w:rFonts w:cs="Times New Roman"/>
          <w:color w:val="auto"/>
          <w:lang w:val="sv-SE"/>
        </w:rPr>
      </w:pPr>
      <w:r w:rsidRPr="005C3D26">
        <w:rPr>
          <w:rFonts w:cs="Times New Roman"/>
          <w:color w:val="auto"/>
          <w:lang w:val="sv-SE"/>
        </w:rPr>
        <w:t xml:space="preserve">- Bụi do </w:t>
      </w:r>
      <w:r w:rsidR="00F835DD" w:rsidRPr="005C3D26">
        <w:rPr>
          <w:rFonts w:cs="Times New Roman"/>
          <w:color w:val="auto"/>
          <w:lang w:val="sv-SE"/>
        </w:rPr>
        <w:t>hoạt động</w:t>
      </w:r>
      <w:r w:rsidRPr="005C3D26">
        <w:rPr>
          <w:rFonts w:cs="Times New Roman"/>
          <w:color w:val="auto"/>
          <w:lang w:val="sv-SE"/>
        </w:rPr>
        <w:t xml:space="preserve"> </w:t>
      </w:r>
      <w:r w:rsidR="00F835DD" w:rsidRPr="005C3D26">
        <w:rPr>
          <w:rFonts w:cs="Times New Roman"/>
          <w:color w:val="auto"/>
          <w:lang w:val="sv-SE"/>
        </w:rPr>
        <w:t>đào, đắp</w:t>
      </w:r>
      <w:r w:rsidRPr="005C3D26">
        <w:rPr>
          <w:rFonts w:cs="Times New Roman"/>
          <w:color w:val="auto"/>
          <w:lang w:val="sv-SE"/>
        </w:rPr>
        <w:t>;</w:t>
      </w:r>
    </w:p>
    <w:p w14:paraId="19D5797E" w14:textId="77777777" w:rsidR="00AD11B2" w:rsidRPr="002A1839" w:rsidRDefault="00AD11B2" w:rsidP="00AD11B2">
      <w:pPr>
        <w:pStyle w:val="NoSpacing"/>
        <w:rPr>
          <w:rFonts w:cs="Times New Roman"/>
          <w:color w:val="auto"/>
          <w:lang w:val="sv-SE"/>
        </w:rPr>
      </w:pPr>
      <w:r w:rsidRPr="002A1839">
        <w:rPr>
          <w:rFonts w:cs="Times New Roman"/>
          <w:color w:val="auto"/>
          <w:lang w:val="sv-SE"/>
        </w:rPr>
        <w:t>- Bụi, khí thải do quá trình bốc dỡ, vận chuyển nguyên vật liệu xây dựng và đất thải trên khu vực thi công;</w:t>
      </w:r>
    </w:p>
    <w:p w14:paraId="2DA29CD5" w14:textId="32199EFB" w:rsidR="00AD11B2" w:rsidRPr="005C3D26" w:rsidRDefault="00AD11B2" w:rsidP="00AD11B2">
      <w:pPr>
        <w:pStyle w:val="NoSpacing"/>
        <w:rPr>
          <w:rFonts w:cs="Times New Roman"/>
          <w:color w:val="auto"/>
          <w:lang w:val="sv-SE"/>
        </w:rPr>
      </w:pPr>
      <w:r w:rsidRPr="005C3D26">
        <w:rPr>
          <w:rFonts w:cs="Times New Roman"/>
          <w:color w:val="auto"/>
          <w:lang w:val="sv-SE"/>
        </w:rPr>
        <w:t>- Bụi, khí thải do hoạt động của máy móc, thiết bị</w:t>
      </w:r>
      <w:r w:rsidR="00CD1BEA" w:rsidRPr="005C3D26">
        <w:rPr>
          <w:rFonts w:cs="Times New Roman"/>
          <w:color w:val="auto"/>
          <w:lang w:val="sv-SE"/>
        </w:rPr>
        <w:t>;</w:t>
      </w:r>
    </w:p>
    <w:p w14:paraId="1BF4C666" w14:textId="544DBBB4" w:rsidR="00CD1BEA" w:rsidRPr="005C3D26" w:rsidRDefault="0066659B" w:rsidP="005C3D26">
      <w:pPr>
        <w:pStyle w:val="NoSpacing"/>
        <w:rPr>
          <w:rFonts w:cs="Times New Roman"/>
          <w:color w:val="auto"/>
          <w:lang w:val="sv-SE"/>
        </w:rPr>
      </w:pPr>
      <w:r w:rsidRPr="005C3D26">
        <w:rPr>
          <w:rFonts w:cs="Times New Roman"/>
          <w:color w:val="auto"/>
          <w:lang w:val="sv-SE"/>
        </w:rPr>
        <w:t>- Khí thải từ quá trình hàn</w:t>
      </w:r>
      <w:r w:rsidR="00CD1BEA" w:rsidRPr="005C3D26">
        <w:rPr>
          <w:rFonts w:cs="Times New Roman"/>
          <w:color w:val="auto"/>
          <w:lang w:val="sv-SE"/>
        </w:rPr>
        <w:t>;</w:t>
      </w:r>
    </w:p>
    <w:p w14:paraId="014FB449" w14:textId="2081F2AA" w:rsidR="000959F4" w:rsidRPr="005C3D26" w:rsidRDefault="000959F4" w:rsidP="00AD11B2">
      <w:pPr>
        <w:pStyle w:val="NoSpacing"/>
        <w:rPr>
          <w:rFonts w:cs="Times New Roman"/>
          <w:color w:val="auto"/>
          <w:lang w:val="sv-SE"/>
        </w:rPr>
      </w:pPr>
      <w:r w:rsidRPr="005C3D26">
        <w:rPr>
          <w:rFonts w:cs="Times New Roman"/>
          <w:color w:val="auto"/>
          <w:lang w:val="sv-SE"/>
        </w:rPr>
        <w:t>- Khí thải từ hoạt động đun nấu của công nhân.</w:t>
      </w:r>
    </w:p>
    <w:p w14:paraId="647AEE02" w14:textId="6EA837F3" w:rsidR="00AD11B2" w:rsidRPr="002A1839" w:rsidRDefault="00AD11B2" w:rsidP="00AD11B2">
      <w:pPr>
        <w:pStyle w:val="NoSpacing"/>
        <w:rPr>
          <w:rFonts w:cs="Times New Roman"/>
          <w:color w:val="auto"/>
          <w:lang w:val="sv-SE"/>
        </w:rPr>
      </w:pPr>
      <w:r w:rsidRPr="002A1839">
        <w:rPr>
          <w:rFonts w:cs="Times New Roman"/>
          <w:color w:val="auto"/>
          <w:lang w:val="sv-SE"/>
        </w:rPr>
        <w:t xml:space="preserve">Tải lượng bụi phát sinh phụ thuộc vào việc tổ chức thi công, phương án, kế hoạch bốc xúc, vận chuyển và tập kết các nguyên vật liệu xây dựng cũng như ý thức bảo vệ môi trường, chấp hành các quy định thi công của từng </w:t>
      </w:r>
      <w:r w:rsidR="00A8074B" w:rsidRPr="002A1839">
        <w:rPr>
          <w:rFonts w:cs="Times New Roman"/>
          <w:color w:val="auto"/>
          <w:lang w:val="sv-SE"/>
        </w:rPr>
        <w:t>công nhân thi công</w:t>
      </w:r>
      <w:r w:rsidRPr="002A1839">
        <w:rPr>
          <w:rFonts w:cs="Times New Roman"/>
          <w:color w:val="auto"/>
          <w:lang w:val="sv-SE"/>
        </w:rPr>
        <w:t>.</w:t>
      </w:r>
    </w:p>
    <w:p w14:paraId="27822FCE" w14:textId="275D0499" w:rsidR="00807E93" w:rsidRPr="002A1839" w:rsidRDefault="00807E93" w:rsidP="00AD11B2">
      <w:pPr>
        <w:pStyle w:val="NoSpacing"/>
        <w:rPr>
          <w:rFonts w:cs="Times New Roman"/>
          <w:i/>
          <w:color w:val="auto"/>
          <w:lang w:val="sv-SE"/>
        </w:rPr>
      </w:pPr>
      <w:r w:rsidRPr="002A1839">
        <w:rPr>
          <w:rFonts w:cs="Times New Roman"/>
          <w:i/>
          <w:color w:val="auto"/>
          <w:lang w:val="sv-SE"/>
        </w:rPr>
        <w:sym w:font="Wingdings" w:char="F0D8"/>
      </w:r>
      <w:r w:rsidRPr="002A1839">
        <w:rPr>
          <w:rFonts w:cs="Times New Roman"/>
          <w:i/>
          <w:color w:val="auto"/>
          <w:lang w:val="sv-SE"/>
        </w:rPr>
        <w:t xml:space="preserve"> Bụi từ hoạt động san ủi, tạo mặt bằng</w:t>
      </w:r>
    </w:p>
    <w:p w14:paraId="2557762B" w14:textId="4BF0A898" w:rsidR="00807E93" w:rsidRPr="002A1839" w:rsidRDefault="00DB15F9" w:rsidP="00AD11B2">
      <w:pPr>
        <w:pStyle w:val="NoSpacing"/>
        <w:rPr>
          <w:rFonts w:cs="Times New Roman"/>
          <w:color w:val="auto"/>
          <w:lang w:val="sv-SE"/>
        </w:rPr>
      </w:pPr>
      <w:r w:rsidRPr="002A1839">
        <w:rPr>
          <w:rFonts w:cs="Times New Roman"/>
          <w:color w:val="auto"/>
          <w:lang w:val="sv-SE"/>
        </w:rPr>
        <w:t xml:space="preserve">Bụi phát sinh từ quá trình san ủi mặt bằng, bóc thảo mộc tạo mặt bằng thi công. Khối lượng san ủi chủ yếu ở </w:t>
      </w:r>
      <w:r w:rsidR="00C63286" w:rsidRPr="002A1839">
        <w:rPr>
          <w:rFonts w:cs="Times New Roman"/>
          <w:color w:val="auto"/>
          <w:lang w:val="sv-SE"/>
        </w:rPr>
        <w:t>0,</w:t>
      </w:r>
      <w:r w:rsidR="007C06D6" w:rsidRPr="002A1839">
        <w:rPr>
          <w:rFonts w:cs="Times New Roman"/>
          <w:color w:val="auto"/>
          <w:lang w:val="sv-SE"/>
        </w:rPr>
        <w:t>58</w:t>
      </w:r>
      <w:r w:rsidRPr="002A1839">
        <w:rPr>
          <w:rFonts w:cs="Times New Roman"/>
          <w:color w:val="auto"/>
          <w:lang w:val="sv-SE"/>
        </w:rPr>
        <w:t xml:space="preserve"> </w:t>
      </w:r>
      <w:r w:rsidR="0054492F" w:rsidRPr="002A1839">
        <w:rPr>
          <w:rFonts w:cs="Times New Roman"/>
          <w:color w:val="auto"/>
          <w:lang w:val="sv-SE"/>
        </w:rPr>
        <w:t>ha</w:t>
      </w:r>
      <w:r w:rsidRPr="002A1839">
        <w:rPr>
          <w:rFonts w:cs="Times New Roman"/>
          <w:color w:val="auto"/>
          <w:lang w:val="sv-SE"/>
        </w:rPr>
        <w:t xml:space="preserve"> </w:t>
      </w:r>
      <w:r w:rsidR="007C06D6" w:rsidRPr="002A1839">
        <w:rPr>
          <w:rFonts w:cs="Times New Roman"/>
          <w:color w:val="auto"/>
          <w:lang w:val="sv-SE"/>
        </w:rPr>
        <w:t xml:space="preserve">đất </w:t>
      </w:r>
      <w:r w:rsidRPr="002A1839">
        <w:rPr>
          <w:rFonts w:cs="Times New Roman"/>
          <w:color w:val="auto"/>
          <w:lang w:val="sv-SE"/>
        </w:rPr>
        <w:t>rừng phòng hộ</w:t>
      </w:r>
      <w:r w:rsidR="00C63286" w:rsidRPr="002A1839">
        <w:rPr>
          <w:rFonts w:cs="Times New Roman"/>
          <w:color w:val="auto"/>
          <w:lang w:val="sv-SE"/>
        </w:rPr>
        <w:t xml:space="preserve">. </w:t>
      </w:r>
      <w:r w:rsidRPr="002A1839">
        <w:rPr>
          <w:rFonts w:cs="Times New Roman"/>
          <w:color w:val="auto"/>
          <w:lang w:val="sv-SE"/>
        </w:rPr>
        <w:t>Tuy nhiên gần khu vực công trình không có hộ dân cư mà chủ yếu là các phương tiện qua lại nên ảnh hưởng đến người dân không đáng kể và mang tính tức thời.</w:t>
      </w:r>
    </w:p>
    <w:p w14:paraId="4CF41EEC" w14:textId="2581B651" w:rsidR="00DB15F9" w:rsidRPr="002A1839" w:rsidRDefault="00DB15F9" w:rsidP="00AD11B2">
      <w:pPr>
        <w:pStyle w:val="NoSpacing"/>
        <w:rPr>
          <w:rFonts w:cs="Times New Roman"/>
          <w:color w:val="auto"/>
          <w:lang w:val="sv-SE"/>
        </w:rPr>
      </w:pPr>
      <w:r w:rsidRPr="002A1839">
        <w:rPr>
          <w:rFonts w:cs="Times New Roman"/>
          <w:color w:val="auto"/>
          <w:lang w:val="sv-SE"/>
        </w:rPr>
        <w:t>Lượng bụi phát thải, khuếch tán vào môi trường không khí (MB) được tính toán dựa theo hệ số ô nhiễm (E) và khối lượng san lấp (M</w:t>
      </w:r>
      <w:r w:rsidRPr="002A1839">
        <w:rPr>
          <w:rFonts w:cs="Times New Roman"/>
          <w:color w:val="auto"/>
          <w:vertAlign w:val="subscript"/>
          <w:lang w:val="sv-SE"/>
        </w:rPr>
        <w:t>SL</w:t>
      </w:r>
      <w:r w:rsidRPr="002A1839">
        <w:rPr>
          <w:rFonts w:cs="Times New Roman"/>
          <w:color w:val="auto"/>
          <w:lang w:val="sv-SE"/>
        </w:rPr>
        <w:t>):</w:t>
      </w:r>
    </w:p>
    <w:p w14:paraId="0820417E" w14:textId="77777777" w:rsidR="00DB15F9" w:rsidRPr="002A1839" w:rsidRDefault="00DB15F9" w:rsidP="00DB15F9">
      <w:pPr>
        <w:spacing w:line="312" w:lineRule="auto"/>
        <w:ind w:firstLine="567"/>
        <w:jc w:val="center"/>
        <w:rPr>
          <w:rFonts w:ascii="Times New Roman" w:hAnsi="Times New Roman" w:cs="Times New Roman"/>
          <w:color w:val="auto"/>
          <w:sz w:val="26"/>
          <w:szCs w:val="26"/>
        </w:rPr>
      </w:pPr>
      <w:r w:rsidRPr="002A1839">
        <w:rPr>
          <w:rFonts w:ascii="Times New Roman" w:hAnsi="Times New Roman" w:cs="Times New Roman"/>
          <w:smallCaps/>
          <w:color w:val="auto"/>
          <w:sz w:val="26"/>
          <w:szCs w:val="26"/>
        </w:rPr>
        <w:t>M</w:t>
      </w:r>
      <w:r w:rsidRPr="002A1839">
        <w:rPr>
          <w:rFonts w:ascii="Times New Roman" w:hAnsi="Times New Roman" w:cs="Times New Roman"/>
          <w:smallCaps/>
          <w:color w:val="auto"/>
          <w:sz w:val="26"/>
          <w:szCs w:val="26"/>
          <w:vertAlign w:val="subscript"/>
        </w:rPr>
        <w:t>b</w:t>
      </w:r>
      <w:r w:rsidRPr="002A1839">
        <w:rPr>
          <w:rFonts w:ascii="Times New Roman" w:hAnsi="Times New Roman" w:cs="Times New Roman"/>
          <w:smallCaps/>
          <w:color w:val="auto"/>
          <w:sz w:val="26"/>
          <w:szCs w:val="26"/>
        </w:rPr>
        <w:t xml:space="preserve"> = E x M</w:t>
      </w:r>
      <w:r w:rsidRPr="002A1839">
        <w:rPr>
          <w:rFonts w:ascii="Times New Roman" w:hAnsi="Times New Roman" w:cs="Times New Roman"/>
          <w:smallCaps/>
          <w:color w:val="auto"/>
          <w:sz w:val="26"/>
          <w:szCs w:val="26"/>
          <w:vertAlign w:val="subscript"/>
        </w:rPr>
        <w:t>SL</w:t>
      </w:r>
      <w:r w:rsidRPr="002A1839">
        <w:rPr>
          <w:rFonts w:ascii="Times New Roman" w:hAnsi="Times New Roman" w:cs="Times New Roman"/>
          <w:smallCaps/>
          <w:color w:val="auto"/>
          <w:sz w:val="26"/>
          <w:szCs w:val="26"/>
        </w:rPr>
        <w:t xml:space="preserve"> (1)</w:t>
      </w:r>
    </w:p>
    <w:p w14:paraId="587D2B0E" w14:textId="77777777" w:rsidR="00DB15F9" w:rsidRPr="002A1839" w:rsidRDefault="00DB15F9" w:rsidP="00DB15F9">
      <w:pPr>
        <w:spacing w:line="312"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Theo tài liệu hướng dẫn ĐTM của Ngân hàng Thế giới (Environmental assessment sourcebook, volume II, sectoral guidelines, environment, World Bank, Washington D.c 8/1991), hệ số ô nhiễm được tính bằng công thức dưới đây:</w:t>
      </w:r>
    </w:p>
    <w:p w14:paraId="54E99F56" w14:textId="54077E06" w:rsidR="00DB15F9" w:rsidRPr="002A1839" w:rsidRDefault="00DB15F9" w:rsidP="00DB15F9">
      <w:pPr>
        <w:spacing w:line="312" w:lineRule="auto"/>
        <w:ind w:firstLine="567"/>
        <w:jc w:val="center"/>
        <w:rPr>
          <w:rFonts w:ascii="Times New Roman" w:hAnsi="Times New Roman" w:cs="Times New Roman"/>
          <w:color w:val="auto"/>
          <w:sz w:val="26"/>
          <w:szCs w:val="26"/>
          <w:lang w:val="nl-NL"/>
        </w:rPr>
      </w:pPr>
      <w:r w:rsidRPr="002A1839">
        <w:rPr>
          <w:rFonts w:ascii="Times New Roman" w:hAnsi="Times New Roman" w:cs="Times New Roman"/>
          <w:color w:val="auto"/>
          <w:sz w:val="26"/>
          <w:szCs w:val="26"/>
          <w:lang w:val="nl-NL"/>
        </w:rPr>
        <w:t xml:space="preserve">E = k </w:t>
      </w:r>
      <w:r w:rsidR="00B40ECD" w:rsidRPr="002A1839">
        <w:rPr>
          <w:rFonts w:ascii="Times New Roman" w:hAnsi="Times New Roman" w:cs="Times New Roman"/>
          <w:color w:val="auto"/>
          <w:sz w:val="26"/>
          <w:szCs w:val="26"/>
          <w:lang w:val="nl-NL"/>
        </w:rPr>
        <w:t>x</w:t>
      </w:r>
      <w:r w:rsidRPr="002A1839">
        <w:rPr>
          <w:rFonts w:ascii="Times New Roman" w:hAnsi="Times New Roman" w:cs="Times New Roman"/>
          <w:color w:val="auto"/>
          <w:sz w:val="26"/>
          <w:szCs w:val="26"/>
          <w:lang w:val="nl-NL"/>
        </w:rPr>
        <w:t xml:space="preserve"> 0,0016 </w:t>
      </w:r>
      <w:r w:rsidR="00B40ECD" w:rsidRPr="002A1839">
        <w:rPr>
          <w:rFonts w:ascii="Times New Roman" w:hAnsi="Times New Roman" w:cs="Times New Roman"/>
          <w:color w:val="auto"/>
          <w:sz w:val="26"/>
          <w:szCs w:val="26"/>
          <w:lang w:val="nl-NL"/>
        </w:rPr>
        <w:t>x</w:t>
      </w:r>
      <w:r w:rsidRPr="002A1839">
        <w:rPr>
          <w:rFonts w:ascii="Times New Roman" w:hAnsi="Times New Roman" w:cs="Times New Roman"/>
          <w:color w:val="auto"/>
          <w:sz w:val="26"/>
          <w:szCs w:val="26"/>
          <w:lang w:val="nl-NL"/>
        </w:rPr>
        <w:t xml:space="preserve"> (U/2,2)</w:t>
      </w:r>
      <w:r w:rsidRPr="002A1839">
        <w:rPr>
          <w:rFonts w:ascii="Times New Roman" w:hAnsi="Times New Roman" w:cs="Times New Roman"/>
          <w:color w:val="auto"/>
          <w:sz w:val="26"/>
          <w:szCs w:val="26"/>
          <w:vertAlign w:val="superscript"/>
          <w:lang w:val="nl-NL"/>
        </w:rPr>
        <w:t>1,4</w:t>
      </w:r>
      <w:r w:rsidRPr="002A1839">
        <w:rPr>
          <w:rFonts w:ascii="Times New Roman" w:hAnsi="Times New Roman" w:cs="Times New Roman"/>
          <w:color w:val="auto"/>
          <w:sz w:val="26"/>
          <w:szCs w:val="26"/>
          <w:lang w:val="nl-NL"/>
        </w:rPr>
        <w:t>/(M/2)</w:t>
      </w:r>
      <w:r w:rsidRPr="002A1839">
        <w:rPr>
          <w:rFonts w:ascii="Times New Roman" w:hAnsi="Times New Roman" w:cs="Times New Roman"/>
          <w:color w:val="auto"/>
          <w:sz w:val="26"/>
          <w:szCs w:val="26"/>
          <w:vertAlign w:val="superscript"/>
          <w:lang w:val="nl-NL"/>
        </w:rPr>
        <w:t>1,3</w:t>
      </w:r>
      <w:r w:rsidRPr="002A1839">
        <w:rPr>
          <w:rFonts w:ascii="Times New Roman" w:hAnsi="Times New Roman" w:cs="Times New Roman"/>
          <w:color w:val="auto"/>
          <w:sz w:val="26"/>
          <w:szCs w:val="26"/>
          <w:lang w:val="nl-NL"/>
        </w:rPr>
        <w:t xml:space="preserve"> (2)</w:t>
      </w:r>
    </w:p>
    <w:p w14:paraId="21928B9F" w14:textId="77777777" w:rsidR="00DB15F9" w:rsidRPr="002A1839" w:rsidRDefault="00DB15F9" w:rsidP="00DB15F9">
      <w:pPr>
        <w:spacing w:line="312" w:lineRule="auto"/>
        <w:ind w:firstLine="567"/>
        <w:jc w:val="both"/>
        <w:rPr>
          <w:rFonts w:ascii="Times New Roman" w:hAnsi="Times New Roman" w:cs="Times New Roman"/>
          <w:color w:val="auto"/>
          <w:sz w:val="26"/>
          <w:szCs w:val="26"/>
          <w:lang w:val="nl-NL"/>
        </w:rPr>
      </w:pPr>
      <w:r w:rsidRPr="002A1839">
        <w:rPr>
          <w:rFonts w:ascii="Times New Roman" w:hAnsi="Times New Roman" w:cs="Times New Roman"/>
          <w:color w:val="auto"/>
          <w:sz w:val="26"/>
          <w:szCs w:val="26"/>
          <w:lang w:val="nl-NL"/>
        </w:rPr>
        <w:t>Trong đó:</w:t>
      </w:r>
    </w:p>
    <w:p w14:paraId="0E032363" w14:textId="77777777" w:rsidR="00DB15F9" w:rsidRPr="002A1839" w:rsidRDefault="00DB15F9" w:rsidP="00DB15F9">
      <w:pPr>
        <w:spacing w:line="312" w:lineRule="auto"/>
        <w:ind w:firstLine="567"/>
        <w:jc w:val="both"/>
        <w:rPr>
          <w:rFonts w:ascii="Times New Roman" w:hAnsi="Times New Roman" w:cs="Times New Roman"/>
          <w:color w:val="auto"/>
          <w:sz w:val="26"/>
          <w:szCs w:val="26"/>
          <w:lang w:val="nl-NL"/>
        </w:rPr>
      </w:pPr>
      <w:r w:rsidRPr="002A1839">
        <w:rPr>
          <w:rFonts w:ascii="Times New Roman" w:hAnsi="Times New Roman" w:cs="Times New Roman"/>
          <w:color w:val="auto"/>
          <w:sz w:val="26"/>
          <w:szCs w:val="26"/>
          <w:lang w:val="nl-NL"/>
        </w:rPr>
        <w:t>E: Hệ số ô nhiễm (kg/tấn)</w:t>
      </w:r>
    </w:p>
    <w:p w14:paraId="29715187" w14:textId="77777777" w:rsidR="00DB15F9" w:rsidRPr="002A1839" w:rsidRDefault="00DB15F9" w:rsidP="00DB15F9">
      <w:pPr>
        <w:spacing w:line="312" w:lineRule="auto"/>
        <w:ind w:firstLine="567"/>
        <w:jc w:val="both"/>
        <w:rPr>
          <w:rFonts w:ascii="Times New Roman" w:hAnsi="Times New Roman" w:cs="Times New Roman"/>
          <w:color w:val="auto"/>
          <w:sz w:val="26"/>
          <w:szCs w:val="26"/>
          <w:lang w:val="nl-NL"/>
        </w:rPr>
      </w:pPr>
      <w:r w:rsidRPr="002A1839">
        <w:rPr>
          <w:rFonts w:ascii="Times New Roman" w:hAnsi="Times New Roman" w:cs="Times New Roman"/>
          <w:color w:val="auto"/>
          <w:sz w:val="26"/>
          <w:szCs w:val="26"/>
          <w:lang w:val="nl-NL"/>
        </w:rPr>
        <w:t>k: Cấu trúc hạt, có giá trị trung bình 0,35</w:t>
      </w:r>
    </w:p>
    <w:p w14:paraId="5B63FA2F" w14:textId="344108DC" w:rsidR="00DB15F9" w:rsidRPr="002A1839" w:rsidRDefault="00DB15F9" w:rsidP="00DB15F9">
      <w:pPr>
        <w:pStyle w:val="NoSpacing"/>
        <w:rPr>
          <w:rFonts w:cs="Times New Roman"/>
          <w:color w:val="auto"/>
          <w:szCs w:val="26"/>
          <w:lang w:val="nl-NL"/>
        </w:rPr>
      </w:pPr>
      <w:r w:rsidRPr="002A1839">
        <w:rPr>
          <w:rFonts w:cs="Times New Roman"/>
          <w:color w:val="auto"/>
          <w:szCs w:val="26"/>
          <w:lang w:val="nl-NL"/>
        </w:rPr>
        <w:t>U: Tốc độ gió trung bình (0,8m/s)</w:t>
      </w:r>
    </w:p>
    <w:p w14:paraId="370E2227" w14:textId="4AB51509" w:rsidR="00DB15F9" w:rsidRPr="002A1839" w:rsidRDefault="00DB15F9" w:rsidP="00DB15F9">
      <w:pPr>
        <w:pStyle w:val="NoSpacing"/>
        <w:rPr>
          <w:rFonts w:cs="Times New Roman"/>
          <w:color w:val="auto"/>
          <w:szCs w:val="26"/>
          <w:lang w:val="nl-NL"/>
        </w:rPr>
      </w:pPr>
      <w:r w:rsidRPr="002A1839">
        <w:rPr>
          <w:rFonts w:cs="Times New Roman"/>
          <w:color w:val="auto"/>
          <w:szCs w:val="26"/>
          <w:lang w:val="nl-NL"/>
        </w:rPr>
        <w:t>M: Độ ẩm trung bình của vật liệu lấy bằng 20%</w:t>
      </w:r>
    </w:p>
    <w:p w14:paraId="3DFDBFD5" w14:textId="7F45EA89" w:rsidR="00DB15F9" w:rsidRPr="002A1839" w:rsidRDefault="00DB15F9" w:rsidP="00DB15F9">
      <w:pPr>
        <w:pStyle w:val="NoSpacing"/>
        <w:rPr>
          <w:rFonts w:cs="Times New Roman"/>
          <w:color w:val="auto"/>
          <w:szCs w:val="26"/>
          <w:lang w:val="nl-NL"/>
        </w:rPr>
      </w:pPr>
      <w:r w:rsidRPr="002A1839">
        <w:rPr>
          <w:rFonts w:cs="Times New Roman"/>
          <w:color w:val="auto"/>
          <w:szCs w:val="26"/>
          <w:lang w:val="nl-NL"/>
        </w:rPr>
        <w:t xml:space="preserve">Theo tính toán, hệ số ô nhiễm trung trong khu vực E = </w:t>
      </w:r>
      <w:r w:rsidR="00B40ECD" w:rsidRPr="002A1839">
        <w:rPr>
          <w:rFonts w:cs="Times New Roman"/>
          <w:color w:val="auto"/>
          <w:szCs w:val="26"/>
          <w:lang w:val="nl-NL"/>
        </w:rPr>
        <w:t>0,0027 (kg/tấn)</w:t>
      </w:r>
    </w:p>
    <w:p w14:paraId="38437A16" w14:textId="68862469" w:rsidR="00B40ECD" w:rsidRPr="002A1839" w:rsidRDefault="00B40ECD" w:rsidP="00DB15F9">
      <w:pPr>
        <w:pStyle w:val="NoSpacing"/>
        <w:rPr>
          <w:rFonts w:cs="Times New Roman"/>
          <w:color w:val="auto"/>
          <w:szCs w:val="26"/>
          <w:lang w:val="nl-NL"/>
        </w:rPr>
      </w:pPr>
      <w:r w:rsidRPr="002A1839">
        <w:rPr>
          <w:rFonts w:cs="Times New Roman"/>
          <w:color w:val="auto"/>
          <w:szCs w:val="26"/>
          <w:lang w:val="nl-NL"/>
        </w:rPr>
        <w:t>Theo tiến độ thi công thì việc thi công san gạt mặt bằng khoảng 30 ngày, l</w:t>
      </w:r>
      <w:r w:rsidR="00366C87" w:rsidRPr="002A1839">
        <w:rPr>
          <w:rFonts w:cs="Times New Roman"/>
          <w:color w:val="auto"/>
          <w:szCs w:val="26"/>
          <w:lang w:val="nl-NL"/>
        </w:rPr>
        <w:t xml:space="preserve">ượng chất thải rắn do tạo mặt bằng khoảng </w:t>
      </w:r>
      <w:r w:rsidR="004D23D3" w:rsidRPr="002A1839">
        <w:rPr>
          <w:rFonts w:cs="Times New Roman"/>
          <w:color w:val="auto"/>
          <w:szCs w:val="26"/>
          <w:lang w:val="nl-NL"/>
        </w:rPr>
        <w:t>38.087,84</w:t>
      </w:r>
      <w:r w:rsidR="00366C87" w:rsidRPr="002A1839">
        <w:rPr>
          <w:rFonts w:cs="Times New Roman"/>
          <w:color w:val="auto"/>
          <w:szCs w:val="26"/>
          <w:lang w:val="nl-NL"/>
        </w:rPr>
        <w:t xml:space="preserve"> m</w:t>
      </w:r>
      <w:r w:rsidR="00366C87" w:rsidRPr="002A1839">
        <w:rPr>
          <w:rFonts w:cs="Times New Roman"/>
          <w:color w:val="auto"/>
          <w:szCs w:val="26"/>
          <w:vertAlign w:val="superscript"/>
          <w:lang w:val="nl-NL"/>
        </w:rPr>
        <w:t>3</w:t>
      </w:r>
      <w:r w:rsidR="00366C87" w:rsidRPr="002A1839">
        <w:rPr>
          <w:rFonts w:cs="Times New Roman"/>
          <w:color w:val="auto"/>
          <w:szCs w:val="26"/>
          <w:vertAlign w:val="subscript"/>
          <w:lang w:val="nl-NL"/>
        </w:rPr>
        <w:t xml:space="preserve"> </w:t>
      </w:r>
      <w:r w:rsidR="00366C87" w:rsidRPr="002A1839">
        <w:rPr>
          <w:rFonts w:cs="Times New Roman"/>
          <w:color w:val="auto"/>
          <w:szCs w:val="26"/>
          <w:lang w:val="nl-NL"/>
        </w:rPr>
        <w:t>tương đương với 55.</w:t>
      </w:r>
      <w:r w:rsidR="004D23D3" w:rsidRPr="002A1839">
        <w:rPr>
          <w:rFonts w:cs="Times New Roman"/>
          <w:color w:val="auto"/>
          <w:szCs w:val="26"/>
          <w:lang w:val="nl-NL"/>
        </w:rPr>
        <w:t>227,37</w:t>
      </w:r>
      <w:r w:rsidR="00366C87" w:rsidRPr="002A1839">
        <w:rPr>
          <w:rFonts w:cs="Times New Roman"/>
          <w:color w:val="auto"/>
          <w:szCs w:val="26"/>
          <w:lang w:val="nl-NL"/>
        </w:rPr>
        <w:t xml:space="preserve"> tấn thì lượng bụi phát sinh trong 1 ngày là: M</w:t>
      </w:r>
      <w:r w:rsidR="00366C87" w:rsidRPr="002A1839">
        <w:rPr>
          <w:rFonts w:cs="Times New Roman"/>
          <w:color w:val="auto"/>
          <w:szCs w:val="26"/>
          <w:vertAlign w:val="subscript"/>
          <w:lang w:val="nl-NL"/>
        </w:rPr>
        <w:t>B</w:t>
      </w:r>
      <w:r w:rsidR="00366C87" w:rsidRPr="002A1839">
        <w:rPr>
          <w:rFonts w:cs="Times New Roman"/>
          <w:color w:val="auto"/>
          <w:szCs w:val="26"/>
          <w:lang w:val="nl-NL"/>
        </w:rPr>
        <w:t xml:space="preserve"> = (</w:t>
      </w:r>
      <w:r w:rsidR="004D23D3" w:rsidRPr="002A1839">
        <w:rPr>
          <w:rFonts w:cs="Times New Roman"/>
          <w:color w:val="auto"/>
          <w:szCs w:val="26"/>
          <w:lang w:val="nl-NL"/>
        </w:rPr>
        <w:t>55.227,37</w:t>
      </w:r>
      <w:r w:rsidR="00366C87" w:rsidRPr="002A1839">
        <w:rPr>
          <w:rFonts w:cs="Times New Roman"/>
          <w:color w:val="auto"/>
          <w:szCs w:val="26"/>
          <w:lang w:val="nl-NL"/>
        </w:rPr>
        <w:t xml:space="preserve"> tấn x 0,0027 kg/tấn) / 30 ngày = 4,9</w:t>
      </w:r>
      <w:r w:rsidR="004D23D3" w:rsidRPr="002A1839">
        <w:rPr>
          <w:rFonts w:cs="Times New Roman"/>
          <w:color w:val="auto"/>
          <w:szCs w:val="26"/>
          <w:lang w:val="nl-NL"/>
        </w:rPr>
        <w:t>7</w:t>
      </w:r>
      <w:r w:rsidR="00366C87" w:rsidRPr="002A1839">
        <w:rPr>
          <w:rFonts w:cs="Times New Roman"/>
          <w:color w:val="auto"/>
          <w:szCs w:val="26"/>
          <w:lang w:val="nl-NL"/>
        </w:rPr>
        <w:t xml:space="preserve"> kg/ngày. </w:t>
      </w:r>
    </w:p>
    <w:p w14:paraId="293D72E2" w14:textId="48FFF2CB" w:rsidR="00366C87" w:rsidRPr="002A1839" w:rsidRDefault="00366C87" w:rsidP="00DB15F9">
      <w:pPr>
        <w:pStyle w:val="NoSpacing"/>
        <w:rPr>
          <w:rFonts w:cs="Times New Roman"/>
          <w:color w:val="auto"/>
          <w:lang w:val="sv-SE"/>
        </w:rPr>
      </w:pPr>
      <w:r w:rsidRPr="002A1839">
        <w:rPr>
          <w:rFonts w:cs="Times New Roman"/>
          <w:color w:val="auto"/>
          <w:szCs w:val="26"/>
          <w:lang w:val="nl-NL"/>
        </w:rPr>
        <w:lastRenderedPageBreak/>
        <w:t>Lượng bụi này được đánh giá là nhỏ tuy nhiên cũng cần có biện pháp giảm thiểu để không gây ảnh hưởng đến tầm nhìn của các phương tiện qua lại và sức khỏe của công nhân.</w:t>
      </w:r>
    </w:p>
    <w:p w14:paraId="5B09A123" w14:textId="40FB1725" w:rsidR="00AD11B2" w:rsidRPr="002A1839" w:rsidRDefault="00AD11B2" w:rsidP="00AD11B2">
      <w:pPr>
        <w:pStyle w:val="NoSpacing"/>
        <w:rPr>
          <w:rFonts w:cs="Times New Roman"/>
          <w:i/>
          <w:color w:val="auto"/>
          <w:spacing w:val="-8"/>
          <w:lang w:val="sv-SE"/>
        </w:rPr>
      </w:pPr>
      <w:r w:rsidRPr="002A1839">
        <w:rPr>
          <w:rFonts w:cs="Times New Roman"/>
          <w:color w:val="auto"/>
          <w:spacing w:val="-8"/>
          <w:lang w:val="sv-SE"/>
        </w:rPr>
        <w:sym w:font="Wingdings" w:char="F0D8"/>
      </w:r>
      <w:r w:rsidRPr="002A1839">
        <w:rPr>
          <w:rFonts w:cs="Times New Roman"/>
          <w:i/>
          <w:color w:val="auto"/>
          <w:spacing w:val="-8"/>
          <w:lang w:val="sv-SE"/>
        </w:rPr>
        <w:t xml:space="preserve"> </w:t>
      </w:r>
      <w:r w:rsidR="00807E93" w:rsidRPr="002A1839">
        <w:rPr>
          <w:rFonts w:cs="Times New Roman"/>
          <w:i/>
          <w:color w:val="auto"/>
          <w:spacing w:val="-8"/>
          <w:lang w:val="sv-SE"/>
        </w:rPr>
        <w:t>Bụi</w:t>
      </w:r>
      <w:r w:rsidR="00807E93" w:rsidRPr="002A1839">
        <w:rPr>
          <w:rFonts w:cs="Times New Roman"/>
          <w:color w:val="auto"/>
          <w:spacing w:val="-8"/>
          <w:lang w:val="sv-SE"/>
        </w:rPr>
        <w:t xml:space="preserve"> </w:t>
      </w:r>
      <w:r w:rsidR="00807E93" w:rsidRPr="002A1839">
        <w:rPr>
          <w:rFonts w:cs="Times New Roman"/>
          <w:i/>
          <w:color w:val="auto"/>
          <w:spacing w:val="-8"/>
          <w:lang w:val="sv-SE"/>
        </w:rPr>
        <w:t>t</w:t>
      </w:r>
      <w:r w:rsidRPr="002A1839">
        <w:rPr>
          <w:rFonts w:cs="Times New Roman"/>
          <w:i/>
          <w:color w:val="auto"/>
          <w:spacing w:val="-8"/>
          <w:lang w:val="sv-SE"/>
        </w:rPr>
        <w:t xml:space="preserve">ừ </w:t>
      </w:r>
      <w:r w:rsidR="00F835DD" w:rsidRPr="002A1839">
        <w:rPr>
          <w:rFonts w:cs="Times New Roman"/>
          <w:i/>
          <w:color w:val="auto"/>
          <w:spacing w:val="-8"/>
          <w:lang w:val="sv-SE"/>
        </w:rPr>
        <w:t>hoạt động đào, đắp</w:t>
      </w:r>
      <w:r w:rsidRPr="002A1839">
        <w:rPr>
          <w:rFonts w:cs="Times New Roman"/>
          <w:i/>
          <w:color w:val="auto"/>
          <w:spacing w:val="-8"/>
          <w:lang w:val="sv-SE"/>
        </w:rPr>
        <w:t xml:space="preserve"> </w:t>
      </w:r>
    </w:p>
    <w:p w14:paraId="1B779076" w14:textId="6FE07193" w:rsidR="00AD11B2" w:rsidRPr="005C3D26" w:rsidRDefault="00DE28CD" w:rsidP="00AD11B2">
      <w:pPr>
        <w:pStyle w:val="NoSpacing"/>
        <w:rPr>
          <w:rFonts w:cs="Times New Roman"/>
          <w:color w:val="auto"/>
          <w:lang w:val="sv-SE"/>
        </w:rPr>
      </w:pPr>
      <w:r w:rsidRPr="005C3D26">
        <w:rPr>
          <w:rFonts w:cs="Times New Roman"/>
          <w:color w:val="auto"/>
          <w:lang w:val="sv-SE"/>
        </w:rPr>
        <w:t>Theo bả</w:t>
      </w:r>
      <w:r w:rsidR="00444D89" w:rsidRPr="005C3D26">
        <w:rPr>
          <w:rFonts w:cs="Times New Roman"/>
          <w:color w:val="auto"/>
          <w:lang w:val="sv-SE"/>
        </w:rPr>
        <w:t>ng 11</w:t>
      </w:r>
      <w:r w:rsidR="0025703D" w:rsidRPr="005C3D26">
        <w:rPr>
          <w:rFonts w:cs="Times New Roman"/>
          <w:color w:val="auto"/>
          <w:lang w:val="sv-SE"/>
        </w:rPr>
        <w:t xml:space="preserve"> </w:t>
      </w:r>
      <w:r w:rsidRPr="005C3D26">
        <w:rPr>
          <w:rFonts w:cs="Times New Roman"/>
          <w:color w:val="auto"/>
          <w:lang w:val="sv-SE"/>
        </w:rPr>
        <w:t xml:space="preserve">tại mục </w:t>
      </w:r>
      <w:r w:rsidRPr="005C3D26">
        <w:rPr>
          <w:rFonts w:cs="Times New Roman"/>
          <w:b/>
          <w:i/>
          <w:color w:val="auto"/>
          <w:lang w:val="sv-SE"/>
        </w:rPr>
        <w:t>1.4.3. Bố trí vật liệu thừa</w:t>
      </w:r>
      <w:r w:rsidRPr="005C3D26">
        <w:rPr>
          <w:rFonts w:cs="Times New Roman"/>
          <w:color w:val="auto"/>
          <w:lang w:val="sv-SE"/>
        </w:rPr>
        <w:t xml:space="preserve"> thì tổ</w:t>
      </w:r>
      <w:r w:rsidR="00F82602" w:rsidRPr="005C3D26">
        <w:rPr>
          <w:rFonts w:cs="Times New Roman"/>
          <w:color w:val="auto"/>
          <w:lang w:val="sv-SE"/>
        </w:rPr>
        <w:t>ng k</w:t>
      </w:r>
      <w:r w:rsidRPr="005C3D26">
        <w:rPr>
          <w:rFonts w:cs="Times New Roman"/>
          <w:color w:val="auto"/>
          <w:lang w:val="sv-SE"/>
        </w:rPr>
        <w:t xml:space="preserve">hối lượng đào đắp là </w:t>
      </w:r>
      <w:r w:rsidR="0028390D">
        <w:rPr>
          <w:rFonts w:cs="Times New Roman"/>
          <w:color w:val="auto"/>
          <w:lang w:val="sv-SE"/>
        </w:rPr>
        <w:t>30.000</w:t>
      </w:r>
      <w:r w:rsidR="00D46656">
        <w:rPr>
          <w:rFonts w:cs="Times New Roman"/>
          <w:color w:val="auto"/>
          <w:lang w:val="sv-SE"/>
        </w:rPr>
        <w:t xml:space="preserve"> </w:t>
      </w:r>
      <w:r w:rsidRPr="005C3D26">
        <w:rPr>
          <w:rFonts w:cs="Times New Roman"/>
          <w:color w:val="auto"/>
          <w:lang w:val="sv-SE"/>
        </w:rPr>
        <w:t>m</w:t>
      </w:r>
      <w:r w:rsidRPr="005C3D26">
        <w:rPr>
          <w:rFonts w:cs="Times New Roman"/>
          <w:color w:val="auto"/>
          <w:vertAlign w:val="superscript"/>
          <w:lang w:val="sv-SE"/>
        </w:rPr>
        <w:t>3</w:t>
      </w:r>
    </w:p>
    <w:p w14:paraId="188068B7" w14:textId="77777777" w:rsidR="00D46656" w:rsidRDefault="008C2B4B" w:rsidP="00634D7B">
      <w:pPr>
        <w:pStyle w:val="NoSpacing"/>
        <w:rPr>
          <w:rFonts w:cs="Times New Roman"/>
          <w:color w:val="auto"/>
          <w:lang w:val="en-US"/>
        </w:rPr>
      </w:pPr>
      <w:r w:rsidRPr="002A1839">
        <w:rPr>
          <w:rFonts w:cs="Times New Roman"/>
          <w:color w:val="auto"/>
          <w:lang w:val="en-US"/>
        </w:rPr>
        <w:t xml:space="preserve">Tổng thời gian thi công khoảng </w:t>
      </w:r>
      <w:r w:rsidR="00D46656">
        <w:rPr>
          <w:rFonts w:cs="Times New Roman"/>
          <w:color w:val="auto"/>
          <w:lang w:val="en-US"/>
        </w:rPr>
        <w:t>12</w:t>
      </w:r>
      <w:r w:rsidR="00634D7B" w:rsidRPr="002A1839">
        <w:rPr>
          <w:rFonts w:cs="Times New Roman"/>
          <w:color w:val="auto"/>
          <w:lang w:val="en-US"/>
        </w:rPr>
        <w:t xml:space="preserve"> </w:t>
      </w:r>
      <w:r w:rsidRPr="002A1839">
        <w:rPr>
          <w:rFonts w:cs="Times New Roman"/>
          <w:color w:val="auto"/>
          <w:lang w:val="en-US"/>
        </w:rPr>
        <w:t>tháng</w:t>
      </w:r>
      <w:r w:rsidR="00634D7B" w:rsidRPr="002A1839">
        <w:rPr>
          <w:rFonts w:cs="Times New Roman"/>
          <w:color w:val="auto"/>
          <w:lang w:val="en-US"/>
        </w:rPr>
        <w:t xml:space="preserve">. </w:t>
      </w:r>
      <w:r w:rsidR="008010D9" w:rsidRPr="002A1839">
        <w:rPr>
          <w:rFonts w:cs="Times New Roman"/>
          <w:color w:val="auto"/>
        </w:rPr>
        <w:t>Theo phương pháp đánh giá nhanh của Tổ chức Y tế Thế giới (WHO), hệ số ô nhiễm bụi trung bình là 0,0134 kg bụi/ tấn vật liệu. Ước tính nồng độ bụi trung bìn</w:t>
      </w:r>
    </w:p>
    <w:p w14:paraId="11E063B1" w14:textId="113DF213" w:rsidR="008010D9" w:rsidRPr="002A1839" w:rsidRDefault="008010D9" w:rsidP="00634D7B">
      <w:pPr>
        <w:pStyle w:val="NoSpacing"/>
        <w:rPr>
          <w:rFonts w:cs="Times New Roman"/>
          <w:color w:val="auto"/>
          <w:lang w:val="en-US"/>
        </w:rPr>
      </w:pPr>
      <w:r w:rsidRPr="002A1839">
        <w:rPr>
          <w:rFonts w:cs="Times New Roman"/>
          <w:color w:val="auto"/>
        </w:rPr>
        <w:t xml:space="preserve">h phát sinh từ các hoạt động đào đắp, </w:t>
      </w:r>
      <w:r w:rsidR="00F82602" w:rsidRPr="002A1839">
        <w:rPr>
          <w:rFonts w:cs="Times New Roman"/>
          <w:color w:val="auto"/>
          <w:lang w:val="en-US"/>
        </w:rPr>
        <w:t xml:space="preserve">san gạt thi công được tính như </w:t>
      </w:r>
      <w:r w:rsidRPr="002A1839">
        <w:rPr>
          <w:rFonts w:cs="Times New Roman"/>
          <w:color w:val="auto"/>
        </w:rPr>
        <w:t>sau:</w:t>
      </w:r>
    </w:p>
    <w:p w14:paraId="685D3E30" w14:textId="6001F8F5" w:rsidR="008010D9" w:rsidRPr="002A1839" w:rsidRDefault="008010D9" w:rsidP="001C35BB">
      <w:pPr>
        <w:pStyle w:val="Caption"/>
        <w:spacing w:after="0"/>
        <w:outlineLvl w:val="2"/>
        <w:rPr>
          <w:rFonts w:cs="Times New Roman"/>
          <w:color w:val="auto"/>
        </w:rPr>
      </w:pPr>
      <w:bookmarkStart w:id="635" w:name="_Toc96089327"/>
      <w:bookmarkStart w:id="636" w:name="_Toc98513239"/>
      <w:bookmarkStart w:id="637" w:name="_Toc98514785"/>
      <w:bookmarkStart w:id="638" w:name="_Toc109910391"/>
      <w:bookmarkStart w:id="639" w:name="_Toc109911423"/>
      <w:bookmarkStart w:id="640" w:name="_Toc114324152"/>
      <w:bookmarkStart w:id="641" w:name="_Toc114324569"/>
      <w:bookmarkStart w:id="642" w:name="_Toc114520633"/>
      <w:bookmarkStart w:id="643" w:name="_Toc129614769"/>
      <w:r w:rsidRPr="002A1839">
        <w:rPr>
          <w:rFonts w:cs="Times New Roman"/>
          <w:color w:val="auto"/>
        </w:rPr>
        <w:t xml:space="preserve">Bảng </w:t>
      </w:r>
      <w:r w:rsidR="001C35BB" w:rsidRPr="002A1839">
        <w:rPr>
          <w:rFonts w:cs="Times New Roman"/>
          <w:color w:val="auto"/>
        </w:rPr>
        <w:t>2</w:t>
      </w:r>
      <w:r w:rsidR="00491D16" w:rsidRPr="002A1839">
        <w:rPr>
          <w:rFonts w:cs="Times New Roman"/>
          <w:color w:val="auto"/>
        </w:rPr>
        <w:t>8</w:t>
      </w:r>
      <w:r w:rsidR="001C35BB" w:rsidRPr="002A1839">
        <w:rPr>
          <w:rFonts w:cs="Times New Roman"/>
          <w:color w:val="auto"/>
        </w:rPr>
        <w:t>.</w:t>
      </w:r>
      <w:r w:rsidRPr="002A1839">
        <w:rPr>
          <w:rFonts w:cs="Times New Roman"/>
          <w:color w:val="auto"/>
        </w:rPr>
        <w:t xml:space="preserve"> Nồng độ bụi phát sinh từ hoạt động đào đắp, san gạt thi công</w:t>
      </w:r>
      <w:bookmarkEnd w:id="635"/>
      <w:bookmarkEnd w:id="636"/>
      <w:bookmarkEnd w:id="637"/>
      <w:bookmarkEnd w:id="638"/>
      <w:bookmarkEnd w:id="639"/>
      <w:bookmarkEnd w:id="640"/>
      <w:bookmarkEnd w:id="641"/>
      <w:bookmarkEnd w:id="642"/>
      <w:bookmarkEnd w:id="643"/>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219"/>
        <w:gridCol w:w="1882"/>
      </w:tblGrid>
      <w:tr w:rsidR="002A1839" w:rsidRPr="002A1839" w14:paraId="19DFC94A" w14:textId="4917534C" w:rsidTr="009630E7">
        <w:trPr>
          <w:trHeight w:val="608"/>
          <w:jc w:val="center"/>
        </w:trPr>
        <w:tc>
          <w:tcPr>
            <w:tcW w:w="4236" w:type="dxa"/>
            <w:shd w:val="clear" w:color="auto" w:fill="auto"/>
            <w:vAlign w:val="center"/>
          </w:tcPr>
          <w:p w14:paraId="5C279CD0" w14:textId="77777777" w:rsidR="006B2D61" w:rsidRPr="002A1839" w:rsidRDefault="006B2D61" w:rsidP="00FA5449">
            <w:pPr>
              <w:jc w:val="center"/>
              <w:rPr>
                <w:rFonts w:ascii="Times New Roman" w:eastAsia="Times New Roman" w:hAnsi="Times New Roman" w:cs="Times New Roman"/>
                <w:b/>
                <w:color w:val="auto"/>
                <w:sz w:val="26"/>
                <w:szCs w:val="26"/>
              </w:rPr>
            </w:pPr>
            <w:r w:rsidRPr="002A1839">
              <w:rPr>
                <w:rFonts w:ascii="Times New Roman" w:eastAsia="Times New Roman" w:hAnsi="Times New Roman" w:cs="Times New Roman"/>
                <w:b/>
                <w:color w:val="auto"/>
                <w:sz w:val="26"/>
                <w:szCs w:val="26"/>
              </w:rPr>
              <w:t>Thông số</w:t>
            </w:r>
          </w:p>
        </w:tc>
        <w:tc>
          <w:tcPr>
            <w:tcW w:w="1219" w:type="dxa"/>
            <w:shd w:val="clear" w:color="auto" w:fill="auto"/>
            <w:vAlign w:val="center"/>
          </w:tcPr>
          <w:p w14:paraId="76B7CE8C" w14:textId="77777777" w:rsidR="006B2D61" w:rsidRPr="002A1839" w:rsidRDefault="006B2D61" w:rsidP="009630E7">
            <w:pPr>
              <w:jc w:val="center"/>
              <w:rPr>
                <w:rFonts w:ascii="Times New Roman" w:eastAsia="Times New Roman" w:hAnsi="Times New Roman" w:cs="Times New Roman"/>
                <w:b/>
                <w:color w:val="auto"/>
                <w:sz w:val="26"/>
                <w:szCs w:val="26"/>
              </w:rPr>
            </w:pPr>
            <w:r w:rsidRPr="002A1839">
              <w:rPr>
                <w:rFonts w:ascii="Times New Roman" w:eastAsia="Times New Roman" w:hAnsi="Times New Roman" w:cs="Times New Roman"/>
                <w:b/>
                <w:color w:val="auto"/>
                <w:sz w:val="26"/>
                <w:szCs w:val="26"/>
              </w:rPr>
              <w:t>Đơn vị</w:t>
            </w:r>
          </w:p>
        </w:tc>
        <w:tc>
          <w:tcPr>
            <w:tcW w:w="1882" w:type="dxa"/>
            <w:vAlign w:val="center"/>
          </w:tcPr>
          <w:p w14:paraId="1EE35F95" w14:textId="31355D65" w:rsidR="006B2D61" w:rsidRPr="002A1839" w:rsidRDefault="006B2D61" w:rsidP="009630E7">
            <w:pPr>
              <w:jc w:val="center"/>
              <w:rPr>
                <w:rFonts w:ascii="Times New Roman" w:eastAsia="Times New Roman" w:hAnsi="Times New Roman" w:cs="Times New Roman"/>
                <w:b/>
                <w:color w:val="auto"/>
                <w:sz w:val="26"/>
                <w:szCs w:val="26"/>
              </w:rPr>
            </w:pPr>
            <w:r w:rsidRPr="002A1839">
              <w:rPr>
                <w:rFonts w:ascii="Times New Roman" w:eastAsia="Times New Roman" w:hAnsi="Times New Roman" w:cs="Times New Roman"/>
                <w:b/>
                <w:color w:val="auto"/>
                <w:sz w:val="26"/>
                <w:szCs w:val="26"/>
              </w:rPr>
              <w:t>Khối lượng</w:t>
            </w:r>
          </w:p>
        </w:tc>
      </w:tr>
      <w:tr w:rsidR="002A1839" w:rsidRPr="002A1839" w14:paraId="3FBFA079" w14:textId="6F80ACAA" w:rsidTr="00D51EC3">
        <w:trPr>
          <w:trHeight w:val="217"/>
          <w:jc w:val="center"/>
        </w:trPr>
        <w:tc>
          <w:tcPr>
            <w:tcW w:w="4236" w:type="dxa"/>
            <w:shd w:val="clear" w:color="auto" w:fill="auto"/>
            <w:vAlign w:val="center"/>
          </w:tcPr>
          <w:p w14:paraId="3B500D95" w14:textId="77777777"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Khối lượng đào đắp quy đổi</w:t>
            </w:r>
          </w:p>
        </w:tc>
        <w:tc>
          <w:tcPr>
            <w:tcW w:w="1219" w:type="dxa"/>
            <w:shd w:val="clear" w:color="auto" w:fill="auto"/>
            <w:vAlign w:val="center"/>
          </w:tcPr>
          <w:p w14:paraId="0925E7B9"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Tấn</w:t>
            </w:r>
          </w:p>
        </w:tc>
        <w:tc>
          <w:tcPr>
            <w:tcW w:w="1882" w:type="dxa"/>
          </w:tcPr>
          <w:p w14:paraId="366CE69A" w14:textId="00B5145E" w:rsidR="006B2D61" w:rsidRPr="002A1839" w:rsidRDefault="0028390D" w:rsidP="00FA5449">
            <w:pPr>
              <w:jc w:val="center"/>
              <w:rPr>
                <w:rFonts w:ascii="Times New Roman" w:eastAsia="Times New Roman" w:hAnsi="Times New Roman" w:cs="Times New Roman"/>
                <w:bCs/>
                <w:color w:val="auto"/>
                <w:sz w:val="26"/>
                <w:szCs w:val="26"/>
                <w:lang w:val="en-US"/>
              </w:rPr>
            </w:pPr>
            <w:r>
              <w:rPr>
                <w:rFonts w:ascii="Times New Roman" w:eastAsia="Times New Roman" w:hAnsi="Times New Roman" w:cs="Times New Roman"/>
                <w:bCs/>
                <w:color w:val="auto"/>
                <w:sz w:val="26"/>
                <w:szCs w:val="26"/>
                <w:lang w:val="en-US"/>
              </w:rPr>
              <w:t>43.500</w:t>
            </w:r>
          </w:p>
        </w:tc>
      </w:tr>
      <w:tr w:rsidR="002A1839" w:rsidRPr="002A1839" w14:paraId="7EDFCEFA" w14:textId="0AD76AB4" w:rsidTr="00D51EC3">
        <w:trPr>
          <w:trHeight w:val="217"/>
          <w:jc w:val="center"/>
        </w:trPr>
        <w:tc>
          <w:tcPr>
            <w:tcW w:w="4236" w:type="dxa"/>
            <w:shd w:val="clear" w:color="auto" w:fill="auto"/>
            <w:vAlign w:val="center"/>
          </w:tcPr>
          <w:p w14:paraId="357C1102" w14:textId="77777777"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Tổng tải lượng bụi</w:t>
            </w:r>
          </w:p>
        </w:tc>
        <w:tc>
          <w:tcPr>
            <w:tcW w:w="1219" w:type="dxa"/>
            <w:shd w:val="clear" w:color="auto" w:fill="auto"/>
            <w:vAlign w:val="center"/>
          </w:tcPr>
          <w:p w14:paraId="73A54567"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kg</w:t>
            </w:r>
          </w:p>
        </w:tc>
        <w:tc>
          <w:tcPr>
            <w:tcW w:w="1882" w:type="dxa"/>
          </w:tcPr>
          <w:p w14:paraId="05253D2E" w14:textId="6A7FA52D" w:rsidR="006B2D61" w:rsidRPr="002A1839" w:rsidRDefault="0028390D" w:rsidP="00FA5449">
            <w:pPr>
              <w:jc w:val="center"/>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582,9</w:t>
            </w:r>
          </w:p>
        </w:tc>
      </w:tr>
      <w:tr w:rsidR="002A1839" w:rsidRPr="002A1839" w14:paraId="34017D13" w14:textId="00A8D3A0" w:rsidTr="00D51EC3">
        <w:trPr>
          <w:trHeight w:val="209"/>
          <w:jc w:val="center"/>
        </w:trPr>
        <w:tc>
          <w:tcPr>
            <w:tcW w:w="4236" w:type="dxa"/>
            <w:shd w:val="clear" w:color="auto" w:fill="auto"/>
            <w:vAlign w:val="center"/>
            <w:hideMark/>
          </w:tcPr>
          <w:p w14:paraId="6B14483A" w14:textId="77777777"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Diện tích mặt bằng</w:t>
            </w:r>
          </w:p>
        </w:tc>
        <w:tc>
          <w:tcPr>
            <w:tcW w:w="1219" w:type="dxa"/>
            <w:shd w:val="clear" w:color="auto" w:fill="auto"/>
            <w:vAlign w:val="center"/>
            <w:hideMark/>
          </w:tcPr>
          <w:p w14:paraId="0423B935"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m</w:t>
            </w:r>
            <w:r w:rsidRPr="002A1839">
              <w:rPr>
                <w:rFonts w:ascii="Times New Roman" w:eastAsia="Times New Roman" w:hAnsi="Times New Roman" w:cs="Times New Roman"/>
                <w:color w:val="auto"/>
                <w:sz w:val="26"/>
                <w:szCs w:val="26"/>
                <w:vertAlign w:val="superscript"/>
              </w:rPr>
              <w:t>2</w:t>
            </w:r>
          </w:p>
        </w:tc>
        <w:tc>
          <w:tcPr>
            <w:tcW w:w="1882" w:type="dxa"/>
          </w:tcPr>
          <w:p w14:paraId="67CB404B" w14:textId="16970752" w:rsidR="006B2D61" w:rsidRPr="002A1839" w:rsidRDefault="0028390D" w:rsidP="00FA5449">
            <w:pPr>
              <w:jc w:val="center"/>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7.500</w:t>
            </w:r>
          </w:p>
        </w:tc>
      </w:tr>
      <w:tr w:rsidR="002A1839" w:rsidRPr="002A1839" w14:paraId="5B04B4A4" w14:textId="7B6E6CAA" w:rsidTr="00D51EC3">
        <w:trPr>
          <w:trHeight w:val="335"/>
          <w:jc w:val="center"/>
        </w:trPr>
        <w:tc>
          <w:tcPr>
            <w:tcW w:w="4236" w:type="dxa"/>
            <w:shd w:val="clear" w:color="auto" w:fill="auto"/>
            <w:vAlign w:val="center"/>
            <w:hideMark/>
          </w:tcPr>
          <w:p w14:paraId="3828191F" w14:textId="405BAE64" w:rsidR="006B2D61" w:rsidRPr="002A1839" w:rsidRDefault="006B2D61" w:rsidP="00FA5449">
            <w:pPr>
              <w:jc w:val="both"/>
              <w:rPr>
                <w:rFonts w:ascii="Times New Roman" w:eastAsia="Times New Roman" w:hAnsi="Times New Roman" w:cs="Times New Roman"/>
                <w:color w:val="auto"/>
                <w:sz w:val="26"/>
                <w:szCs w:val="26"/>
                <w:lang w:val="en-US"/>
              </w:rPr>
            </w:pPr>
            <w:r w:rsidRPr="002A1839">
              <w:rPr>
                <w:rFonts w:ascii="Times New Roman" w:eastAsia="Times New Roman" w:hAnsi="Times New Roman" w:cs="Times New Roman"/>
                <w:color w:val="auto"/>
                <w:sz w:val="26"/>
                <w:szCs w:val="26"/>
              </w:rPr>
              <w:t>Thể tích tác động trên mặt bằng dự án</w:t>
            </w:r>
            <w:r w:rsidR="00D51EC3" w:rsidRPr="002A1839">
              <w:rPr>
                <w:rFonts w:ascii="Times New Roman" w:eastAsia="Times New Roman" w:hAnsi="Times New Roman" w:cs="Times New Roman"/>
                <w:color w:val="auto"/>
                <w:sz w:val="26"/>
                <w:szCs w:val="26"/>
                <w:lang w:val="en-US"/>
              </w:rPr>
              <w:t xml:space="preserve"> (S x H: S là diện tích dự án, H =10 là chiều cao thông số khí tượng)</w:t>
            </w:r>
          </w:p>
        </w:tc>
        <w:tc>
          <w:tcPr>
            <w:tcW w:w="1219" w:type="dxa"/>
            <w:shd w:val="clear" w:color="auto" w:fill="auto"/>
            <w:vAlign w:val="center"/>
            <w:hideMark/>
          </w:tcPr>
          <w:p w14:paraId="75587E38"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m</w:t>
            </w:r>
            <w:r w:rsidRPr="002A1839">
              <w:rPr>
                <w:rFonts w:ascii="Times New Roman" w:eastAsia="Times New Roman" w:hAnsi="Times New Roman" w:cs="Times New Roman"/>
                <w:color w:val="auto"/>
                <w:sz w:val="26"/>
                <w:szCs w:val="26"/>
                <w:vertAlign w:val="superscript"/>
              </w:rPr>
              <w:t>3</w:t>
            </w:r>
          </w:p>
        </w:tc>
        <w:tc>
          <w:tcPr>
            <w:tcW w:w="1882" w:type="dxa"/>
          </w:tcPr>
          <w:p w14:paraId="564B9EE2" w14:textId="75277BF6" w:rsidR="006B2D61" w:rsidRPr="002A1839" w:rsidRDefault="0028390D" w:rsidP="00FA5449">
            <w:pPr>
              <w:jc w:val="center"/>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750.000</w:t>
            </w:r>
          </w:p>
        </w:tc>
      </w:tr>
      <w:tr w:rsidR="002A1839" w:rsidRPr="002A1839" w14:paraId="46F33C45" w14:textId="2E1B17F3" w:rsidTr="00D51EC3">
        <w:trPr>
          <w:trHeight w:val="335"/>
          <w:jc w:val="center"/>
        </w:trPr>
        <w:tc>
          <w:tcPr>
            <w:tcW w:w="4236" w:type="dxa"/>
            <w:shd w:val="clear" w:color="auto" w:fill="auto"/>
            <w:vAlign w:val="center"/>
            <w:hideMark/>
          </w:tcPr>
          <w:p w14:paraId="5E92D9F5" w14:textId="28FDCB6D"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Thời gian tác động</w:t>
            </w:r>
          </w:p>
        </w:tc>
        <w:tc>
          <w:tcPr>
            <w:tcW w:w="1219" w:type="dxa"/>
            <w:shd w:val="clear" w:color="auto" w:fill="auto"/>
            <w:noWrap/>
            <w:vAlign w:val="center"/>
            <w:hideMark/>
          </w:tcPr>
          <w:p w14:paraId="42C078CD"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ngày</w:t>
            </w:r>
          </w:p>
        </w:tc>
        <w:tc>
          <w:tcPr>
            <w:tcW w:w="1882" w:type="dxa"/>
          </w:tcPr>
          <w:p w14:paraId="60728291" w14:textId="28F8BAEE" w:rsidR="006B2D61" w:rsidRPr="002A1839" w:rsidRDefault="002730B7" w:rsidP="00FA5449">
            <w:pPr>
              <w:jc w:val="center"/>
              <w:rPr>
                <w:rFonts w:ascii="Times New Roman" w:eastAsia="Times New Roman" w:hAnsi="Times New Roman" w:cs="Times New Roman"/>
                <w:color w:val="auto"/>
                <w:sz w:val="26"/>
                <w:szCs w:val="26"/>
                <w:lang w:val="en-US"/>
              </w:rPr>
            </w:pPr>
            <w:r w:rsidRPr="002A1839">
              <w:rPr>
                <w:rFonts w:ascii="Times New Roman" w:eastAsia="Times New Roman" w:hAnsi="Times New Roman" w:cs="Times New Roman"/>
                <w:color w:val="auto"/>
                <w:sz w:val="26"/>
                <w:szCs w:val="26"/>
                <w:lang w:val="en-US"/>
              </w:rPr>
              <w:t>24</w:t>
            </w:r>
            <w:r w:rsidR="00D51EC3" w:rsidRPr="002A1839">
              <w:rPr>
                <w:rFonts w:ascii="Times New Roman" w:eastAsia="Times New Roman" w:hAnsi="Times New Roman" w:cs="Times New Roman"/>
                <w:color w:val="auto"/>
                <w:sz w:val="26"/>
                <w:szCs w:val="26"/>
                <w:lang w:val="en-US"/>
              </w:rPr>
              <w:t>0</w:t>
            </w:r>
          </w:p>
        </w:tc>
      </w:tr>
      <w:tr w:rsidR="002A1839" w:rsidRPr="002A1839" w14:paraId="56DD3CF4" w14:textId="2407E4D8" w:rsidTr="00D51EC3">
        <w:trPr>
          <w:trHeight w:val="178"/>
          <w:jc w:val="center"/>
        </w:trPr>
        <w:tc>
          <w:tcPr>
            <w:tcW w:w="4236" w:type="dxa"/>
            <w:shd w:val="clear" w:color="auto" w:fill="auto"/>
            <w:vAlign w:val="center"/>
            <w:hideMark/>
          </w:tcPr>
          <w:p w14:paraId="7C5BF436" w14:textId="77777777"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Tải lượng</w:t>
            </w:r>
          </w:p>
        </w:tc>
        <w:tc>
          <w:tcPr>
            <w:tcW w:w="1219" w:type="dxa"/>
            <w:shd w:val="clear" w:color="auto" w:fill="auto"/>
            <w:vAlign w:val="center"/>
            <w:hideMark/>
          </w:tcPr>
          <w:p w14:paraId="6EB4B0F4"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kg/h</w:t>
            </w:r>
          </w:p>
        </w:tc>
        <w:tc>
          <w:tcPr>
            <w:tcW w:w="1882" w:type="dxa"/>
          </w:tcPr>
          <w:p w14:paraId="5DE30916" w14:textId="0068F4D8" w:rsidR="006B2D61" w:rsidRPr="002A1839" w:rsidRDefault="0028390D" w:rsidP="00FA5449">
            <w:pPr>
              <w:jc w:val="center"/>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0,30</w:t>
            </w:r>
          </w:p>
        </w:tc>
      </w:tr>
      <w:tr w:rsidR="002A1839" w:rsidRPr="002A1839" w14:paraId="19C0EFBD" w14:textId="69E069EE" w:rsidTr="00D51EC3">
        <w:trPr>
          <w:trHeight w:val="239"/>
          <w:jc w:val="center"/>
        </w:trPr>
        <w:tc>
          <w:tcPr>
            <w:tcW w:w="4236" w:type="dxa"/>
            <w:shd w:val="clear" w:color="auto" w:fill="auto"/>
            <w:vAlign w:val="center"/>
            <w:hideMark/>
          </w:tcPr>
          <w:p w14:paraId="00783117" w14:textId="77777777"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Hệ số phát thải bụi bề mặt</w:t>
            </w:r>
          </w:p>
        </w:tc>
        <w:tc>
          <w:tcPr>
            <w:tcW w:w="1219" w:type="dxa"/>
            <w:shd w:val="clear" w:color="auto" w:fill="auto"/>
            <w:vAlign w:val="center"/>
            <w:hideMark/>
          </w:tcPr>
          <w:p w14:paraId="1DFFE7AB"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g/m</w:t>
            </w:r>
            <w:r w:rsidRPr="002A1839">
              <w:rPr>
                <w:rFonts w:ascii="Times New Roman" w:eastAsia="Times New Roman" w:hAnsi="Times New Roman" w:cs="Times New Roman"/>
                <w:color w:val="auto"/>
                <w:sz w:val="26"/>
                <w:szCs w:val="26"/>
                <w:vertAlign w:val="superscript"/>
              </w:rPr>
              <w:t>2</w:t>
            </w:r>
            <w:r w:rsidRPr="002A1839">
              <w:rPr>
                <w:rFonts w:ascii="Times New Roman" w:eastAsia="Times New Roman" w:hAnsi="Times New Roman" w:cs="Times New Roman"/>
                <w:color w:val="auto"/>
                <w:sz w:val="26"/>
                <w:szCs w:val="26"/>
              </w:rPr>
              <w:t>/h</w:t>
            </w:r>
          </w:p>
        </w:tc>
        <w:tc>
          <w:tcPr>
            <w:tcW w:w="1882" w:type="dxa"/>
          </w:tcPr>
          <w:p w14:paraId="614CC09A" w14:textId="3F82848D" w:rsidR="006B2D61" w:rsidRPr="002A1839" w:rsidRDefault="00B96884" w:rsidP="00FA5449">
            <w:pPr>
              <w:jc w:val="center"/>
              <w:rPr>
                <w:rFonts w:ascii="Times New Roman" w:eastAsia="Times New Roman" w:hAnsi="Times New Roman" w:cs="Times New Roman"/>
                <w:color w:val="auto"/>
                <w:sz w:val="26"/>
                <w:szCs w:val="26"/>
                <w:lang w:val="en-US"/>
              </w:rPr>
            </w:pPr>
            <w:r w:rsidRPr="002A1839">
              <w:rPr>
                <w:rFonts w:ascii="Times New Roman" w:eastAsia="Times New Roman" w:hAnsi="Times New Roman" w:cs="Times New Roman"/>
                <w:color w:val="auto"/>
                <w:sz w:val="26"/>
                <w:szCs w:val="26"/>
                <w:lang w:val="en-US"/>
              </w:rPr>
              <w:t>0,22</w:t>
            </w:r>
          </w:p>
        </w:tc>
      </w:tr>
      <w:tr w:rsidR="002A1839" w:rsidRPr="002A1839" w14:paraId="7547E4CA" w14:textId="5885B86C" w:rsidTr="00D51EC3">
        <w:trPr>
          <w:trHeight w:val="202"/>
          <w:jc w:val="center"/>
        </w:trPr>
        <w:tc>
          <w:tcPr>
            <w:tcW w:w="4236" w:type="dxa"/>
            <w:shd w:val="clear" w:color="auto" w:fill="auto"/>
            <w:vAlign w:val="center"/>
            <w:hideMark/>
          </w:tcPr>
          <w:p w14:paraId="19B9D5C5" w14:textId="77777777" w:rsidR="006B2D61" w:rsidRPr="002A1839" w:rsidRDefault="006B2D61" w:rsidP="00FA5449">
            <w:pPr>
              <w:jc w:val="both"/>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Nồng độ bụi trung bình (1h)</w:t>
            </w:r>
          </w:p>
        </w:tc>
        <w:tc>
          <w:tcPr>
            <w:tcW w:w="1219" w:type="dxa"/>
            <w:shd w:val="clear" w:color="auto" w:fill="auto"/>
            <w:vAlign w:val="center"/>
            <w:hideMark/>
          </w:tcPr>
          <w:p w14:paraId="094A96B6" w14:textId="77777777" w:rsidR="006B2D61" w:rsidRPr="002A1839" w:rsidRDefault="006B2D61" w:rsidP="00FA5449">
            <w:pPr>
              <w:jc w:val="center"/>
              <w:rPr>
                <w:rFonts w:ascii="Times New Roman" w:eastAsia="Times New Roman" w:hAnsi="Times New Roman" w:cs="Times New Roman"/>
                <w:color w:val="auto"/>
                <w:sz w:val="26"/>
                <w:szCs w:val="26"/>
              </w:rPr>
            </w:pPr>
            <w:r w:rsidRPr="002A1839">
              <w:rPr>
                <w:rFonts w:ascii="Times New Roman" w:eastAsia="Times New Roman" w:hAnsi="Times New Roman" w:cs="Times New Roman"/>
                <w:color w:val="auto"/>
                <w:sz w:val="26"/>
                <w:szCs w:val="26"/>
              </w:rPr>
              <w:t>mg/m</w:t>
            </w:r>
            <w:r w:rsidRPr="002A1839">
              <w:rPr>
                <w:rFonts w:ascii="Times New Roman" w:eastAsia="Times New Roman" w:hAnsi="Times New Roman" w:cs="Times New Roman"/>
                <w:color w:val="auto"/>
                <w:sz w:val="26"/>
                <w:szCs w:val="26"/>
                <w:vertAlign w:val="superscript"/>
              </w:rPr>
              <w:t>3</w:t>
            </w:r>
          </w:p>
        </w:tc>
        <w:tc>
          <w:tcPr>
            <w:tcW w:w="1882" w:type="dxa"/>
          </w:tcPr>
          <w:p w14:paraId="1D00F754" w14:textId="641FC65D" w:rsidR="006B2D61" w:rsidRPr="002A1839" w:rsidRDefault="00B96884" w:rsidP="00FA5449">
            <w:pPr>
              <w:jc w:val="center"/>
              <w:rPr>
                <w:rFonts w:ascii="Times New Roman" w:eastAsia="Times New Roman" w:hAnsi="Times New Roman" w:cs="Times New Roman"/>
                <w:color w:val="auto"/>
                <w:sz w:val="26"/>
                <w:szCs w:val="26"/>
                <w:lang w:val="en-US"/>
              </w:rPr>
            </w:pPr>
            <w:r w:rsidRPr="002A1839">
              <w:rPr>
                <w:rFonts w:ascii="Times New Roman" w:eastAsia="Times New Roman" w:hAnsi="Times New Roman" w:cs="Times New Roman"/>
                <w:color w:val="auto"/>
                <w:sz w:val="26"/>
                <w:szCs w:val="26"/>
                <w:lang w:val="en-US"/>
              </w:rPr>
              <w:t>0,95</w:t>
            </w:r>
          </w:p>
        </w:tc>
      </w:tr>
      <w:tr w:rsidR="002A1839" w:rsidRPr="002A1839" w14:paraId="44484511" w14:textId="491D212A" w:rsidTr="00D51EC3">
        <w:trPr>
          <w:trHeight w:val="178"/>
          <w:jc w:val="center"/>
        </w:trPr>
        <w:tc>
          <w:tcPr>
            <w:tcW w:w="4236" w:type="dxa"/>
            <w:shd w:val="clear" w:color="auto" w:fill="auto"/>
            <w:vAlign w:val="center"/>
            <w:hideMark/>
          </w:tcPr>
          <w:p w14:paraId="62210EC2" w14:textId="77777777" w:rsidR="006B2D61" w:rsidRPr="002A1839" w:rsidRDefault="006B2D61" w:rsidP="00FA5449">
            <w:pPr>
              <w:jc w:val="both"/>
              <w:rPr>
                <w:rFonts w:ascii="Times New Roman" w:eastAsia="Times New Roman" w:hAnsi="Times New Roman" w:cs="Times New Roman"/>
                <w:b/>
                <w:color w:val="auto"/>
                <w:sz w:val="26"/>
                <w:szCs w:val="26"/>
              </w:rPr>
            </w:pPr>
            <w:r w:rsidRPr="002A1839">
              <w:rPr>
                <w:rFonts w:ascii="Times New Roman" w:eastAsia="Times New Roman" w:hAnsi="Times New Roman" w:cs="Times New Roman"/>
                <w:b/>
                <w:color w:val="auto"/>
                <w:sz w:val="26"/>
                <w:szCs w:val="26"/>
              </w:rPr>
              <w:t>QCVN 05:2013/BTNMT (1 h)</w:t>
            </w:r>
          </w:p>
        </w:tc>
        <w:tc>
          <w:tcPr>
            <w:tcW w:w="1219" w:type="dxa"/>
            <w:shd w:val="clear" w:color="auto" w:fill="auto"/>
            <w:vAlign w:val="center"/>
            <w:hideMark/>
          </w:tcPr>
          <w:p w14:paraId="294003F7" w14:textId="77777777" w:rsidR="006B2D61" w:rsidRPr="002A1839" w:rsidRDefault="006B2D61" w:rsidP="00FA5449">
            <w:pPr>
              <w:jc w:val="center"/>
              <w:rPr>
                <w:rFonts w:ascii="Times New Roman" w:eastAsia="Times New Roman" w:hAnsi="Times New Roman" w:cs="Times New Roman"/>
                <w:b/>
                <w:color w:val="auto"/>
                <w:sz w:val="26"/>
                <w:szCs w:val="26"/>
              </w:rPr>
            </w:pPr>
            <w:r w:rsidRPr="002A1839">
              <w:rPr>
                <w:rFonts w:ascii="Times New Roman" w:eastAsia="Times New Roman" w:hAnsi="Times New Roman" w:cs="Times New Roman"/>
                <w:b/>
                <w:color w:val="auto"/>
                <w:sz w:val="26"/>
                <w:szCs w:val="26"/>
              </w:rPr>
              <w:t>mg/m</w:t>
            </w:r>
            <w:r w:rsidRPr="002A1839">
              <w:rPr>
                <w:rFonts w:ascii="Times New Roman" w:eastAsia="Times New Roman" w:hAnsi="Times New Roman" w:cs="Times New Roman"/>
                <w:b/>
                <w:color w:val="auto"/>
                <w:sz w:val="26"/>
                <w:szCs w:val="26"/>
                <w:vertAlign w:val="superscript"/>
              </w:rPr>
              <w:t>3</w:t>
            </w:r>
          </w:p>
        </w:tc>
        <w:tc>
          <w:tcPr>
            <w:tcW w:w="1882" w:type="dxa"/>
          </w:tcPr>
          <w:p w14:paraId="7D8E2551" w14:textId="169AF01C" w:rsidR="006B2D61" w:rsidRPr="002A1839" w:rsidRDefault="00D51EC3" w:rsidP="00FA5449">
            <w:pPr>
              <w:jc w:val="center"/>
              <w:rPr>
                <w:rFonts w:ascii="Times New Roman" w:eastAsia="Times New Roman" w:hAnsi="Times New Roman" w:cs="Times New Roman"/>
                <w:b/>
                <w:color w:val="auto"/>
                <w:sz w:val="26"/>
                <w:szCs w:val="26"/>
                <w:lang w:val="en-US"/>
              </w:rPr>
            </w:pPr>
            <w:r w:rsidRPr="002A1839">
              <w:rPr>
                <w:rFonts w:ascii="Times New Roman" w:eastAsia="Times New Roman" w:hAnsi="Times New Roman" w:cs="Times New Roman"/>
                <w:b/>
                <w:color w:val="auto"/>
                <w:sz w:val="26"/>
                <w:szCs w:val="26"/>
                <w:lang w:val="en-US"/>
              </w:rPr>
              <w:t>0,30</w:t>
            </w:r>
          </w:p>
        </w:tc>
      </w:tr>
    </w:tbl>
    <w:p w14:paraId="238E73A5" w14:textId="77777777" w:rsidR="00967238" w:rsidRPr="002A1839" w:rsidRDefault="00967238" w:rsidP="00967238">
      <w:pPr>
        <w:pStyle w:val="NoSpacing"/>
        <w:rPr>
          <w:rFonts w:cs="Times New Roman"/>
          <w:i/>
          <w:color w:val="auto"/>
          <w:lang w:val="en-US"/>
        </w:rPr>
      </w:pPr>
      <w:r w:rsidRPr="002A1839">
        <w:rPr>
          <w:rFonts w:cs="Times New Roman"/>
          <w:i/>
          <w:color w:val="auto"/>
        </w:rPr>
        <w:t>Ghi chú: QCVN 05:2013/BTNMT: Quy chuẩn kỹ thuật quốc gia về chất lượng không khí xung quanh</w:t>
      </w:r>
    </w:p>
    <w:p w14:paraId="70C6DFFE" w14:textId="4E6A1F42" w:rsidR="00D51EC3" w:rsidRPr="002A1839" w:rsidRDefault="00D51EC3" w:rsidP="00D51EC3">
      <w:pPr>
        <w:pStyle w:val="NoSpacing"/>
        <w:rPr>
          <w:rFonts w:cs="Times New Roman"/>
          <w:color w:val="auto"/>
        </w:rPr>
      </w:pPr>
      <w:r w:rsidRPr="002A1839">
        <w:rPr>
          <w:rFonts w:cs="Times New Roman"/>
          <w:color w:val="auto"/>
        </w:rPr>
        <w:t xml:space="preserve">So sánh với QCVN 05: 2013/BTNMT - Quy chuẩn kỹ thuật quốc gia về chất lượng không khí xung quanh: Nồng độ bụi phát tán trong môi trường không khí do quá trình đào đắp thi công nền dự án vượt giới hạn cho phép khoảng </w:t>
      </w:r>
      <w:r w:rsidR="00B96884" w:rsidRPr="002A1839">
        <w:rPr>
          <w:rFonts w:cs="Times New Roman"/>
          <w:color w:val="auto"/>
          <w:lang w:val="en-US"/>
        </w:rPr>
        <w:t>3,16</w:t>
      </w:r>
      <w:r w:rsidRPr="002A1839">
        <w:rPr>
          <w:rFonts w:cs="Times New Roman"/>
          <w:color w:val="auto"/>
          <w:lang w:val="en-US"/>
        </w:rPr>
        <w:t xml:space="preserve"> </w:t>
      </w:r>
      <w:r w:rsidRPr="002A1839">
        <w:rPr>
          <w:rFonts w:cs="Times New Roman"/>
          <w:color w:val="auto"/>
        </w:rPr>
        <w:t>lần. Tác động tới môi trường hoạt động này được đánh giá là lớn nếu không áp dụng các biện pháp giảm thiểu thích hợp, và các tác động do hoạt động này nhanh chóng bị mất đi khi quá trình san gạt kết thúc.</w:t>
      </w:r>
    </w:p>
    <w:p w14:paraId="6C2955EF" w14:textId="77777777" w:rsidR="00967238" w:rsidRPr="002A1839" w:rsidRDefault="00967238" w:rsidP="00967238">
      <w:pPr>
        <w:pStyle w:val="NoSpacing"/>
        <w:rPr>
          <w:rFonts w:cs="Times New Roman"/>
          <w:color w:val="auto"/>
        </w:rPr>
      </w:pPr>
      <w:r w:rsidRPr="002A1839">
        <w:rPr>
          <w:rFonts w:cs="Times New Roman"/>
          <w:color w:val="auto"/>
        </w:rPr>
        <w:t>- Dự báo quy mô tác động khi chưa có biện pháp giảm thiểu:</w:t>
      </w:r>
    </w:p>
    <w:p w14:paraId="08D2958F" w14:textId="77777777" w:rsidR="00967238" w:rsidRPr="002A1839" w:rsidRDefault="00967238" w:rsidP="00FE3DF6">
      <w:pPr>
        <w:pStyle w:val="NoSpacing"/>
        <w:spacing w:line="264" w:lineRule="auto"/>
        <w:rPr>
          <w:rFonts w:cs="Times New Roman"/>
          <w:color w:val="auto"/>
          <w:lang w:val="en-US"/>
        </w:rPr>
      </w:pPr>
      <w:r w:rsidRPr="002A1839">
        <w:rPr>
          <w:rFonts w:cs="Times New Roman"/>
          <w:color w:val="auto"/>
        </w:rPr>
        <w:t>+ Vùng chịu tác động: Không khí tại từng vị trí thi công</w:t>
      </w:r>
      <w:r w:rsidRPr="002A1839">
        <w:rPr>
          <w:rFonts w:cs="Times New Roman"/>
          <w:color w:val="auto"/>
          <w:lang w:val="en-US"/>
        </w:rPr>
        <w:t>.</w:t>
      </w:r>
    </w:p>
    <w:p w14:paraId="11C03970" w14:textId="77777777" w:rsidR="00967238" w:rsidRPr="002A1839" w:rsidRDefault="00967238" w:rsidP="00FE3DF6">
      <w:pPr>
        <w:pStyle w:val="NoSpacing"/>
        <w:spacing w:line="264" w:lineRule="auto"/>
        <w:rPr>
          <w:rFonts w:cs="Times New Roman"/>
          <w:color w:val="auto"/>
          <w:lang w:val="en-US"/>
        </w:rPr>
      </w:pPr>
      <w:r w:rsidRPr="002A1839">
        <w:rPr>
          <w:rFonts w:cs="Times New Roman"/>
          <w:color w:val="auto"/>
        </w:rPr>
        <w:t xml:space="preserve">+ Thời gian tác động: Trong </w:t>
      </w:r>
      <w:r w:rsidRPr="002A1839">
        <w:rPr>
          <w:rFonts w:cs="Times New Roman"/>
          <w:color w:val="auto"/>
          <w:lang w:val="en-US"/>
        </w:rPr>
        <w:t xml:space="preserve">suốt thời </w:t>
      </w:r>
      <w:r w:rsidRPr="002A1839">
        <w:rPr>
          <w:rFonts w:cs="Times New Roman"/>
          <w:color w:val="auto"/>
        </w:rPr>
        <w:t xml:space="preserve">gian </w:t>
      </w:r>
      <w:r w:rsidRPr="002A1839">
        <w:rPr>
          <w:rFonts w:cs="Times New Roman"/>
          <w:color w:val="auto"/>
          <w:lang w:val="en-US"/>
        </w:rPr>
        <w:t>thực hiện công tác đào đắp</w:t>
      </w:r>
    </w:p>
    <w:p w14:paraId="166830CB" w14:textId="77777777" w:rsidR="00967238" w:rsidRPr="002A1839" w:rsidRDefault="00967238" w:rsidP="00FE3DF6">
      <w:pPr>
        <w:pStyle w:val="NoSpacing"/>
        <w:spacing w:line="264" w:lineRule="auto"/>
        <w:rPr>
          <w:rFonts w:cs="Times New Roman"/>
          <w:color w:val="auto"/>
        </w:rPr>
      </w:pPr>
      <w:r w:rsidRPr="002A1839">
        <w:rPr>
          <w:rFonts w:cs="Times New Roman"/>
          <w:color w:val="auto"/>
        </w:rPr>
        <w:t>+ Mức độ tác động: Tương đối lớn</w:t>
      </w:r>
      <w:r w:rsidRPr="002A1839">
        <w:rPr>
          <w:rFonts w:cs="Times New Roman"/>
          <w:color w:val="auto"/>
          <w:lang w:val="en-US"/>
        </w:rPr>
        <w:t>,</w:t>
      </w:r>
      <w:r w:rsidRPr="002A1839">
        <w:rPr>
          <w:rFonts w:cs="Times New Roman"/>
          <w:color w:val="auto"/>
        </w:rPr>
        <w:t xml:space="preserve"> tuy nhiên các tác động là phát sinh tức thời tại từng thời điểm, vị trí thi công cụ thể và nhanh chóng bị triệt tiêu khi dừng thi công; </w:t>
      </w:r>
    </w:p>
    <w:p w14:paraId="36248A94" w14:textId="77777777" w:rsidR="00967238" w:rsidRPr="002A1839" w:rsidRDefault="00967238" w:rsidP="00FE3DF6">
      <w:pPr>
        <w:pStyle w:val="NoSpacing"/>
        <w:spacing w:line="264" w:lineRule="auto"/>
        <w:rPr>
          <w:rFonts w:cs="Times New Roman"/>
          <w:color w:val="auto"/>
        </w:rPr>
      </w:pPr>
      <w:r w:rsidRPr="002A1839">
        <w:rPr>
          <w:rFonts w:cs="Times New Roman"/>
          <w:color w:val="auto"/>
        </w:rPr>
        <w:t xml:space="preserve">+ Đối tượng chịu tác động: Công nhân trực tiếp thi công, các khu dân </w:t>
      </w:r>
      <w:r w:rsidRPr="002A1839">
        <w:rPr>
          <w:rFonts w:cs="Times New Roman"/>
          <w:color w:val="auto"/>
          <w:lang w:val="en-US"/>
        </w:rPr>
        <w:t xml:space="preserve">cư </w:t>
      </w:r>
      <w:r w:rsidRPr="002A1839">
        <w:rPr>
          <w:rFonts w:cs="Times New Roman"/>
          <w:color w:val="auto"/>
        </w:rPr>
        <w:t xml:space="preserve">phường </w:t>
      </w:r>
      <w:r w:rsidRPr="002A1839">
        <w:rPr>
          <w:rFonts w:cs="Times New Roman"/>
          <w:color w:val="auto"/>
          <w:lang w:val="en-US"/>
        </w:rPr>
        <w:t xml:space="preserve">Tân Phong lân </w:t>
      </w:r>
      <w:r w:rsidRPr="002A1839">
        <w:rPr>
          <w:rFonts w:cs="Times New Roman"/>
          <w:color w:val="auto"/>
        </w:rPr>
        <w:t>cận dự án.</w:t>
      </w:r>
    </w:p>
    <w:p w14:paraId="32E51766" w14:textId="77777777" w:rsidR="00967238" w:rsidRPr="002A1839" w:rsidRDefault="00967238" w:rsidP="00FE3DF6">
      <w:pPr>
        <w:pStyle w:val="NoSpacing"/>
        <w:spacing w:line="264" w:lineRule="auto"/>
        <w:rPr>
          <w:rFonts w:cs="Times New Roman"/>
          <w:color w:val="auto"/>
          <w:lang w:val="en-US"/>
        </w:rPr>
      </w:pPr>
      <w:r w:rsidRPr="002A1839">
        <w:rPr>
          <w:rFonts w:cs="Times New Roman"/>
          <w:color w:val="auto"/>
        </w:rPr>
        <w:t>+ Khả năng phục hồi: Môi trường không khí nhanh chóng trở về trạ</w:t>
      </w:r>
      <w:r w:rsidRPr="002A1839">
        <w:rPr>
          <w:rFonts w:cs="Times New Roman"/>
          <w:color w:val="auto"/>
          <w:lang w:val="en-US"/>
        </w:rPr>
        <w:t>ng</w:t>
      </w:r>
      <w:r w:rsidRPr="002A1839">
        <w:rPr>
          <w:rFonts w:cs="Times New Roman"/>
          <w:color w:val="auto"/>
        </w:rPr>
        <w:t xml:space="preserve"> thái ban đầu khi dừng thi công</w:t>
      </w:r>
      <w:r w:rsidRPr="002A1839">
        <w:rPr>
          <w:rFonts w:cs="Times New Roman"/>
          <w:color w:val="auto"/>
          <w:lang w:val="en-US"/>
        </w:rPr>
        <w:t>.</w:t>
      </w:r>
    </w:p>
    <w:p w14:paraId="0796E8A8" w14:textId="77777777" w:rsidR="00967238" w:rsidRPr="002A1839" w:rsidRDefault="00967238" w:rsidP="00FE3DF6">
      <w:pPr>
        <w:pStyle w:val="NoSpacing"/>
        <w:spacing w:line="264" w:lineRule="auto"/>
        <w:rPr>
          <w:rFonts w:cs="Times New Roman"/>
          <w:i/>
          <w:color w:val="auto"/>
          <w:spacing w:val="-8"/>
          <w:lang w:val="sv-SE"/>
        </w:rPr>
      </w:pPr>
      <w:r w:rsidRPr="002A1839">
        <w:rPr>
          <w:rFonts w:cs="Times New Roman"/>
          <w:color w:val="auto"/>
          <w:spacing w:val="-8"/>
          <w:lang w:val="sv-SE"/>
        </w:rPr>
        <w:lastRenderedPageBreak/>
        <w:sym w:font="Wingdings" w:char="F0D8"/>
      </w:r>
      <w:r w:rsidRPr="002A1839">
        <w:rPr>
          <w:rFonts w:cs="Times New Roman"/>
          <w:i/>
          <w:color w:val="auto"/>
          <w:spacing w:val="-8"/>
          <w:lang w:val="sv-SE"/>
        </w:rPr>
        <w:t xml:space="preserve"> Bụi phát sinh từ quá trình vận chuyển đất thải</w:t>
      </w:r>
    </w:p>
    <w:p w14:paraId="4D3CB992" w14:textId="19B025E6" w:rsidR="00BD7052" w:rsidRPr="002A1839" w:rsidRDefault="00BD7052" w:rsidP="00FE3DF6">
      <w:pPr>
        <w:pStyle w:val="NoSpacing"/>
        <w:spacing w:line="264" w:lineRule="auto"/>
        <w:rPr>
          <w:color w:val="auto"/>
          <w:lang w:val="en-US"/>
        </w:rPr>
      </w:pPr>
      <w:r w:rsidRPr="002A1839">
        <w:rPr>
          <w:color w:val="auto"/>
        </w:rPr>
        <w:t>Thực hiện đào đắp san gạt tại dự án dựa trên nguyên tắc cân bằng đào đắp, tận dụng tối đa đất đào vận chuyển cự ly gần sang đắp,</w:t>
      </w:r>
      <w:r w:rsidRPr="002A1839">
        <w:rPr>
          <w:color w:val="auto"/>
          <w:lang w:val="en-US"/>
        </w:rPr>
        <w:t xml:space="preserve"> đất đào được tận dụng để đắp nền K95 để giảm thiểu khối lượng vận chuyển đi. Như đã tính toán, khối lượng cần vận chuyển đưa đi đổ thải trong quá trình thi công dự án là khoảng </w:t>
      </w:r>
      <w:r w:rsidR="0028390D">
        <w:rPr>
          <w:color w:val="auto"/>
          <w:lang w:val="en-US"/>
        </w:rPr>
        <w:t xml:space="preserve">1.000 </w:t>
      </w:r>
      <w:r w:rsidR="00EA5554" w:rsidRPr="002A1839">
        <w:rPr>
          <w:color w:val="auto"/>
          <w:lang w:val="en-US"/>
        </w:rPr>
        <w:t>m</w:t>
      </w:r>
      <w:r w:rsidR="00EA5554" w:rsidRPr="002A1839">
        <w:rPr>
          <w:color w:val="auto"/>
          <w:vertAlign w:val="superscript"/>
          <w:lang w:val="en-US"/>
        </w:rPr>
        <w:t>3</w:t>
      </w:r>
    </w:p>
    <w:p w14:paraId="18E3D9D5" w14:textId="09562EBA" w:rsidR="00EA5554" w:rsidRPr="002A1839" w:rsidRDefault="00EA5554" w:rsidP="00FE3DF6">
      <w:pPr>
        <w:pStyle w:val="NoSpacing"/>
        <w:spacing w:line="264" w:lineRule="auto"/>
        <w:rPr>
          <w:color w:val="auto"/>
          <w:lang w:val="en-US"/>
        </w:rPr>
      </w:pPr>
      <w:r w:rsidRPr="002A1839">
        <w:rPr>
          <w:color w:val="auto"/>
          <w:lang w:val="en-US"/>
        </w:rPr>
        <w:t xml:space="preserve">- Vị trí đổ thải: bãi thải được xác định có vị trí </w:t>
      </w:r>
      <w:r w:rsidR="0028390D">
        <w:rPr>
          <w:color w:val="auto"/>
          <w:lang w:val="en-US"/>
        </w:rPr>
        <w:t>tại đất nhà ông Vũ Văn Tuấn, bản Đoàn Kết, xã Phúc Khoa.</w:t>
      </w:r>
    </w:p>
    <w:p w14:paraId="2C799915" w14:textId="5797CE2A" w:rsidR="001431A4" w:rsidRPr="002A1839" w:rsidRDefault="001431A4" w:rsidP="00FE3DF6">
      <w:pPr>
        <w:pStyle w:val="NoSpacing"/>
        <w:spacing w:line="264" w:lineRule="auto"/>
        <w:rPr>
          <w:color w:val="auto"/>
          <w:lang w:val="en-US"/>
        </w:rPr>
      </w:pPr>
      <w:r w:rsidRPr="002A1839">
        <w:rPr>
          <w:color w:val="auto"/>
          <w:lang w:val="en-US"/>
        </w:rPr>
        <w:t>- Phương tiện vận chuyển: xe 10 tấn</w:t>
      </w:r>
    </w:p>
    <w:p w14:paraId="1E5439E6" w14:textId="13D16CD0" w:rsidR="00BD7052" w:rsidRPr="002A1839" w:rsidRDefault="0071792C" w:rsidP="00FE3DF6">
      <w:pPr>
        <w:pStyle w:val="NoSpacing"/>
        <w:spacing w:line="264" w:lineRule="auto"/>
        <w:rPr>
          <w:rFonts w:cs="Times New Roman"/>
          <w:color w:val="auto"/>
          <w:lang w:val="en-US"/>
        </w:rPr>
      </w:pPr>
      <w:r w:rsidRPr="002A1839">
        <w:rPr>
          <w:rFonts w:cs="Times New Roman"/>
          <w:color w:val="auto"/>
          <w:lang w:val="en-US"/>
        </w:rPr>
        <w:t xml:space="preserve">- Thời gian vận chuyển đổ thải khoảng </w:t>
      </w:r>
      <w:r w:rsidR="0028390D">
        <w:rPr>
          <w:rFonts w:cs="Times New Roman"/>
          <w:color w:val="auto"/>
          <w:lang w:val="en-US"/>
        </w:rPr>
        <w:t>20</w:t>
      </w:r>
      <w:r w:rsidRPr="002A1839">
        <w:rPr>
          <w:rFonts w:cs="Times New Roman"/>
          <w:color w:val="auto"/>
          <w:lang w:val="en-US"/>
        </w:rPr>
        <w:t xml:space="preserve"> ngày.</w:t>
      </w:r>
    </w:p>
    <w:p w14:paraId="6212C91E" w14:textId="181016A0" w:rsidR="0071792C" w:rsidRPr="002A1839" w:rsidRDefault="0071792C" w:rsidP="00FE3DF6">
      <w:pPr>
        <w:pStyle w:val="NoSpacing"/>
        <w:spacing w:line="264" w:lineRule="auto"/>
        <w:rPr>
          <w:rFonts w:cs="Times New Roman"/>
          <w:color w:val="auto"/>
          <w:lang w:val="en-US"/>
        </w:rPr>
      </w:pPr>
      <w:r w:rsidRPr="002A1839">
        <w:rPr>
          <w:rFonts w:cs="Times New Roman"/>
          <w:color w:val="auto"/>
          <w:lang w:val="en-US"/>
        </w:rPr>
        <w:t>Tính toán lưu lượng xe vận chuyển đổ thải như trong bảng sau:</w:t>
      </w:r>
    </w:p>
    <w:p w14:paraId="3C40B1AC" w14:textId="77777777" w:rsidR="00965690" w:rsidRPr="002A1839" w:rsidRDefault="00965690" w:rsidP="00FE3DF6">
      <w:pPr>
        <w:pStyle w:val="NoSpacing"/>
        <w:spacing w:line="264" w:lineRule="auto"/>
        <w:rPr>
          <w:rFonts w:cs="Times New Roman"/>
          <w:color w:val="auto"/>
          <w:lang w:val="en-US"/>
        </w:rPr>
      </w:pPr>
    </w:p>
    <w:p w14:paraId="5DE8DF9A" w14:textId="39E3C215" w:rsidR="0071792C" w:rsidRPr="002A1839" w:rsidRDefault="0071792C" w:rsidP="001C35BB">
      <w:pPr>
        <w:pStyle w:val="Caption"/>
        <w:spacing w:after="0"/>
        <w:outlineLvl w:val="2"/>
        <w:rPr>
          <w:rFonts w:cs="Times New Roman"/>
          <w:color w:val="auto"/>
        </w:rPr>
      </w:pPr>
      <w:bookmarkStart w:id="644" w:name="_Toc98513240"/>
      <w:bookmarkStart w:id="645" w:name="_Toc98514786"/>
      <w:bookmarkStart w:id="646" w:name="_Toc109910392"/>
      <w:bookmarkStart w:id="647" w:name="_Toc109911424"/>
      <w:bookmarkStart w:id="648" w:name="_Toc114324153"/>
      <w:bookmarkStart w:id="649" w:name="_Toc114324570"/>
      <w:bookmarkStart w:id="650" w:name="_Toc114520634"/>
      <w:bookmarkStart w:id="651" w:name="_Toc129614770"/>
      <w:r w:rsidRPr="002A1839">
        <w:rPr>
          <w:rFonts w:cs="Times New Roman"/>
          <w:color w:val="auto"/>
        </w:rPr>
        <w:t xml:space="preserve">Bảng </w:t>
      </w:r>
      <w:r w:rsidR="001C35BB" w:rsidRPr="002A1839">
        <w:rPr>
          <w:rFonts w:cs="Times New Roman"/>
          <w:color w:val="auto"/>
        </w:rPr>
        <w:t>2</w:t>
      </w:r>
      <w:r w:rsidR="00491D16" w:rsidRPr="002A1839">
        <w:rPr>
          <w:rFonts w:cs="Times New Roman"/>
          <w:color w:val="auto"/>
        </w:rPr>
        <w:t>9</w:t>
      </w:r>
      <w:r w:rsidRPr="002A1839">
        <w:rPr>
          <w:rFonts w:cs="Times New Roman"/>
          <w:color w:val="auto"/>
        </w:rPr>
        <w:t>. Tính toán lưu lượng xe cần thiết để vận chuyển đổ thải trong quá trình thi công dự án</w:t>
      </w:r>
      <w:bookmarkEnd w:id="644"/>
      <w:bookmarkEnd w:id="645"/>
      <w:bookmarkEnd w:id="646"/>
      <w:bookmarkEnd w:id="647"/>
      <w:bookmarkEnd w:id="648"/>
      <w:bookmarkEnd w:id="649"/>
      <w:bookmarkEnd w:id="650"/>
      <w:bookmarkEnd w:id="651"/>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989"/>
        <w:gridCol w:w="1911"/>
        <w:gridCol w:w="2545"/>
      </w:tblGrid>
      <w:tr w:rsidR="002A1839" w:rsidRPr="002A1839" w14:paraId="6C4678C2" w14:textId="77777777" w:rsidTr="00044F1B">
        <w:trPr>
          <w:trHeight w:val="562"/>
          <w:jc w:val="center"/>
        </w:trPr>
        <w:tc>
          <w:tcPr>
            <w:tcW w:w="670" w:type="dxa"/>
            <w:shd w:val="clear" w:color="auto" w:fill="auto"/>
            <w:vAlign w:val="center"/>
            <w:hideMark/>
          </w:tcPr>
          <w:p w14:paraId="49D6F2CF" w14:textId="77777777" w:rsidR="0071792C" w:rsidRPr="002A1839" w:rsidRDefault="0071792C" w:rsidP="00044F1B">
            <w:pPr>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STT</w:t>
            </w:r>
          </w:p>
        </w:tc>
        <w:tc>
          <w:tcPr>
            <w:tcW w:w="2989" w:type="dxa"/>
            <w:shd w:val="clear" w:color="auto" w:fill="auto"/>
            <w:vAlign w:val="center"/>
            <w:hideMark/>
          </w:tcPr>
          <w:p w14:paraId="562DBD33" w14:textId="77777777" w:rsidR="0071792C" w:rsidRPr="002A1839" w:rsidRDefault="0071792C" w:rsidP="00044F1B">
            <w:pPr>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Thông số</w:t>
            </w:r>
          </w:p>
        </w:tc>
        <w:tc>
          <w:tcPr>
            <w:tcW w:w="1911" w:type="dxa"/>
            <w:shd w:val="clear" w:color="auto" w:fill="auto"/>
            <w:vAlign w:val="center"/>
            <w:hideMark/>
          </w:tcPr>
          <w:p w14:paraId="33C02ABD" w14:textId="77777777" w:rsidR="0071792C" w:rsidRPr="002A1839" w:rsidRDefault="0071792C" w:rsidP="00044F1B">
            <w:pPr>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Đơn vị</w:t>
            </w:r>
          </w:p>
        </w:tc>
        <w:tc>
          <w:tcPr>
            <w:tcW w:w="2545" w:type="dxa"/>
            <w:vAlign w:val="center"/>
          </w:tcPr>
          <w:p w14:paraId="6E346D00" w14:textId="77777777" w:rsidR="0071792C" w:rsidRPr="002A1839" w:rsidRDefault="0071792C" w:rsidP="00044F1B">
            <w:pPr>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Khối lượng</w:t>
            </w:r>
          </w:p>
        </w:tc>
      </w:tr>
      <w:tr w:rsidR="002A1839" w:rsidRPr="002A1839" w14:paraId="6428CE98" w14:textId="77777777" w:rsidTr="00044F1B">
        <w:trPr>
          <w:trHeight w:val="123"/>
          <w:jc w:val="center"/>
        </w:trPr>
        <w:tc>
          <w:tcPr>
            <w:tcW w:w="670" w:type="dxa"/>
            <w:shd w:val="clear" w:color="auto" w:fill="auto"/>
            <w:vAlign w:val="center"/>
            <w:hideMark/>
          </w:tcPr>
          <w:p w14:paraId="669389B5" w14:textId="77777777" w:rsidR="0071792C" w:rsidRPr="002A1839" w:rsidRDefault="0071792C" w:rsidP="00044F1B">
            <w:pPr>
              <w:jc w:val="center"/>
              <w:rPr>
                <w:rFonts w:ascii="Times New Roman" w:eastAsia="Times New Roman" w:hAnsi="Times New Roman" w:cs="Times New Roman"/>
                <w:color w:val="auto"/>
                <w:lang w:val="en-US"/>
              </w:rPr>
            </w:pPr>
            <w:r w:rsidRPr="002A1839">
              <w:rPr>
                <w:rFonts w:ascii="Times New Roman" w:eastAsia="Times New Roman" w:hAnsi="Times New Roman" w:cs="Times New Roman"/>
                <w:color w:val="auto"/>
                <w:w w:val="102"/>
              </w:rPr>
              <w:t>1</w:t>
            </w:r>
          </w:p>
        </w:tc>
        <w:tc>
          <w:tcPr>
            <w:tcW w:w="2989" w:type="dxa"/>
            <w:shd w:val="clear" w:color="auto" w:fill="auto"/>
            <w:vAlign w:val="center"/>
            <w:hideMark/>
          </w:tcPr>
          <w:p w14:paraId="4516DFDC" w14:textId="77777777" w:rsidR="0071792C" w:rsidRPr="002A1839" w:rsidRDefault="0071792C" w:rsidP="00044F1B">
            <w:pPr>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Khối lượng vận chuyển</w:t>
            </w:r>
          </w:p>
        </w:tc>
        <w:tc>
          <w:tcPr>
            <w:tcW w:w="1911" w:type="dxa"/>
            <w:shd w:val="clear" w:color="auto" w:fill="auto"/>
            <w:vAlign w:val="center"/>
            <w:hideMark/>
          </w:tcPr>
          <w:p w14:paraId="1996E579"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Tấn</w:t>
            </w:r>
          </w:p>
        </w:tc>
        <w:tc>
          <w:tcPr>
            <w:tcW w:w="2545" w:type="dxa"/>
            <w:vAlign w:val="bottom"/>
          </w:tcPr>
          <w:p w14:paraId="4CEE11AC" w14:textId="1EC97B17" w:rsidR="0071792C" w:rsidRPr="002A1839" w:rsidRDefault="0028390D" w:rsidP="00044F1B">
            <w:pPr>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1.450</w:t>
            </w:r>
          </w:p>
        </w:tc>
      </w:tr>
      <w:tr w:rsidR="002A1839" w:rsidRPr="002A1839" w14:paraId="17225EFC" w14:textId="77777777" w:rsidTr="00044F1B">
        <w:trPr>
          <w:trHeight w:val="283"/>
          <w:jc w:val="center"/>
        </w:trPr>
        <w:tc>
          <w:tcPr>
            <w:tcW w:w="670" w:type="dxa"/>
            <w:shd w:val="clear" w:color="auto" w:fill="auto"/>
            <w:vAlign w:val="center"/>
            <w:hideMark/>
          </w:tcPr>
          <w:p w14:paraId="0C8A98A1"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w w:val="102"/>
              </w:rPr>
              <w:t>2</w:t>
            </w:r>
          </w:p>
        </w:tc>
        <w:tc>
          <w:tcPr>
            <w:tcW w:w="2989" w:type="dxa"/>
            <w:shd w:val="clear" w:color="auto" w:fill="auto"/>
            <w:vAlign w:val="center"/>
            <w:hideMark/>
          </w:tcPr>
          <w:p w14:paraId="3C0E122F" w14:textId="77777777" w:rsidR="0071792C" w:rsidRPr="002A1839" w:rsidRDefault="0071792C" w:rsidP="00044F1B">
            <w:pPr>
              <w:jc w:val="both"/>
              <w:rPr>
                <w:rFonts w:ascii="Times New Roman" w:eastAsia="Times New Roman" w:hAnsi="Times New Roman" w:cs="Times New Roman"/>
                <w:color w:val="auto"/>
                <w:lang w:val="en-US"/>
              </w:rPr>
            </w:pPr>
            <w:r w:rsidRPr="002A1839">
              <w:rPr>
                <w:rFonts w:ascii="Times New Roman" w:eastAsia="Times New Roman" w:hAnsi="Times New Roman" w:cs="Times New Roman"/>
                <w:color w:val="auto"/>
              </w:rPr>
              <w:t>Số chuyến</w:t>
            </w:r>
          </w:p>
          <w:p w14:paraId="02DC69AC" w14:textId="77777777" w:rsidR="0071792C" w:rsidRPr="002A1839" w:rsidRDefault="0071792C" w:rsidP="00044F1B">
            <w:pPr>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 xml:space="preserve">(xe </w:t>
            </w:r>
            <w:r w:rsidRPr="002A1839">
              <w:rPr>
                <w:rFonts w:ascii="Times New Roman" w:eastAsia="Times New Roman" w:hAnsi="Times New Roman" w:cs="Times New Roman"/>
                <w:color w:val="auto"/>
                <w:lang w:val="en-US"/>
              </w:rPr>
              <w:t>10</w:t>
            </w:r>
            <w:r w:rsidRPr="002A1839">
              <w:rPr>
                <w:rFonts w:ascii="Times New Roman" w:eastAsia="Times New Roman" w:hAnsi="Times New Roman" w:cs="Times New Roman"/>
                <w:color w:val="auto"/>
              </w:rPr>
              <w:t>T vận chuyển)</w:t>
            </w:r>
          </w:p>
        </w:tc>
        <w:tc>
          <w:tcPr>
            <w:tcW w:w="1911" w:type="dxa"/>
            <w:shd w:val="clear" w:color="auto" w:fill="auto"/>
            <w:vAlign w:val="center"/>
            <w:hideMark/>
          </w:tcPr>
          <w:p w14:paraId="5CCEA1BB"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Chuyến</w:t>
            </w:r>
          </w:p>
        </w:tc>
        <w:tc>
          <w:tcPr>
            <w:tcW w:w="2545" w:type="dxa"/>
            <w:vAlign w:val="center"/>
          </w:tcPr>
          <w:p w14:paraId="7E1F7041" w14:textId="17EAD2FA" w:rsidR="0071792C" w:rsidRPr="002A1839" w:rsidRDefault="0028390D" w:rsidP="00044F1B">
            <w:pPr>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145</w:t>
            </w:r>
          </w:p>
        </w:tc>
      </w:tr>
      <w:tr w:rsidR="002A1839" w:rsidRPr="002A1839" w14:paraId="1758360F" w14:textId="77777777" w:rsidTr="00044F1B">
        <w:trPr>
          <w:trHeight w:val="55"/>
          <w:jc w:val="center"/>
        </w:trPr>
        <w:tc>
          <w:tcPr>
            <w:tcW w:w="670" w:type="dxa"/>
            <w:shd w:val="clear" w:color="auto" w:fill="auto"/>
            <w:vAlign w:val="center"/>
            <w:hideMark/>
          </w:tcPr>
          <w:p w14:paraId="1CA29648"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w w:val="102"/>
              </w:rPr>
              <w:t>3</w:t>
            </w:r>
          </w:p>
        </w:tc>
        <w:tc>
          <w:tcPr>
            <w:tcW w:w="2989" w:type="dxa"/>
            <w:shd w:val="clear" w:color="auto" w:fill="auto"/>
            <w:vAlign w:val="center"/>
            <w:hideMark/>
          </w:tcPr>
          <w:p w14:paraId="246C0C7E" w14:textId="77777777" w:rsidR="0071792C" w:rsidRPr="002A1839" w:rsidRDefault="0071792C" w:rsidP="00044F1B">
            <w:pPr>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Tổng lưu lượng</w:t>
            </w:r>
          </w:p>
        </w:tc>
        <w:tc>
          <w:tcPr>
            <w:tcW w:w="1911" w:type="dxa"/>
            <w:shd w:val="clear" w:color="auto" w:fill="auto"/>
            <w:vAlign w:val="center"/>
            <w:hideMark/>
          </w:tcPr>
          <w:p w14:paraId="60280A6C" w14:textId="77777777" w:rsidR="0071792C" w:rsidRPr="002A1839" w:rsidRDefault="0071792C" w:rsidP="00044F1B">
            <w:pPr>
              <w:jc w:val="center"/>
              <w:rPr>
                <w:rFonts w:ascii="Times New Roman" w:eastAsia="Times New Roman" w:hAnsi="Times New Roman" w:cs="Times New Roman"/>
                <w:color w:val="auto"/>
                <w:spacing w:val="-8"/>
              </w:rPr>
            </w:pPr>
            <w:r w:rsidRPr="002A1839">
              <w:rPr>
                <w:rFonts w:ascii="Times New Roman" w:eastAsia="Times New Roman" w:hAnsi="Times New Roman" w:cs="Times New Roman"/>
                <w:color w:val="auto"/>
                <w:spacing w:val="-8"/>
              </w:rPr>
              <w:t>lượt xe</w:t>
            </w:r>
          </w:p>
          <w:p w14:paraId="7B24CA77" w14:textId="77777777" w:rsidR="0071792C" w:rsidRPr="002A1839" w:rsidRDefault="0071792C" w:rsidP="00044F1B">
            <w:pPr>
              <w:ind w:left="-186" w:right="-153"/>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spacing w:val="-8"/>
              </w:rPr>
              <w:t>(2 lượt đi và về)</w:t>
            </w:r>
          </w:p>
        </w:tc>
        <w:tc>
          <w:tcPr>
            <w:tcW w:w="2545" w:type="dxa"/>
            <w:vAlign w:val="center"/>
          </w:tcPr>
          <w:p w14:paraId="4D783363" w14:textId="47DBF9F1" w:rsidR="0071792C" w:rsidRPr="002A1839" w:rsidRDefault="0028390D" w:rsidP="00044F1B">
            <w:pPr>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290</w:t>
            </w:r>
          </w:p>
        </w:tc>
      </w:tr>
      <w:tr w:rsidR="002A1839" w:rsidRPr="002A1839" w14:paraId="7C4B5CA6" w14:textId="77777777" w:rsidTr="00044F1B">
        <w:trPr>
          <w:trHeight w:val="36"/>
          <w:jc w:val="center"/>
        </w:trPr>
        <w:tc>
          <w:tcPr>
            <w:tcW w:w="670" w:type="dxa"/>
            <w:shd w:val="clear" w:color="auto" w:fill="auto"/>
            <w:vAlign w:val="center"/>
            <w:hideMark/>
          </w:tcPr>
          <w:p w14:paraId="2E1E8FCD"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4</w:t>
            </w:r>
          </w:p>
        </w:tc>
        <w:tc>
          <w:tcPr>
            <w:tcW w:w="2989" w:type="dxa"/>
            <w:shd w:val="clear" w:color="auto" w:fill="auto"/>
            <w:vAlign w:val="center"/>
            <w:hideMark/>
          </w:tcPr>
          <w:p w14:paraId="657F87B5" w14:textId="452A1B3E" w:rsidR="0071792C" w:rsidRPr="0028390D" w:rsidRDefault="0071792C" w:rsidP="0028390D">
            <w:pPr>
              <w:jc w:val="both"/>
              <w:rPr>
                <w:rFonts w:ascii="Times New Roman" w:eastAsia="Times New Roman" w:hAnsi="Times New Roman" w:cs="Times New Roman"/>
                <w:color w:val="auto"/>
                <w:lang w:val="en-US"/>
              </w:rPr>
            </w:pPr>
            <w:r w:rsidRPr="002A1839">
              <w:rPr>
                <w:rFonts w:ascii="Times New Roman" w:eastAsia="Times New Roman" w:hAnsi="Times New Roman" w:cs="Times New Roman"/>
                <w:color w:val="auto"/>
              </w:rPr>
              <w:t xml:space="preserve">Thời gian </w:t>
            </w:r>
            <w:r w:rsidR="0028390D">
              <w:rPr>
                <w:rFonts w:ascii="Times New Roman" w:eastAsia="Times New Roman" w:hAnsi="Times New Roman" w:cs="Times New Roman"/>
                <w:color w:val="auto"/>
                <w:lang w:val="en-US"/>
              </w:rPr>
              <w:t>đổ thải</w:t>
            </w:r>
          </w:p>
        </w:tc>
        <w:tc>
          <w:tcPr>
            <w:tcW w:w="1911" w:type="dxa"/>
            <w:shd w:val="clear" w:color="auto" w:fill="auto"/>
            <w:vAlign w:val="center"/>
            <w:hideMark/>
          </w:tcPr>
          <w:p w14:paraId="68861B98"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ngày</w:t>
            </w:r>
          </w:p>
        </w:tc>
        <w:tc>
          <w:tcPr>
            <w:tcW w:w="2545" w:type="dxa"/>
            <w:vAlign w:val="center"/>
          </w:tcPr>
          <w:p w14:paraId="7BDD852F" w14:textId="7633175A" w:rsidR="0071792C" w:rsidRPr="002A1839" w:rsidRDefault="0028390D" w:rsidP="00044F1B">
            <w:pPr>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20</w:t>
            </w:r>
          </w:p>
        </w:tc>
      </w:tr>
      <w:tr w:rsidR="002A1839" w:rsidRPr="002A1839" w14:paraId="61BB6F3B" w14:textId="77777777" w:rsidTr="0071792C">
        <w:trPr>
          <w:trHeight w:val="483"/>
          <w:jc w:val="center"/>
        </w:trPr>
        <w:tc>
          <w:tcPr>
            <w:tcW w:w="670" w:type="dxa"/>
            <w:shd w:val="clear" w:color="auto" w:fill="auto"/>
            <w:vAlign w:val="center"/>
            <w:hideMark/>
          </w:tcPr>
          <w:p w14:paraId="722E40D1" w14:textId="77777777" w:rsidR="0071792C" w:rsidRPr="002A1839" w:rsidRDefault="0071792C" w:rsidP="00044F1B">
            <w:pPr>
              <w:jc w:val="center"/>
              <w:rPr>
                <w:rFonts w:ascii="Times New Roman" w:eastAsia="Times New Roman" w:hAnsi="Times New Roman" w:cs="Times New Roman"/>
                <w:color w:val="auto"/>
                <w:lang w:val="en-US"/>
              </w:rPr>
            </w:pPr>
            <w:r w:rsidRPr="002A1839">
              <w:rPr>
                <w:rFonts w:ascii="Times New Roman" w:eastAsia="Times New Roman" w:hAnsi="Times New Roman" w:cs="Times New Roman"/>
                <w:color w:val="auto"/>
                <w:w w:val="102"/>
              </w:rPr>
              <w:t>5</w:t>
            </w:r>
          </w:p>
        </w:tc>
        <w:tc>
          <w:tcPr>
            <w:tcW w:w="2989" w:type="dxa"/>
            <w:shd w:val="clear" w:color="auto" w:fill="auto"/>
            <w:vAlign w:val="center"/>
            <w:hideMark/>
          </w:tcPr>
          <w:p w14:paraId="73797D25" w14:textId="77777777" w:rsidR="0071792C" w:rsidRPr="002A1839" w:rsidRDefault="0071792C" w:rsidP="00044F1B">
            <w:pPr>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Trung bình lưu lượng</w:t>
            </w:r>
          </w:p>
        </w:tc>
        <w:tc>
          <w:tcPr>
            <w:tcW w:w="1911" w:type="dxa"/>
            <w:shd w:val="clear" w:color="auto" w:fill="auto"/>
            <w:vAlign w:val="center"/>
            <w:hideMark/>
          </w:tcPr>
          <w:p w14:paraId="16C2F1F3" w14:textId="77777777" w:rsidR="0071792C" w:rsidRPr="002A1839" w:rsidRDefault="0071792C" w:rsidP="00044F1B">
            <w:pPr>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lượt xe /ngày</w:t>
            </w:r>
          </w:p>
        </w:tc>
        <w:tc>
          <w:tcPr>
            <w:tcW w:w="2545" w:type="dxa"/>
            <w:vAlign w:val="center"/>
          </w:tcPr>
          <w:p w14:paraId="4FC8B458" w14:textId="343C89FC" w:rsidR="0071792C" w:rsidRPr="002A1839" w:rsidRDefault="0028390D" w:rsidP="00044F1B">
            <w:pPr>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15</w:t>
            </w:r>
          </w:p>
        </w:tc>
      </w:tr>
    </w:tbl>
    <w:p w14:paraId="5EA23E01" w14:textId="77777777" w:rsidR="00FA5449" w:rsidRPr="002A1839" w:rsidRDefault="00FA5449" w:rsidP="00FA5449">
      <w:pPr>
        <w:ind w:firstLine="567"/>
        <w:jc w:val="both"/>
        <w:rPr>
          <w:rFonts w:ascii="Times New Roman" w:hAnsi="Times New Roman" w:cs="Times New Roman"/>
          <w:color w:val="auto"/>
          <w:sz w:val="26"/>
          <w:szCs w:val="26"/>
        </w:rPr>
      </w:pPr>
      <w:r w:rsidRPr="002A1839">
        <w:rPr>
          <w:rFonts w:ascii="Times New Roman" w:hAnsi="Times New Roman" w:cs="Times New Roman"/>
          <w:bCs/>
          <w:color w:val="auto"/>
          <w:sz w:val="26"/>
          <w:szCs w:val="26"/>
          <w:lang w:val="pt-BR"/>
        </w:rPr>
        <w:t xml:space="preserve">Căn cứ vào phương pháp vận chuyển dự kiến khi thi công, căn cứ vào </w:t>
      </w:r>
      <w:r w:rsidRPr="002A1839">
        <w:rPr>
          <w:rFonts w:ascii="Times New Roman" w:hAnsi="Times New Roman" w:cs="Times New Roman"/>
          <w:bCs/>
          <w:color w:val="auto"/>
          <w:sz w:val="26"/>
          <w:szCs w:val="26"/>
        </w:rPr>
        <w:t>địa điểm</w:t>
      </w:r>
      <w:r w:rsidRPr="002A1839">
        <w:rPr>
          <w:rFonts w:ascii="Times New Roman" w:hAnsi="Times New Roman" w:cs="Times New Roman"/>
          <w:bCs/>
          <w:color w:val="auto"/>
          <w:sz w:val="26"/>
          <w:szCs w:val="26"/>
          <w:lang w:val="pt-BR"/>
        </w:rPr>
        <w:t xml:space="preserve"> triển khai dự án chọn hệ số ô nhiễm giao thông áp dụng cho phương tiện vận tải nặng dùng dầu diesel có tải trọng 3,5 tấn - 16 tấn chạy </w:t>
      </w:r>
      <w:r w:rsidRPr="002A1839">
        <w:rPr>
          <w:rFonts w:ascii="Times New Roman" w:hAnsi="Times New Roman" w:cs="Times New Roman"/>
          <w:bCs/>
          <w:color w:val="auto"/>
          <w:sz w:val="26"/>
          <w:szCs w:val="26"/>
        </w:rPr>
        <w:t>ngoài</w:t>
      </w:r>
      <w:r w:rsidRPr="002A1839">
        <w:rPr>
          <w:rFonts w:ascii="Times New Roman" w:hAnsi="Times New Roman" w:cs="Times New Roman"/>
          <w:bCs/>
          <w:color w:val="auto"/>
          <w:sz w:val="26"/>
          <w:szCs w:val="26"/>
          <w:lang w:val="pt-BR"/>
        </w:rPr>
        <w:t xml:space="preserve"> đô thị. </w:t>
      </w:r>
      <w:r w:rsidRPr="002A1839">
        <w:rPr>
          <w:rFonts w:ascii="Times New Roman" w:hAnsi="Times New Roman" w:cs="Times New Roman"/>
          <w:color w:val="auto"/>
          <w:sz w:val="26"/>
          <w:szCs w:val="26"/>
          <w:lang w:val="pt-BR"/>
        </w:rPr>
        <w:t>Khi đó, lưu lượng</w:t>
      </w:r>
      <w:r w:rsidRPr="002A1839">
        <w:rPr>
          <w:rFonts w:ascii="Times New Roman" w:hAnsi="Times New Roman" w:cs="Times New Roman"/>
          <w:color w:val="auto"/>
          <w:sz w:val="26"/>
          <w:szCs w:val="26"/>
        </w:rPr>
        <w:t xml:space="preserve"> khí thải phát sinh do quá trình vận chuyển </w:t>
      </w:r>
      <w:r w:rsidRPr="002A1839">
        <w:rPr>
          <w:rFonts w:ascii="Times New Roman" w:hAnsi="Times New Roman" w:cs="Times New Roman"/>
          <w:color w:val="auto"/>
          <w:sz w:val="26"/>
          <w:szCs w:val="26"/>
          <w:lang w:val="pt-BR"/>
        </w:rPr>
        <w:t>được tính toán như sau</w:t>
      </w:r>
      <w:r w:rsidRPr="002A1839">
        <w:rPr>
          <w:rFonts w:ascii="Times New Roman" w:hAnsi="Times New Roman" w:cs="Times New Roman"/>
          <w:color w:val="auto"/>
          <w:sz w:val="26"/>
          <w:szCs w:val="26"/>
        </w:rPr>
        <w:t>:</w:t>
      </w:r>
    </w:p>
    <w:p w14:paraId="11318CA6" w14:textId="42A4B748" w:rsidR="00CE4EC9" w:rsidRPr="002A1839" w:rsidRDefault="00CE4EC9" w:rsidP="001C35BB">
      <w:pPr>
        <w:pStyle w:val="Caption"/>
        <w:spacing w:after="0"/>
        <w:outlineLvl w:val="2"/>
        <w:rPr>
          <w:rFonts w:cs="Times New Roman"/>
          <w:color w:val="auto"/>
        </w:rPr>
      </w:pPr>
      <w:bookmarkStart w:id="652" w:name="_Toc79481994"/>
      <w:bookmarkStart w:id="653" w:name="_Toc83820439"/>
      <w:bookmarkStart w:id="654" w:name="_Toc88656011"/>
      <w:bookmarkStart w:id="655" w:name="_Toc88656791"/>
      <w:bookmarkStart w:id="656" w:name="_Toc88657335"/>
      <w:bookmarkStart w:id="657" w:name="_Toc96088505"/>
      <w:bookmarkStart w:id="658" w:name="_Toc96089329"/>
      <w:bookmarkStart w:id="659" w:name="_Toc98513241"/>
      <w:bookmarkStart w:id="660" w:name="_Toc98514787"/>
      <w:bookmarkStart w:id="661" w:name="_Toc109910393"/>
      <w:bookmarkStart w:id="662" w:name="_Toc109911425"/>
      <w:bookmarkStart w:id="663" w:name="_Toc114324154"/>
      <w:bookmarkStart w:id="664" w:name="_Toc114324571"/>
      <w:bookmarkStart w:id="665" w:name="_Toc114520635"/>
      <w:bookmarkStart w:id="666" w:name="_Toc129614771"/>
      <w:r w:rsidRPr="002A1839">
        <w:rPr>
          <w:rFonts w:cs="Times New Roman"/>
          <w:color w:val="auto"/>
        </w:rPr>
        <w:t xml:space="preserve">Bảng </w:t>
      </w:r>
      <w:r w:rsidR="00491D16" w:rsidRPr="002A1839">
        <w:rPr>
          <w:rFonts w:cs="Times New Roman"/>
          <w:color w:val="auto"/>
        </w:rPr>
        <w:t>30</w:t>
      </w:r>
      <w:r w:rsidR="000808D0" w:rsidRPr="002A1839">
        <w:rPr>
          <w:rFonts w:cs="Times New Roman"/>
          <w:color w:val="auto"/>
        </w:rPr>
        <w:t>.</w:t>
      </w:r>
      <w:r w:rsidRPr="002A1839">
        <w:rPr>
          <w:rFonts w:cs="Times New Roman"/>
          <w:color w:val="auto"/>
        </w:rPr>
        <w:t xml:space="preserve"> Lưu lượng phát thải của các phương tiện vận chuyển </w:t>
      </w:r>
      <w:bookmarkEnd w:id="652"/>
      <w:r w:rsidRPr="002A1839">
        <w:rPr>
          <w:rFonts w:cs="Times New Roman"/>
          <w:color w:val="auto"/>
        </w:rPr>
        <w:t>nguyên vật liệu</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tbl>
      <w:tblPr>
        <w:tblW w:w="905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42"/>
        <w:gridCol w:w="1960"/>
        <w:gridCol w:w="1866"/>
        <w:gridCol w:w="1384"/>
        <w:gridCol w:w="1329"/>
        <w:gridCol w:w="1477"/>
      </w:tblGrid>
      <w:tr w:rsidR="002A1839" w:rsidRPr="002A1839" w14:paraId="611BAE6F" w14:textId="77777777" w:rsidTr="00971326">
        <w:trPr>
          <w:trHeight w:val="283"/>
          <w:jc w:val="center"/>
        </w:trPr>
        <w:tc>
          <w:tcPr>
            <w:tcW w:w="1042" w:type="dxa"/>
            <w:vAlign w:val="center"/>
          </w:tcPr>
          <w:p w14:paraId="34ED7F71"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Bụi, khí thải</w:t>
            </w:r>
          </w:p>
        </w:tc>
        <w:tc>
          <w:tcPr>
            <w:tcW w:w="1960" w:type="dxa"/>
            <w:vAlign w:val="center"/>
          </w:tcPr>
          <w:p w14:paraId="163EE24D"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Hệ số phát thải (kg/1000km)</w:t>
            </w:r>
          </w:p>
        </w:tc>
        <w:tc>
          <w:tcPr>
            <w:tcW w:w="1866" w:type="dxa"/>
            <w:vAlign w:val="center"/>
          </w:tcPr>
          <w:p w14:paraId="057C6C0F"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Quãng đường</w:t>
            </w:r>
          </w:p>
          <w:p w14:paraId="114A24E3"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di chuyển</w:t>
            </w:r>
          </w:p>
          <w:p w14:paraId="6475DD19"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 xml:space="preserve"> (km)</w:t>
            </w:r>
          </w:p>
        </w:tc>
        <w:tc>
          <w:tcPr>
            <w:tcW w:w="1384" w:type="dxa"/>
          </w:tcPr>
          <w:p w14:paraId="18AFF09C"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Lượt xe</w:t>
            </w:r>
          </w:p>
          <w:p w14:paraId="30AE530F"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(lượt xe/ngày)</w:t>
            </w:r>
          </w:p>
        </w:tc>
        <w:tc>
          <w:tcPr>
            <w:tcW w:w="1329" w:type="dxa"/>
            <w:vAlign w:val="center"/>
          </w:tcPr>
          <w:p w14:paraId="2AB53DBE"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 xml:space="preserve">Thời gian </w:t>
            </w:r>
          </w:p>
          <w:p w14:paraId="060E6CF5"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hoạt động (giờ)</w:t>
            </w:r>
          </w:p>
        </w:tc>
        <w:tc>
          <w:tcPr>
            <w:tcW w:w="1477" w:type="dxa"/>
            <w:vAlign w:val="center"/>
          </w:tcPr>
          <w:p w14:paraId="727698B1"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Lưu lượng</w:t>
            </w:r>
          </w:p>
          <w:p w14:paraId="4ACCA627"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 xml:space="preserve">phát thải </w:t>
            </w:r>
          </w:p>
          <w:p w14:paraId="280EF6B8" w14:textId="77777777" w:rsidR="00CE4EC9" w:rsidRPr="002A1839" w:rsidRDefault="00CE4EC9"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E (mg/s)</w:t>
            </w:r>
          </w:p>
        </w:tc>
      </w:tr>
      <w:tr w:rsidR="002A1839" w:rsidRPr="002A1839" w14:paraId="7A1D14E4" w14:textId="77777777" w:rsidTr="00971326">
        <w:trPr>
          <w:trHeight w:val="283"/>
          <w:jc w:val="center"/>
        </w:trPr>
        <w:tc>
          <w:tcPr>
            <w:tcW w:w="1042" w:type="dxa"/>
            <w:vAlign w:val="center"/>
          </w:tcPr>
          <w:p w14:paraId="58EBCC93"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w:t>
            </w:r>
          </w:p>
        </w:tc>
        <w:tc>
          <w:tcPr>
            <w:tcW w:w="1960" w:type="dxa"/>
            <w:vAlign w:val="center"/>
          </w:tcPr>
          <w:p w14:paraId="69140675"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0,9</w:t>
            </w:r>
          </w:p>
        </w:tc>
        <w:tc>
          <w:tcPr>
            <w:tcW w:w="1866" w:type="dxa"/>
            <w:vMerge w:val="restart"/>
            <w:vAlign w:val="center"/>
          </w:tcPr>
          <w:p w14:paraId="4048954A" w14:textId="0ECDEB34" w:rsidR="00CE4EC9" w:rsidRPr="002A1839" w:rsidRDefault="0028390D" w:rsidP="00971326">
            <w:pPr>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1</w:t>
            </w:r>
          </w:p>
        </w:tc>
        <w:tc>
          <w:tcPr>
            <w:tcW w:w="1384" w:type="dxa"/>
            <w:vMerge w:val="restart"/>
            <w:vAlign w:val="center"/>
          </w:tcPr>
          <w:p w14:paraId="3B94091B" w14:textId="7B4789C0" w:rsidR="00CE4EC9" w:rsidRPr="002A1839" w:rsidRDefault="0028390D" w:rsidP="00971326">
            <w:pPr>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15</w:t>
            </w:r>
          </w:p>
        </w:tc>
        <w:tc>
          <w:tcPr>
            <w:tcW w:w="1329" w:type="dxa"/>
            <w:vMerge w:val="restart"/>
            <w:vAlign w:val="center"/>
          </w:tcPr>
          <w:p w14:paraId="392E26C1" w14:textId="77777777" w:rsidR="00CE4EC9" w:rsidRPr="002A1839" w:rsidRDefault="00CE4EC9"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8</w:t>
            </w:r>
          </w:p>
        </w:tc>
        <w:tc>
          <w:tcPr>
            <w:tcW w:w="1477" w:type="dxa"/>
            <w:vAlign w:val="center"/>
          </w:tcPr>
          <w:p w14:paraId="3A917AB4" w14:textId="3AAB6D66" w:rsidR="00CE4EC9"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9,95</w:t>
            </w:r>
          </w:p>
        </w:tc>
      </w:tr>
      <w:tr w:rsidR="002A1839" w:rsidRPr="002A1839" w14:paraId="01F82F17" w14:textId="77777777" w:rsidTr="00971326">
        <w:trPr>
          <w:trHeight w:val="283"/>
          <w:jc w:val="center"/>
        </w:trPr>
        <w:tc>
          <w:tcPr>
            <w:tcW w:w="1042" w:type="dxa"/>
          </w:tcPr>
          <w:p w14:paraId="48B7764C"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CO</w:t>
            </w:r>
          </w:p>
        </w:tc>
        <w:tc>
          <w:tcPr>
            <w:tcW w:w="1960" w:type="dxa"/>
          </w:tcPr>
          <w:p w14:paraId="41422B09"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2,9</w:t>
            </w:r>
          </w:p>
        </w:tc>
        <w:tc>
          <w:tcPr>
            <w:tcW w:w="1866" w:type="dxa"/>
            <w:vMerge/>
            <w:vAlign w:val="center"/>
          </w:tcPr>
          <w:p w14:paraId="2279C18D" w14:textId="77777777" w:rsidR="00CE4EC9" w:rsidRPr="002A1839" w:rsidRDefault="00CE4EC9" w:rsidP="00971326">
            <w:pPr>
              <w:jc w:val="center"/>
              <w:rPr>
                <w:rFonts w:ascii="Times New Roman" w:hAnsi="Times New Roman" w:cs="Times New Roman"/>
                <w:color w:val="auto"/>
                <w:sz w:val="26"/>
                <w:szCs w:val="26"/>
              </w:rPr>
            </w:pPr>
          </w:p>
        </w:tc>
        <w:tc>
          <w:tcPr>
            <w:tcW w:w="1384" w:type="dxa"/>
            <w:vMerge/>
            <w:vAlign w:val="center"/>
          </w:tcPr>
          <w:p w14:paraId="34030A6D" w14:textId="77777777" w:rsidR="00CE4EC9" w:rsidRPr="002A1839" w:rsidRDefault="00CE4EC9" w:rsidP="00971326">
            <w:pPr>
              <w:jc w:val="center"/>
              <w:rPr>
                <w:rFonts w:ascii="Times New Roman" w:hAnsi="Times New Roman" w:cs="Times New Roman"/>
                <w:color w:val="auto"/>
                <w:sz w:val="26"/>
                <w:szCs w:val="26"/>
              </w:rPr>
            </w:pPr>
          </w:p>
        </w:tc>
        <w:tc>
          <w:tcPr>
            <w:tcW w:w="1329" w:type="dxa"/>
            <w:vMerge/>
            <w:vAlign w:val="center"/>
          </w:tcPr>
          <w:p w14:paraId="73B3C705" w14:textId="77777777" w:rsidR="00CE4EC9" w:rsidRPr="002A1839" w:rsidRDefault="00CE4EC9" w:rsidP="00971326">
            <w:pPr>
              <w:jc w:val="center"/>
              <w:rPr>
                <w:rFonts w:ascii="Times New Roman" w:hAnsi="Times New Roman" w:cs="Times New Roman"/>
                <w:color w:val="auto"/>
                <w:sz w:val="26"/>
                <w:szCs w:val="26"/>
              </w:rPr>
            </w:pPr>
          </w:p>
        </w:tc>
        <w:tc>
          <w:tcPr>
            <w:tcW w:w="1477" w:type="dxa"/>
            <w:vAlign w:val="center"/>
          </w:tcPr>
          <w:p w14:paraId="52E6F956" w14:textId="424B4BB6" w:rsidR="00CE4EC9"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32,05</w:t>
            </w:r>
          </w:p>
        </w:tc>
      </w:tr>
      <w:tr w:rsidR="002A1839" w:rsidRPr="002A1839" w14:paraId="3AB0057D" w14:textId="77777777" w:rsidTr="00971326">
        <w:trPr>
          <w:trHeight w:val="283"/>
          <w:jc w:val="center"/>
        </w:trPr>
        <w:tc>
          <w:tcPr>
            <w:tcW w:w="1042" w:type="dxa"/>
          </w:tcPr>
          <w:p w14:paraId="2933267A"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NO</w:t>
            </w:r>
            <w:r w:rsidRPr="002A1839">
              <w:rPr>
                <w:rFonts w:ascii="Times New Roman" w:hAnsi="Times New Roman" w:cs="Times New Roman"/>
                <w:color w:val="auto"/>
                <w:sz w:val="26"/>
                <w:szCs w:val="26"/>
                <w:vertAlign w:val="subscript"/>
              </w:rPr>
              <w:t>2</w:t>
            </w:r>
          </w:p>
        </w:tc>
        <w:tc>
          <w:tcPr>
            <w:tcW w:w="1960" w:type="dxa"/>
          </w:tcPr>
          <w:p w14:paraId="2A57D4BD"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1,44</w:t>
            </w:r>
          </w:p>
        </w:tc>
        <w:tc>
          <w:tcPr>
            <w:tcW w:w="1866" w:type="dxa"/>
            <w:vMerge/>
          </w:tcPr>
          <w:p w14:paraId="06892CE8" w14:textId="77777777" w:rsidR="00CE4EC9" w:rsidRPr="002A1839" w:rsidRDefault="00CE4EC9" w:rsidP="00971326">
            <w:pPr>
              <w:jc w:val="both"/>
              <w:rPr>
                <w:rFonts w:ascii="Times New Roman" w:hAnsi="Times New Roman" w:cs="Times New Roman"/>
                <w:color w:val="auto"/>
                <w:sz w:val="26"/>
                <w:szCs w:val="26"/>
              </w:rPr>
            </w:pPr>
          </w:p>
        </w:tc>
        <w:tc>
          <w:tcPr>
            <w:tcW w:w="1384" w:type="dxa"/>
            <w:vMerge/>
          </w:tcPr>
          <w:p w14:paraId="578C7661" w14:textId="77777777" w:rsidR="00CE4EC9" w:rsidRPr="002A1839" w:rsidRDefault="00CE4EC9" w:rsidP="00971326">
            <w:pPr>
              <w:jc w:val="both"/>
              <w:rPr>
                <w:rFonts w:ascii="Times New Roman" w:hAnsi="Times New Roman" w:cs="Times New Roman"/>
                <w:color w:val="auto"/>
                <w:sz w:val="26"/>
                <w:szCs w:val="26"/>
              </w:rPr>
            </w:pPr>
          </w:p>
        </w:tc>
        <w:tc>
          <w:tcPr>
            <w:tcW w:w="1329" w:type="dxa"/>
            <w:vMerge/>
          </w:tcPr>
          <w:p w14:paraId="42A6469F" w14:textId="77777777" w:rsidR="00CE4EC9" w:rsidRPr="002A1839" w:rsidRDefault="00CE4EC9" w:rsidP="00971326">
            <w:pPr>
              <w:jc w:val="both"/>
              <w:rPr>
                <w:rFonts w:ascii="Times New Roman" w:hAnsi="Times New Roman" w:cs="Times New Roman"/>
                <w:color w:val="auto"/>
                <w:sz w:val="26"/>
                <w:szCs w:val="26"/>
              </w:rPr>
            </w:pPr>
          </w:p>
        </w:tc>
        <w:tc>
          <w:tcPr>
            <w:tcW w:w="1477" w:type="dxa"/>
            <w:vAlign w:val="center"/>
          </w:tcPr>
          <w:p w14:paraId="7FF0245D" w14:textId="765A47CD" w:rsidR="00CE4EC9"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15,91</w:t>
            </w:r>
          </w:p>
        </w:tc>
      </w:tr>
      <w:tr w:rsidR="002A1839" w:rsidRPr="002A1839" w14:paraId="5769D6C6" w14:textId="77777777" w:rsidTr="00971326">
        <w:trPr>
          <w:trHeight w:val="283"/>
          <w:jc w:val="center"/>
        </w:trPr>
        <w:tc>
          <w:tcPr>
            <w:tcW w:w="1042" w:type="dxa"/>
          </w:tcPr>
          <w:p w14:paraId="0DCF5013"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SO</w:t>
            </w:r>
            <w:r w:rsidRPr="002A1839">
              <w:rPr>
                <w:rFonts w:ascii="Times New Roman" w:hAnsi="Times New Roman" w:cs="Times New Roman"/>
                <w:color w:val="auto"/>
                <w:sz w:val="26"/>
                <w:szCs w:val="26"/>
                <w:vertAlign w:val="subscript"/>
              </w:rPr>
              <w:t>2</w:t>
            </w:r>
          </w:p>
        </w:tc>
        <w:tc>
          <w:tcPr>
            <w:tcW w:w="1960" w:type="dxa"/>
          </w:tcPr>
          <w:p w14:paraId="653F9D33"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4,15*S</w:t>
            </w:r>
          </w:p>
        </w:tc>
        <w:tc>
          <w:tcPr>
            <w:tcW w:w="1866" w:type="dxa"/>
            <w:vMerge/>
          </w:tcPr>
          <w:p w14:paraId="547EA57D" w14:textId="77777777" w:rsidR="00CE4EC9" w:rsidRPr="002A1839" w:rsidRDefault="00CE4EC9" w:rsidP="00971326">
            <w:pPr>
              <w:jc w:val="both"/>
              <w:rPr>
                <w:rFonts w:ascii="Times New Roman" w:hAnsi="Times New Roman" w:cs="Times New Roman"/>
                <w:color w:val="auto"/>
                <w:sz w:val="26"/>
                <w:szCs w:val="26"/>
              </w:rPr>
            </w:pPr>
          </w:p>
        </w:tc>
        <w:tc>
          <w:tcPr>
            <w:tcW w:w="1384" w:type="dxa"/>
            <w:vMerge/>
          </w:tcPr>
          <w:p w14:paraId="199F7ED5" w14:textId="77777777" w:rsidR="00CE4EC9" w:rsidRPr="002A1839" w:rsidRDefault="00CE4EC9" w:rsidP="00971326">
            <w:pPr>
              <w:jc w:val="both"/>
              <w:rPr>
                <w:rFonts w:ascii="Times New Roman" w:hAnsi="Times New Roman" w:cs="Times New Roman"/>
                <w:color w:val="auto"/>
                <w:sz w:val="26"/>
                <w:szCs w:val="26"/>
              </w:rPr>
            </w:pPr>
          </w:p>
        </w:tc>
        <w:tc>
          <w:tcPr>
            <w:tcW w:w="1329" w:type="dxa"/>
            <w:vMerge/>
          </w:tcPr>
          <w:p w14:paraId="16D183BA" w14:textId="77777777" w:rsidR="00CE4EC9" w:rsidRPr="002A1839" w:rsidRDefault="00CE4EC9" w:rsidP="00971326">
            <w:pPr>
              <w:jc w:val="both"/>
              <w:rPr>
                <w:rFonts w:ascii="Times New Roman" w:hAnsi="Times New Roman" w:cs="Times New Roman"/>
                <w:color w:val="auto"/>
                <w:sz w:val="26"/>
                <w:szCs w:val="26"/>
              </w:rPr>
            </w:pPr>
          </w:p>
        </w:tc>
        <w:tc>
          <w:tcPr>
            <w:tcW w:w="1477" w:type="dxa"/>
            <w:vAlign w:val="center"/>
          </w:tcPr>
          <w:p w14:paraId="7EB741F2" w14:textId="2BDC4123" w:rsidR="00CE4EC9"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45,86</w:t>
            </w:r>
          </w:p>
        </w:tc>
      </w:tr>
      <w:tr w:rsidR="002A1839" w:rsidRPr="002A1839" w14:paraId="13B96FA3" w14:textId="77777777" w:rsidTr="00971326">
        <w:trPr>
          <w:trHeight w:val="283"/>
          <w:jc w:val="center"/>
        </w:trPr>
        <w:tc>
          <w:tcPr>
            <w:tcW w:w="1042" w:type="dxa"/>
          </w:tcPr>
          <w:p w14:paraId="12615F7F"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VOC</w:t>
            </w:r>
          </w:p>
        </w:tc>
        <w:tc>
          <w:tcPr>
            <w:tcW w:w="1960" w:type="dxa"/>
          </w:tcPr>
          <w:p w14:paraId="3C993E63" w14:textId="77777777" w:rsidR="00CE4EC9" w:rsidRPr="002A1839" w:rsidRDefault="00CE4EC9"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0,8</w:t>
            </w:r>
          </w:p>
        </w:tc>
        <w:tc>
          <w:tcPr>
            <w:tcW w:w="1866" w:type="dxa"/>
            <w:vMerge/>
          </w:tcPr>
          <w:p w14:paraId="5DFB3F18" w14:textId="77777777" w:rsidR="00CE4EC9" w:rsidRPr="002A1839" w:rsidRDefault="00CE4EC9" w:rsidP="00971326">
            <w:pPr>
              <w:jc w:val="both"/>
              <w:rPr>
                <w:rFonts w:ascii="Times New Roman" w:hAnsi="Times New Roman" w:cs="Times New Roman"/>
                <w:color w:val="auto"/>
                <w:sz w:val="26"/>
                <w:szCs w:val="26"/>
              </w:rPr>
            </w:pPr>
          </w:p>
        </w:tc>
        <w:tc>
          <w:tcPr>
            <w:tcW w:w="1384" w:type="dxa"/>
            <w:vMerge/>
          </w:tcPr>
          <w:p w14:paraId="0AB0617A" w14:textId="77777777" w:rsidR="00CE4EC9" w:rsidRPr="002A1839" w:rsidRDefault="00CE4EC9" w:rsidP="00971326">
            <w:pPr>
              <w:jc w:val="both"/>
              <w:rPr>
                <w:rFonts w:ascii="Times New Roman" w:hAnsi="Times New Roman" w:cs="Times New Roman"/>
                <w:color w:val="auto"/>
                <w:sz w:val="26"/>
                <w:szCs w:val="26"/>
              </w:rPr>
            </w:pPr>
          </w:p>
        </w:tc>
        <w:tc>
          <w:tcPr>
            <w:tcW w:w="1329" w:type="dxa"/>
            <w:vMerge/>
          </w:tcPr>
          <w:p w14:paraId="2B982C0F" w14:textId="77777777" w:rsidR="00CE4EC9" w:rsidRPr="002A1839" w:rsidRDefault="00CE4EC9" w:rsidP="00971326">
            <w:pPr>
              <w:jc w:val="both"/>
              <w:rPr>
                <w:rFonts w:ascii="Times New Roman" w:hAnsi="Times New Roman" w:cs="Times New Roman"/>
                <w:color w:val="auto"/>
                <w:sz w:val="26"/>
                <w:szCs w:val="26"/>
              </w:rPr>
            </w:pPr>
          </w:p>
        </w:tc>
        <w:tc>
          <w:tcPr>
            <w:tcW w:w="1477" w:type="dxa"/>
            <w:vAlign w:val="center"/>
          </w:tcPr>
          <w:p w14:paraId="07DF11C5" w14:textId="1F46622A" w:rsidR="00CE4EC9"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8,84</w:t>
            </w:r>
          </w:p>
        </w:tc>
      </w:tr>
    </w:tbl>
    <w:p w14:paraId="5F600648" w14:textId="77777777" w:rsidR="00BA7A41" w:rsidRPr="002A1839" w:rsidRDefault="00BA7A41" w:rsidP="00BA7A41">
      <w:pPr>
        <w:ind w:firstLine="567"/>
        <w:jc w:val="both"/>
        <w:rPr>
          <w:rFonts w:ascii="Times New Roman" w:hAnsi="Times New Roman" w:cs="Times New Roman"/>
          <w:color w:val="auto"/>
          <w:spacing w:val="-4"/>
          <w:sz w:val="26"/>
          <w:szCs w:val="26"/>
        </w:rPr>
      </w:pPr>
      <w:r w:rsidRPr="002A1839">
        <w:rPr>
          <w:rFonts w:ascii="Times New Roman" w:hAnsi="Times New Roman" w:cs="Times New Roman"/>
          <w:color w:val="auto"/>
          <w:spacing w:val="-4"/>
          <w:sz w:val="26"/>
          <w:szCs w:val="26"/>
        </w:rPr>
        <w:t xml:space="preserve">Sử dụng mô hình </w:t>
      </w:r>
      <w:r w:rsidRPr="002A1839">
        <w:rPr>
          <w:rFonts w:ascii="Times New Roman" w:hAnsi="Times New Roman" w:cs="Times New Roman"/>
          <w:color w:val="auto"/>
          <w:sz w:val="26"/>
          <w:szCs w:val="26"/>
          <w:lang w:val="it-IT"/>
        </w:rPr>
        <w:t xml:space="preserve">Sutton để xác định nồng độ trung bình của các chất ô nhiễm. </w:t>
      </w:r>
      <w:r w:rsidRPr="002A1839">
        <w:rPr>
          <w:rFonts w:ascii="Times New Roman" w:hAnsi="Times New Roman" w:cs="Times New Roman"/>
          <w:color w:val="auto"/>
          <w:spacing w:val="-4"/>
          <w:sz w:val="26"/>
          <w:szCs w:val="26"/>
        </w:rPr>
        <w:t>Kết quả dự báo phát thải bụi khí độc theo khoảng cách được thể hiện ở bảng sau:</w:t>
      </w:r>
    </w:p>
    <w:p w14:paraId="01DDD226" w14:textId="6D24C5E6" w:rsidR="00BA7A41" w:rsidRPr="002A1839" w:rsidRDefault="00BA7A41" w:rsidP="001C35BB">
      <w:pPr>
        <w:pStyle w:val="Caption"/>
        <w:spacing w:after="0"/>
        <w:outlineLvl w:val="2"/>
        <w:rPr>
          <w:rFonts w:cs="Times New Roman"/>
          <w:color w:val="auto"/>
        </w:rPr>
      </w:pPr>
      <w:bookmarkStart w:id="667" w:name="_Toc79481995"/>
      <w:bookmarkStart w:id="668" w:name="_Toc83820440"/>
      <w:bookmarkStart w:id="669" w:name="_Toc88656012"/>
      <w:bookmarkStart w:id="670" w:name="_Toc88656792"/>
      <w:bookmarkStart w:id="671" w:name="_Toc88657336"/>
      <w:bookmarkStart w:id="672" w:name="_Toc96088506"/>
      <w:bookmarkStart w:id="673" w:name="_Toc96089330"/>
      <w:bookmarkStart w:id="674" w:name="_Toc98513242"/>
      <w:bookmarkStart w:id="675" w:name="_Toc98514788"/>
      <w:bookmarkStart w:id="676" w:name="_Toc109910394"/>
      <w:bookmarkStart w:id="677" w:name="_Toc109911426"/>
      <w:bookmarkStart w:id="678" w:name="_Toc114324155"/>
      <w:bookmarkStart w:id="679" w:name="_Toc114324572"/>
      <w:bookmarkStart w:id="680" w:name="_Toc114520636"/>
      <w:bookmarkStart w:id="681" w:name="_Toc129614772"/>
      <w:r w:rsidRPr="002A1839">
        <w:rPr>
          <w:rFonts w:cs="Times New Roman"/>
          <w:color w:val="auto"/>
        </w:rPr>
        <w:t xml:space="preserve">Bảng </w:t>
      </w:r>
      <w:r w:rsidR="000808D0" w:rsidRPr="002A1839">
        <w:rPr>
          <w:rFonts w:cs="Times New Roman"/>
          <w:color w:val="auto"/>
        </w:rPr>
        <w:t>3</w:t>
      </w:r>
      <w:r w:rsidR="00491D16" w:rsidRPr="002A1839">
        <w:rPr>
          <w:rFonts w:cs="Times New Roman"/>
          <w:color w:val="auto"/>
        </w:rPr>
        <w:t>1</w:t>
      </w:r>
      <w:r w:rsidR="000808D0" w:rsidRPr="002A1839">
        <w:rPr>
          <w:rFonts w:cs="Times New Roman"/>
          <w:color w:val="auto"/>
        </w:rPr>
        <w:t>.</w:t>
      </w:r>
      <w:r w:rsidRPr="002A1839">
        <w:rPr>
          <w:rFonts w:cs="Times New Roman"/>
          <w:color w:val="auto"/>
        </w:rPr>
        <w:t xml:space="preserve"> Kết quả dự báo nồng độ bụi và khí thải (mg/m</w:t>
      </w:r>
      <w:r w:rsidRPr="002A1839">
        <w:rPr>
          <w:rFonts w:cs="Times New Roman"/>
          <w:color w:val="auto"/>
          <w:vertAlign w:val="superscript"/>
        </w:rPr>
        <w:t>3</w:t>
      </w:r>
      <w:r w:rsidRPr="002A1839">
        <w:rPr>
          <w:rFonts w:cs="Times New Roman"/>
          <w:color w:val="auto"/>
        </w:rPr>
        <w: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tbl>
      <w:tblPr>
        <w:tblW w:w="90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42"/>
        <w:gridCol w:w="1016"/>
        <w:gridCol w:w="964"/>
        <w:gridCol w:w="995"/>
        <w:gridCol w:w="912"/>
        <w:gridCol w:w="929"/>
        <w:gridCol w:w="847"/>
        <w:gridCol w:w="2109"/>
      </w:tblGrid>
      <w:tr w:rsidR="002A1839" w:rsidRPr="002A1839" w14:paraId="1DFE7FEB" w14:textId="77777777" w:rsidTr="00971326">
        <w:trPr>
          <w:trHeight w:val="283"/>
          <w:jc w:val="center"/>
        </w:trPr>
        <w:tc>
          <w:tcPr>
            <w:tcW w:w="1242" w:type="dxa"/>
            <w:vMerge w:val="restart"/>
            <w:shd w:val="clear" w:color="auto" w:fill="auto"/>
            <w:vAlign w:val="center"/>
          </w:tcPr>
          <w:p w14:paraId="35D3B50D"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Chất gây ô nhiễm</w:t>
            </w:r>
          </w:p>
        </w:tc>
        <w:tc>
          <w:tcPr>
            <w:tcW w:w="5663" w:type="dxa"/>
            <w:gridSpan w:val="6"/>
            <w:shd w:val="clear" w:color="auto" w:fill="auto"/>
            <w:noWrap/>
            <w:vAlign w:val="center"/>
          </w:tcPr>
          <w:p w14:paraId="15D584E0"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Khoảng cách (m)</w:t>
            </w:r>
          </w:p>
        </w:tc>
        <w:tc>
          <w:tcPr>
            <w:tcW w:w="2109" w:type="dxa"/>
            <w:vMerge w:val="restart"/>
            <w:vAlign w:val="center"/>
          </w:tcPr>
          <w:p w14:paraId="3B5744FD"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QCVN 05:2013/BTNMT</w:t>
            </w:r>
          </w:p>
        </w:tc>
      </w:tr>
      <w:tr w:rsidR="002A1839" w:rsidRPr="002A1839" w14:paraId="40DE90F9" w14:textId="77777777" w:rsidTr="00971326">
        <w:trPr>
          <w:trHeight w:val="283"/>
          <w:jc w:val="center"/>
        </w:trPr>
        <w:tc>
          <w:tcPr>
            <w:tcW w:w="1242" w:type="dxa"/>
            <w:vMerge/>
            <w:shd w:val="clear" w:color="auto" w:fill="auto"/>
            <w:vAlign w:val="center"/>
          </w:tcPr>
          <w:p w14:paraId="477E2453" w14:textId="77777777" w:rsidR="00BA7A41" w:rsidRPr="002A1839" w:rsidRDefault="00BA7A41" w:rsidP="00971326">
            <w:pPr>
              <w:jc w:val="both"/>
              <w:rPr>
                <w:rFonts w:ascii="Times New Roman" w:hAnsi="Times New Roman" w:cs="Times New Roman"/>
                <w:color w:val="auto"/>
                <w:sz w:val="26"/>
                <w:szCs w:val="26"/>
              </w:rPr>
            </w:pPr>
          </w:p>
        </w:tc>
        <w:tc>
          <w:tcPr>
            <w:tcW w:w="1016" w:type="dxa"/>
            <w:shd w:val="clear" w:color="auto" w:fill="auto"/>
            <w:vAlign w:val="center"/>
          </w:tcPr>
          <w:p w14:paraId="4D4468B5"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5</w:t>
            </w:r>
          </w:p>
        </w:tc>
        <w:tc>
          <w:tcPr>
            <w:tcW w:w="964" w:type="dxa"/>
            <w:shd w:val="clear" w:color="auto" w:fill="auto"/>
            <w:noWrap/>
            <w:vAlign w:val="center"/>
          </w:tcPr>
          <w:p w14:paraId="5471B873"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10</w:t>
            </w:r>
          </w:p>
        </w:tc>
        <w:tc>
          <w:tcPr>
            <w:tcW w:w="995" w:type="dxa"/>
            <w:shd w:val="clear" w:color="auto" w:fill="auto"/>
            <w:noWrap/>
            <w:vAlign w:val="center"/>
          </w:tcPr>
          <w:p w14:paraId="29BE05AC"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30</w:t>
            </w:r>
          </w:p>
        </w:tc>
        <w:tc>
          <w:tcPr>
            <w:tcW w:w="912" w:type="dxa"/>
            <w:shd w:val="clear" w:color="auto" w:fill="auto"/>
            <w:noWrap/>
            <w:vAlign w:val="center"/>
          </w:tcPr>
          <w:p w14:paraId="79EC4E8E"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100</w:t>
            </w:r>
          </w:p>
        </w:tc>
        <w:tc>
          <w:tcPr>
            <w:tcW w:w="929" w:type="dxa"/>
            <w:shd w:val="clear" w:color="auto" w:fill="auto"/>
            <w:noWrap/>
            <w:vAlign w:val="center"/>
          </w:tcPr>
          <w:p w14:paraId="798E8AD4"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300</w:t>
            </w:r>
          </w:p>
        </w:tc>
        <w:tc>
          <w:tcPr>
            <w:tcW w:w="847" w:type="dxa"/>
            <w:shd w:val="clear" w:color="auto" w:fill="auto"/>
            <w:noWrap/>
            <w:vAlign w:val="center"/>
          </w:tcPr>
          <w:p w14:paraId="6C70E0EC" w14:textId="77777777" w:rsidR="00BA7A41" w:rsidRPr="002A1839" w:rsidRDefault="00BA7A41"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700</w:t>
            </w:r>
          </w:p>
        </w:tc>
        <w:tc>
          <w:tcPr>
            <w:tcW w:w="2109" w:type="dxa"/>
            <w:vMerge/>
            <w:vAlign w:val="center"/>
          </w:tcPr>
          <w:p w14:paraId="4171ABF4" w14:textId="77777777" w:rsidR="00BA7A41" w:rsidRPr="002A1839" w:rsidRDefault="00BA7A41" w:rsidP="00971326">
            <w:pPr>
              <w:jc w:val="both"/>
              <w:rPr>
                <w:rFonts w:ascii="Times New Roman" w:hAnsi="Times New Roman" w:cs="Times New Roman"/>
                <w:color w:val="auto"/>
                <w:sz w:val="26"/>
                <w:szCs w:val="26"/>
              </w:rPr>
            </w:pPr>
          </w:p>
        </w:tc>
      </w:tr>
      <w:tr w:rsidR="002A1839" w:rsidRPr="002A1839" w14:paraId="5B53E6DB" w14:textId="77777777" w:rsidTr="00971326">
        <w:trPr>
          <w:trHeight w:val="283"/>
          <w:jc w:val="center"/>
        </w:trPr>
        <w:tc>
          <w:tcPr>
            <w:tcW w:w="1242" w:type="dxa"/>
            <w:shd w:val="clear" w:color="auto" w:fill="auto"/>
            <w:vAlign w:val="center"/>
          </w:tcPr>
          <w:p w14:paraId="541E5747" w14:textId="77777777" w:rsidR="00BA7A41" w:rsidRPr="002A1839" w:rsidRDefault="00BA7A41"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w:t>
            </w:r>
          </w:p>
        </w:tc>
        <w:tc>
          <w:tcPr>
            <w:tcW w:w="1016" w:type="dxa"/>
            <w:shd w:val="clear" w:color="auto" w:fill="auto"/>
            <w:vAlign w:val="center"/>
          </w:tcPr>
          <w:p w14:paraId="2B072A04" w14:textId="5E205B73"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5,63</w:t>
            </w:r>
          </w:p>
        </w:tc>
        <w:tc>
          <w:tcPr>
            <w:tcW w:w="964" w:type="dxa"/>
            <w:shd w:val="clear" w:color="auto" w:fill="auto"/>
            <w:noWrap/>
            <w:vAlign w:val="center"/>
          </w:tcPr>
          <w:p w14:paraId="4CE3B285" w14:textId="745F7AFF"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3,20</w:t>
            </w:r>
          </w:p>
        </w:tc>
        <w:tc>
          <w:tcPr>
            <w:tcW w:w="995" w:type="dxa"/>
            <w:shd w:val="clear" w:color="auto" w:fill="auto"/>
            <w:noWrap/>
            <w:vAlign w:val="center"/>
          </w:tcPr>
          <w:p w14:paraId="564474B4" w14:textId="7188F24B"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1,40</w:t>
            </w:r>
          </w:p>
        </w:tc>
        <w:tc>
          <w:tcPr>
            <w:tcW w:w="912" w:type="dxa"/>
            <w:shd w:val="clear" w:color="auto" w:fill="auto"/>
            <w:noWrap/>
            <w:vAlign w:val="center"/>
          </w:tcPr>
          <w:p w14:paraId="1B3DF5CF" w14:textId="4DB0DB78"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0,58</w:t>
            </w:r>
          </w:p>
        </w:tc>
        <w:tc>
          <w:tcPr>
            <w:tcW w:w="929" w:type="dxa"/>
            <w:shd w:val="clear" w:color="auto" w:fill="auto"/>
            <w:noWrap/>
            <w:vAlign w:val="center"/>
          </w:tcPr>
          <w:p w14:paraId="330BC690" w14:textId="62772963"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0,26</w:t>
            </w:r>
          </w:p>
        </w:tc>
        <w:tc>
          <w:tcPr>
            <w:tcW w:w="847" w:type="dxa"/>
            <w:shd w:val="clear" w:color="auto" w:fill="auto"/>
            <w:noWrap/>
            <w:vAlign w:val="center"/>
          </w:tcPr>
          <w:p w14:paraId="65CD5D46" w14:textId="3E4FA607"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0,14</w:t>
            </w:r>
          </w:p>
        </w:tc>
        <w:tc>
          <w:tcPr>
            <w:tcW w:w="2109" w:type="dxa"/>
            <w:vAlign w:val="center"/>
          </w:tcPr>
          <w:p w14:paraId="128033E7" w14:textId="77777777" w:rsidR="00BA7A41" w:rsidRPr="002A1839" w:rsidRDefault="00BA7A41"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3</w:t>
            </w:r>
          </w:p>
        </w:tc>
      </w:tr>
      <w:tr w:rsidR="002A1839" w:rsidRPr="002A1839" w14:paraId="6EAACBAE" w14:textId="77777777" w:rsidTr="00971326">
        <w:trPr>
          <w:trHeight w:val="283"/>
          <w:jc w:val="center"/>
        </w:trPr>
        <w:tc>
          <w:tcPr>
            <w:tcW w:w="1242" w:type="dxa"/>
            <w:shd w:val="clear" w:color="auto" w:fill="auto"/>
            <w:noWrap/>
            <w:vAlign w:val="center"/>
          </w:tcPr>
          <w:p w14:paraId="3CCC3367" w14:textId="77777777" w:rsidR="00BA7A41" w:rsidRPr="002A1839" w:rsidRDefault="00BA7A41"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CO</w:t>
            </w:r>
          </w:p>
        </w:tc>
        <w:tc>
          <w:tcPr>
            <w:tcW w:w="1016" w:type="dxa"/>
            <w:shd w:val="clear" w:color="auto" w:fill="auto"/>
            <w:noWrap/>
            <w:vAlign w:val="center"/>
          </w:tcPr>
          <w:p w14:paraId="00DCDA14" w14:textId="356CBB34"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18,14</w:t>
            </w:r>
          </w:p>
        </w:tc>
        <w:tc>
          <w:tcPr>
            <w:tcW w:w="964" w:type="dxa"/>
            <w:shd w:val="clear" w:color="auto" w:fill="auto"/>
            <w:noWrap/>
            <w:vAlign w:val="center"/>
          </w:tcPr>
          <w:p w14:paraId="33A6D4B5" w14:textId="31B400B0"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10,33</w:t>
            </w:r>
          </w:p>
        </w:tc>
        <w:tc>
          <w:tcPr>
            <w:tcW w:w="995" w:type="dxa"/>
            <w:shd w:val="clear" w:color="auto" w:fill="auto"/>
            <w:noWrap/>
            <w:vAlign w:val="center"/>
          </w:tcPr>
          <w:p w14:paraId="223AFA60" w14:textId="6BB5D78E"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4,52</w:t>
            </w:r>
          </w:p>
        </w:tc>
        <w:tc>
          <w:tcPr>
            <w:tcW w:w="912" w:type="dxa"/>
            <w:shd w:val="clear" w:color="auto" w:fill="auto"/>
            <w:noWrap/>
            <w:vAlign w:val="center"/>
          </w:tcPr>
          <w:p w14:paraId="4BA3F2F4" w14:textId="77DA2017"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1,87</w:t>
            </w:r>
          </w:p>
        </w:tc>
        <w:tc>
          <w:tcPr>
            <w:tcW w:w="929" w:type="dxa"/>
            <w:shd w:val="clear" w:color="auto" w:fill="auto"/>
            <w:noWrap/>
            <w:vAlign w:val="center"/>
          </w:tcPr>
          <w:p w14:paraId="6BAC5411" w14:textId="730E813F"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0,84</w:t>
            </w:r>
          </w:p>
        </w:tc>
        <w:tc>
          <w:tcPr>
            <w:tcW w:w="847" w:type="dxa"/>
            <w:shd w:val="clear" w:color="auto" w:fill="auto"/>
            <w:noWrap/>
            <w:vAlign w:val="center"/>
          </w:tcPr>
          <w:p w14:paraId="4D21F507" w14:textId="76BC3AD7"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0,45</w:t>
            </w:r>
          </w:p>
        </w:tc>
        <w:tc>
          <w:tcPr>
            <w:tcW w:w="2109" w:type="dxa"/>
            <w:vAlign w:val="center"/>
          </w:tcPr>
          <w:p w14:paraId="2AC1FA44" w14:textId="77777777" w:rsidR="00BA7A41" w:rsidRPr="002A1839" w:rsidRDefault="00BA7A41"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30</w:t>
            </w:r>
          </w:p>
        </w:tc>
      </w:tr>
      <w:tr w:rsidR="002A1839" w:rsidRPr="002A1839" w14:paraId="46988281" w14:textId="77777777" w:rsidTr="00971326">
        <w:trPr>
          <w:trHeight w:val="283"/>
          <w:jc w:val="center"/>
        </w:trPr>
        <w:tc>
          <w:tcPr>
            <w:tcW w:w="1242" w:type="dxa"/>
            <w:shd w:val="clear" w:color="auto" w:fill="auto"/>
            <w:noWrap/>
            <w:vAlign w:val="center"/>
          </w:tcPr>
          <w:p w14:paraId="2954CF45" w14:textId="77777777" w:rsidR="00BA7A41" w:rsidRPr="002A1839" w:rsidRDefault="00BA7A41"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lastRenderedPageBreak/>
              <w:t>NO</w:t>
            </w:r>
            <w:r w:rsidRPr="002A1839">
              <w:rPr>
                <w:rFonts w:ascii="Times New Roman" w:hAnsi="Times New Roman" w:cs="Times New Roman"/>
                <w:color w:val="auto"/>
                <w:sz w:val="26"/>
                <w:szCs w:val="26"/>
                <w:vertAlign w:val="subscript"/>
              </w:rPr>
              <w:t>2</w:t>
            </w:r>
          </w:p>
        </w:tc>
        <w:tc>
          <w:tcPr>
            <w:tcW w:w="1016" w:type="dxa"/>
            <w:shd w:val="clear" w:color="auto" w:fill="FFFFFF"/>
            <w:noWrap/>
            <w:vAlign w:val="center"/>
          </w:tcPr>
          <w:p w14:paraId="35A043B0" w14:textId="45693641"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9,01</w:t>
            </w:r>
          </w:p>
        </w:tc>
        <w:tc>
          <w:tcPr>
            <w:tcW w:w="964" w:type="dxa"/>
            <w:shd w:val="clear" w:color="auto" w:fill="FFFFFF"/>
            <w:noWrap/>
            <w:vAlign w:val="center"/>
          </w:tcPr>
          <w:p w14:paraId="60518490" w14:textId="73B82D84"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5,13</w:t>
            </w:r>
          </w:p>
        </w:tc>
        <w:tc>
          <w:tcPr>
            <w:tcW w:w="995" w:type="dxa"/>
            <w:shd w:val="clear" w:color="auto" w:fill="auto"/>
            <w:noWrap/>
            <w:vAlign w:val="center"/>
          </w:tcPr>
          <w:p w14:paraId="3257690C" w14:textId="5AE83E2A"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2,24</w:t>
            </w:r>
          </w:p>
        </w:tc>
        <w:tc>
          <w:tcPr>
            <w:tcW w:w="912" w:type="dxa"/>
            <w:shd w:val="clear" w:color="auto" w:fill="auto"/>
            <w:noWrap/>
            <w:vAlign w:val="center"/>
          </w:tcPr>
          <w:p w14:paraId="5E65B7F1" w14:textId="1F4BAEE5"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0,93</w:t>
            </w:r>
          </w:p>
        </w:tc>
        <w:tc>
          <w:tcPr>
            <w:tcW w:w="929" w:type="dxa"/>
            <w:shd w:val="clear" w:color="auto" w:fill="auto"/>
            <w:noWrap/>
            <w:vAlign w:val="center"/>
          </w:tcPr>
          <w:p w14:paraId="7F4E766F" w14:textId="5107DC60"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0,42</w:t>
            </w:r>
          </w:p>
        </w:tc>
        <w:tc>
          <w:tcPr>
            <w:tcW w:w="847" w:type="dxa"/>
            <w:shd w:val="clear" w:color="auto" w:fill="auto"/>
            <w:noWrap/>
            <w:vAlign w:val="center"/>
          </w:tcPr>
          <w:p w14:paraId="00227105" w14:textId="446B33CC"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0,22</w:t>
            </w:r>
          </w:p>
        </w:tc>
        <w:tc>
          <w:tcPr>
            <w:tcW w:w="2109" w:type="dxa"/>
            <w:vAlign w:val="center"/>
          </w:tcPr>
          <w:p w14:paraId="4456877C" w14:textId="77777777" w:rsidR="00BA7A41" w:rsidRPr="002A1839" w:rsidRDefault="00BA7A41"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0,2</w:t>
            </w:r>
          </w:p>
        </w:tc>
      </w:tr>
      <w:tr w:rsidR="002A1839" w:rsidRPr="002A1839" w14:paraId="425AD45F" w14:textId="77777777" w:rsidTr="00971326">
        <w:trPr>
          <w:trHeight w:val="283"/>
          <w:jc w:val="center"/>
        </w:trPr>
        <w:tc>
          <w:tcPr>
            <w:tcW w:w="1242" w:type="dxa"/>
            <w:shd w:val="clear" w:color="auto" w:fill="auto"/>
            <w:noWrap/>
            <w:vAlign w:val="center"/>
          </w:tcPr>
          <w:p w14:paraId="63D36AA6" w14:textId="77777777" w:rsidR="00BA7A41" w:rsidRPr="002A1839" w:rsidRDefault="00BA7A41"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SO</w:t>
            </w:r>
            <w:r w:rsidRPr="002A1839">
              <w:rPr>
                <w:rFonts w:ascii="Times New Roman" w:hAnsi="Times New Roman" w:cs="Times New Roman"/>
                <w:color w:val="auto"/>
                <w:sz w:val="26"/>
                <w:szCs w:val="26"/>
                <w:vertAlign w:val="subscript"/>
              </w:rPr>
              <w:t>2</w:t>
            </w:r>
          </w:p>
        </w:tc>
        <w:tc>
          <w:tcPr>
            <w:tcW w:w="1016" w:type="dxa"/>
            <w:shd w:val="clear" w:color="auto" w:fill="FFFFFF"/>
            <w:noWrap/>
            <w:vAlign w:val="center"/>
          </w:tcPr>
          <w:p w14:paraId="40AF4FB3" w14:textId="15B348D0"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25,95</w:t>
            </w:r>
          </w:p>
        </w:tc>
        <w:tc>
          <w:tcPr>
            <w:tcW w:w="964" w:type="dxa"/>
            <w:shd w:val="clear" w:color="auto" w:fill="FFFFFF"/>
            <w:noWrap/>
            <w:vAlign w:val="center"/>
          </w:tcPr>
          <w:p w14:paraId="2091675D" w14:textId="1E5B3E52"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14,78</w:t>
            </w:r>
          </w:p>
        </w:tc>
        <w:tc>
          <w:tcPr>
            <w:tcW w:w="995" w:type="dxa"/>
            <w:shd w:val="clear" w:color="auto" w:fill="auto"/>
            <w:noWrap/>
            <w:vAlign w:val="center"/>
          </w:tcPr>
          <w:p w14:paraId="05370C64" w14:textId="2C28CE22"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6,46</w:t>
            </w:r>
          </w:p>
        </w:tc>
        <w:tc>
          <w:tcPr>
            <w:tcW w:w="912" w:type="dxa"/>
            <w:shd w:val="clear" w:color="auto" w:fill="auto"/>
            <w:noWrap/>
            <w:vAlign w:val="center"/>
          </w:tcPr>
          <w:p w14:paraId="2BE3153F" w14:textId="1E9856F4"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2,67</w:t>
            </w:r>
          </w:p>
        </w:tc>
        <w:tc>
          <w:tcPr>
            <w:tcW w:w="929" w:type="dxa"/>
            <w:shd w:val="clear" w:color="auto" w:fill="auto"/>
            <w:noWrap/>
            <w:vAlign w:val="center"/>
          </w:tcPr>
          <w:p w14:paraId="41B2DF37" w14:textId="4133BA4A"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1,20</w:t>
            </w:r>
          </w:p>
        </w:tc>
        <w:tc>
          <w:tcPr>
            <w:tcW w:w="847" w:type="dxa"/>
            <w:shd w:val="clear" w:color="auto" w:fill="auto"/>
            <w:noWrap/>
            <w:vAlign w:val="center"/>
          </w:tcPr>
          <w:p w14:paraId="062A05D8" w14:textId="239A33A0"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0,64</w:t>
            </w:r>
          </w:p>
        </w:tc>
        <w:tc>
          <w:tcPr>
            <w:tcW w:w="2109" w:type="dxa"/>
            <w:vAlign w:val="center"/>
          </w:tcPr>
          <w:p w14:paraId="152EE02D" w14:textId="77777777" w:rsidR="00BA7A41" w:rsidRPr="002A1839" w:rsidRDefault="00BA7A41"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0,35</w:t>
            </w:r>
          </w:p>
        </w:tc>
      </w:tr>
      <w:tr w:rsidR="002A1839" w:rsidRPr="002A1839" w14:paraId="2193F8B0" w14:textId="77777777" w:rsidTr="00971326">
        <w:trPr>
          <w:trHeight w:val="283"/>
          <w:jc w:val="center"/>
        </w:trPr>
        <w:tc>
          <w:tcPr>
            <w:tcW w:w="1242" w:type="dxa"/>
            <w:shd w:val="clear" w:color="auto" w:fill="auto"/>
            <w:noWrap/>
            <w:vAlign w:val="center"/>
          </w:tcPr>
          <w:p w14:paraId="319218EE" w14:textId="77777777" w:rsidR="00BA7A41" w:rsidRPr="002A1839" w:rsidRDefault="00BA7A41"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VOC</w:t>
            </w:r>
          </w:p>
        </w:tc>
        <w:tc>
          <w:tcPr>
            <w:tcW w:w="1016" w:type="dxa"/>
            <w:shd w:val="clear" w:color="auto" w:fill="auto"/>
            <w:noWrap/>
            <w:vAlign w:val="center"/>
          </w:tcPr>
          <w:p w14:paraId="4CD322D3" w14:textId="7ABE00B1"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5,00</w:t>
            </w:r>
          </w:p>
        </w:tc>
        <w:tc>
          <w:tcPr>
            <w:tcW w:w="964" w:type="dxa"/>
            <w:shd w:val="clear" w:color="auto" w:fill="auto"/>
            <w:noWrap/>
            <w:vAlign w:val="center"/>
          </w:tcPr>
          <w:p w14:paraId="5AEBD39D" w14:textId="06F2C2A9"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2,85</w:t>
            </w:r>
          </w:p>
        </w:tc>
        <w:tc>
          <w:tcPr>
            <w:tcW w:w="995" w:type="dxa"/>
            <w:shd w:val="clear" w:color="auto" w:fill="auto"/>
            <w:noWrap/>
            <w:vAlign w:val="center"/>
          </w:tcPr>
          <w:p w14:paraId="24221B82" w14:textId="1CBF0F4E"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1,25</w:t>
            </w:r>
          </w:p>
        </w:tc>
        <w:tc>
          <w:tcPr>
            <w:tcW w:w="912" w:type="dxa"/>
            <w:shd w:val="clear" w:color="auto" w:fill="auto"/>
            <w:noWrap/>
            <w:vAlign w:val="center"/>
          </w:tcPr>
          <w:p w14:paraId="4B860C2A" w14:textId="3C34BB21"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0,51</w:t>
            </w:r>
          </w:p>
        </w:tc>
        <w:tc>
          <w:tcPr>
            <w:tcW w:w="929" w:type="dxa"/>
            <w:shd w:val="clear" w:color="auto" w:fill="auto"/>
            <w:noWrap/>
            <w:vAlign w:val="center"/>
          </w:tcPr>
          <w:p w14:paraId="708D7B1A" w14:textId="05AE4A36"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0,23</w:t>
            </w:r>
          </w:p>
        </w:tc>
        <w:tc>
          <w:tcPr>
            <w:tcW w:w="847" w:type="dxa"/>
            <w:shd w:val="clear" w:color="auto" w:fill="auto"/>
            <w:noWrap/>
            <w:vAlign w:val="center"/>
          </w:tcPr>
          <w:p w14:paraId="7EB87819" w14:textId="474F28D7" w:rsidR="00BA7A41" w:rsidRPr="002A1839" w:rsidRDefault="005E147A"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0,12</w:t>
            </w:r>
          </w:p>
        </w:tc>
        <w:tc>
          <w:tcPr>
            <w:tcW w:w="2109" w:type="dxa"/>
            <w:vAlign w:val="center"/>
          </w:tcPr>
          <w:p w14:paraId="05E44767" w14:textId="77777777" w:rsidR="00BA7A41" w:rsidRPr="002A1839" w:rsidRDefault="00BA7A41"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5 (*)</w:t>
            </w:r>
          </w:p>
        </w:tc>
      </w:tr>
    </w:tbl>
    <w:p w14:paraId="2AF8EFC0" w14:textId="77777777" w:rsidR="00BA7A41" w:rsidRPr="002A1839" w:rsidRDefault="00BA7A41" w:rsidP="005240CB">
      <w:pPr>
        <w:pStyle w:val="NoSpacing"/>
        <w:spacing w:before="0" w:line="264" w:lineRule="auto"/>
        <w:rPr>
          <w:rFonts w:cs="Times New Roman"/>
          <w:color w:val="auto"/>
        </w:rPr>
      </w:pPr>
      <w:r w:rsidRPr="002A1839">
        <w:rPr>
          <w:rFonts w:cs="Times New Roman"/>
          <w:color w:val="auto"/>
        </w:rPr>
        <w:t xml:space="preserve">Ghi chú: </w:t>
      </w:r>
    </w:p>
    <w:p w14:paraId="2B126F72" w14:textId="77777777" w:rsidR="00BA7A41" w:rsidRPr="002A1839" w:rsidRDefault="00BA7A41" w:rsidP="005240CB">
      <w:pPr>
        <w:pStyle w:val="NoSpacing"/>
        <w:spacing w:before="0" w:line="264" w:lineRule="auto"/>
        <w:rPr>
          <w:rFonts w:cs="Times New Roman"/>
          <w:color w:val="auto"/>
        </w:rPr>
      </w:pPr>
      <w:r w:rsidRPr="002A1839">
        <w:rPr>
          <w:rFonts w:cs="Times New Roman"/>
          <w:color w:val="auto"/>
        </w:rPr>
        <w:t>+ QCVN 05:2013/BTNMT: Quy chuẩn kỹ thuật quốc gia về chất lượng không khí xung quanh (trung bình 1 giờ);</w:t>
      </w:r>
    </w:p>
    <w:p w14:paraId="7D4A21F5" w14:textId="77777777" w:rsidR="00BA7A41" w:rsidRPr="002A1839" w:rsidRDefault="00BA7A41" w:rsidP="005240CB">
      <w:pPr>
        <w:pStyle w:val="NoSpacing"/>
        <w:spacing w:before="0" w:line="264" w:lineRule="auto"/>
        <w:rPr>
          <w:rFonts w:cs="Times New Roman"/>
          <w:color w:val="auto"/>
        </w:rPr>
      </w:pPr>
      <w:r w:rsidRPr="002A1839">
        <w:rPr>
          <w:rFonts w:cs="Times New Roman"/>
          <w:color w:val="auto"/>
        </w:rPr>
        <w:t>+ (*): QCVN 06:2009/BTNMT: Quy chuẩn kỹ thuật quốc gia về một số chất độc hại trong không khí xung quanh (trung bình 1 giờ).</w:t>
      </w:r>
    </w:p>
    <w:p w14:paraId="2005A107" w14:textId="0E658D40" w:rsidR="00BA7A41" w:rsidRPr="002A1839" w:rsidRDefault="00BA7A41" w:rsidP="005240CB">
      <w:pPr>
        <w:spacing w:line="264"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Từ kết quả tính toán trên cho thấy nồng độ của các chất ô nhiễm giảm dần theo khoả</w:t>
      </w:r>
      <w:r w:rsidR="00D849AB" w:rsidRPr="002A1839">
        <w:rPr>
          <w:rFonts w:ascii="Times New Roman" w:hAnsi="Times New Roman" w:cs="Times New Roman"/>
          <w:color w:val="auto"/>
          <w:sz w:val="26"/>
          <w:szCs w:val="26"/>
        </w:rPr>
        <w:t xml:space="preserve">ng cách. </w:t>
      </w:r>
      <w:r w:rsidR="00D849AB" w:rsidRPr="002A1839">
        <w:rPr>
          <w:rFonts w:ascii="Times New Roman" w:hAnsi="Times New Roman" w:cs="Times New Roman"/>
          <w:color w:val="auto"/>
          <w:sz w:val="26"/>
          <w:szCs w:val="26"/>
          <w:lang w:val="en-US"/>
        </w:rPr>
        <w:t>Tuy nhiên</w:t>
      </w:r>
      <w:r w:rsidR="00D849AB" w:rsidRPr="002A1839">
        <w:rPr>
          <w:rFonts w:ascii="Times New Roman" w:hAnsi="Times New Roman" w:cs="Times New Roman"/>
          <w:color w:val="auto"/>
          <w:sz w:val="26"/>
          <w:szCs w:val="26"/>
        </w:rPr>
        <w:t xml:space="preserve"> nồng độ của NO</w:t>
      </w:r>
      <w:r w:rsidR="00D849AB" w:rsidRPr="002A1839">
        <w:rPr>
          <w:rFonts w:ascii="Times New Roman" w:hAnsi="Times New Roman" w:cs="Times New Roman"/>
          <w:color w:val="auto"/>
          <w:sz w:val="26"/>
          <w:szCs w:val="26"/>
          <w:vertAlign w:val="subscript"/>
          <w:lang w:val="en-US"/>
        </w:rPr>
        <w:t xml:space="preserve">2 </w:t>
      </w:r>
      <w:r w:rsidR="00D849AB" w:rsidRPr="002A1839">
        <w:rPr>
          <w:rFonts w:ascii="Times New Roman" w:hAnsi="Times New Roman" w:cs="Times New Roman"/>
          <w:color w:val="auto"/>
          <w:sz w:val="26"/>
          <w:szCs w:val="26"/>
          <w:lang w:val="en-US"/>
        </w:rPr>
        <w:t>và SO</w:t>
      </w:r>
      <w:r w:rsidR="00D849AB" w:rsidRPr="002A1839">
        <w:rPr>
          <w:rFonts w:ascii="Times New Roman" w:hAnsi="Times New Roman" w:cs="Times New Roman"/>
          <w:color w:val="auto"/>
          <w:sz w:val="26"/>
          <w:szCs w:val="26"/>
          <w:vertAlign w:val="subscript"/>
          <w:lang w:val="en-US"/>
        </w:rPr>
        <w:t>2</w:t>
      </w:r>
      <w:r w:rsidR="00D849AB" w:rsidRPr="002A1839">
        <w:rPr>
          <w:rFonts w:ascii="Times New Roman" w:hAnsi="Times New Roman" w:cs="Times New Roman"/>
          <w:color w:val="auto"/>
          <w:sz w:val="26"/>
          <w:szCs w:val="26"/>
          <w:lang w:val="en-US"/>
        </w:rPr>
        <w:t xml:space="preserve"> bị ô nhiễm nghiêm trọng </w:t>
      </w:r>
      <w:r w:rsidRPr="002A1839">
        <w:rPr>
          <w:rFonts w:ascii="Times New Roman" w:hAnsi="Times New Roman" w:cs="Times New Roman"/>
          <w:color w:val="auto"/>
          <w:sz w:val="26"/>
          <w:szCs w:val="26"/>
        </w:rPr>
        <w:t xml:space="preserve">và vượt QCVN 05:2013/BTNMT – Quy chuẩn kỹ thuật Quốc gia về chất lượng môi trường không khí xung quanh. </w:t>
      </w:r>
    </w:p>
    <w:p w14:paraId="12FF481C" w14:textId="77777777" w:rsidR="00BA7A41" w:rsidRPr="002A1839" w:rsidRDefault="00BA7A41" w:rsidP="00FE3DF6">
      <w:pPr>
        <w:pStyle w:val="NoSpacing"/>
        <w:spacing w:line="288" w:lineRule="auto"/>
        <w:rPr>
          <w:rFonts w:cs="Times New Roman"/>
          <w:color w:val="auto"/>
          <w:spacing w:val="-6"/>
        </w:rPr>
      </w:pPr>
      <w:r w:rsidRPr="002A1839">
        <w:rPr>
          <w:rFonts w:cs="Times New Roman"/>
          <w:color w:val="auto"/>
          <w:spacing w:val="-6"/>
          <w:lang w:val="en-US"/>
        </w:rPr>
        <w:t>- Hoạt động vận chuyển đất thừa từ vị trí dự án đến bãi đổ thải</w:t>
      </w:r>
      <w:r w:rsidRPr="002A1839">
        <w:rPr>
          <w:rFonts w:cs="Times New Roman"/>
          <w:color w:val="auto"/>
          <w:spacing w:val="-6"/>
        </w:rPr>
        <w:t xml:space="preserve"> sẽ nguồn phát sinh bụi</w:t>
      </w:r>
      <w:r w:rsidRPr="002A1839">
        <w:rPr>
          <w:rFonts w:cs="Times New Roman"/>
          <w:color w:val="auto"/>
          <w:spacing w:val="-6"/>
          <w:lang w:val="en-US"/>
        </w:rPr>
        <w:t>, khí thải tác động đến môi trường</w:t>
      </w:r>
      <w:r w:rsidRPr="002A1839">
        <w:rPr>
          <w:rFonts w:cs="Times New Roman"/>
          <w:color w:val="auto"/>
          <w:spacing w:val="-6"/>
        </w:rPr>
        <w:t>.</w:t>
      </w:r>
      <w:r w:rsidRPr="002A1839">
        <w:rPr>
          <w:rFonts w:cs="Times New Roman"/>
          <w:color w:val="auto"/>
          <w:spacing w:val="-6"/>
          <w:lang w:val="en-US"/>
        </w:rPr>
        <w:t xml:space="preserve"> </w:t>
      </w:r>
      <w:r w:rsidRPr="002A1839">
        <w:rPr>
          <w:rFonts w:cs="Times New Roman"/>
          <w:color w:val="auto"/>
          <w:spacing w:val="-6"/>
        </w:rPr>
        <w:t>Dự báo quy mô tác động khi chưa có biện pháp giảm thiểu:</w:t>
      </w:r>
    </w:p>
    <w:p w14:paraId="667E2759" w14:textId="7C050BA4" w:rsidR="00BA7A41" w:rsidRPr="002A1839" w:rsidRDefault="00BA7A41" w:rsidP="00FE3DF6">
      <w:pPr>
        <w:pStyle w:val="NoSpacing"/>
        <w:spacing w:line="288" w:lineRule="auto"/>
        <w:rPr>
          <w:rFonts w:cs="Times New Roman"/>
          <w:color w:val="auto"/>
          <w:spacing w:val="-2"/>
        </w:rPr>
      </w:pPr>
      <w:r w:rsidRPr="002A1839">
        <w:rPr>
          <w:rFonts w:cs="Times New Roman"/>
          <w:color w:val="auto"/>
          <w:spacing w:val="-2"/>
        </w:rPr>
        <w:t>+ Vùng chịu tác động: Không khí tại khu vực dự án</w:t>
      </w:r>
      <w:r w:rsidRPr="002A1839">
        <w:rPr>
          <w:rFonts w:cs="Times New Roman"/>
          <w:color w:val="auto"/>
          <w:spacing w:val="-2"/>
          <w:lang w:val="en-US"/>
        </w:rPr>
        <w:t>, khu vực bãi đổ thải</w:t>
      </w:r>
      <w:r w:rsidRPr="002A1839">
        <w:rPr>
          <w:rFonts w:cs="Times New Roman"/>
          <w:color w:val="auto"/>
          <w:spacing w:val="-2"/>
        </w:rPr>
        <w:t xml:space="preserve">, môi </w:t>
      </w:r>
      <w:r w:rsidR="003D20F1" w:rsidRPr="002A1839">
        <w:rPr>
          <w:rFonts w:cs="Times New Roman"/>
          <w:color w:val="auto"/>
          <w:spacing w:val="-2"/>
          <w:lang w:val="en-US"/>
        </w:rPr>
        <w:t>trường không khí dọc theo tuyến vận chuyển</w:t>
      </w:r>
      <w:r w:rsidRPr="002A1839">
        <w:rPr>
          <w:rFonts w:cs="Times New Roman"/>
          <w:color w:val="auto"/>
          <w:spacing w:val="-2"/>
        </w:rPr>
        <w:t xml:space="preserve">. </w:t>
      </w:r>
    </w:p>
    <w:p w14:paraId="10B85E9F" w14:textId="77777777" w:rsidR="00BA7A41" w:rsidRPr="002A1839" w:rsidRDefault="00BA7A41" w:rsidP="00FE3DF6">
      <w:pPr>
        <w:pStyle w:val="NoSpacing"/>
        <w:spacing w:line="288" w:lineRule="auto"/>
        <w:rPr>
          <w:rFonts w:cs="Times New Roman"/>
          <w:color w:val="auto"/>
        </w:rPr>
      </w:pPr>
      <w:r w:rsidRPr="002A1839">
        <w:rPr>
          <w:rFonts w:cs="Times New Roman"/>
          <w:color w:val="auto"/>
        </w:rPr>
        <w:t xml:space="preserve">+ Thời gian tác động: Trong </w:t>
      </w:r>
      <w:r w:rsidRPr="002A1839">
        <w:rPr>
          <w:rFonts w:cs="Times New Roman"/>
          <w:color w:val="auto"/>
          <w:lang w:val="en-US"/>
        </w:rPr>
        <w:t xml:space="preserve">thời </w:t>
      </w:r>
      <w:r w:rsidRPr="002A1839">
        <w:rPr>
          <w:rFonts w:cs="Times New Roman"/>
          <w:color w:val="auto"/>
        </w:rPr>
        <w:t xml:space="preserve">gian </w:t>
      </w:r>
      <w:r w:rsidRPr="002A1839">
        <w:rPr>
          <w:rFonts w:cs="Times New Roman"/>
          <w:color w:val="auto"/>
          <w:lang w:val="en-US"/>
        </w:rPr>
        <w:t>thi công</w:t>
      </w:r>
      <w:r w:rsidRPr="002A1839">
        <w:rPr>
          <w:rFonts w:cs="Times New Roman"/>
          <w:color w:val="auto"/>
        </w:rPr>
        <w:t>.</w:t>
      </w:r>
    </w:p>
    <w:p w14:paraId="0C12B2B6" w14:textId="77777777" w:rsidR="00BA7A41" w:rsidRPr="002A1839" w:rsidRDefault="00BA7A41" w:rsidP="00FE3DF6">
      <w:pPr>
        <w:pStyle w:val="NoSpacing"/>
        <w:spacing w:line="288" w:lineRule="auto"/>
        <w:rPr>
          <w:rFonts w:cs="Times New Roman"/>
          <w:color w:val="auto"/>
        </w:rPr>
      </w:pPr>
      <w:r w:rsidRPr="002A1839">
        <w:rPr>
          <w:rFonts w:cs="Times New Roman"/>
          <w:color w:val="auto"/>
        </w:rPr>
        <w:t xml:space="preserve">+ Mức độ tác động: Với số lượt các </w:t>
      </w:r>
      <w:r w:rsidRPr="002A1839">
        <w:rPr>
          <w:rFonts w:cs="Times New Roman"/>
          <w:color w:val="auto"/>
          <w:lang w:val="en-US"/>
        </w:rPr>
        <w:t>p</w:t>
      </w:r>
      <w:r w:rsidRPr="002A1839">
        <w:rPr>
          <w:rFonts w:cs="Times New Roman"/>
          <w:color w:val="auto"/>
        </w:rPr>
        <w:t xml:space="preserve">hương tiện ra vào </w:t>
      </w:r>
      <w:r w:rsidR="009E0052" w:rsidRPr="002A1839">
        <w:rPr>
          <w:rFonts w:cs="Times New Roman"/>
          <w:color w:val="auto"/>
          <w:lang w:val="en-US"/>
        </w:rPr>
        <w:t>như đã tính toán ở trên</w:t>
      </w:r>
      <w:r w:rsidR="009E0052" w:rsidRPr="002A1839">
        <w:rPr>
          <w:rFonts w:cs="Times New Roman"/>
          <w:color w:val="auto"/>
        </w:rPr>
        <w:t xml:space="preserve">, </w:t>
      </w:r>
      <w:r w:rsidRPr="002A1839">
        <w:rPr>
          <w:rFonts w:cs="Times New Roman"/>
          <w:color w:val="auto"/>
        </w:rPr>
        <w:t xml:space="preserve">nếu không có biện pháp điều tiết giao thông </w:t>
      </w:r>
      <w:r w:rsidRPr="002A1839">
        <w:rPr>
          <w:rFonts w:cs="Times New Roman"/>
          <w:color w:val="auto"/>
          <w:lang w:val="en-US"/>
        </w:rPr>
        <w:t xml:space="preserve">hợp lý </w:t>
      </w:r>
      <w:r w:rsidRPr="002A1839">
        <w:rPr>
          <w:rFonts w:cs="Times New Roman"/>
          <w:color w:val="auto"/>
        </w:rPr>
        <w:t>và các biện pháp giảm thiểu tác động thích hợp thì nguồn phát sinh tác động này được đánh giá là sẽ tác động tới môi trường không khí khu là tương đối lớn. Tuy nhiên, các</w:t>
      </w:r>
      <w:r w:rsidRPr="002A1839">
        <w:rPr>
          <w:rFonts w:cs="Times New Roman"/>
          <w:color w:val="auto"/>
          <w:lang w:val="en-US"/>
        </w:rPr>
        <w:t xml:space="preserve"> </w:t>
      </w:r>
      <w:r w:rsidRPr="002A1839">
        <w:rPr>
          <w:rFonts w:cs="Times New Roman"/>
          <w:color w:val="auto"/>
        </w:rPr>
        <w:t xml:space="preserve">tác động </w:t>
      </w:r>
      <w:r w:rsidRPr="002A1839">
        <w:rPr>
          <w:rFonts w:cs="Times New Roman"/>
          <w:color w:val="auto"/>
          <w:lang w:val="en-US"/>
        </w:rPr>
        <w:t xml:space="preserve">chỉ phát sinh tức thời </w:t>
      </w:r>
      <w:r w:rsidRPr="002A1839">
        <w:rPr>
          <w:rFonts w:cs="Times New Roman"/>
          <w:color w:val="auto"/>
        </w:rPr>
        <w:t xml:space="preserve">và nhanh chóng bị triệt tiêu khi dừng </w:t>
      </w:r>
      <w:r w:rsidRPr="002A1839">
        <w:rPr>
          <w:rFonts w:cs="Times New Roman"/>
          <w:color w:val="auto"/>
          <w:lang w:val="en-US"/>
        </w:rPr>
        <w:t>vận chuyển</w:t>
      </w:r>
      <w:r w:rsidRPr="002A1839">
        <w:rPr>
          <w:rFonts w:cs="Times New Roman"/>
          <w:color w:val="auto"/>
        </w:rPr>
        <w:t xml:space="preserve">; </w:t>
      </w:r>
    </w:p>
    <w:p w14:paraId="445EA564" w14:textId="77777777" w:rsidR="00BA7A41" w:rsidRPr="002A1839" w:rsidRDefault="00BA7A41" w:rsidP="00FE3DF6">
      <w:pPr>
        <w:pStyle w:val="NoSpacing"/>
        <w:spacing w:line="288" w:lineRule="auto"/>
        <w:rPr>
          <w:rFonts w:cs="Times New Roman"/>
          <w:color w:val="auto"/>
          <w:lang w:val="en-US"/>
        </w:rPr>
      </w:pPr>
      <w:r w:rsidRPr="002A1839">
        <w:rPr>
          <w:rFonts w:cs="Times New Roman"/>
          <w:color w:val="auto"/>
        </w:rPr>
        <w:t>+ Đối tượng chịu tác động: công nhân làm việc trực tiếp tại dự</w:t>
      </w:r>
      <w:r w:rsidR="009E0052" w:rsidRPr="002A1839">
        <w:rPr>
          <w:rFonts w:cs="Times New Roman"/>
          <w:color w:val="auto"/>
        </w:rPr>
        <w:t xml:space="preserve"> án</w:t>
      </w:r>
      <w:r w:rsidR="009E0052" w:rsidRPr="002A1839">
        <w:rPr>
          <w:rFonts w:cs="Times New Roman"/>
          <w:color w:val="auto"/>
          <w:lang w:val="en-US"/>
        </w:rPr>
        <w:t>.</w:t>
      </w:r>
    </w:p>
    <w:p w14:paraId="7DFBCCC9" w14:textId="48A08410" w:rsidR="00BA7A41" w:rsidRPr="002A1839" w:rsidRDefault="00BA7A41" w:rsidP="00FE3DF6">
      <w:pPr>
        <w:pStyle w:val="NoSpacing"/>
        <w:spacing w:line="288" w:lineRule="auto"/>
        <w:rPr>
          <w:rFonts w:cs="Times New Roman"/>
          <w:color w:val="auto"/>
          <w:lang w:val="en-US"/>
        </w:rPr>
      </w:pPr>
      <w:r w:rsidRPr="002A1839">
        <w:rPr>
          <w:rFonts w:cs="Times New Roman"/>
          <w:color w:val="auto"/>
          <w:spacing w:val="-2"/>
        </w:rPr>
        <w:t xml:space="preserve">Hoạt động </w:t>
      </w:r>
      <w:r w:rsidRPr="002A1839">
        <w:rPr>
          <w:rFonts w:cs="Times New Roman"/>
          <w:color w:val="auto"/>
          <w:spacing w:val="-2"/>
          <w:lang w:val="en-US"/>
        </w:rPr>
        <w:t>vận chuyển đất thừa từ vị trí thi công dự án đi đổ thải nếu không thực hiện biện pháp che chắn thành thùng xe trong vận chuyển, đất đá được bốc xúc cao quá thành thùng xe, vận chuyển quá tải sẽ làm phát sinh bụi, rơi vãi đất đá dọc theo tuyến vận chuyển sẽ làm giảm tầm nhìn, gây mất an toàn giao thông ảnh hưởng trực tiếp tới người tham gia giao thông trên tuyến</w:t>
      </w:r>
      <w:r w:rsidR="00C068D8" w:rsidRPr="002A1839">
        <w:rPr>
          <w:rFonts w:cs="Times New Roman"/>
          <w:color w:val="auto"/>
          <w:spacing w:val="-2"/>
          <w:lang w:val="en-US"/>
        </w:rPr>
        <w:t>…</w:t>
      </w:r>
      <w:r w:rsidRPr="002A1839">
        <w:rPr>
          <w:rFonts w:cs="Times New Roman"/>
          <w:color w:val="auto"/>
          <w:lang w:val="en-US"/>
        </w:rPr>
        <w:t xml:space="preserve"> </w:t>
      </w:r>
    </w:p>
    <w:p w14:paraId="3FEC2498" w14:textId="77777777" w:rsidR="00E14E71" w:rsidRPr="002A1839" w:rsidRDefault="00E14E71" w:rsidP="00FE3DF6">
      <w:pPr>
        <w:pStyle w:val="NoSpacing"/>
        <w:spacing w:line="288" w:lineRule="auto"/>
        <w:rPr>
          <w:rFonts w:cs="Times New Roman"/>
          <w:i/>
          <w:color w:val="auto"/>
          <w:lang w:val="en-US"/>
        </w:rPr>
      </w:pPr>
      <w:r w:rsidRPr="002A1839">
        <w:rPr>
          <w:rFonts w:cs="Times New Roman"/>
          <w:i/>
          <w:color w:val="auto"/>
          <w:lang w:val="en-US"/>
        </w:rPr>
        <w:sym w:font="Wingdings" w:char="F0D8"/>
      </w:r>
      <w:r w:rsidRPr="002A1839">
        <w:rPr>
          <w:rFonts w:cs="Times New Roman"/>
          <w:i/>
          <w:color w:val="auto"/>
          <w:lang w:val="en-US"/>
        </w:rPr>
        <w:t xml:space="preserve"> Bụi phát sinh từ quá trình vận chuyển và bốc dỡ nguyên vật liệu</w:t>
      </w:r>
    </w:p>
    <w:p w14:paraId="6144B282" w14:textId="77777777" w:rsidR="00E14E71" w:rsidRPr="002A1839" w:rsidRDefault="00E14E71" w:rsidP="00FE3DF6">
      <w:pPr>
        <w:pStyle w:val="NoSpacing"/>
        <w:spacing w:line="288" w:lineRule="auto"/>
        <w:rPr>
          <w:rFonts w:cs="Times New Roman"/>
          <w:color w:val="auto"/>
          <w:lang w:val="en-US"/>
        </w:rPr>
      </w:pPr>
      <w:r w:rsidRPr="002A1839">
        <w:rPr>
          <w:rFonts w:cs="Times New Roman"/>
          <w:color w:val="auto"/>
          <w:lang w:val="en-US"/>
        </w:rPr>
        <w:t>* Bụi từ quá trình vận chuyển</w:t>
      </w:r>
    </w:p>
    <w:p w14:paraId="23811685" w14:textId="6013405D" w:rsidR="00074043" w:rsidRPr="002A1839" w:rsidRDefault="00E14E71" w:rsidP="00FE3DF6">
      <w:pPr>
        <w:pStyle w:val="NoSpacing"/>
        <w:spacing w:line="288" w:lineRule="auto"/>
        <w:rPr>
          <w:rFonts w:cs="Times New Roman"/>
          <w:color w:val="auto"/>
          <w:lang w:val="en-US"/>
        </w:rPr>
      </w:pPr>
      <w:r w:rsidRPr="002A1839">
        <w:rPr>
          <w:rFonts w:cs="Times New Roman"/>
          <w:color w:val="auto"/>
          <w:lang w:val="en-US"/>
        </w:rPr>
        <w:t>- Theo tổng hợp thì khối lượng vận chuyển nguyên vật liệu chính cần vận chuyển để đáp ứng nhu cầu xây dựng cơ bản các hạng mục công trình dự</w:t>
      </w:r>
      <w:r w:rsidR="00074043" w:rsidRPr="002A1839">
        <w:rPr>
          <w:rFonts w:cs="Times New Roman"/>
          <w:color w:val="auto"/>
          <w:lang w:val="en-US"/>
        </w:rPr>
        <w:t xml:space="preserve"> án. Trong quá trình vận chuyển sử dụng xe ô tô có tải trọng tối đa là 1</w:t>
      </w:r>
      <w:r w:rsidR="00CE7514" w:rsidRPr="002A1839">
        <w:rPr>
          <w:rFonts w:cs="Times New Roman"/>
          <w:color w:val="auto"/>
          <w:lang w:val="en-US"/>
        </w:rPr>
        <w:t>2</w:t>
      </w:r>
      <w:r w:rsidR="00074043" w:rsidRPr="002A1839">
        <w:rPr>
          <w:rFonts w:cs="Times New Roman"/>
          <w:color w:val="auto"/>
          <w:lang w:val="en-US"/>
        </w:rPr>
        <w:t xml:space="preserve"> tấn.</w:t>
      </w:r>
    </w:p>
    <w:p w14:paraId="2A49B85F" w14:textId="2A71E09B" w:rsidR="00074043" w:rsidRPr="002A1839" w:rsidRDefault="00074043" w:rsidP="00FE3DF6">
      <w:pPr>
        <w:pStyle w:val="NoSpacing"/>
        <w:spacing w:line="288" w:lineRule="auto"/>
        <w:rPr>
          <w:rFonts w:cs="Times New Roman"/>
          <w:color w:val="auto"/>
          <w:lang w:val="en-US"/>
        </w:rPr>
      </w:pPr>
      <w:r w:rsidRPr="002A1839">
        <w:rPr>
          <w:rFonts w:cs="Times New Roman"/>
          <w:color w:val="auto"/>
          <w:lang w:val="en-US"/>
        </w:rPr>
        <w:t>- Thời gian vận chuyển: tính bằng 2/3 thời gian thi công xây dựng các hạng mục công trình.</w:t>
      </w:r>
      <w:r w:rsidR="00CE7514" w:rsidRPr="002A1839">
        <w:rPr>
          <w:rFonts w:cs="Times New Roman"/>
          <w:color w:val="auto"/>
          <w:lang w:val="en-US"/>
        </w:rPr>
        <w:t xml:space="preserve"> Quãng đường vận chuyển trung bình khoảng </w:t>
      </w:r>
      <w:r w:rsidR="0028390D">
        <w:rPr>
          <w:rFonts w:cs="Times New Roman"/>
          <w:color w:val="auto"/>
          <w:lang w:val="en-US"/>
        </w:rPr>
        <w:t>10</w:t>
      </w:r>
      <w:r w:rsidR="00CE7514" w:rsidRPr="002A1839">
        <w:rPr>
          <w:rFonts w:cs="Times New Roman"/>
          <w:color w:val="auto"/>
          <w:lang w:val="en-US"/>
        </w:rPr>
        <w:t>km.</w:t>
      </w:r>
    </w:p>
    <w:p w14:paraId="208BB513" w14:textId="77777777" w:rsidR="008C2B4B" w:rsidRPr="002A1839" w:rsidRDefault="00D271F6" w:rsidP="00FE3DF6">
      <w:pPr>
        <w:pStyle w:val="NoSpacing"/>
        <w:spacing w:line="288" w:lineRule="auto"/>
        <w:rPr>
          <w:rFonts w:cs="Times New Roman"/>
          <w:color w:val="auto"/>
          <w:lang w:val="en-US"/>
        </w:rPr>
      </w:pPr>
      <w:r w:rsidRPr="002A1839">
        <w:rPr>
          <w:rFonts w:cs="Times New Roman"/>
          <w:color w:val="auto"/>
          <w:lang w:val="en-US"/>
        </w:rPr>
        <w:t>Tính toán lưu lượng xe vận chuyển như trong bảng sau:</w:t>
      </w:r>
    </w:p>
    <w:p w14:paraId="2AAE6176" w14:textId="596A6BC2" w:rsidR="00D271F6" w:rsidRPr="002A1839" w:rsidRDefault="00D271F6" w:rsidP="00FE3DF6">
      <w:pPr>
        <w:pStyle w:val="Caption"/>
        <w:spacing w:after="0" w:line="288" w:lineRule="auto"/>
        <w:outlineLvl w:val="2"/>
        <w:rPr>
          <w:rFonts w:cs="Times New Roman"/>
          <w:color w:val="auto"/>
        </w:rPr>
      </w:pPr>
      <w:bookmarkStart w:id="682" w:name="_Toc96089331"/>
      <w:bookmarkStart w:id="683" w:name="_Toc98513243"/>
      <w:bookmarkStart w:id="684" w:name="_Toc98514789"/>
      <w:bookmarkStart w:id="685" w:name="_Toc109910395"/>
      <w:bookmarkStart w:id="686" w:name="_Toc109911427"/>
      <w:bookmarkStart w:id="687" w:name="_Toc114324156"/>
      <w:bookmarkStart w:id="688" w:name="_Toc114324573"/>
      <w:bookmarkStart w:id="689" w:name="_Toc114520637"/>
      <w:bookmarkStart w:id="690" w:name="_Toc129614773"/>
      <w:r w:rsidRPr="002A1839">
        <w:rPr>
          <w:rFonts w:cs="Times New Roman"/>
          <w:color w:val="auto"/>
        </w:rPr>
        <w:lastRenderedPageBreak/>
        <w:t xml:space="preserve">Bảng </w:t>
      </w:r>
      <w:r w:rsidR="000808D0" w:rsidRPr="002A1839">
        <w:rPr>
          <w:rFonts w:cs="Times New Roman"/>
          <w:color w:val="auto"/>
        </w:rPr>
        <w:t>3</w:t>
      </w:r>
      <w:r w:rsidR="00491D16" w:rsidRPr="002A1839">
        <w:rPr>
          <w:rFonts w:cs="Times New Roman"/>
          <w:color w:val="auto"/>
        </w:rPr>
        <w:t>2</w:t>
      </w:r>
      <w:r w:rsidRPr="002A1839">
        <w:rPr>
          <w:rFonts w:cs="Times New Roman"/>
          <w:color w:val="auto"/>
        </w:rPr>
        <w:t>. Tính toán lưu lượng xe vận chuyển nguyên vật liệu xây dựng</w:t>
      </w:r>
      <w:bookmarkEnd w:id="682"/>
      <w:bookmarkEnd w:id="683"/>
      <w:bookmarkEnd w:id="684"/>
      <w:bookmarkEnd w:id="685"/>
      <w:bookmarkEnd w:id="686"/>
      <w:bookmarkEnd w:id="687"/>
      <w:bookmarkEnd w:id="688"/>
      <w:bookmarkEnd w:id="689"/>
      <w:bookmarkEnd w:id="690"/>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768"/>
        <w:gridCol w:w="1577"/>
        <w:gridCol w:w="3124"/>
      </w:tblGrid>
      <w:tr w:rsidR="002A1839" w:rsidRPr="002A1839" w14:paraId="53CF489F" w14:textId="77777777" w:rsidTr="005E147A">
        <w:trPr>
          <w:trHeight w:val="535"/>
          <w:jc w:val="center"/>
        </w:trPr>
        <w:tc>
          <w:tcPr>
            <w:tcW w:w="819" w:type="dxa"/>
            <w:shd w:val="clear" w:color="auto" w:fill="auto"/>
            <w:vAlign w:val="center"/>
            <w:hideMark/>
          </w:tcPr>
          <w:p w14:paraId="7EDDB13F" w14:textId="77777777" w:rsidR="005E147A" w:rsidRPr="002A1839" w:rsidRDefault="005E147A" w:rsidP="00FE3DF6">
            <w:pPr>
              <w:spacing w:line="288" w:lineRule="auto"/>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STT</w:t>
            </w:r>
          </w:p>
        </w:tc>
        <w:tc>
          <w:tcPr>
            <w:tcW w:w="3768" w:type="dxa"/>
            <w:shd w:val="clear" w:color="auto" w:fill="auto"/>
            <w:vAlign w:val="center"/>
            <w:hideMark/>
          </w:tcPr>
          <w:p w14:paraId="19E5C5BC" w14:textId="77777777" w:rsidR="005E147A" w:rsidRPr="002A1839" w:rsidRDefault="005E147A" w:rsidP="00FE3DF6">
            <w:pPr>
              <w:spacing w:line="288" w:lineRule="auto"/>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Thông số</w:t>
            </w:r>
          </w:p>
        </w:tc>
        <w:tc>
          <w:tcPr>
            <w:tcW w:w="1577" w:type="dxa"/>
            <w:shd w:val="clear" w:color="auto" w:fill="auto"/>
            <w:vAlign w:val="center"/>
            <w:hideMark/>
          </w:tcPr>
          <w:p w14:paraId="1EDF7CEA" w14:textId="77777777" w:rsidR="005E147A" w:rsidRPr="002A1839" w:rsidRDefault="005E147A" w:rsidP="00FE3DF6">
            <w:pPr>
              <w:spacing w:line="288" w:lineRule="auto"/>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Đơn vị</w:t>
            </w:r>
          </w:p>
        </w:tc>
        <w:tc>
          <w:tcPr>
            <w:tcW w:w="3124" w:type="dxa"/>
            <w:vAlign w:val="center"/>
          </w:tcPr>
          <w:p w14:paraId="7EC7D8A6" w14:textId="77777777" w:rsidR="005E147A" w:rsidRPr="002A1839" w:rsidRDefault="005E147A" w:rsidP="00FE3DF6">
            <w:pPr>
              <w:spacing w:line="288" w:lineRule="auto"/>
              <w:jc w:val="center"/>
              <w:rPr>
                <w:rFonts w:ascii="Times New Roman" w:eastAsia="Times New Roman" w:hAnsi="Times New Roman" w:cs="Times New Roman"/>
                <w:b/>
                <w:color w:val="auto"/>
              </w:rPr>
            </w:pPr>
            <w:r w:rsidRPr="002A1839">
              <w:rPr>
                <w:rFonts w:ascii="Times New Roman" w:eastAsia="Times New Roman" w:hAnsi="Times New Roman" w:cs="Times New Roman"/>
                <w:b/>
                <w:color w:val="auto"/>
              </w:rPr>
              <w:t>Khối lượng</w:t>
            </w:r>
          </w:p>
        </w:tc>
      </w:tr>
      <w:tr w:rsidR="002A1839" w:rsidRPr="002A1839" w14:paraId="4FDCA697" w14:textId="77777777" w:rsidTr="007A39A2">
        <w:trPr>
          <w:trHeight w:val="250"/>
          <w:jc w:val="center"/>
        </w:trPr>
        <w:tc>
          <w:tcPr>
            <w:tcW w:w="819" w:type="dxa"/>
            <w:shd w:val="clear" w:color="auto" w:fill="auto"/>
            <w:vAlign w:val="center"/>
            <w:hideMark/>
          </w:tcPr>
          <w:p w14:paraId="1EA87658"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w w:val="102"/>
              </w:rPr>
              <w:t>1</w:t>
            </w:r>
          </w:p>
        </w:tc>
        <w:tc>
          <w:tcPr>
            <w:tcW w:w="3768" w:type="dxa"/>
            <w:shd w:val="clear" w:color="auto" w:fill="auto"/>
            <w:vAlign w:val="center"/>
            <w:hideMark/>
          </w:tcPr>
          <w:p w14:paraId="3FD0E14A" w14:textId="77777777" w:rsidR="005E147A" w:rsidRPr="002A1839" w:rsidRDefault="005E147A" w:rsidP="00FE3DF6">
            <w:pPr>
              <w:spacing w:line="288" w:lineRule="auto"/>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Khối lượng vận chuyển</w:t>
            </w:r>
          </w:p>
        </w:tc>
        <w:tc>
          <w:tcPr>
            <w:tcW w:w="1577" w:type="dxa"/>
            <w:shd w:val="clear" w:color="auto" w:fill="auto"/>
            <w:vAlign w:val="center"/>
            <w:hideMark/>
          </w:tcPr>
          <w:p w14:paraId="4B5FAD1F"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Tấn</w:t>
            </w:r>
          </w:p>
        </w:tc>
        <w:tc>
          <w:tcPr>
            <w:tcW w:w="3124" w:type="dxa"/>
          </w:tcPr>
          <w:p w14:paraId="6F093900" w14:textId="60B3D2DD" w:rsidR="005E147A" w:rsidRPr="002A1839" w:rsidRDefault="0028390D" w:rsidP="00FE3DF6">
            <w:pPr>
              <w:spacing w:line="288" w:lineRule="auto"/>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2</w:t>
            </w:r>
            <w:r w:rsidR="005E147A" w:rsidRPr="002A1839">
              <w:rPr>
                <w:rFonts w:ascii="Times New Roman" w:eastAsia="Times New Roman" w:hAnsi="Times New Roman" w:cs="Times New Roman"/>
                <w:color w:val="auto"/>
                <w:lang w:val="en-US"/>
              </w:rPr>
              <w:t>.234,88</w:t>
            </w:r>
          </w:p>
        </w:tc>
      </w:tr>
      <w:tr w:rsidR="002A1839" w:rsidRPr="002A1839" w14:paraId="1ED09C35" w14:textId="77777777" w:rsidTr="007A39A2">
        <w:trPr>
          <w:trHeight w:val="111"/>
          <w:jc w:val="center"/>
        </w:trPr>
        <w:tc>
          <w:tcPr>
            <w:tcW w:w="819" w:type="dxa"/>
            <w:shd w:val="clear" w:color="auto" w:fill="auto"/>
            <w:vAlign w:val="center"/>
            <w:hideMark/>
          </w:tcPr>
          <w:p w14:paraId="5EEFD6C8"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w w:val="102"/>
              </w:rPr>
              <w:t>2</w:t>
            </w:r>
          </w:p>
        </w:tc>
        <w:tc>
          <w:tcPr>
            <w:tcW w:w="3768" w:type="dxa"/>
            <w:shd w:val="clear" w:color="auto" w:fill="auto"/>
            <w:vAlign w:val="center"/>
            <w:hideMark/>
          </w:tcPr>
          <w:p w14:paraId="320F8E06" w14:textId="57C49ABD" w:rsidR="005E147A" w:rsidRPr="002A1839" w:rsidRDefault="005E147A" w:rsidP="00FE3DF6">
            <w:pPr>
              <w:spacing w:line="288" w:lineRule="auto"/>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Số chuyến (xe 1</w:t>
            </w:r>
            <w:r w:rsidRPr="002A1839">
              <w:rPr>
                <w:rFonts w:ascii="Times New Roman" w:eastAsia="Times New Roman" w:hAnsi="Times New Roman" w:cs="Times New Roman"/>
                <w:color w:val="auto"/>
                <w:lang w:val="en-US"/>
              </w:rPr>
              <w:t>2</w:t>
            </w:r>
            <w:r w:rsidRPr="002A1839">
              <w:rPr>
                <w:rFonts w:ascii="Times New Roman" w:eastAsia="Times New Roman" w:hAnsi="Times New Roman" w:cs="Times New Roman"/>
                <w:color w:val="auto"/>
              </w:rPr>
              <w:t>T vận chuyển)</w:t>
            </w:r>
          </w:p>
        </w:tc>
        <w:tc>
          <w:tcPr>
            <w:tcW w:w="1577" w:type="dxa"/>
            <w:shd w:val="clear" w:color="auto" w:fill="auto"/>
            <w:vAlign w:val="center"/>
            <w:hideMark/>
          </w:tcPr>
          <w:p w14:paraId="19C84E14"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Chuyến</w:t>
            </w:r>
          </w:p>
        </w:tc>
        <w:tc>
          <w:tcPr>
            <w:tcW w:w="3124" w:type="dxa"/>
          </w:tcPr>
          <w:p w14:paraId="1934EF64" w14:textId="32CA96E1" w:rsidR="005E147A" w:rsidRPr="002A1839" w:rsidRDefault="0028390D" w:rsidP="00FE3DF6">
            <w:pPr>
              <w:spacing w:line="288" w:lineRule="auto"/>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186,24</w:t>
            </w:r>
          </w:p>
        </w:tc>
      </w:tr>
      <w:tr w:rsidR="002A1839" w:rsidRPr="002A1839" w14:paraId="31F7A2BA" w14:textId="77777777" w:rsidTr="007A39A2">
        <w:trPr>
          <w:trHeight w:val="111"/>
          <w:jc w:val="center"/>
        </w:trPr>
        <w:tc>
          <w:tcPr>
            <w:tcW w:w="819" w:type="dxa"/>
            <w:shd w:val="clear" w:color="auto" w:fill="auto"/>
            <w:vAlign w:val="center"/>
            <w:hideMark/>
          </w:tcPr>
          <w:p w14:paraId="44055EAB"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w w:val="102"/>
              </w:rPr>
              <w:t>3</w:t>
            </w:r>
          </w:p>
        </w:tc>
        <w:tc>
          <w:tcPr>
            <w:tcW w:w="3768" w:type="dxa"/>
            <w:shd w:val="clear" w:color="auto" w:fill="auto"/>
            <w:vAlign w:val="center"/>
            <w:hideMark/>
          </w:tcPr>
          <w:p w14:paraId="1D0D8F8E" w14:textId="77777777" w:rsidR="005E147A" w:rsidRPr="002A1839" w:rsidRDefault="005E147A" w:rsidP="00FE3DF6">
            <w:pPr>
              <w:spacing w:line="288" w:lineRule="auto"/>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 xml:space="preserve">Tổng lưu lượng </w:t>
            </w:r>
            <w:r w:rsidRPr="002A1839">
              <w:rPr>
                <w:rFonts w:ascii="Times New Roman" w:eastAsia="Times New Roman" w:hAnsi="Times New Roman" w:cs="Times New Roman"/>
                <w:color w:val="auto"/>
                <w:spacing w:val="-8"/>
              </w:rPr>
              <w:t>(2 lượt đi và về)</w:t>
            </w:r>
          </w:p>
        </w:tc>
        <w:tc>
          <w:tcPr>
            <w:tcW w:w="1577" w:type="dxa"/>
            <w:shd w:val="clear" w:color="auto" w:fill="auto"/>
            <w:vAlign w:val="center"/>
            <w:hideMark/>
          </w:tcPr>
          <w:p w14:paraId="2C48EE5D" w14:textId="77777777" w:rsidR="005E147A" w:rsidRPr="002A1839" w:rsidRDefault="005E147A" w:rsidP="00FE3DF6">
            <w:pPr>
              <w:spacing w:line="288" w:lineRule="auto"/>
              <w:jc w:val="center"/>
              <w:rPr>
                <w:rFonts w:ascii="Times New Roman" w:eastAsia="Times New Roman" w:hAnsi="Times New Roman" w:cs="Times New Roman"/>
                <w:color w:val="auto"/>
                <w:spacing w:val="-8"/>
              </w:rPr>
            </w:pPr>
            <w:r w:rsidRPr="002A1839">
              <w:rPr>
                <w:rFonts w:ascii="Times New Roman" w:eastAsia="Times New Roman" w:hAnsi="Times New Roman" w:cs="Times New Roman"/>
                <w:color w:val="auto"/>
                <w:spacing w:val="-8"/>
              </w:rPr>
              <w:t>lượt xe</w:t>
            </w:r>
          </w:p>
        </w:tc>
        <w:tc>
          <w:tcPr>
            <w:tcW w:w="3124" w:type="dxa"/>
          </w:tcPr>
          <w:p w14:paraId="19E2EF00" w14:textId="07E450D5" w:rsidR="005E147A" w:rsidRPr="002A1839" w:rsidRDefault="0028390D" w:rsidP="00FE3DF6">
            <w:pPr>
              <w:spacing w:line="288" w:lineRule="auto"/>
              <w:jc w:val="center"/>
              <w:rPr>
                <w:rFonts w:ascii="Times New Roman" w:eastAsia="Times New Roman" w:hAnsi="Times New Roman" w:cs="Times New Roman"/>
                <w:color w:val="auto"/>
                <w:spacing w:val="-8"/>
                <w:lang w:val="en-US"/>
              </w:rPr>
            </w:pPr>
            <w:r>
              <w:rPr>
                <w:rFonts w:ascii="Times New Roman" w:eastAsia="Times New Roman" w:hAnsi="Times New Roman" w:cs="Times New Roman"/>
                <w:color w:val="auto"/>
                <w:spacing w:val="-8"/>
                <w:lang w:val="en-US"/>
              </w:rPr>
              <w:t>372</w:t>
            </w:r>
          </w:p>
        </w:tc>
      </w:tr>
      <w:tr w:rsidR="002A1839" w:rsidRPr="002A1839" w14:paraId="6F79AE47" w14:textId="77777777" w:rsidTr="007A39A2">
        <w:trPr>
          <w:trHeight w:val="74"/>
          <w:jc w:val="center"/>
        </w:trPr>
        <w:tc>
          <w:tcPr>
            <w:tcW w:w="819" w:type="dxa"/>
            <w:shd w:val="clear" w:color="auto" w:fill="auto"/>
            <w:vAlign w:val="center"/>
            <w:hideMark/>
          </w:tcPr>
          <w:p w14:paraId="042A773E"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4</w:t>
            </w:r>
          </w:p>
        </w:tc>
        <w:tc>
          <w:tcPr>
            <w:tcW w:w="3768" w:type="dxa"/>
            <w:shd w:val="clear" w:color="auto" w:fill="auto"/>
            <w:vAlign w:val="center"/>
            <w:hideMark/>
          </w:tcPr>
          <w:p w14:paraId="6C2D2571" w14:textId="77777777" w:rsidR="005E147A" w:rsidRPr="002A1839" w:rsidRDefault="005E147A" w:rsidP="00FE3DF6">
            <w:pPr>
              <w:spacing w:line="288" w:lineRule="auto"/>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Thời gian vận chuyển</w:t>
            </w:r>
          </w:p>
        </w:tc>
        <w:tc>
          <w:tcPr>
            <w:tcW w:w="1577" w:type="dxa"/>
            <w:shd w:val="clear" w:color="auto" w:fill="auto"/>
            <w:vAlign w:val="center"/>
            <w:hideMark/>
          </w:tcPr>
          <w:p w14:paraId="1B02486E"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ngày</w:t>
            </w:r>
          </w:p>
        </w:tc>
        <w:tc>
          <w:tcPr>
            <w:tcW w:w="3124" w:type="dxa"/>
          </w:tcPr>
          <w:p w14:paraId="65CC738C" w14:textId="4318BB13" w:rsidR="005E147A" w:rsidRPr="002A1839" w:rsidRDefault="00B96884" w:rsidP="00FE3DF6">
            <w:pPr>
              <w:spacing w:line="288" w:lineRule="auto"/>
              <w:jc w:val="center"/>
              <w:rPr>
                <w:rFonts w:ascii="Times New Roman" w:eastAsia="Times New Roman" w:hAnsi="Times New Roman" w:cs="Times New Roman"/>
                <w:color w:val="auto"/>
                <w:lang w:val="en-US"/>
              </w:rPr>
            </w:pPr>
            <w:r w:rsidRPr="002A1839">
              <w:rPr>
                <w:rFonts w:ascii="Times New Roman" w:eastAsia="Times New Roman" w:hAnsi="Times New Roman" w:cs="Times New Roman"/>
                <w:color w:val="auto"/>
                <w:lang w:val="en-US"/>
              </w:rPr>
              <w:t>160</w:t>
            </w:r>
          </w:p>
        </w:tc>
      </w:tr>
      <w:tr w:rsidR="002A1839" w:rsidRPr="002A1839" w14:paraId="2E9261B7" w14:textId="77777777" w:rsidTr="007A39A2">
        <w:trPr>
          <w:trHeight w:val="83"/>
          <w:jc w:val="center"/>
        </w:trPr>
        <w:tc>
          <w:tcPr>
            <w:tcW w:w="819" w:type="dxa"/>
            <w:shd w:val="clear" w:color="auto" w:fill="auto"/>
            <w:vAlign w:val="center"/>
            <w:hideMark/>
          </w:tcPr>
          <w:p w14:paraId="2A1FD3A1"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w w:val="102"/>
              </w:rPr>
              <w:t>5</w:t>
            </w:r>
          </w:p>
        </w:tc>
        <w:tc>
          <w:tcPr>
            <w:tcW w:w="3768" w:type="dxa"/>
            <w:shd w:val="clear" w:color="auto" w:fill="auto"/>
            <w:vAlign w:val="center"/>
            <w:hideMark/>
          </w:tcPr>
          <w:p w14:paraId="22068874" w14:textId="77777777" w:rsidR="005E147A" w:rsidRPr="002A1839" w:rsidRDefault="005E147A" w:rsidP="00FE3DF6">
            <w:pPr>
              <w:spacing w:line="288" w:lineRule="auto"/>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Trung bình lưu lượng</w:t>
            </w:r>
          </w:p>
        </w:tc>
        <w:tc>
          <w:tcPr>
            <w:tcW w:w="1577" w:type="dxa"/>
            <w:shd w:val="clear" w:color="auto" w:fill="auto"/>
            <w:vAlign w:val="center"/>
            <w:hideMark/>
          </w:tcPr>
          <w:p w14:paraId="6FAD901F"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lượt xe /ngày</w:t>
            </w:r>
          </w:p>
        </w:tc>
        <w:tc>
          <w:tcPr>
            <w:tcW w:w="3124" w:type="dxa"/>
          </w:tcPr>
          <w:p w14:paraId="4F9BFEFF" w14:textId="04AFA308" w:rsidR="005E147A" w:rsidRPr="002A1839" w:rsidRDefault="0028390D" w:rsidP="00FE3DF6">
            <w:pPr>
              <w:spacing w:line="288" w:lineRule="auto"/>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2</w:t>
            </w:r>
          </w:p>
        </w:tc>
      </w:tr>
      <w:tr w:rsidR="002A1839" w:rsidRPr="002A1839" w14:paraId="3E7AE4FB" w14:textId="77777777" w:rsidTr="007A39A2">
        <w:trPr>
          <w:trHeight w:val="80"/>
          <w:jc w:val="center"/>
        </w:trPr>
        <w:tc>
          <w:tcPr>
            <w:tcW w:w="819" w:type="dxa"/>
            <w:shd w:val="clear" w:color="auto" w:fill="auto"/>
            <w:noWrap/>
            <w:vAlign w:val="center"/>
          </w:tcPr>
          <w:p w14:paraId="40BB8498"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6</w:t>
            </w:r>
          </w:p>
        </w:tc>
        <w:tc>
          <w:tcPr>
            <w:tcW w:w="3768" w:type="dxa"/>
            <w:shd w:val="clear" w:color="auto" w:fill="auto"/>
            <w:noWrap/>
            <w:vAlign w:val="center"/>
          </w:tcPr>
          <w:p w14:paraId="74DA9042" w14:textId="77777777" w:rsidR="005E147A" w:rsidRPr="002A1839" w:rsidRDefault="005E147A" w:rsidP="00FE3DF6">
            <w:pPr>
              <w:spacing w:line="288" w:lineRule="auto"/>
              <w:jc w:val="both"/>
              <w:rPr>
                <w:rFonts w:ascii="Times New Roman" w:eastAsia="Times New Roman" w:hAnsi="Times New Roman" w:cs="Times New Roman"/>
                <w:color w:val="auto"/>
              </w:rPr>
            </w:pPr>
            <w:r w:rsidRPr="002A1839">
              <w:rPr>
                <w:rFonts w:ascii="Times New Roman" w:eastAsia="Times New Roman" w:hAnsi="Times New Roman" w:cs="Times New Roman"/>
                <w:color w:val="auto"/>
              </w:rPr>
              <w:t>Quãng đường vận chuyển trung bình</w:t>
            </w:r>
          </w:p>
        </w:tc>
        <w:tc>
          <w:tcPr>
            <w:tcW w:w="1577" w:type="dxa"/>
            <w:shd w:val="clear" w:color="auto" w:fill="auto"/>
            <w:vAlign w:val="center"/>
          </w:tcPr>
          <w:p w14:paraId="7FDD3A65" w14:textId="77777777" w:rsidR="005E147A" w:rsidRPr="002A1839" w:rsidRDefault="005E147A" w:rsidP="00FE3DF6">
            <w:pPr>
              <w:spacing w:line="288" w:lineRule="auto"/>
              <w:jc w:val="center"/>
              <w:rPr>
                <w:rFonts w:ascii="Times New Roman" w:eastAsia="Times New Roman" w:hAnsi="Times New Roman" w:cs="Times New Roman"/>
                <w:color w:val="auto"/>
              </w:rPr>
            </w:pPr>
            <w:r w:rsidRPr="002A1839">
              <w:rPr>
                <w:rFonts w:ascii="Times New Roman" w:eastAsia="Times New Roman" w:hAnsi="Times New Roman" w:cs="Times New Roman"/>
                <w:color w:val="auto"/>
              </w:rPr>
              <w:t>km</w:t>
            </w:r>
          </w:p>
        </w:tc>
        <w:tc>
          <w:tcPr>
            <w:tcW w:w="3124" w:type="dxa"/>
          </w:tcPr>
          <w:p w14:paraId="1F348FBC" w14:textId="2BB575A1" w:rsidR="005E147A" w:rsidRPr="002A1839" w:rsidRDefault="0028390D" w:rsidP="00FE3DF6">
            <w:pPr>
              <w:spacing w:line="288" w:lineRule="auto"/>
              <w:jc w:val="center"/>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10</w:t>
            </w:r>
          </w:p>
        </w:tc>
      </w:tr>
    </w:tbl>
    <w:p w14:paraId="0BAF482E" w14:textId="77777777" w:rsidR="00222C2F" w:rsidRPr="002A1839" w:rsidRDefault="00222C2F" w:rsidP="00FE3DF6">
      <w:pPr>
        <w:spacing w:line="288" w:lineRule="auto"/>
        <w:ind w:firstLine="567"/>
        <w:jc w:val="both"/>
        <w:rPr>
          <w:rFonts w:ascii="Times New Roman" w:hAnsi="Times New Roman" w:cs="Times New Roman"/>
          <w:color w:val="auto"/>
          <w:sz w:val="26"/>
          <w:szCs w:val="26"/>
        </w:rPr>
      </w:pPr>
      <w:r w:rsidRPr="002A1839">
        <w:rPr>
          <w:rFonts w:ascii="Times New Roman" w:hAnsi="Times New Roman" w:cs="Times New Roman"/>
          <w:bCs/>
          <w:color w:val="auto"/>
          <w:sz w:val="26"/>
          <w:szCs w:val="26"/>
          <w:lang w:val="pt-BR"/>
        </w:rPr>
        <w:t xml:space="preserve">Căn cứ vào phương pháp vận chuyển dự kiến khi thi công, căn cứ vào </w:t>
      </w:r>
      <w:r w:rsidRPr="002A1839">
        <w:rPr>
          <w:rFonts w:ascii="Times New Roman" w:hAnsi="Times New Roman" w:cs="Times New Roman"/>
          <w:bCs/>
          <w:color w:val="auto"/>
          <w:sz w:val="26"/>
          <w:szCs w:val="26"/>
        </w:rPr>
        <w:t>địa điểm</w:t>
      </w:r>
      <w:r w:rsidRPr="002A1839">
        <w:rPr>
          <w:rFonts w:ascii="Times New Roman" w:hAnsi="Times New Roman" w:cs="Times New Roman"/>
          <w:bCs/>
          <w:color w:val="auto"/>
          <w:sz w:val="26"/>
          <w:szCs w:val="26"/>
          <w:lang w:val="pt-BR"/>
        </w:rPr>
        <w:t xml:space="preserve"> triển khai dự án chọn hệ số ô nhiễm giao thông áp dụng cho phương tiện vận tải nặng dùng dầu diesel có tải trọng 3,5 tấn - 16 tấn chạy </w:t>
      </w:r>
      <w:r w:rsidRPr="002A1839">
        <w:rPr>
          <w:rFonts w:ascii="Times New Roman" w:hAnsi="Times New Roman" w:cs="Times New Roman"/>
          <w:bCs/>
          <w:color w:val="auto"/>
          <w:sz w:val="26"/>
          <w:szCs w:val="26"/>
        </w:rPr>
        <w:t>ngoài</w:t>
      </w:r>
      <w:r w:rsidRPr="002A1839">
        <w:rPr>
          <w:rFonts w:ascii="Times New Roman" w:hAnsi="Times New Roman" w:cs="Times New Roman"/>
          <w:bCs/>
          <w:color w:val="auto"/>
          <w:sz w:val="26"/>
          <w:szCs w:val="26"/>
          <w:lang w:val="pt-BR"/>
        </w:rPr>
        <w:t xml:space="preserve"> đô thị. </w:t>
      </w:r>
      <w:r w:rsidRPr="002A1839">
        <w:rPr>
          <w:rFonts w:ascii="Times New Roman" w:hAnsi="Times New Roman" w:cs="Times New Roman"/>
          <w:color w:val="auto"/>
          <w:sz w:val="26"/>
          <w:szCs w:val="26"/>
          <w:lang w:val="pt-BR"/>
        </w:rPr>
        <w:t>Khi đó, lưu lượng</w:t>
      </w:r>
      <w:r w:rsidRPr="002A1839">
        <w:rPr>
          <w:rFonts w:ascii="Times New Roman" w:hAnsi="Times New Roman" w:cs="Times New Roman"/>
          <w:color w:val="auto"/>
          <w:sz w:val="26"/>
          <w:szCs w:val="26"/>
        </w:rPr>
        <w:t xml:space="preserve"> khí thải phát sinh do quá trình vận chuyển </w:t>
      </w:r>
      <w:r w:rsidRPr="002A1839">
        <w:rPr>
          <w:rFonts w:ascii="Times New Roman" w:hAnsi="Times New Roman" w:cs="Times New Roman"/>
          <w:color w:val="auto"/>
          <w:sz w:val="26"/>
          <w:szCs w:val="26"/>
          <w:lang w:val="pt-BR"/>
        </w:rPr>
        <w:t>được tính toán như sau</w:t>
      </w:r>
      <w:r w:rsidRPr="002A1839">
        <w:rPr>
          <w:rFonts w:ascii="Times New Roman" w:hAnsi="Times New Roman" w:cs="Times New Roman"/>
          <w:color w:val="auto"/>
          <w:sz w:val="26"/>
          <w:szCs w:val="26"/>
        </w:rPr>
        <w:t>:</w:t>
      </w:r>
    </w:p>
    <w:p w14:paraId="5E70BBC4" w14:textId="50BCE7FF" w:rsidR="00222C2F" w:rsidRPr="002A1839" w:rsidRDefault="00222C2F" w:rsidP="001C35BB">
      <w:pPr>
        <w:pStyle w:val="Caption"/>
        <w:spacing w:after="0"/>
        <w:outlineLvl w:val="2"/>
        <w:rPr>
          <w:rFonts w:cs="Times New Roman"/>
          <w:color w:val="auto"/>
        </w:rPr>
      </w:pPr>
      <w:bookmarkStart w:id="691" w:name="_Toc96088507"/>
      <w:bookmarkStart w:id="692" w:name="_Toc96089332"/>
      <w:bookmarkStart w:id="693" w:name="_Toc98513244"/>
      <w:bookmarkStart w:id="694" w:name="_Toc98514790"/>
      <w:bookmarkStart w:id="695" w:name="_Toc109910396"/>
      <w:bookmarkStart w:id="696" w:name="_Toc109911428"/>
      <w:bookmarkStart w:id="697" w:name="_Toc114324157"/>
      <w:bookmarkStart w:id="698" w:name="_Toc114324574"/>
      <w:bookmarkStart w:id="699" w:name="_Toc114520638"/>
      <w:bookmarkStart w:id="700" w:name="_Toc129614774"/>
      <w:r w:rsidRPr="002A1839">
        <w:rPr>
          <w:rFonts w:cs="Times New Roman"/>
          <w:color w:val="auto"/>
        </w:rPr>
        <w:t xml:space="preserve">Bảng </w:t>
      </w:r>
      <w:r w:rsidR="000808D0" w:rsidRPr="002A1839">
        <w:rPr>
          <w:rFonts w:cs="Times New Roman"/>
          <w:color w:val="auto"/>
        </w:rPr>
        <w:t>3</w:t>
      </w:r>
      <w:r w:rsidR="00491D16" w:rsidRPr="002A1839">
        <w:rPr>
          <w:rFonts w:cs="Times New Roman"/>
          <w:color w:val="auto"/>
        </w:rPr>
        <w:t>3</w:t>
      </w:r>
      <w:r w:rsidRPr="002A1839">
        <w:rPr>
          <w:rFonts w:cs="Times New Roman"/>
          <w:color w:val="auto"/>
        </w:rPr>
        <w:t>: Lưu lượng phát thải của các phương tiện vận chuyển nguyên vật liệu</w:t>
      </w:r>
      <w:bookmarkEnd w:id="691"/>
      <w:bookmarkEnd w:id="692"/>
      <w:bookmarkEnd w:id="693"/>
      <w:bookmarkEnd w:id="694"/>
      <w:bookmarkEnd w:id="695"/>
      <w:bookmarkEnd w:id="696"/>
      <w:bookmarkEnd w:id="697"/>
      <w:bookmarkEnd w:id="698"/>
      <w:bookmarkEnd w:id="699"/>
      <w:bookmarkEnd w:id="700"/>
    </w:p>
    <w:tbl>
      <w:tblPr>
        <w:tblW w:w="905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42"/>
        <w:gridCol w:w="1960"/>
        <w:gridCol w:w="1866"/>
        <w:gridCol w:w="1384"/>
        <w:gridCol w:w="1329"/>
        <w:gridCol w:w="1477"/>
      </w:tblGrid>
      <w:tr w:rsidR="002A1839" w:rsidRPr="002A1839" w14:paraId="17507F0B" w14:textId="77777777" w:rsidTr="00971326">
        <w:trPr>
          <w:trHeight w:val="283"/>
          <w:jc w:val="center"/>
        </w:trPr>
        <w:tc>
          <w:tcPr>
            <w:tcW w:w="1042" w:type="dxa"/>
            <w:vAlign w:val="center"/>
          </w:tcPr>
          <w:p w14:paraId="25E02ABE"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Bụi, khí thải</w:t>
            </w:r>
          </w:p>
        </w:tc>
        <w:tc>
          <w:tcPr>
            <w:tcW w:w="1960" w:type="dxa"/>
            <w:vAlign w:val="center"/>
          </w:tcPr>
          <w:p w14:paraId="23D47B04"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Hệ số phát thải (kg/1000km)</w:t>
            </w:r>
          </w:p>
        </w:tc>
        <w:tc>
          <w:tcPr>
            <w:tcW w:w="1866" w:type="dxa"/>
            <w:vAlign w:val="center"/>
          </w:tcPr>
          <w:p w14:paraId="29800093"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Quãng đường</w:t>
            </w:r>
          </w:p>
          <w:p w14:paraId="2EA2E31E"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di chuyển</w:t>
            </w:r>
          </w:p>
          <w:p w14:paraId="39EFB5F6"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 xml:space="preserve"> (km)</w:t>
            </w:r>
          </w:p>
        </w:tc>
        <w:tc>
          <w:tcPr>
            <w:tcW w:w="1384" w:type="dxa"/>
          </w:tcPr>
          <w:p w14:paraId="3C2483D2"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Lượt xe</w:t>
            </w:r>
          </w:p>
          <w:p w14:paraId="5FE1E6E1"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(lượt xe/ngày)</w:t>
            </w:r>
          </w:p>
        </w:tc>
        <w:tc>
          <w:tcPr>
            <w:tcW w:w="1329" w:type="dxa"/>
            <w:vAlign w:val="center"/>
          </w:tcPr>
          <w:p w14:paraId="78632C89"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 xml:space="preserve">Thời gian </w:t>
            </w:r>
          </w:p>
          <w:p w14:paraId="0FB08C11"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hoạt động (giờ)</w:t>
            </w:r>
          </w:p>
        </w:tc>
        <w:tc>
          <w:tcPr>
            <w:tcW w:w="1477" w:type="dxa"/>
            <w:vAlign w:val="center"/>
          </w:tcPr>
          <w:p w14:paraId="02FA2B3E"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Lưu lượng</w:t>
            </w:r>
          </w:p>
          <w:p w14:paraId="52598C70"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 xml:space="preserve">phát thải </w:t>
            </w:r>
          </w:p>
          <w:p w14:paraId="506D9741"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E (mg/s)</w:t>
            </w:r>
          </w:p>
        </w:tc>
      </w:tr>
      <w:tr w:rsidR="002A1839" w:rsidRPr="002A1839" w14:paraId="7295472F" w14:textId="77777777" w:rsidTr="00971326">
        <w:trPr>
          <w:trHeight w:val="283"/>
          <w:jc w:val="center"/>
        </w:trPr>
        <w:tc>
          <w:tcPr>
            <w:tcW w:w="1042" w:type="dxa"/>
            <w:vAlign w:val="center"/>
          </w:tcPr>
          <w:p w14:paraId="13DAB9EF"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w:t>
            </w:r>
          </w:p>
        </w:tc>
        <w:tc>
          <w:tcPr>
            <w:tcW w:w="1960" w:type="dxa"/>
            <w:vAlign w:val="center"/>
          </w:tcPr>
          <w:p w14:paraId="491BC164"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0,9</w:t>
            </w:r>
          </w:p>
        </w:tc>
        <w:tc>
          <w:tcPr>
            <w:tcW w:w="1866" w:type="dxa"/>
            <w:vMerge w:val="restart"/>
            <w:vAlign w:val="center"/>
          </w:tcPr>
          <w:p w14:paraId="48D702AD" w14:textId="77DFEF5F" w:rsidR="00222C2F" w:rsidRPr="002A1839" w:rsidRDefault="005E147A" w:rsidP="0028390D">
            <w:pPr>
              <w:jc w:val="center"/>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w:t>
            </w:r>
            <w:r w:rsidR="0028390D">
              <w:rPr>
                <w:rFonts w:ascii="Times New Roman" w:hAnsi="Times New Roman" w:cs="Times New Roman"/>
                <w:color w:val="auto"/>
                <w:sz w:val="26"/>
                <w:szCs w:val="26"/>
                <w:lang w:val="en-US"/>
              </w:rPr>
              <w:t>0</w:t>
            </w:r>
          </w:p>
        </w:tc>
        <w:tc>
          <w:tcPr>
            <w:tcW w:w="1384" w:type="dxa"/>
            <w:vMerge w:val="restart"/>
            <w:vAlign w:val="center"/>
          </w:tcPr>
          <w:p w14:paraId="7B8E8F85" w14:textId="402F88C4" w:rsidR="00222C2F" w:rsidRPr="002A1839" w:rsidRDefault="0028390D" w:rsidP="00971326">
            <w:pPr>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2</w:t>
            </w:r>
          </w:p>
        </w:tc>
        <w:tc>
          <w:tcPr>
            <w:tcW w:w="1329" w:type="dxa"/>
            <w:vMerge w:val="restart"/>
            <w:vAlign w:val="center"/>
          </w:tcPr>
          <w:p w14:paraId="2724D801" w14:textId="77777777" w:rsidR="00222C2F" w:rsidRPr="002A1839" w:rsidRDefault="00222C2F"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8</w:t>
            </w:r>
          </w:p>
        </w:tc>
        <w:tc>
          <w:tcPr>
            <w:tcW w:w="1477" w:type="dxa"/>
            <w:vAlign w:val="center"/>
          </w:tcPr>
          <w:p w14:paraId="4B7F6D6A" w14:textId="15A90EA6" w:rsidR="00222C2F"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1,62</w:t>
            </w:r>
          </w:p>
        </w:tc>
      </w:tr>
      <w:tr w:rsidR="002A1839" w:rsidRPr="002A1839" w14:paraId="20DFFCE4" w14:textId="77777777" w:rsidTr="00971326">
        <w:trPr>
          <w:trHeight w:val="283"/>
          <w:jc w:val="center"/>
        </w:trPr>
        <w:tc>
          <w:tcPr>
            <w:tcW w:w="1042" w:type="dxa"/>
          </w:tcPr>
          <w:p w14:paraId="63D8C172"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CO</w:t>
            </w:r>
          </w:p>
        </w:tc>
        <w:tc>
          <w:tcPr>
            <w:tcW w:w="1960" w:type="dxa"/>
          </w:tcPr>
          <w:p w14:paraId="0D82177F"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2,9</w:t>
            </w:r>
          </w:p>
        </w:tc>
        <w:tc>
          <w:tcPr>
            <w:tcW w:w="1866" w:type="dxa"/>
            <w:vMerge/>
            <w:vAlign w:val="center"/>
          </w:tcPr>
          <w:p w14:paraId="52CC17E3" w14:textId="77777777" w:rsidR="00222C2F" w:rsidRPr="002A1839" w:rsidRDefault="00222C2F" w:rsidP="00971326">
            <w:pPr>
              <w:jc w:val="center"/>
              <w:rPr>
                <w:rFonts w:ascii="Times New Roman" w:hAnsi="Times New Roman" w:cs="Times New Roman"/>
                <w:color w:val="auto"/>
                <w:sz w:val="26"/>
                <w:szCs w:val="26"/>
              </w:rPr>
            </w:pPr>
          </w:p>
        </w:tc>
        <w:tc>
          <w:tcPr>
            <w:tcW w:w="1384" w:type="dxa"/>
            <w:vMerge/>
            <w:vAlign w:val="center"/>
          </w:tcPr>
          <w:p w14:paraId="7ABD3481" w14:textId="77777777" w:rsidR="00222C2F" w:rsidRPr="002A1839" w:rsidRDefault="00222C2F" w:rsidP="00971326">
            <w:pPr>
              <w:jc w:val="center"/>
              <w:rPr>
                <w:rFonts w:ascii="Times New Roman" w:hAnsi="Times New Roman" w:cs="Times New Roman"/>
                <w:color w:val="auto"/>
                <w:sz w:val="26"/>
                <w:szCs w:val="26"/>
              </w:rPr>
            </w:pPr>
          </w:p>
        </w:tc>
        <w:tc>
          <w:tcPr>
            <w:tcW w:w="1329" w:type="dxa"/>
            <w:vMerge/>
            <w:vAlign w:val="center"/>
          </w:tcPr>
          <w:p w14:paraId="47943F49" w14:textId="77777777" w:rsidR="00222C2F" w:rsidRPr="002A1839" w:rsidRDefault="00222C2F" w:rsidP="00971326">
            <w:pPr>
              <w:jc w:val="center"/>
              <w:rPr>
                <w:rFonts w:ascii="Times New Roman" w:hAnsi="Times New Roman" w:cs="Times New Roman"/>
                <w:color w:val="auto"/>
                <w:sz w:val="26"/>
                <w:szCs w:val="26"/>
              </w:rPr>
            </w:pPr>
          </w:p>
        </w:tc>
        <w:tc>
          <w:tcPr>
            <w:tcW w:w="1477" w:type="dxa"/>
            <w:vAlign w:val="center"/>
          </w:tcPr>
          <w:p w14:paraId="1D4CA844" w14:textId="11A3AE5B" w:rsidR="00222C2F"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5,24</w:t>
            </w:r>
          </w:p>
        </w:tc>
      </w:tr>
      <w:tr w:rsidR="002A1839" w:rsidRPr="002A1839" w14:paraId="7DD86107" w14:textId="77777777" w:rsidTr="00971326">
        <w:trPr>
          <w:trHeight w:val="283"/>
          <w:jc w:val="center"/>
        </w:trPr>
        <w:tc>
          <w:tcPr>
            <w:tcW w:w="1042" w:type="dxa"/>
          </w:tcPr>
          <w:p w14:paraId="4BF5758B"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NO</w:t>
            </w:r>
            <w:r w:rsidRPr="002A1839">
              <w:rPr>
                <w:rFonts w:ascii="Times New Roman" w:hAnsi="Times New Roman" w:cs="Times New Roman"/>
                <w:color w:val="auto"/>
                <w:sz w:val="26"/>
                <w:szCs w:val="26"/>
                <w:vertAlign w:val="subscript"/>
              </w:rPr>
              <w:t>2</w:t>
            </w:r>
          </w:p>
        </w:tc>
        <w:tc>
          <w:tcPr>
            <w:tcW w:w="1960" w:type="dxa"/>
          </w:tcPr>
          <w:p w14:paraId="22AB309C"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1,44</w:t>
            </w:r>
          </w:p>
        </w:tc>
        <w:tc>
          <w:tcPr>
            <w:tcW w:w="1866" w:type="dxa"/>
            <w:vMerge/>
          </w:tcPr>
          <w:p w14:paraId="1C74A5B8" w14:textId="77777777" w:rsidR="00222C2F" w:rsidRPr="002A1839" w:rsidRDefault="00222C2F" w:rsidP="00971326">
            <w:pPr>
              <w:jc w:val="both"/>
              <w:rPr>
                <w:rFonts w:ascii="Times New Roman" w:hAnsi="Times New Roman" w:cs="Times New Roman"/>
                <w:color w:val="auto"/>
                <w:sz w:val="26"/>
                <w:szCs w:val="26"/>
              </w:rPr>
            </w:pPr>
          </w:p>
        </w:tc>
        <w:tc>
          <w:tcPr>
            <w:tcW w:w="1384" w:type="dxa"/>
            <w:vMerge/>
          </w:tcPr>
          <w:p w14:paraId="42063D8A" w14:textId="77777777" w:rsidR="00222C2F" w:rsidRPr="002A1839" w:rsidRDefault="00222C2F" w:rsidP="00971326">
            <w:pPr>
              <w:jc w:val="both"/>
              <w:rPr>
                <w:rFonts w:ascii="Times New Roman" w:hAnsi="Times New Roman" w:cs="Times New Roman"/>
                <w:color w:val="auto"/>
                <w:sz w:val="26"/>
                <w:szCs w:val="26"/>
              </w:rPr>
            </w:pPr>
          </w:p>
        </w:tc>
        <w:tc>
          <w:tcPr>
            <w:tcW w:w="1329" w:type="dxa"/>
            <w:vMerge/>
          </w:tcPr>
          <w:p w14:paraId="0473ABBB" w14:textId="77777777" w:rsidR="00222C2F" w:rsidRPr="002A1839" w:rsidRDefault="00222C2F" w:rsidP="00971326">
            <w:pPr>
              <w:jc w:val="both"/>
              <w:rPr>
                <w:rFonts w:ascii="Times New Roman" w:hAnsi="Times New Roman" w:cs="Times New Roman"/>
                <w:color w:val="auto"/>
                <w:sz w:val="26"/>
                <w:szCs w:val="26"/>
              </w:rPr>
            </w:pPr>
          </w:p>
        </w:tc>
        <w:tc>
          <w:tcPr>
            <w:tcW w:w="1477" w:type="dxa"/>
            <w:vAlign w:val="center"/>
          </w:tcPr>
          <w:p w14:paraId="648FDB2E" w14:textId="4F648770" w:rsidR="00222C2F"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2,60</w:t>
            </w:r>
          </w:p>
        </w:tc>
      </w:tr>
      <w:tr w:rsidR="002A1839" w:rsidRPr="002A1839" w14:paraId="1EC25A5E" w14:textId="77777777" w:rsidTr="00971326">
        <w:trPr>
          <w:trHeight w:val="283"/>
          <w:jc w:val="center"/>
        </w:trPr>
        <w:tc>
          <w:tcPr>
            <w:tcW w:w="1042" w:type="dxa"/>
          </w:tcPr>
          <w:p w14:paraId="710F4A44"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SO</w:t>
            </w:r>
            <w:r w:rsidRPr="002A1839">
              <w:rPr>
                <w:rFonts w:ascii="Times New Roman" w:hAnsi="Times New Roman" w:cs="Times New Roman"/>
                <w:color w:val="auto"/>
                <w:sz w:val="26"/>
                <w:szCs w:val="26"/>
                <w:vertAlign w:val="subscript"/>
              </w:rPr>
              <w:t>2</w:t>
            </w:r>
          </w:p>
        </w:tc>
        <w:tc>
          <w:tcPr>
            <w:tcW w:w="1960" w:type="dxa"/>
          </w:tcPr>
          <w:p w14:paraId="72A1154D"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4,15*S</w:t>
            </w:r>
          </w:p>
        </w:tc>
        <w:tc>
          <w:tcPr>
            <w:tcW w:w="1866" w:type="dxa"/>
            <w:vMerge/>
          </w:tcPr>
          <w:p w14:paraId="28BB1BE4" w14:textId="77777777" w:rsidR="00222C2F" w:rsidRPr="002A1839" w:rsidRDefault="00222C2F" w:rsidP="00971326">
            <w:pPr>
              <w:jc w:val="both"/>
              <w:rPr>
                <w:rFonts w:ascii="Times New Roman" w:hAnsi="Times New Roman" w:cs="Times New Roman"/>
                <w:color w:val="auto"/>
                <w:sz w:val="26"/>
                <w:szCs w:val="26"/>
              </w:rPr>
            </w:pPr>
          </w:p>
        </w:tc>
        <w:tc>
          <w:tcPr>
            <w:tcW w:w="1384" w:type="dxa"/>
            <w:vMerge/>
          </w:tcPr>
          <w:p w14:paraId="2D29C97A" w14:textId="77777777" w:rsidR="00222C2F" w:rsidRPr="002A1839" w:rsidRDefault="00222C2F" w:rsidP="00971326">
            <w:pPr>
              <w:jc w:val="both"/>
              <w:rPr>
                <w:rFonts w:ascii="Times New Roman" w:hAnsi="Times New Roman" w:cs="Times New Roman"/>
                <w:color w:val="auto"/>
                <w:sz w:val="26"/>
                <w:szCs w:val="26"/>
              </w:rPr>
            </w:pPr>
          </w:p>
        </w:tc>
        <w:tc>
          <w:tcPr>
            <w:tcW w:w="1329" w:type="dxa"/>
            <w:vMerge/>
          </w:tcPr>
          <w:p w14:paraId="37232A62" w14:textId="77777777" w:rsidR="00222C2F" w:rsidRPr="002A1839" w:rsidRDefault="00222C2F" w:rsidP="00971326">
            <w:pPr>
              <w:jc w:val="both"/>
              <w:rPr>
                <w:rFonts w:ascii="Times New Roman" w:hAnsi="Times New Roman" w:cs="Times New Roman"/>
                <w:color w:val="auto"/>
                <w:sz w:val="26"/>
                <w:szCs w:val="26"/>
              </w:rPr>
            </w:pPr>
          </w:p>
        </w:tc>
        <w:tc>
          <w:tcPr>
            <w:tcW w:w="1477" w:type="dxa"/>
            <w:vAlign w:val="center"/>
          </w:tcPr>
          <w:p w14:paraId="5B1DBC01" w14:textId="5EACBE3C" w:rsidR="00222C2F"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9,49</w:t>
            </w:r>
          </w:p>
        </w:tc>
      </w:tr>
      <w:tr w:rsidR="002A1839" w:rsidRPr="002A1839" w14:paraId="2DF7244A" w14:textId="77777777" w:rsidTr="00971326">
        <w:trPr>
          <w:trHeight w:val="283"/>
          <w:jc w:val="center"/>
        </w:trPr>
        <w:tc>
          <w:tcPr>
            <w:tcW w:w="1042" w:type="dxa"/>
          </w:tcPr>
          <w:p w14:paraId="2111801F"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VOC</w:t>
            </w:r>
          </w:p>
        </w:tc>
        <w:tc>
          <w:tcPr>
            <w:tcW w:w="1960" w:type="dxa"/>
          </w:tcPr>
          <w:p w14:paraId="376CF30A" w14:textId="77777777" w:rsidR="00222C2F" w:rsidRPr="002A1839" w:rsidRDefault="00222C2F"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0,8</w:t>
            </w:r>
          </w:p>
        </w:tc>
        <w:tc>
          <w:tcPr>
            <w:tcW w:w="1866" w:type="dxa"/>
            <w:vMerge/>
          </w:tcPr>
          <w:p w14:paraId="69B48EF0" w14:textId="77777777" w:rsidR="00222C2F" w:rsidRPr="002A1839" w:rsidRDefault="00222C2F" w:rsidP="00971326">
            <w:pPr>
              <w:jc w:val="both"/>
              <w:rPr>
                <w:rFonts w:ascii="Times New Roman" w:hAnsi="Times New Roman" w:cs="Times New Roman"/>
                <w:color w:val="auto"/>
                <w:sz w:val="26"/>
                <w:szCs w:val="26"/>
              </w:rPr>
            </w:pPr>
          </w:p>
        </w:tc>
        <w:tc>
          <w:tcPr>
            <w:tcW w:w="1384" w:type="dxa"/>
            <w:vMerge/>
          </w:tcPr>
          <w:p w14:paraId="4EDC71E4" w14:textId="77777777" w:rsidR="00222C2F" w:rsidRPr="002A1839" w:rsidRDefault="00222C2F" w:rsidP="00971326">
            <w:pPr>
              <w:jc w:val="both"/>
              <w:rPr>
                <w:rFonts w:ascii="Times New Roman" w:hAnsi="Times New Roman" w:cs="Times New Roman"/>
                <w:color w:val="auto"/>
                <w:sz w:val="26"/>
                <w:szCs w:val="26"/>
              </w:rPr>
            </w:pPr>
          </w:p>
        </w:tc>
        <w:tc>
          <w:tcPr>
            <w:tcW w:w="1329" w:type="dxa"/>
            <w:vMerge/>
          </w:tcPr>
          <w:p w14:paraId="7A0A1676" w14:textId="77777777" w:rsidR="00222C2F" w:rsidRPr="002A1839" w:rsidRDefault="00222C2F" w:rsidP="00971326">
            <w:pPr>
              <w:jc w:val="both"/>
              <w:rPr>
                <w:rFonts w:ascii="Times New Roman" w:hAnsi="Times New Roman" w:cs="Times New Roman"/>
                <w:color w:val="auto"/>
                <w:sz w:val="26"/>
                <w:szCs w:val="26"/>
              </w:rPr>
            </w:pPr>
          </w:p>
        </w:tc>
        <w:tc>
          <w:tcPr>
            <w:tcW w:w="1477" w:type="dxa"/>
            <w:vAlign w:val="center"/>
          </w:tcPr>
          <w:p w14:paraId="700C9683" w14:textId="240AE8E1" w:rsidR="00222C2F"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1,44</w:t>
            </w:r>
          </w:p>
        </w:tc>
      </w:tr>
    </w:tbl>
    <w:p w14:paraId="640479A8" w14:textId="77777777" w:rsidR="00222C2F" w:rsidRPr="002A1839" w:rsidRDefault="00222C2F" w:rsidP="00222C2F">
      <w:pPr>
        <w:ind w:firstLine="567"/>
        <w:jc w:val="both"/>
        <w:rPr>
          <w:rFonts w:ascii="Times New Roman" w:hAnsi="Times New Roman" w:cs="Times New Roman"/>
          <w:color w:val="auto"/>
          <w:spacing w:val="-4"/>
          <w:sz w:val="26"/>
          <w:szCs w:val="26"/>
          <w:lang w:val="en-US"/>
        </w:rPr>
      </w:pPr>
      <w:r w:rsidRPr="002A1839">
        <w:rPr>
          <w:rFonts w:ascii="Times New Roman" w:hAnsi="Times New Roman" w:cs="Times New Roman"/>
          <w:color w:val="auto"/>
          <w:spacing w:val="-4"/>
          <w:sz w:val="26"/>
          <w:szCs w:val="26"/>
        </w:rPr>
        <w:t xml:space="preserve">Sử dụng mô hình </w:t>
      </w:r>
      <w:r w:rsidRPr="002A1839">
        <w:rPr>
          <w:rFonts w:ascii="Times New Roman" w:hAnsi="Times New Roman" w:cs="Times New Roman"/>
          <w:color w:val="auto"/>
          <w:sz w:val="26"/>
          <w:szCs w:val="26"/>
          <w:lang w:val="it-IT"/>
        </w:rPr>
        <w:t xml:space="preserve">Sutton để xác định nồng độ trung bình của các chất ô nhiễm. </w:t>
      </w:r>
      <w:r w:rsidRPr="002A1839">
        <w:rPr>
          <w:rFonts w:ascii="Times New Roman" w:hAnsi="Times New Roman" w:cs="Times New Roman"/>
          <w:color w:val="auto"/>
          <w:spacing w:val="-4"/>
          <w:sz w:val="26"/>
          <w:szCs w:val="26"/>
        </w:rPr>
        <w:t>Kết quả dự báo phát thải bụi khí độc theo khoảng cách được thể hiện ở bảng sau:</w:t>
      </w:r>
    </w:p>
    <w:p w14:paraId="1ABC1CD7" w14:textId="46F65153" w:rsidR="00222C2F" w:rsidRPr="002A1839" w:rsidRDefault="00222C2F" w:rsidP="001C35BB">
      <w:pPr>
        <w:pStyle w:val="Caption"/>
        <w:spacing w:after="0"/>
        <w:outlineLvl w:val="2"/>
        <w:rPr>
          <w:rFonts w:cs="Times New Roman"/>
          <w:color w:val="auto"/>
        </w:rPr>
      </w:pPr>
      <w:bookmarkStart w:id="701" w:name="_Toc96088508"/>
      <w:bookmarkStart w:id="702" w:name="_Toc96089333"/>
      <w:bookmarkStart w:id="703" w:name="_Toc98513245"/>
      <w:bookmarkStart w:id="704" w:name="_Toc98514791"/>
      <w:bookmarkStart w:id="705" w:name="_Toc109910397"/>
      <w:bookmarkStart w:id="706" w:name="_Toc109911429"/>
      <w:bookmarkStart w:id="707" w:name="_Toc114324158"/>
      <w:bookmarkStart w:id="708" w:name="_Toc114324575"/>
      <w:bookmarkStart w:id="709" w:name="_Toc114520639"/>
      <w:bookmarkStart w:id="710" w:name="_Toc129614775"/>
      <w:r w:rsidRPr="002A1839">
        <w:rPr>
          <w:rFonts w:cs="Times New Roman"/>
          <w:color w:val="auto"/>
        </w:rPr>
        <w:t xml:space="preserve">Bảng </w:t>
      </w:r>
      <w:r w:rsidR="000808D0" w:rsidRPr="002A1839">
        <w:rPr>
          <w:rFonts w:cs="Times New Roman"/>
          <w:color w:val="auto"/>
        </w:rPr>
        <w:t>3</w:t>
      </w:r>
      <w:r w:rsidR="00491D16" w:rsidRPr="002A1839">
        <w:rPr>
          <w:rFonts w:cs="Times New Roman"/>
          <w:color w:val="auto"/>
        </w:rPr>
        <w:t>4</w:t>
      </w:r>
      <w:r w:rsidRPr="002A1839">
        <w:rPr>
          <w:rFonts w:cs="Times New Roman"/>
          <w:color w:val="auto"/>
        </w:rPr>
        <w:t>: Kết quả dự báo nồng độ bụi và khí thải (mg/m</w:t>
      </w:r>
      <w:r w:rsidRPr="002A1839">
        <w:rPr>
          <w:rFonts w:cs="Times New Roman"/>
          <w:color w:val="auto"/>
          <w:vertAlign w:val="superscript"/>
        </w:rPr>
        <w:t>3</w:t>
      </w:r>
      <w:r w:rsidRPr="002A1839">
        <w:rPr>
          <w:rFonts w:cs="Times New Roman"/>
          <w:color w:val="auto"/>
        </w:rPr>
        <w:t>)</w:t>
      </w:r>
      <w:bookmarkEnd w:id="701"/>
      <w:bookmarkEnd w:id="702"/>
      <w:bookmarkEnd w:id="703"/>
      <w:bookmarkEnd w:id="704"/>
      <w:bookmarkEnd w:id="705"/>
      <w:bookmarkEnd w:id="706"/>
      <w:bookmarkEnd w:id="707"/>
      <w:bookmarkEnd w:id="708"/>
      <w:bookmarkEnd w:id="709"/>
      <w:bookmarkEnd w:id="710"/>
    </w:p>
    <w:tbl>
      <w:tblPr>
        <w:tblW w:w="90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42"/>
        <w:gridCol w:w="1016"/>
        <w:gridCol w:w="964"/>
        <w:gridCol w:w="995"/>
        <w:gridCol w:w="912"/>
        <w:gridCol w:w="929"/>
        <w:gridCol w:w="847"/>
        <w:gridCol w:w="2109"/>
      </w:tblGrid>
      <w:tr w:rsidR="002A1839" w:rsidRPr="002A1839" w14:paraId="4DF5D31D" w14:textId="77777777" w:rsidTr="00BE04FB">
        <w:trPr>
          <w:trHeight w:val="283"/>
          <w:tblHeader/>
          <w:jc w:val="center"/>
        </w:trPr>
        <w:tc>
          <w:tcPr>
            <w:tcW w:w="1242" w:type="dxa"/>
            <w:vMerge w:val="restart"/>
            <w:shd w:val="clear" w:color="auto" w:fill="auto"/>
            <w:vAlign w:val="center"/>
          </w:tcPr>
          <w:p w14:paraId="3DAB32C8"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Chất gây ô nhiễm</w:t>
            </w:r>
          </w:p>
        </w:tc>
        <w:tc>
          <w:tcPr>
            <w:tcW w:w="5663" w:type="dxa"/>
            <w:gridSpan w:val="6"/>
            <w:shd w:val="clear" w:color="auto" w:fill="auto"/>
            <w:noWrap/>
            <w:vAlign w:val="center"/>
          </w:tcPr>
          <w:p w14:paraId="6BC7F1DA"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Khoảng cách (m)</w:t>
            </w:r>
          </w:p>
        </w:tc>
        <w:tc>
          <w:tcPr>
            <w:tcW w:w="2109" w:type="dxa"/>
            <w:vMerge w:val="restart"/>
            <w:vAlign w:val="center"/>
          </w:tcPr>
          <w:p w14:paraId="7096382C"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QCVN 05:2013/BTNMT</w:t>
            </w:r>
          </w:p>
        </w:tc>
      </w:tr>
      <w:tr w:rsidR="002A1839" w:rsidRPr="002A1839" w14:paraId="2B1C1974" w14:textId="77777777" w:rsidTr="00BE04FB">
        <w:trPr>
          <w:trHeight w:val="283"/>
          <w:tblHeader/>
          <w:jc w:val="center"/>
        </w:trPr>
        <w:tc>
          <w:tcPr>
            <w:tcW w:w="1242" w:type="dxa"/>
            <w:vMerge/>
            <w:shd w:val="clear" w:color="auto" w:fill="auto"/>
            <w:vAlign w:val="center"/>
          </w:tcPr>
          <w:p w14:paraId="6AB0E55C" w14:textId="77777777" w:rsidR="00222C2F" w:rsidRPr="002A1839" w:rsidRDefault="00222C2F" w:rsidP="00971326">
            <w:pPr>
              <w:jc w:val="both"/>
              <w:rPr>
                <w:rFonts w:ascii="Times New Roman" w:hAnsi="Times New Roman" w:cs="Times New Roman"/>
                <w:color w:val="auto"/>
                <w:sz w:val="26"/>
                <w:szCs w:val="26"/>
              </w:rPr>
            </w:pPr>
          </w:p>
        </w:tc>
        <w:tc>
          <w:tcPr>
            <w:tcW w:w="1016" w:type="dxa"/>
            <w:shd w:val="clear" w:color="auto" w:fill="auto"/>
            <w:vAlign w:val="center"/>
          </w:tcPr>
          <w:p w14:paraId="1F5BF4DB"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5</w:t>
            </w:r>
          </w:p>
        </w:tc>
        <w:tc>
          <w:tcPr>
            <w:tcW w:w="964" w:type="dxa"/>
            <w:shd w:val="clear" w:color="auto" w:fill="auto"/>
            <w:noWrap/>
            <w:vAlign w:val="center"/>
          </w:tcPr>
          <w:p w14:paraId="25CD47C2"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10</w:t>
            </w:r>
          </w:p>
        </w:tc>
        <w:tc>
          <w:tcPr>
            <w:tcW w:w="995" w:type="dxa"/>
            <w:shd w:val="clear" w:color="auto" w:fill="auto"/>
            <w:noWrap/>
            <w:vAlign w:val="center"/>
          </w:tcPr>
          <w:p w14:paraId="4F469AEB" w14:textId="77777777" w:rsidR="00222C2F" w:rsidRPr="002A1839" w:rsidRDefault="00F57DC8"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lang w:val="en-US"/>
              </w:rPr>
              <w:t>3</w:t>
            </w:r>
            <w:r w:rsidR="00222C2F" w:rsidRPr="002A1839">
              <w:rPr>
                <w:rFonts w:ascii="Times New Roman" w:hAnsi="Times New Roman" w:cs="Times New Roman"/>
                <w:b/>
                <w:color w:val="auto"/>
                <w:sz w:val="26"/>
                <w:szCs w:val="26"/>
              </w:rPr>
              <w:t>0</w:t>
            </w:r>
          </w:p>
        </w:tc>
        <w:tc>
          <w:tcPr>
            <w:tcW w:w="912" w:type="dxa"/>
            <w:shd w:val="clear" w:color="auto" w:fill="auto"/>
            <w:noWrap/>
            <w:vAlign w:val="center"/>
          </w:tcPr>
          <w:p w14:paraId="62B2011C"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100</w:t>
            </w:r>
          </w:p>
        </w:tc>
        <w:tc>
          <w:tcPr>
            <w:tcW w:w="929" w:type="dxa"/>
            <w:shd w:val="clear" w:color="auto" w:fill="auto"/>
            <w:noWrap/>
            <w:vAlign w:val="center"/>
          </w:tcPr>
          <w:p w14:paraId="61E183E9"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300</w:t>
            </w:r>
          </w:p>
        </w:tc>
        <w:tc>
          <w:tcPr>
            <w:tcW w:w="847" w:type="dxa"/>
            <w:shd w:val="clear" w:color="auto" w:fill="auto"/>
            <w:noWrap/>
            <w:vAlign w:val="center"/>
          </w:tcPr>
          <w:p w14:paraId="238E5B56" w14:textId="77777777" w:rsidR="00222C2F" w:rsidRPr="002A1839" w:rsidRDefault="00222C2F" w:rsidP="00971326">
            <w:pPr>
              <w:jc w:val="both"/>
              <w:rPr>
                <w:rFonts w:ascii="Times New Roman" w:hAnsi="Times New Roman" w:cs="Times New Roman"/>
                <w:b/>
                <w:color w:val="auto"/>
                <w:sz w:val="26"/>
                <w:szCs w:val="26"/>
              </w:rPr>
            </w:pPr>
            <w:r w:rsidRPr="002A1839">
              <w:rPr>
                <w:rFonts w:ascii="Times New Roman" w:hAnsi="Times New Roman" w:cs="Times New Roman"/>
                <w:b/>
                <w:color w:val="auto"/>
                <w:sz w:val="26"/>
                <w:szCs w:val="26"/>
              </w:rPr>
              <w:t>700</w:t>
            </w:r>
          </w:p>
        </w:tc>
        <w:tc>
          <w:tcPr>
            <w:tcW w:w="2109" w:type="dxa"/>
            <w:vMerge/>
            <w:vAlign w:val="center"/>
          </w:tcPr>
          <w:p w14:paraId="2752B5FB" w14:textId="77777777" w:rsidR="00222C2F" w:rsidRPr="002A1839" w:rsidRDefault="00222C2F" w:rsidP="00971326">
            <w:pPr>
              <w:jc w:val="both"/>
              <w:rPr>
                <w:rFonts w:ascii="Times New Roman" w:hAnsi="Times New Roman" w:cs="Times New Roman"/>
                <w:color w:val="auto"/>
                <w:sz w:val="26"/>
                <w:szCs w:val="26"/>
              </w:rPr>
            </w:pPr>
          </w:p>
        </w:tc>
      </w:tr>
      <w:tr w:rsidR="002A1839" w:rsidRPr="002A1839" w14:paraId="7EA06192" w14:textId="77777777" w:rsidTr="00971326">
        <w:trPr>
          <w:trHeight w:val="283"/>
          <w:jc w:val="center"/>
        </w:trPr>
        <w:tc>
          <w:tcPr>
            <w:tcW w:w="1242" w:type="dxa"/>
            <w:shd w:val="clear" w:color="auto" w:fill="auto"/>
            <w:vAlign w:val="center"/>
          </w:tcPr>
          <w:p w14:paraId="6CD13110" w14:textId="77777777" w:rsidR="00F57DC8" w:rsidRPr="002A1839" w:rsidRDefault="00F57DC8"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Bụi</w:t>
            </w:r>
          </w:p>
        </w:tc>
        <w:tc>
          <w:tcPr>
            <w:tcW w:w="1016" w:type="dxa"/>
            <w:shd w:val="clear" w:color="auto" w:fill="auto"/>
            <w:vAlign w:val="center"/>
          </w:tcPr>
          <w:p w14:paraId="305416EB" w14:textId="31FABD63"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0,92</w:t>
            </w:r>
          </w:p>
        </w:tc>
        <w:tc>
          <w:tcPr>
            <w:tcW w:w="964" w:type="dxa"/>
            <w:shd w:val="clear" w:color="auto" w:fill="auto"/>
            <w:noWrap/>
            <w:vAlign w:val="center"/>
          </w:tcPr>
          <w:p w14:paraId="250002A0" w14:textId="6904F0FA"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0,52</w:t>
            </w:r>
          </w:p>
        </w:tc>
        <w:tc>
          <w:tcPr>
            <w:tcW w:w="995" w:type="dxa"/>
            <w:shd w:val="clear" w:color="auto" w:fill="auto"/>
            <w:noWrap/>
            <w:vAlign w:val="center"/>
          </w:tcPr>
          <w:p w14:paraId="0C717205" w14:textId="1C5D2C89"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0,23</w:t>
            </w:r>
          </w:p>
        </w:tc>
        <w:tc>
          <w:tcPr>
            <w:tcW w:w="912" w:type="dxa"/>
            <w:shd w:val="clear" w:color="auto" w:fill="auto"/>
            <w:noWrap/>
            <w:vAlign w:val="center"/>
          </w:tcPr>
          <w:p w14:paraId="772FDEA3" w14:textId="75C63BC6"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0,09</w:t>
            </w:r>
          </w:p>
        </w:tc>
        <w:tc>
          <w:tcPr>
            <w:tcW w:w="929" w:type="dxa"/>
            <w:shd w:val="clear" w:color="auto" w:fill="auto"/>
            <w:noWrap/>
            <w:vAlign w:val="center"/>
          </w:tcPr>
          <w:p w14:paraId="027D1598" w14:textId="1ECAFF23"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0,04</w:t>
            </w:r>
          </w:p>
        </w:tc>
        <w:tc>
          <w:tcPr>
            <w:tcW w:w="847" w:type="dxa"/>
            <w:shd w:val="clear" w:color="auto" w:fill="auto"/>
            <w:noWrap/>
            <w:vAlign w:val="center"/>
          </w:tcPr>
          <w:p w14:paraId="13B21DCC" w14:textId="5DC04256"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0,02</w:t>
            </w:r>
          </w:p>
        </w:tc>
        <w:tc>
          <w:tcPr>
            <w:tcW w:w="2109" w:type="dxa"/>
            <w:vAlign w:val="center"/>
          </w:tcPr>
          <w:p w14:paraId="332DC9B8" w14:textId="77777777" w:rsidR="00F57DC8" w:rsidRPr="002A1839" w:rsidRDefault="00F57DC8"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3</w:t>
            </w:r>
          </w:p>
        </w:tc>
      </w:tr>
      <w:tr w:rsidR="002A1839" w:rsidRPr="002A1839" w14:paraId="1031B1D7" w14:textId="77777777" w:rsidTr="00971326">
        <w:trPr>
          <w:trHeight w:val="283"/>
          <w:jc w:val="center"/>
        </w:trPr>
        <w:tc>
          <w:tcPr>
            <w:tcW w:w="1242" w:type="dxa"/>
            <w:shd w:val="clear" w:color="auto" w:fill="auto"/>
            <w:noWrap/>
            <w:vAlign w:val="center"/>
          </w:tcPr>
          <w:p w14:paraId="69CC140D" w14:textId="77777777" w:rsidR="00F57DC8" w:rsidRPr="002A1839" w:rsidRDefault="00F57DC8"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CO</w:t>
            </w:r>
          </w:p>
        </w:tc>
        <w:tc>
          <w:tcPr>
            <w:tcW w:w="1016" w:type="dxa"/>
            <w:shd w:val="clear" w:color="auto" w:fill="auto"/>
            <w:noWrap/>
            <w:vAlign w:val="center"/>
          </w:tcPr>
          <w:p w14:paraId="552A13DC" w14:textId="7B404013"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2,96</w:t>
            </w:r>
          </w:p>
        </w:tc>
        <w:tc>
          <w:tcPr>
            <w:tcW w:w="964" w:type="dxa"/>
            <w:shd w:val="clear" w:color="auto" w:fill="auto"/>
            <w:noWrap/>
            <w:vAlign w:val="center"/>
          </w:tcPr>
          <w:p w14:paraId="4A48B04B" w14:textId="7D9D9E7A"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1,69</w:t>
            </w:r>
          </w:p>
        </w:tc>
        <w:tc>
          <w:tcPr>
            <w:tcW w:w="995" w:type="dxa"/>
            <w:shd w:val="clear" w:color="auto" w:fill="auto"/>
            <w:noWrap/>
            <w:vAlign w:val="center"/>
          </w:tcPr>
          <w:p w14:paraId="61A01120" w14:textId="3D82324D"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0,74</w:t>
            </w:r>
          </w:p>
        </w:tc>
        <w:tc>
          <w:tcPr>
            <w:tcW w:w="912" w:type="dxa"/>
            <w:shd w:val="clear" w:color="auto" w:fill="auto"/>
            <w:noWrap/>
            <w:vAlign w:val="center"/>
          </w:tcPr>
          <w:p w14:paraId="54BDD755" w14:textId="50F01E81"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0,30</w:t>
            </w:r>
          </w:p>
        </w:tc>
        <w:tc>
          <w:tcPr>
            <w:tcW w:w="929" w:type="dxa"/>
            <w:shd w:val="clear" w:color="auto" w:fill="auto"/>
            <w:noWrap/>
            <w:vAlign w:val="center"/>
          </w:tcPr>
          <w:p w14:paraId="11FAC880" w14:textId="6CAAAE24"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0,14</w:t>
            </w:r>
          </w:p>
        </w:tc>
        <w:tc>
          <w:tcPr>
            <w:tcW w:w="847" w:type="dxa"/>
            <w:shd w:val="clear" w:color="auto" w:fill="auto"/>
            <w:noWrap/>
            <w:vAlign w:val="center"/>
          </w:tcPr>
          <w:p w14:paraId="5CEA8A33" w14:textId="33BDD14F"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0,07</w:t>
            </w:r>
          </w:p>
        </w:tc>
        <w:tc>
          <w:tcPr>
            <w:tcW w:w="2109" w:type="dxa"/>
            <w:vAlign w:val="center"/>
          </w:tcPr>
          <w:p w14:paraId="2CC4AD1B" w14:textId="77777777" w:rsidR="00F57DC8" w:rsidRPr="002A1839" w:rsidRDefault="00F57DC8"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30</w:t>
            </w:r>
          </w:p>
        </w:tc>
      </w:tr>
      <w:tr w:rsidR="002A1839" w:rsidRPr="002A1839" w14:paraId="4F6B666F" w14:textId="77777777" w:rsidTr="00971326">
        <w:trPr>
          <w:trHeight w:val="283"/>
          <w:jc w:val="center"/>
        </w:trPr>
        <w:tc>
          <w:tcPr>
            <w:tcW w:w="1242" w:type="dxa"/>
            <w:shd w:val="clear" w:color="auto" w:fill="auto"/>
            <w:noWrap/>
            <w:vAlign w:val="center"/>
          </w:tcPr>
          <w:p w14:paraId="5D802E17" w14:textId="77777777" w:rsidR="00F57DC8" w:rsidRPr="002A1839" w:rsidRDefault="00F57DC8"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NO</w:t>
            </w:r>
            <w:r w:rsidRPr="002A1839">
              <w:rPr>
                <w:rFonts w:ascii="Times New Roman" w:hAnsi="Times New Roman" w:cs="Times New Roman"/>
                <w:color w:val="auto"/>
                <w:sz w:val="26"/>
                <w:szCs w:val="26"/>
                <w:vertAlign w:val="subscript"/>
              </w:rPr>
              <w:t>2</w:t>
            </w:r>
          </w:p>
        </w:tc>
        <w:tc>
          <w:tcPr>
            <w:tcW w:w="1016" w:type="dxa"/>
            <w:shd w:val="clear" w:color="auto" w:fill="FFFFFF"/>
            <w:noWrap/>
            <w:vAlign w:val="center"/>
          </w:tcPr>
          <w:p w14:paraId="19750FE9" w14:textId="6AE7132F"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1,47</w:t>
            </w:r>
          </w:p>
        </w:tc>
        <w:tc>
          <w:tcPr>
            <w:tcW w:w="964" w:type="dxa"/>
            <w:shd w:val="clear" w:color="auto" w:fill="FFFFFF"/>
            <w:noWrap/>
            <w:vAlign w:val="center"/>
          </w:tcPr>
          <w:p w14:paraId="3AF0122B" w14:textId="22D5B199"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0,84</w:t>
            </w:r>
          </w:p>
        </w:tc>
        <w:tc>
          <w:tcPr>
            <w:tcW w:w="995" w:type="dxa"/>
            <w:shd w:val="clear" w:color="auto" w:fill="auto"/>
            <w:noWrap/>
            <w:vAlign w:val="center"/>
          </w:tcPr>
          <w:p w14:paraId="26F5E220" w14:textId="46D08618"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0,37</w:t>
            </w:r>
          </w:p>
        </w:tc>
        <w:tc>
          <w:tcPr>
            <w:tcW w:w="912" w:type="dxa"/>
            <w:shd w:val="clear" w:color="auto" w:fill="auto"/>
            <w:noWrap/>
            <w:vAlign w:val="center"/>
          </w:tcPr>
          <w:p w14:paraId="41F0ABAF" w14:textId="26CF1335"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0,15</w:t>
            </w:r>
          </w:p>
        </w:tc>
        <w:tc>
          <w:tcPr>
            <w:tcW w:w="929" w:type="dxa"/>
            <w:shd w:val="clear" w:color="auto" w:fill="auto"/>
            <w:noWrap/>
            <w:vAlign w:val="center"/>
          </w:tcPr>
          <w:p w14:paraId="48F72C0B" w14:textId="6AE77F68"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0,07</w:t>
            </w:r>
          </w:p>
        </w:tc>
        <w:tc>
          <w:tcPr>
            <w:tcW w:w="847" w:type="dxa"/>
            <w:shd w:val="clear" w:color="auto" w:fill="auto"/>
            <w:noWrap/>
            <w:vAlign w:val="center"/>
          </w:tcPr>
          <w:p w14:paraId="4D61892C" w14:textId="1413850A"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0,04</w:t>
            </w:r>
          </w:p>
        </w:tc>
        <w:tc>
          <w:tcPr>
            <w:tcW w:w="2109" w:type="dxa"/>
            <w:vAlign w:val="center"/>
          </w:tcPr>
          <w:p w14:paraId="31D83B65" w14:textId="77777777" w:rsidR="00F57DC8" w:rsidRPr="002A1839" w:rsidRDefault="00F57DC8"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0,2</w:t>
            </w:r>
          </w:p>
        </w:tc>
      </w:tr>
      <w:tr w:rsidR="002A1839" w:rsidRPr="002A1839" w14:paraId="4A811D1F" w14:textId="77777777" w:rsidTr="00971326">
        <w:trPr>
          <w:trHeight w:val="283"/>
          <w:jc w:val="center"/>
        </w:trPr>
        <w:tc>
          <w:tcPr>
            <w:tcW w:w="1242" w:type="dxa"/>
            <w:shd w:val="clear" w:color="auto" w:fill="auto"/>
            <w:noWrap/>
            <w:vAlign w:val="center"/>
          </w:tcPr>
          <w:p w14:paraId="66459ADF" w14:textId="77777777" w:rsidR="00F57DC8" w:rsidRPr="002A1839" w:rsidRDefault="00F57DC8"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SO</w:t>
            </w:r>
            <w:r w:rsidRPr="002A1839">
              <w:rPr>
                <w:rFonts w:ascii="Times New Roman" w:hAnsi="Times New Roman" w:cs="Times New Roman"/>
                <w:color w:val="auto"/>
                <w:sz w:val="26"/>
                <w:szCs w:val="26"/>
                <w:vertAlign w:val="subscript"/>
              </w:rPr>
              <w:t>2</w:t>
            </w:r>
          </w:p>
        </w:tc>
        <w:tc>
          <w:tcPr>
            <w:tcW w:w="1016" w:type="dxa"/>
            <w:shd w:val="clear" w:color="auto" w:fill="FFFFFF"/>
            <w:noWrap/>
            <w:vAlign w:val="center"/>
          </w:tcPr>
          <w:p w14:paraId="17534218" w14:textId="3DD7DCB3"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4,24</w:t>
            </w:r>
          </w:p>
        </w:tc>
        <w:tc>
          <w:tcPr>
            <w:tcW w:w="964" w:type="dxa"/>
            <w:shd w:val="clear" w:color="auto" w:fill="FFFFFF"/>
            <w:noWrap/>
            <w:vAlign w:val="center"/>
          </w:tcPr>
          <w:p w14:paraId="701B4777" w14:textId="7B0AF70C"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2,41</w:t>
            </w:r>
          </w:p>
        </w:tc>
        <w:tc>
          <w:tcPr>
            <w:tcW w:w="995" w:type="dxa"/>
            <w:shd w:val="clear" w:color="auto" w:fill="auto"/>
            <w:noWrap/>
            <w:vAlign w:val="center"/>
          </w:tcPr>
          <w:p w14:paraId="61919BA3" w14:textId="48B5238E"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1,06</w:t>
            </w:r>
          </w:p>
        </w:tc>
        <w:tc>
          <w:tcPr>
            <w:tcW w:w="912" w:type="dxa"/>
            <w:shd w:val="clear" w:color="auto" w:fill="auto"/>
            <w:noWrap/>
            <w:vAlign w:val="center"/>
          </w:tcPr>
          <w:p w14:paraId="2A0C9C59" w14:textId="712091A5"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0,44</w:t>
            </w:r>
          </w:p>
        </w:tc>
        <w:tc>
          <w:tcPr>
            <w:tcW w:w="929" w:type="dxa"/>
            <w:shd w:val="clear" w:color="auto" w:fill="auto"/>
            <w:noWrap/>
            <w:vAlign w:val="center"/>
          </w:tcPr>
          <w:p w14:paraId="40D6DDE5" w14:textId="4E0F9B03"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0,20</w:t>
            </w:r>
          </w:p>
        </w:tc>
        <w:tc>
          <w:tcPr>
            <w:tcW w:w="847" w:type="dxa"/>
            <w:shd w:val="clear" w:color="auto" w:fill="auto"/>
            <w:noWrap/>
            <w:vAlign w:val="center"/>
          </w:tcPr>
          <w:p w14:paraId="0E0B72AF" w14:textId="4BE39318"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0,11</w:t>
            </w:r>
          </w:p>
        </w:tc>
        <w:tc>
          <w:tcPr>
            <w:tcW w:w="2109" w:type="dxa"/>
            <w:vAlign w:val="center"/>
          </w:tcPr>
          <w:p w14:paraId="683B6AE7" w14:textId="77777777" w:rsidR="00F57DC8" w:rsidRPr="002A1839" w:rsidRDefault="00F57DC8"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0,35</w:t>
            </w:r>
          </w:p>
        </w:tc>
      </w:tr>
      <w:tr w:rsidR="002A1839" w:rsidRPr="002A1839" w14:paraId="374573D6" w14:textId="77777777" w:rsidTr="00971326">
        <w:trPr>
          <w:trHeight w:val="283"/>
          <w:jc w:val="center"/>
        </w:trPr>
        <w:tc>
          <w:tcPr>
            <w:tcW w:w="1242" w:type="dxa"/>
            <w:shd w:val="clear" w:color="auto" w:fill="auto"/>
            <w:noWrap/>
            <w:vAlign w:val="center"/>
          </w:tcPr>
          <w:p w14:paraId="56471C1B" w14:textId="77777777" w:rsidR="00F57DC8" w:rsidRPr="002A1839" w:rsidRDefault="00F57DC8"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VOC</w:t>
            </w:r>
          </w:p>
        </w:tc>
        <w:tc>
          <w:tcPr>
            <w:tcW w:w="1016" w:type="dxa"/>
            <w:shd w:val="clear" w:color="auto" w:fill="auto"/>
            <w:noWrap/>
            <w:vAlign w:val="center"/>
          </w:tcPr>
          <w:p w14:paraId="010E1C97" w14:textId="1D3A84CA"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0,82</w:t>
            </w:r>
          </w:p>
        </w:tc>
        <w:tc>
          <w:tcPr>
            <w:tcW w:w="964" w:type="dxa"/>
            <w:shd w:val="clear" w:color="auto" w:fill="auto"/>
            <w:noWrap/>
            <w:vAlign w:val="center"/>
          </w:tcPr>
          <w:p w14:paraId="156B8C19" w14:textId="6EB47799"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0,47</w:t>
            </w:r>
          </w:p>
        </w:tc>
        <w:tc>
          <w:tcPr>
            <w:tcW w:w="995" w:type="dxa"/>
            <w:shd w:val="clear" w:color="auto" w:fill="auto"/>
            <w:noWrap/>
            <w:vAlign w:val="center"/>
          </w:tcPr>
          <w:p w14:paraId="59EA5A3F" w14:textId="6821DA72"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0,20</w:t>
            </w:r>
          </w:p>
        </w:tc>
        <w:tc>
          <w:tcPr>
            <w:tcW w:w="912" w:type="dxa"/>
            <w:shd w:val="clear" w:color="auto" w:fill="auto"/>
            <w:noWrap/>
            <w:vAlign w:val="center"/>
          </w:tcPr>
          <w:p w14:paraId="0E950CF3" w14:textId="09806C64"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0,08</w:t>
            </w:r>
          </w:p>
        </w:tc>
        <w:tc>
          <w:tcPr>
            <w:tcW w:w="929" w:type="dxa"/>
            <w:shd w:val="clear" w:color="auto" w:fill="auto"/>
            <w:noWrap/>
            <w:vAlign w:val="center"/>
          </w:tcPr>
          <w:p w14:paraId="071E9136" w14:textId="47BAA106"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0,04</w:t>
            </w:r>
          </w:p>
        </w:tc>
        <w:tc>
          <w:tcPr>
            <w:tcW w:w="847" w:type="dxa"/>
            <w:shd w:val="clear" w:color="auto" w:fill="auto"/>
            <w:noWrap/>
            <w:vAlign w:val="center"/>
          </w:tcPr>
          <w:p w14:paraId="3AB56A4F" w14:textId="748EDDFA" w:rsidR="00F57DC8" w:rsidRPr="002A1839" w:rsidRDefault="00B96884" w:rsidP="00971326">
            <w:pPr>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0,02</w:t>
            </w:r>
          </w:p>
        </w:tc>
        <w:tc>
          <w:tcPr>
            <w:tcW w:w="2109" w:type="dxa"/>
            <w:vAlign w:val="center"/>
          </w:tcPr>
          <w:p w14:paraId="5CBC1A2F" w14:textId="77777777" w:rsidR="00F57DC8" w:rsidRPr="002A1839" w:rsidRDefault="00F57DC8"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5 (*)</w:t>
            </w:r>
          </w:p>
        </w:tc>
      </w:tr>
    </w:tbl>
    <w:p w14:paraId="419C9225" w14:textId="77777777" w:rsidR="00222C2F" w:rsidRPr="002A1839" w:rsidRDefault="00222C2F" w:rsidP="00C27D66">
      <w:pPr>
        <w:pStyle w:val="NoSpacing"/>
        <w:spacing w:before="0" w:line="264" w:lineRule="auto"/>
        <w:rPr>
          <w:rFonts w:cs="Times New Roman"/>
          <w:color w:val="auto"/>
          <w:lang w:val="en-US"/>
        </w:rPr>
      </w:pPr>
      <w:r w:rsidRPr="002A1839">
        <w:rPr>
          <w:rFonts w:cs="Times New Roman"/>
          <w:color w:val="auto"/>
        </w:rPr>
        <w:t xml:space="preserve">Ghi chú: </w:t>
      </w:r>
    </w:p>
    <w:p w14:paraId="2E9F7906" w14:textId="77777777" w:rsidR="00222C2F" w:rsidRPr="002A1839" w:rsidRDefault="00222C2F" w:rsidP="00C27D66">
      <w:pPr>
        <w:pStyle w:val="NoSpacing"/>
        <w:spacing w:before="0" w:line="264" w:lineRule="auto"/>
        <w:rPr>
          <w:rFonts w:cs="Times New Roman"/>
          <w:color w:val="auto"/>
        </w:rPr>
      </w:pPr>
      <w:r w:rsidRPr="002A1839">
        <w:rPr>
          <w:rFonts w:cs="Times New Roman"/>
          <w:color w:val="auto"/>
        </w:rPr>
        <w:t>+ QCVN 05:2013/BTNMT: Quy chuẩn kỹ thuật quốc gia về chất lượng không khí xung quanh (trung bình 1 giờ);</w:t>
      </w:r>
    </w:p>
    <w:p w14:paraId="36F29E04" w14:textId="77777777" w:rsidR="00222C2F" w:rsidRPr="002A1839" w:rsidRDefault="00222C2F" w:rsidP="00C27D66">
      <w:pPr>
        <w:pStyle w:val="NoSpacing"/>
        <w:spacing w:before="0" w:line="264" w:lineRule="auto"/>
        <w:rPr>
          <w:rFonts w:cs="Times New Roman"/>
          <w:color w:val="auto"/>
        </w:rPr>
      </w:pPr>
      <w:r w:rsidRPr="002A1839">
        <w:rPr>
          <w:rFonts w:cs="Times New Roman"/>
          <w:color w:val="auto"/>
        </w:rPr>
        <w:t>+ (*): QCVN 06:2009/BTNMT: Quy chuẩn kỹ thuật quốc gia về một số chất độc hại trong không khí xung quanh (trung bình 1 giờ).</w:t>
      </w:r>
    </w:p>
    <w:p w14:paraId="14A4DA32" w14:textId="64609277" w:rsidR="00222C2F" w:rsidRPr="002A1839" w:rsidRDefault="00222C2F" w:rsidP="00C27D66">
      <w:pPr>
        <w:spacing w:line="264"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Từ kết quả tính toán trên cho thấy nồng độ của các chất ô nhiễm giảm dần theo khoảng cách. </w:t>
      </w:r>
      <w:r w:rsidR="001144F2" w:rsidRPr="002A1839">
        <w:rPr>
          <w:rFonts w:ascii="Times New Roman" w:hAnsi="Times New Roman" w:cs="Times New Roman"/>
          <w:color w:val="auto"/>
          <w:sz w:val="26"/>
          <w:szCs w:val="26"/>
          <w:lang w:val="en-US"/>
        </w:rPr>
        <w:t>Và ở khoảng cách 700m thì nồng độ đã thấp hơn rất nhiều</w:t>
      </w:r>
      <w:r w:rsidR="00C63675" w:rsidRPr="002A1839">
        <w:rPr>
          <w:rFonts w:ascii="Times New Roman" w:hAnsi="Times New Roman" w:cs="Times New Roman"/>
          <w:color w:val="auto"/>
          <w:sz w:val="26"/>
          <w:szCs w:val="26"/>
          <w:lang w:val="en-US"/>
        </w:rPr>
        <w:t xml:space="preserve"> so</w:t>
      </w:r>
      <w:r w:rsidRPr="002A1839">
        <w:rPr>
          <w:rFonts w:ascii="Times New Roman" w:hAnsi="Times New Roman" w:cs="Times New Roman"/>
          <w:color w:val="auto"/>
          <w:sz w:val="26"/>
          <w:szCs w:val="26"/>
        </w:rPr>
        <w:t xml:space="preserve"> với QCVN 05:2013/BTNMT – Quy chuẩn kỹ thuật Quốc gia về chất lượng môi trường không khí xung quanh. </w:t>
      </w:r>
    </w:p>
    <w:p w14:paraId="1353625E" w14:textId="77777777" w:rsidR="00222C2F" w:rsidRPr="002A1839" w:rsidRDefault="00222C2F" w:rsidP="00C27D66">
      <w:pPr>
        <w:pStyle w:val="NoSpacing"/>
        <w:spacing w:before="0" w:line="264" w:lineRule="auto"/>
        <w:rPr>
          <w:rFonts w:cs="Times New Roman"/>
          <w:color w:val="auto"/>
        </w:rPr>
      </w:pPr>
      <w:r w:rsidRPr="002A1839">
        <w:rPr>
          <w:rFonts w:cs="Times New Roman"/>
          <w:color w:val="auto"/>
        </w:rPr>
        <w:t xml:space="preserve">- Dự báo quy mô tác động </w:t>
      </w:r>
      <w:r w:rsidRPr="002A1839">
        <w:rPr>
          <w:rFonts w:cs="Times New Roman"/>
          <w:color w:val="auto"/>
          <w:lang w:val="en-US"/>
        </w:rPr>
        <w:t xml:space="preserve">do hoạt động vận chuyển nguyên vật liệu </w:t>
      </w:r>
      <w:r w:rsidRPr="002A1839">
        <w:rPr>
          <w:rFonts w:cs="Times New Roman"/>
          <w:color w:val="auto"/>
        </w:rPr>
        <w:t>khi chưa có biện pháp giảm thiểu:</w:t>
      </w:r>
    </w:p>
    <w:p w14:paraId="00F17E74" w14:textId="77777777" w:rsidR="00222C2F" w:rsidRPr="002A1839" w:rsidRDefault="00222C2F" w:rsidP="00C27D66">
      <w:pPr>
        <w:pStyle w:val="NoSpacing"/>
        <w:spacing w:before="0" w:line="264" w:lineRule="auto"/>
        <w:rPr>
          <w:rFonts w:cs="Times New Roman"/>
          <w:color w:val="auto"/>
          <w:lang w:val="en-US"/>
        </w:rPr>
      </w:pPr>
      <w:r w:rsidRPr="002A1839">
        <w:rPr>
          <w:rFonts w:cs="Times New Roman"/>
          <w:color w:val="auto"/>
        </w:rPr>
        <w:lastRenderedPageBreak/>
        <w:t>+ Quy mô không gian chịu tác động: Không khí trong khu vực thực hiện dự án</w:t>
      </w:r>
      <w:r w:rsidRPr="002A1839">
        <w:rPr>
          <w:rFonts w:cs="Times New Roman"/>
          <w:color w:val="auto"/>
          <w:lang w:val="en-US"/>
        </w:rPr>
        <w:t xml:space="preserve"> và khu vực xung quanh, khu vực lân cận dọc theo tuyến vận chuyển.</w:t>
      </w:r>
    </w:p>
    <w:p w14:paraId="4B8CD47F" w14:textId="77777777" w:rsidR="00222C2F" w:rsidRPr="002A1839" w:rsidRDefault="00222C2F" w:rsidP="00C27D66">
      <w:pPr>
        <w:pStyle w:val="NoSpacing"/>
        <w:spacing w:before="0" w:line="264" w:lineRule="auto"/>
        <w:rPr>
          <w:rFonts w:cs="Times New Roman"/>
          <w:color w:val="auto"/>
        </w:rPr>
      </w:pPr>
      <w:r w:rsidRPr="002A1839">
        <w:rPr>
          <w:rFonts w:cs="Times New Roman"/>
          <w:color w:val="auto"/>
        </w:rPr>
        <w:t xml:space="preserve">+ Mức độ tác động: </w:t>
      </w:r>
      <w:r w:rsidRPr="002A1839">
        <w:rPr>
          <w:rFonts w:cs="Times New Roman"/>
          <w:color w:val="auto"/>
          <w:lang w:val="en-US"/>
        </w:rPr>
        <w:t>trung bình</w:t>
      </w:r>
      <w:r w:rsidRPr="002A1839">
        <w:rPr>
          <w:rFonts w:cs="Times New Roman"/>
          <w:color w:val="auto"/>
        </w:rPr>
        <w:t xml:space="preserve">, diễn ra liên tục trong </w:t>
      </w:r>
      <w:r w:rsidRPr="002A1839">
        <w:rPr>
          <w:rFonts w:cs="Times New Roman"/>
          <w:color w:val="auto"/>
          <w:lang w:val="en-US"/>
        </w:rPr>
        <w:t>quá trình</w:t>
      </w:r>
      <w:r w:rsidRPr="002A1839">
        <w:rPr>
          <w:rFonts w:cs="Times New Roman"/>
          <w:color w:val="auto"/>
        </w:rPr>
        <w:t xml:space="preserve"> thi công dự án.</w:t>
      </w:r>
    </w:p>
    <w:p w14:paraId="74C0FA5B" w14:textId="1F6CE6C0" w:rsidR="00222C2F" w:rsidRPr="002A1839" w:rsidRDefault="00222C2F" w:rsidP="00C27D66">
      <w:pPr>
        <w:pStyle w:val="NoSpacing"/>
        <w:spacing w:before="0" w:line="264" w:lineRule="auto"/>
        <w:rPr>
          <w:rFonts w:cs="Times New Roman"/>
          <w:color w:val="auto"/>
          <w:lang w:val="en-US"/>
        </w:rPr>
      </w:pPr>
      <w:r w:rsidRPr="002A1839">
        <w:rPr>
          <w:rFonts w:cs="Times New Roman"/>
          <w:color w:val="auto"/>
        </w:rPr>
        <w:t>+ Đối tượng chịu tác động: Công nhân trực tiếp thi công tại công trường</w:t>
      </w:r>
      <w:r w:rsidR="004D2940" w:rsidRPr="002A1839">
        <w:rPr>
          <w:rFonts w:cs="Times New Roman"/>
          <w:color w:val="auto"/>
          <w:lang w:val="en-US"/>
        </w:rPr>
        <w:t xml:space="preserve">, </w:t>
      </w:r>
      <w:r w:rsidRPr="002A1839">
        <w:rPr>
          <w:rFonts w:cs="Times New Roman"/>
          <w:color w:val="auto"/>
          <w:lang w:val="en-US"/>
        </w:rPr>
        <w:t>các phương tiện tham gia giao thông trên tuyến.</w:t>
      </w:r>
    </w:p>
    <w:p w14:paraId="2A5161C8" w14:textId="425B83FF" w:rsidR="00222C2F" w:rsidRPr="002A1839" w:rsidRDefault="00EE294E" w:rsidP="00C27D66">
      <w:pPr>
        <w:pStyle w:val="NoSpacing"/>
        <w:spacing w:before="0" w:line="264" w:lineRule="auto"/>
        <w:rPr>
          <w:rFonts w:cs="Times New Roman"/>
          <w:color w:val="auto"/>
          <w:lang w:val="en-US"/>
        </w:rPr>
      </w:pPr>
      <w:r w:rsidRPr="002A1839">
        <w:rPr>
          <w:rFonts w:cs="Times New Roman"/>
          <w:color w:val="auto"/>
          <w:lang w:val="en-US"/>
        </w:rPr>
        <w:t>-</w:t>
      </w:r>
      <w:r w:rsidR="00222C2F" w:rsidRPr="002A1839">
        <w:rPr>
          <w:rFonts w:cs="Times New Roman"/>
          <w:color w:val="auto"/>
          <w:lang w:val="en-US"/>
        </w:rPr>
        <w:t xml:space="preserve"> Đánh giá khả năng phục hồi: Có khả năng phục hồi về điều kiện ban đầu khi kết thúc quá trình thi công dự án khi các biện pháp giảm thiểu tác động tới môi trường không khí được chủ đầu tư nghiêm túc thực hiện. </w:t>
      </w:r>
    </w:p>
    <w:p w14:paraId="0F20FEB7" w14:textId="77777777" w:rsidR="00E830D4" w:rsidRPr="002A1839" w:rsidRDefault="00E830D4" w:rsidP="00C27D66">
      <w:pPr>
        <w:pStyle w:val="NoSpacing"/>
        <w:spacing w:before="0" w:line="264" w:lineRule="auto"/>
        <w:rPr>
          <w:rFonts w:cs="Times New Roman"/>
          <w:color w:val="auto"/>
          <w:lang w:val="en-US"/>
        </w:rPr>
      </w:pPr>
      <w:r w:rsidRPr="002A1839">
        <w:rPr>
          <w:rFonts w:cs="Times New Roman"/>
          <w:color w:val="auto"/>
          <w:lang w:val="en-US"/>
        </w:rPr>
        <w:t>* Bụi từ bốc dỡ nguyên vật liệu.</w:t>
      </w:r>
    </w:p>
    <w:p w14:paraId="7FD869C6"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Nguồn gây phát sinh bụi do hoạt động bốc dỡ và tập kết nguyên vật liệu tại công</w:t>
      </w:r>
      <w:r w:rsidRPr="002A1839">
        <w:rPr>
          <w:rFonts w:ascii="Times New Roman" w:hAnsi="Times New Roman" w:cs="Times New Roman"/>
          <w:color w:val="auto"/>
          <w:sz w:val="26"/>
          <w:szCs w:val="26"/>
          <w:lang w:val="pt-BR"/>
        </w:rPr>
        <w:br/>
        <w:t xml:space="preserve">trường xây dựng sẽ gây phát tán bụi ra môi trường xung quanh. Bụi chủ yếu phát tán ra từ các nguồn vật liệu như cát, đá, xi măng. </w:t>
      </w:r>
    </w:p>
    <w:p w14:paraId="2C5ED315"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Xác định hệ số phát thải ô nhiễm bụi trong hoạt động bốc dỡ, tập kết nguyên vật liệu có thể dựa vào công thức tính của WHO xác lập theo công thức:</w:t>
      </w:r>
    </w:p>
    <w:p w14:paraId="4CD493BC" w14:textId="77777777" w:rsidR="00E830D4" w:rsidRPr="002A1839" w:rsidRDefault="00E830D4" w:rsidP="00C27D66">
      <w:pPr>
        <w:spacing w:line="264" w:lineRule="auto"/>
        <w:ind w:firstLine="567"/>
        <w:jc w:val="center"/>
        <w:rPr>
          <w:rFonts w:ascii="Times New Roman" w:hAnsi="Times New Roman" w:cs="Times New Roman"/>
          <w:color w:val="auto"/>
          <w:sz w:val="26"/>
          <w:szCs w:val="26"/>
          <w:lang w:val="pt-BR"/>
        </w:rPr>
      </w:pPr>
      <m:oMath>
        <m:r>
          <m:rPr>
            <m:sty m:val="p"/>
          </m:rPr>
          <w:rPr>
            <w:rFonts w:ascii="Cambria Math" w:hAnsi="Cambria Math" w:cs="Times New Roman"/>
            <w:color w:val="auto"/>
            <w:sz w:val="26"/>
            <w:szCs w:val="26"/>
            <w:lang w:val="pt-BR"/>
          </w:rPr>
          <m:t>E=k × 0,0016 ×</m:t>
        </m:r>
        <m:f>
          <m:fPr>
            <m:ctrlPr>
              <w:rPr>
                <w:rFonts w:ascii="Cambria Math" w:hAnsi="Cambria Math" w:cs="Times New Roman"/>
                <w:color w:val="auto"/>
                <w:sz w:val="26"/>
                <w:szCs w:val="26"/>
                <w:lang w:val="pt-BR"/>
              </w:rPr>
            </m:ctrlPr>
          </m:fPr>
          <m:num>
            <m:r>
              <m:rPr>
                <m:sty m:val="p"/>
              </m:rPr>
              <w:rPr>
                <w:rFonts w:ascii="Cambria Math" w:hAnsi="Cambria Math" w:cs="Times New Roman"/>
                <w:color w:val="auto"/>
                <w:sz w:val="26"/>
                <w:szCs w:val="26"/>
                <w:lang w:val="pt-BR"/>
              </w:rPr>
              <m:t>(</m:t>
            </m:r>
            <m:sSup>
              <m:sSupPr>
                <m:ctrlPr>
                  <w:rPr>
                    <w:rFonts w:ascii="Cambria Math" w:hAnsi="Cambria Math" w:cs="Times New Roman"/>
                    <w:color w:val="auto"/>
                    <w:sz w:val="26"/>
                    <w:szCs w:val="26"/>
                    <w:lang w:val="pt-BR"/>
                  </w:rPr>
                </m:ctrlPr>
              </m:sSupPr>
              <m:e>
                <m:f>
                  <m:fPr>
                    <m:ctrlPr>
                      <w:rPr>
                        <w:rFonts w:ascii="Cambria Math" w:hAnsi="Cambria Math" w:cs="Times New Roman"/>
                        <w:color w:val="auto"/>
                        <w:sz w:val="26"/>
                        <w:szCs w:val="26"/>
                        <w:lang w:val="pt-BR"/>
                      </w:rPr>
                    </m:ctrlPr>
                  </m:fPr>
                  <m:num>
                    <m:r>
                      <m:rPr>
                        <m:sty m:val="p"/>
                      </m:rPr>
                      <w:rPr>
                        <w:rFonts w:ascii="Cambria Math" w:hAnsi="Cambria Math" w:cs="Times New Roman"/>
                        <w:color w:val="auto"/>
                        <w:sz w:val="26"/>
                        <w:szCs w:val="26"/>
                        <w:lang w:val="pt-BR"/>
                      </w:rPr>
                      <m:t>U</m:t>
                    </m:r>
                  </m:num>
                  <m:den>
                    <m:r>
                      <m:rPr>
                        <m:sty m:val="p"/>
                      </m:rPr>
                      <w:rPr>
                        <w:rFonts w:ascii="Cambria Math" w:hAnsi="Cambria Math" w:cs="Times New Roman"/>
                        <w:color w:val="auto"/>
                        <w:sz w:val="26"/>
                        <w:szCs w:val="26"/>
                        <w:lang w:val="pt-BR"/>
                      </w:rPr>
                      <m:t>2,2</m:t>
                    </m:r>
                  </m:den>
                </m:f>
                <m:r>
                  <m:rPr>
                    <m:sty m:val="p"/>
                  </m:rPr>
                  <w:rPr>
                    <w:rFonts w:ascii="Cambria Math" w:hAnsi="Cambria Math" w:cs="Times New Roman"/>
                    <w:color w:val="auto"/>
                    <w:sz w:val="26"/>
                    <w:szCs w:val="26"/>
                    <w:lang w:val="pt-BR"/>
                  </w:rPr>
                  <m:t>)</m:t>
                </m:r>
              </m:e>
              <m:sup>
                <m:r>
                  <m:rPr>
                    <m:sty m:val="p"/>
                  </m:rPr>
                  <w:rPr>
                    <w:rFonts w:ascii="Cambria Math" w:hAnsi="Cambria Math" w:cs="Times New Roman"/>
                    <w:color w:val="auto"/>
                    <w:sz w:val="26"/>
                    <w:szCs w:val="26"/>
                    <w:lang w:val="pt-BR"/>
                  </w:rPr>
                  <m:t>1,2</m:t>
                </m:r>
              </m:sup>
            </m:sSup>
          </m:num>
          <m:den>
            <m:r>
              <m:rPr>
                <m:sty m:val="p"/>
              </m:rPr>
              <w:rPr>
                <w:rFonts w:ascii="Cambria Math" w:hAnsi="Cambria Math" w:cs="Times New Roman"/>
                <w:color w:val="auto"/>
                <w:sz w:val="26"/>
                <w:szCs w:val="26"/>
                <w:lang w:val="pt-BR"/>
              </w:rPr>
              <m:t>(</m:t>
            </m:r>
            <m:sSup>
              <m:sSupPr>
                <m:ctrlPr>
                  <w:rPr>
                    <w:rFonts w:ascii="Cambria Math" w:hAnsi="Cambria Math" w:cs="Times New Roman"/>
                    <w:color w:val="auto"/>
                    <w:sz w:val="26"/>
                    <w:szCs w:val="26"/>
                    <w:lang w:val="pt-BR"/>
                  </w:rPr>
                </m:ctrlPr>
              </m:sSupPr>
              <m:e>
                <m:f>
                  <m:fPr>
                    <m:ctrlPr>
                      <w:rPr>
                        <w:rFonts w:ascii="Cambria Math" w:hAnsi="Cambria Math" w:cs="Times New Roman"/>
                        <w:color w:val="auto"/>
                        <w:sz w:val="26"/>
                        <w:szCs w:val="26"/>
                        <w:lang w:val="pt-BR"/>
                      </w:rPr>
                    </m:ctrlPr>
                  </m:fPr>
                  <m:num>
                    <m:r>
                      <m:rPr>
                        <m:sty m:val="p"/>
                      </m:rPr>
                      <w:rPr>
                        <w:rFonts w:ascii="Cambria Math" w:hAnsi="Cambria Math" w:cs="Times New Roman"/>
                        <w:color w:val="auto"/>
                        <w:sz w:val="26"/>
                        <w:szCs w:val="26"/>
                        <w:lang w:val="pt-BR"/>
                      </w:rPr>
                      <m:t>M</m:t>
                    </m:r>
                  </m:num>
                  <m:den>
                    <m:r>
                      <m:rPr>
                        <m:sty m:val="p"/>
                      </m:rPr>
                      <w:rPr>
                        <w:rFonts w:ascii="Cambria Math" w:hAnsi="Cambria Math" w:cs="Times New Roman"/>
                        <w:color w:val="auto"/>
                        <w:sz w:val="26"/>
                        <w:szCs w:val="26"/>
                        <w:lang w:val="pt-BR"/>
                      </w:rPr>
                      <m:t>2</m:t>
                    </m:r>
                  </m:den>
                </m:f>
                <m:r>
                  <m:rPr>
                    <m:sty m:val="p"/>
                  </m:rPr>
                  <w:rPr>
                    <w:rFonts w:ascii="Cambria Math" w:hAnsi="Cambria Math" w:cs="Times New Roman"/>
                    <w:color w:val="auto"/>
                    <w:sz w:val="26"/>
                    <w:szCs w:val="26"/>
                    <w:lang w:val="pt-BR"/>
                  </w:rPr>
                  <m:t>)</m:t>
                </m:r>
              </m:e>
              <m:sup>
                <m:r>
                  <m:rPr>
                    <m:sty m:val="p"/>
                  </m:rPr>
                  <w:rPr>
                    <w:rFonts w:ascii="Cambria Math" w:hAnsi="Cambria Math" w:cs="Times New Roman"/>
                    <w:color w:val="auto"/>
                    <w:sz w:val="26"/>
                    <w:szCs w:val="26"/>
                    <w:lang w:val="pt-BR"/>
                  </w:rPr>
                  <m:t>1,4</m:t>
                </m:r>
              </m:sup>
            </m:sSup>
          </m:den>
        </m:f>
      </m:oMath>
      <w:r w:rsidRPr="002A1839">
        <w:rPr>
          <w:rFonts w:ascii="Times New Roman" w:eastAsiaTheme="minorEastAsia" w:hAnsi="Times New Roman" w:cs="Times New Roman"/>
          <w:color w:val="auto"/>
          <w:sz w:val="26"/>
          <w:szCs w:val="26"/>
          <w:lang w:val="pt-BR"/>
        </w:rPr>
        <w:t xml:space="preserve"> (kg/tấn)</w:t>
      </w:r>
    </w:p>
    <w:p w14:paraId="12347B9A" w14:textId="77777777" w:rsidR="00E830D4" w:rsidRPr="002A1839" w:rsidRDefault="00E830D4" w:rsidP="00C27D66">
      <w:pPr>
        <w:spacing w:line="264" w:lineRule="auto"/>
        <w:ind w:firstLine="567"/>
        <w:jc w:val="both"/>
        <w:rPr>
          <w:rFonts w:ascii="Times New Roman" w:hAnsi="Times New Roman" w:cs="Times New Roman"/>
          <w:i/>
          <w:color w:val="auto"/>
          <w:sz w:val="26"/>
          <w:szCs w:val="26"/>
          <w:lang w:val="pt-BR"/>
        </w:rPr>
      </w:pPr>
      <w:r w:rsidRPr="002A1839">
        <w:rPr>
          <w:rFonts w:ascii="Times New Roman" w:hAnsi="Times New Roman" w:cs="Times New Roman"/>
          <w:i/>
          <w:color w:val="auto"/>
          <w:sz w:val="26"/>
          <w:szCs w:val="26"/>
        </w:rPr>
        <w:t>(Nguồn:Wrap Fugitive Dust Handbook, Countess Enviromental 4001 Whitesail Circle, September 7, 2006).</w:t>
      </w:r>
    </w:p>
    <w:p w14:paraId="0276706E"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Trong đó:</w:t>
      </w:r>
    </w:p>
    <w:p w14:paraId="14C3E941"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E: Hệ số ô nhiễm, kg bụi/tấn</w:t>
      </w:r>
    </w:p>
    <w:p w14:paraId="3AD82C6C"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k: Cấu trúc hạt có giá trị trung bình, k = 0,74 cho các hạt bụi có kích thước &lt;30 micron;</w:t>
      </w:r>
    </w:p>
    <w:p w14:paraId="122CF27F"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u: Tốc độ gió trung bình ( v = 0,5-1,3 m/s, chọn v = 0,9 m/s)</w:t>
      </w:r>
    </w:p>
    <w:p w14:paraId="615F9BA5"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M: Độ ẩm trung bình của vật liệu, khoảng 20%</w:t>
      </w:r>
    </w:p>
    <w:p w14:paraId="2BE2FAE9" w14:textId="77777777"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Vậy hệ số ô nhiễm bụi E = 0,01 (kg/tấn)</w:t>
      </w:r>
    </w:p>
    <w:p w14:paraId="587CC15A" w14:textId="10BFF966" w:rsidR="00346ACC" w:rsidRPr="002A1839" w:rsidRDefault="00346ACC"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 xml:space="preserve">Lượng bụi phát sinh dự kiến từ quá trình bốc dỡ được </w:t>
      </w:r>
      <w:r w:rsidR="007A39A2" w:rsidRPr="002A1839">
        <w:rPr>
          <w:rFonts w:ascii="Times New Roman" w:hAnsi="Times New Roman" w:cs="Times New Roman"/>
          <w:color w:val="auto"/>
          <w:sz w:val="26"/>
          <w:szCs w:val="26"/>
          <w:lang w:val="pt-BR"/>
        </w:rPr>
        <w:t xml:space="preserve">là </w:t>
      </w:r>
      <w:r w:rsidR="000E5E8F" w:rsidRPr="002A1839">
        <w:rPr>
          <w:rFonts w:ascii="Times New Roman" w:hAnsi="Times New Roman" w:cs="Times New Roman"/>
          <w:color w:val="auto"/>
          <w:sz w:val="26"/>
          <w:szCs w:val="26"/>
          <w:lang w:val="pt-BR"/>
        </w:rPr>
        <w:t xml:space="preserve">0,32 kg/ngày. </w:t>
      </w:r>
    </w:p>
    <w:p w14:paraId="451286A4" w14:textId="43070E4E" w:rsidR="00E830D4" w:rsidRPr="002A1839" w:rsidRDefault="00E830D4" w:rsidP="00C27D66">
      <w:pPr>
        <w:spacing w:line="264"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Nồng độ bụi trung bình trong 1h ứng với toàn bộ công trường và chiều cao phát tán là 5m, thời gian làm việc 1 ngày là 8h</w:t>
      </w:r>
      <w:r w:rsidR="000E5E8F" w:rsidRPr="002A1839">
        <w:rPr>
          <w:rFonts w:ascii="Times New Roman" w:hAnsi="Times New Roman" w:cs="Times New Roman"/>
          <w:color w:val="auto"/>
          <w:sz w:val="26"/>
          <w:szCs w:val="26"/>
          <w:lang w:val="pt-BR"/>
        </w:rPr>
        <w:t>:</w:t>
      </w:r>
    </w:p>
    <w:p w14:paraId="68F7E28F" w14:textId="5B0E2223" w:rsidR="00E830D4" w:rsidRPr="002A1839" w:rsidRDefault="00493349" w:rsidP="00C27D66">
      <w:pPr>
        <w:spacing w:line="264" w:lineRule="auto"/>
        <w:ind w:firstLine="567"/>
        <w:jc w:val="center"/>
        <w:rPr>
          <w:rFonts w:ascii="Times New Roman" w:eastAsiaTheme="minorEastAsia" w:hAnsi="Times New Roman" w:cs="Times New Roman"/>
          <w:color w:val="auto"/>
          <w:sz w:val="26"/>
          <w:szCs w:val="26"/>
          <w:lang w:val="pt-BR"/>
        </w:rPr>
      </w:pPr>
      <w:r w:rsidRPr="002A1839">
        <w:rPr>
          <w:rFonts w:ascii="Times New Roman" w:hAnsi="Times New Roman" w:cs="Times New Roman"/>
          <w:color w:val="auto"/>
          <w:sz w:val="26"/>
          <w:szCs w:val="26"/>
          <w:lang w:val="pt-BR"/>
        </w:rPr>
        <w:t>4</w:t>
      </w:r>
      <w:r w:rsidR="000E5E8F" w:rsidRPr="002A1839">
        <w:rPr>
          <w:rFonts w:ascii="Times New Roman" w:hAnsi="Times New Roman" w:cs="Times New Roman"/>
          <w:color w:val="auto"/>
          <w:sz w:val="26"/>
          <w:szCs w:val="26"/>
          <w:lang w:val="pt-BR"/>
        </w:rPr>
        <w:t>0,38</w:t>
      </w:r>
      <w:r w:rsidR="00E830D4" w:rsidRPr="002A1839">
        <w:rPr>
          <w:rFonts w:ascii="Times New Roman" w:hAnsi="Times New Roman" w:cs="Times New Roman"/>
          <w:color w:val="auto"/>
          <w:sz w:val="26"/>
          <w:szCs w:val="26"/>
          <w:lang w:val="pt-BR"/>
        </w:rPr>
        <w:t xml:space="preserve"> (g/h) </w:t>
      </w:r>
      <m:oMath>
        <m:r>
          <w:rPr>
            <w:rFonts w:ascii="Cambria Math" w:hAnsi="Cambria Math" w:cs="Times New Roman"/>
            <w:color w:val="auto"/>
            <w:sz w:val="26"/>
            <w:szCs w:val="26"/>
            <w:lang w:val="pt-BR"/>
          </w:rPr>
          <m:t>÷</m:t>
        </m:r>
      </m:oMath>
      <w:r w:rsidRPr="002A1839">
        <w:rPr>
          <w:rFonts w:ascii="Times New Roman" w:eastAsiaTheme="minorEastAsia" w:hAnsi="Times New Roman" w:cs="Times New Roman"/>
          <w:color w:val="auto"/>
          <w:sz w:val="26"/>
          <w:szCs w:val="26"/>
          <w:lang w:val="pt-BR"/>
        </w:rPr>
        <w:t xml:space="preserve"> (</w:t>
      </w:r>
      <w:r w:rsidR="000E5E8F" w:rsidRPr="002A1839">
        <w:rPr>
          <w:rFonts w:ascii="Times New Roman" w:eastAsiaTheme="minorEastAsia" w:hAnsi="Times New Roman" w:cs="Times New Roman"/>
          <w:color w:val="auto"/>
          <w:sz w:val="26"/>
          <w:szCs w:val="26"/>
          <w:lang w:val="pt-BR"/>
        </w:rPr>
        <w:t>13.800</w:t>
      </w:r>
      <w:r w:rsidR="00E830D4" w:rsidRPr="002A1839">
        <w:rPr>
          <w:rFonts w:ascii="Times New Roman" w:eastAsiaTheme="minorEastAsia" w:hAnsi="Times New Roman" w:cs="Times New Roman"/>
          <w:color w:val="auto"/>
          <w:sz w:val="26"/>
          <w:szCs w:val="26"/>
          <w:lang w:val="pt-BR"/>
        </w:rPr>
        <w:t xml:space="preserve"> m</w:t>
      </w:r>
      <w:r w:rsidR="00E830D4" w:rsidRPr="002A1839">
        <w:rPr>
          <w:rFonts w:ascii="Times New Roman" w:eastAsiaTheme="minorEastAsia" w:hAnsi="Times New Roman" w:cs="Times New Roman"/>
          <w:color w:val="auto"/>
          <w:sz w:val="26"/>
          <w:szCs w:val="26"/>
          <w:vertAlign w:val="superscript"/>
          <w:lang w:val="pt-BR"/>
        </w:rPr>
        <w:t>2</w:t>
      </w:r>
      <w:r w:rsidR="00E830D4" w:rsidRPr="002A1839">
        <w:rPr>
          <w:rFonts w:ascii="Times New Roman" w:eastAsiaTheme="minorEastAsia" w:hAnsi="Times New Roman" w:cs="Times New Roman"/>
          <w:color w:val="auto"/>
          <w:sz w:val="26"/>
          <w:szCs w:val="26"/>
          <w:lang w:val="pt-BR"/>
        </w:rPr>
        <w:t xml:space="preserve"> x 5m) = </w:t>
      </w:r>
      <w:r w:rsidR="000E5E8F" w:rsidRPr="002A1839">
        <w:rPr>
          <w:rFonts w:ascii="Times New Roman" w:eastAsiaTheme="minorEastAsia" w:hAnsi="Times New Roman" w:cs="Times New Roman"/>
          <w:color w:val="auto"/>
          <w:sz w:val="26"/>
          <w:szCs w:val="26"/>
          <w:lang w:val="pt-BR"/>
        </w:rPr>
        <w:t>5,85</w:t>
      </w:r>
      <w:r w:rsidRPr="002A1839">
        <w:rPr>
          <w:rFonts w:ascii="Times New Roman" w:eastAsiaTheme="minorEastAsia" w:hAnsi="Times New Roman" w:cs="Times New Roman"/>
          <w:color w:val="auto"/>
          <w:sz w:val="26"/>
          <w:szCs w:val="26"/>
          <w:lang w:val="pt-BR"/>
        </w:rPr>
        <w:t xml:space="preserve"> x 10</w:t>
      </w:r>
      <w:r w:rsidRPr="002A1839">
        <w:rPr>
          <w:rFonts w:ascii="Times New Roman" w:eastAsiaTheme="minorEastAsia" w:hAnsi="Times New Roman" w:cs="Times New Roman"/>
          <w:color w:val="auto"/>
          <w:sz w:val="26"/>
          <w:szCs w:val="26"/>
          <w:vertAlign w:val="superscript"/>
          <w:lang w:val="pt-BR"/>
        </w:rPr>
        <w:t>-</w:t>
      </w:r>
      <w:r w:rsidR="000E5E8F" w:rsidRPr="002A1839">
        <w:rPr>
          <w:rFonts w:ascii="Times New Roman" w:eastAsiaTheme="minorEastAsia" w:hAnsi="Times New Roman" w:cs="Times New Roman"/>
          <w:color w:val="auto"/>
          <w:sz w:val="26"/>
          <w:szCs w:val="26"/>
          <w:vertAlign w:val="superscript"/>
          <w:lang w:val="pt-BR"/>
        </w:rPr>
        <w:t>4</w:t>
      </w:r>
      <w:r w:rsidR="00E830D4" w:rsidRPr="002A1839">
        <w:rPr>
          <w:rFonts w:ascii="Times New Roman" w:eastAsiaTheme="minorEastAsia" w:hAnsi="Times New Roman" w:cs="Times New Roman"/>
          <w:color w:val="auto"/>
          <w:sz w:val="26"/>
          <w:szCs w:val="26"/>
          <w:lang w:val="pt-BR"/>
        </w:rPr>
        <w:t xml:space="preserve"> (g/m</w:t>
      </w:r>
      <w:r w:rsidR="00E830D4" w:rsidRPr="002A1839">
        <w:rPr>
          <w:rFonts w:ascii="Times New Roman" w:eastAsiaTheme="minorEastAsia" w:hAnsi="Times New Roman" w:cs="Times New Roman"/>
          <w:color w:val="auto"/>
          <w:sz w:val="26"/>
          <w:szCs w:val="26"/>
          <w:vertAlign w:val="superscript"/>
          <w:lang w:val="pt-BR"/>
        </w:rPr>
        <w:t>3</w:t>
      </w:r>
      <w:r w:rsidR="00E830D4" w:rsidRPr="002A1839">
        <w:rPr>
          <w:rFonts w:ascii="Times New Roman" w:eastAsiaTheme="minorEastAsia" w:hAnsi="Times New Roman" w:cs="Times New Roman"/>
          <w:color w:val="auto"/>
          <w:sz w:val="26"/>
          <w:szCs w:val="26"/>
          <w:lang w:val="pt-BR"/>
        </w:rPr>
        <w:t>) = 0,</w:t>
      </w:r>
      <w:r w:rsidR="000E5E8F" w:rsidRPr="002A1839">
        <w:rPr>
          <w:rFonts w:ascii="Times New Roman" w:eastAsiaTheme="minorEastAsia" w:hAnsi="Times New Roman" w:cs="Times New Roman"/>
          <w:color w:val="auto"/>
          <w:sz w:val="26"/>
          <w:szCs w:val="26"/>
          <w:lang w:val="pt-BR"/>
        </w:rPr>
        <w:t>58</w:t>
      </w:r>
      <w:r w:rsidR="00E830D4" w:rsidRPr="002A1839">
        <w:rPr>
          <w:rFonts w:ascii="Times New Roman" w:eastAsiaTheme="minorEastAsia" w:hAnsi="Times New Roman" w:cs="Times New Roman"/>
          <w:color w:val="auto"/>
          <w:sz w:val="26"/>
          <w:szCs w:val="26"/>
          <w:lang w:val="pt-BR"/>
        </w:rPr>
        <w:t xml:space="preserve"> (mg/m</w:t>
      </w:r>
      <w:r w:rsidR="00E830D4" w:rsidRPr="002A1839">
        <w:rPr>
          <w:rFonts w:ascii="Times New Roman" w:eastAsiaTheme="minorEastAsia" w:hAnsi="Times New Roman" w:cs="Times New Roman"/>
          <w:color w:val="auto"/>
          <w:sz w:val="26"/>
          <w:szCs w:val="26"/>
          <w:vertAlign w:val="superscript"/>
          <w:lang w:val="pt-BR"/>
        </w:rPr>
        <w:t>3</w:t>
      </w:r>
      <w:r w:rsidR="00E830D4" w:rsidRPr="002A1839">
        <w:rPr>
          <w:rFonts w:ascii="Times New Roman" w:eastAsiaTheme="minorEastAsia" w:hAnsi="Times New Roman" w:cs="Times New Roman"/>
          <w:color w:val="auto"/>
          <w:sz w:val="26"/>
          <w:szCs w:val="26"/>
          <w:lang w:val="pt-BR"/>
        </w:rPr>
        <w:t>)</w:t>
      </w:r>
    </w:p>
    <w:p w14:paraId="34580803" w14:textId="29C9C52E" w:rsidR="00E830D4" w:rsidRPr="002A1839" w:rsidRDefault="00E830D4" w:rsidP="00C27D66">
      <w:pPr>
        <w:spacing w:line="264" w:lineRule="auto"/>
        <w:ind w:firstLine="567"/>
        <w:jc w:val="both"/>
        <w:rPr>
          <w:rFonts w:ascii="Times New Roman" w:eastAsiaTheme="minorEastAsia" w:hAnsi="Times New Roman" w:cs="Times New Roman"/>
          <w:color w:val="auto"/>
          <w:sz w:val="26"/>
          <w:szCs w:val="26"/>
          <w:lang w:val="pt-BR"/>
        </w:rPr>
      </w:pPr>
      <w:r w:rsidRPr="002A1839">
        <w:rPr>
          <w:rFonts w:ascii="Times New Roman" w:eastAsiaTheme="minorEastAsia" w:hAnsi="Times New Roman" w:cs="Times New Roman"/>
          <w:color w:val="auto"/>
          <w:sz w:val="26"/>
          <w:szCs w:val="26"/>
          <w:lang w:val="pt-BR"/>
        </w:rPr>
        <w:t xml:space="preserve">Kết quả tính toán cho thấy nồng độ bụi phát sinh trong quá trình bốc dỡ nguyên vật liệu tại dự án </w:t>
      </w:r>
      <w:r w:rsidR="000E5E8F" w:rsidRPr="002A1839">
        <w:rPr>
          <w:rFonts w:ascii="Times New Roman" w:eastAsiaTheme="minorEastAsia" w:hAnsi="Times New Roman" w:cs="Times New Roman"/>
          <w:color w:val="auto"/>
          <w:sz w:val="26"/>
          <w:szCs w:val="26"/>
          <w:lang w:val="pt-BR"/>
        </w:rPr>
        <w:t>vướt tiêu</w:t>
      </w:r>
      <w:r w:rsidRPr="002A1839">
        <w:rPr>
          <w:rFonts w:ascii="Times New Roman" w:eastAsiaTheme="minorEastAsia" w:hAnsi="Times New Roman" w:cs="Times New Roman"/>
          <w:color w:val="auto"/>
          <w:sz w:val="26"/>
          <w:szCs w:val="26"/>
          <w:lang w:val="pt-BR"/>
        </w:rPr>
        <w:t xml:space="preserve"> cho phép của QCVN 05:2013/BTNMT </w:t>
      </w:r>
      <w:r w:rsidR="000E5E8F" w:rsidRPr="002A1839">
        <w:rPr>
          <w:rFonts w:ascii="Times New Roman" w:eastAsiaTheme="minorEastAsia" w:hAnsi="Times New Roman" w:cs="Times New Roman"/>
          <w:color w:val="auto"/>
          <w:sz w:val="26"/>
          <w:szCs w:val="26"/>
          <w:lang w:val="pt-BR"/>
        </w:rPr>
        <w:t xml:space="preserve">khoảng 1,9 lần. </w:t>
      </w:r>
    </w:p>
    <w:p w14:paraId="17E6B6AE" w14:textId="77777777" w:rsidR="00AB27E2" w:rsidRPr="002A1839" w:rsidRDefault="00AB27E2" w:rsidP="00C27D66">
      <w:pPr>
        <w:pStyle w:val="NoSpacing"/>
        <w:spacing w:before="0" w:line="264" w:lineRule="auto"/>
        <w:rPr>
          <w:rFonts w:cs="Times New Roman"/>
          <w:color w:val="auto"/>
        </w:rPr>
      </w:pPr>
      <w:r w:rsidRPr="002A1839">
        <w:rPr>
          <w:rFonts w:cs="Times New Roman"/>
          <w:color w:val="auto"/>
        </w:rPr>
        <w:t xml:space="preserve">- Dự báo quy mô tác động </w:t>
      </w:r>
      <w:r w:rsidRPr="002A1839">
        <w:rPr>
          <w:rFonts w:cs="Times New Roman"/>
          <w:color w:val="auto"/>
          <w:lang w:val="en-US"/>
        </w:rPr>
        <w:t xml:space="preserve">do hoạt động vận chuyển nguyên vật liệu </w:t>
      </w:r>
      <w:r w:rsidRPr="002A1839">
        <w:rPr>
          <w:rFonts w:cs="Times New Roman"/>
          <w:color w:val="auto"/>
        </w:rPr>
        <w:t>khi chưa có biện pháp giảm thiểu:</w:t>
      </w:r>
    </w:p>
    <w:p w14:paraId="08FB0044" w14:textId="7331DACA" w:rsidR="00AB27E2" w:rsidRPr="002A1839" w:rsidRDefault="00AB27E2" w:rsidP="00C27D66">
      <w:pPr>
        <w:pStyle w:val="NoSpacing"/>
        <w:spacing w:before="0" w:line="264" w:lineRule="auto"/>
        <w:rPr>
          <w:rFonts w:cs="Times New Roman"/>
          <w:color w:val="auto"/>
          <w:lang w:val="en-US"/>
        </w:rPr>
      </w:pPr>
      <w:r w:rsidRPr="002A1839">
        <w:rPr>
          <w:rFonts w:cs="Times New Roman"/>
          <w:color w:val="auto"/>
        </w:rPr>
        <w:t>+ Quy mô không gian chịu tác động: Không khí trong khu vực thực hiện dự án</w:t>
      </w:r>
      <w:r w:rsidRPr="002A1839">
        <w:rPr>
          <w:rFonts w:cs="Times New Roman"/>
          <w:color w:val="auto"/>
          <w:lang w:val="en-US"/>
        </w:rPr>
        <w:t xml:space="preserve"> và khu vực xung quanh, đặc biệt là khu vực kho chứa nguyên vật liệu.</w:t>
      </w:r>
    </w:p>
    <w:p w14:paraId="2045D605" w14:textId="7DBA13BD" w:rsidR="00AB27E2" w:rsidRPr="002A1839" w:rsidRDefault="00AB27E2" w:rsidP="00C27D66">
      <w:pPr>
        <w:pStyle w:val="NoSpacing"/>
        <w:spacing w:before="0" w:line="264" w:lineRule="auto"/>
        <w:rPr>
          <w:rFonts w:cs="Times New Roman"/>
          <w:color w:val="auto"/>
          <w:lang w:val="en-US"/>
        </w:rPr>
      </w:pPr>
      <w:r w:rsidRPr="002A1839">
        <w:rPr>
          <w:rFonts w:cs="Times New Roman"/>
          <w:color w:val="auto"/>
        </w:rPr>
        <w:t xml:space="preserve">+ Mức độ tác động: </w:t>
      </w:r>
      <w:r w:rsidRPr="002A1839">
        <w:rPr>
          <w:rFonts w:cs="Times New Roman"/>
          <w:color w:val="auto"/>
          <w:lang w:val="en-US"/>
        </w:rPr>
        <w:t>trung bình</w:t>
      </w:r>
      <w:r w:rsidRPr="002A1839">
        <w:rPr>
          <w:rFonts w:cs="Times New Roman"/>
          <w:color w:val="auto"/>
        </w:rPr>
        <w:t>, diễn ra</w:t>
      </w:r>
      <w:r w:rsidRPr="002A1839">
        <w:rPr>
          <w:rFonts w:cs="Times New Roman"/>
          <w:color w:val="auto"/>
          <w:lang w:val="en-US"/>
        </w:rPr>
        <w:t xml:space="preserve"> gián đoạn.</w:t>
      </w:r>
    </w:p>
    <w:p w14:paraId="323042D4" w14:textId="4140F960" w:rsidR="00AB27E2" w:rsidRPr="002A1839" w:rsidRDefault="00AB27E2" w:rsidP="00C27D66">
      <w:pPr>
        <w:pStyle w:val="NoSpacing"/>
        <w:spacing w:before="0" w:line="264" w:lineRule="auto"/>
        <w:rPr>
          <w:rFonts w:cs="Times New Roman"/>
          <w:color w:val="auto"/>
          <w:lang w:val="en-US"/>
        </w:rPr>
      </w:pPr>
      <w:r w:rsidRPr="002A1839">
        <w:rPr>
          <w:rFonts w:cs="Times New Roman"/>
          <w:color w:val="auto"/>
        </w:rPr>
        <w:t xml:space="preserve">+ Đối tượng chịu tác động: Công nhân trực tiếp </w:t>
      </w:r>
      <w:r w:rsidRPr="002A1839">
        <w:rPr>
          <w:rFonts w:cs="Times New Roman"/>
          <w:color w:val="auto"/>
          <w:lang w:val="en-US"/>
        </w:rPr>
        <w:t>bốc dỡ nguyên vật liệu.</w:t>
      </w:r>
    </w:p>
    <w:p w14:paraId="00807DA9" w14:textId="63A3C8D5" w:rsidR="00AB27E2" w:rsidRPr="002A1839" w:rsidRDefault="00AB27E2" w:rsidP="00C27D66">
      <w:pPr>
        <w:pStyle w:val="NoSpacing"/>
        <w:spacing w:before="0" w:line="264" w:lineRule="auto"/>
        <w:rPr>
          <w:rFonts w:cs="Times New Roman"/>
          <w:color w:val="auto"/>
          <w:lang w:val="en-US"/>
        </w:rPr>
      </w:pPr>
      <w:r w:rsidRPr="002A1839">
        <w:rPr>
          <w:rFonts w:cs="Times New Roman"/>
          <w:color w:val="auto"/>
          <w:lang w:val="en-US"/>
        </w:rPr>
        <w:t xml:space="preserve">- Đánh giá khả năng phục hồi: Có khả năng phục hồi về điều kiện ban đầu khi kết thúc quá trình bốc dỡ. </w:t>
      </w:r>
    </w:p>
    <w:p w14:paraId="30382E09" w14:textId="77777777" w:rsidR="00B33B5B" w:rsidRPr="002A1839" w:rsidRDefault="00B33B5B" w:rsidP="00C27D66">
      <w:pPr>
        <w:spacing w:line="264" w:lineRule="auto"/>
        <w:ind w:firstLine="567"/>
        <w:jc w:val="both"/>
        <w:rPr>
          <w:rFonts w:ascii="Times New Roman" w:hAnsi="Times New Roman" w:cs="Times New Roman"/>
          <w:i/>
          <w:color w:val="auto"/>
          <w:sz w:val="26"/>
          <w:szCs w:val="26"/>
          <w:lang w:val="pt-BR"/>
        </w:rPr>
      </w:pPr>
      <w:r w:rsidRPr="002A1839">
        <w:rPr>
          <w:rFonts w:ascii="Times New Roman" w:hAnsi="Times New Roman" w:cs="Times New Roman"/>
          <w:i/>
          <w:color w:val="auto"/>
          <w:sz w:val="26"/>
          <w:szCs w:val="26"/>
          <w:lang w:val="pt-BR"/>
        </w:rPr>
        <w:sym w:font="Wingdings" w:char="F0D8"/>
      </w:r>
      <w:r w:rsidRPr="002A1839">
        <w:rPr>
          <w:rFonts w:ascii="Times New Roman" w:hAnsi="Times New Roman" w:cs="Times New Roman"/>
          <w:i/>
          <w:color w:val="auto"/>
          <w:sz w:val="26"/>
          <w:szCs w:val="26"/>
          <w:lang w:val="pt-BR"/>
        </w:rPr>
        <w:t xml:space="preserve"> Bụi, khí thải từ hoạt động của các máy móc, thiết bị</w:t>
      </w:r>
    </w:p>
    <w:p w14:paraId="764AEC07" w14:textId="77777777" w:rsidR="00B33B5B" w:rsidRPr="002A1839" w:rsidRDefault="00B33B5B" w:rsidP="00C27D66">
      <w:pPr>
        <w:pStyle w:val="NoSpacing"/>
        <w:spacing w:before="0" w:line="264" w:lineRule="auto"/>
        <w:rPr>
          <w:rFonts w:cs="Times New Roman"/>
          <w:color w:val="auto"/>
        </w:rPr>
      </w:pPr>
      <w:r w:rsidRPr="002A1839">
        <w:rPr>
          <w:rFonts w:cs="Times New Roman"/>
          <w:color w:val="auto"/>
        </w:rPr>
        <w:t xml:space="preserve">Theo </w:t>
      </w:r>
      <w:r w:rsidRPr="002A1839">
        <w:rPr>
          <w:rFonts w:cs="Times New Roman"/>
          <w:i/>
          <w:color w:val="auto"/>
        </w:rPr>
        <w:t xml:space="preserve">Ô nhiễm không khí và xử lý khí thải, tập 1, NXB KHKT- Trần Ngọc Chấn </w:t>
      </w:r>
      <w:r w:rsidRPr="002A1839">
        <w:rPr>
          <w:rFonts w:cs="Times New Roman"/>
          <w:color w:val="auto"/>
        </w:rPr>
        <w:t>lượng khí thải độc hại phát thải khi sử dụng 1 tấn dầu đối với động cơ đốt trong được đưa ra như sau:</w:t>
      </w:r>
    </w:p>
    <w:p w14:paraId="334DC3CD" w14:textId="3653A9F6" w:rsidR="00B33B5B" w:rsidRPr="002A1839" w:rsidRDefault="00B33B5B" w:rsidP="001C35BB">
      <w:pPr>
        <w:pStyle w:val="Caption"/>
        <w:spacing w:after="0"/>
        <w:outlineLvl w:val="2"/>
        <w:rPr>
          <w:rFonts w:cs="Times New Roman"/>
          <w:color w:val="auto"/>
        </w:rPr>
      </w:pPr>
      <w:bookmarkStart w:id="711" w:name="_Toc96089334"/>
      <w:bookmarkStart w:id="712" w:name="_Toc98513246"/>
      <w:bookmarkStart w:id="713" w:name="_Toc98514792"/>
      <w:bookmarkStart w:id="714" w:name="_Toc109910398"/>
      <w:bookmarkStart w:id="715" w:name="_Toc109911430"/>
      <w:bookmarkStart w:id="716" w:name="_Toc114324159"/>
      <w:bookmarkStart w:id="717" w:name="_Toc114324576"/>
      <w:bookmarkStart w:id="718" w:name="_Toc114520640"/>
      <w:bookmarkStart w:id="719" w:name="_Toc129614776"/>
      <w:r w:rsidRPr="002A1839">
        <w:rPr>
          <w:rFonts w:cs="Times New Roman"/>
          <w:color w:val="auto"/>
        </w:rPr>
        <w:lastRenderedPageBreak/>
        <w:t>Bả</w:t>
      </w:r>
      <w:r w:rsidR="001C35BB" w:rsidRPr="002A1839">
        <w:rPr>
          <w:rFonts w:cs="Times New Roman"/>
          <w:color w:val="auto"/>
        </w:rPr>
        <w:t xml:space="preserve">ng </w:t>
      </w:r>
      <w:r w:rsidR="000808D0" w:rsidRPr="002A1839">
        <w:rPr>
          <w:rFonts w:cs="Times New Roman"/>
          <w:color w:val="auto"/>
        </w:rPr>
        <w:t>3</w:t>
      </w:r>
      <w:r w:rsidR="00491D16" w:rsidRPr="002A1839">
        <w:rPr>
          <w:rFonts w:cs="Times New Roman"/>
          <w:color w:val="auto"/>
        </w:rPr>
        <w:t>5</w:t>
      </w:r>
      <w:r w:rsidR="00AA4E5A" w:rsidRPr="002A1839">
        <w:rPr>
          <w:rFonts w:cs="Times New Roman"/>
          <w:color w:val="auto"/>
        </w:rPr>
        <w:t>.</w:t>
      </w:r>
      <w:r w:rsidRPr="002A1839">
        <w:rPr>
          <w:rFonts w:cs="Times New Roman"/>
          <w:color w:val="auto"/>
        </w:rPr>
        <w:t xml:space="preserve"> Lượng phát thải các khí độc hại do đốt nhiên liệu đối với động cơ diezen (kg/tấn nhiên liệu)</w:t>
      </w:r>
      <w:bookmarkEnd w:id="711"/>
      <w:bookmarkEnd w:id="712"/>
      <w:bookmarkEnd w:id="713"/>
      <w:bookmarkEnd w:id="714"/>
      <w:bookmarkEnd w:id="715"/>
      <w:bookmarkEnd w:id="716"/>
      <w:bookmarkEnd w:id="717"/>
      <w:bookmarkEnd w:id="718"/>
      <w:bookmarkEnd w:id="719"/>
    </w:p>
    <w:tbl>
      <w:tblPr>
        <w:tblW w:w="8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2"/>
        <w:gridCol w:w="3922"/>
        <w:gridCol w:w="3474"/>
      </w:tblGrid>
      <w:tr w:rsidR="002A1839" w:rsidRPr="002A1839" w14:paraId="7BCED57A" w14:textId="77777777" w:rsidTr="00971326">
        <w:trPr>
          <w:trHeight w:val="265"/>
          <w:jc w:val="center"/>
        </w:trPr>
        <w:tc>
          <w:tcPr>
            <w:tcW w:w="762" w:type="dxa"/>
            <w:vAlign w:val="center"/>
          </w:tcPr>
          <w:p w14:paraId="495D61AB" w14:textId="77777777" w:rsidR="00B33B5B" w:rsidRPr="002A1839" w:rsidRDefault="00B33B5B" w:rsidP="00971326">
            <w:pPr>
              <w:rPr>
                <w:rFonts w:ascii="Times New Roman" w:hAnsi="Times New Roman" w:cs="Times New Roman"/>
                <w:b/>
                <w:color w:val="auto"/>
                <w:sz w:val="26"/>
                <w:szCs w:val="26"/>
              </w:rPr>
            </w:pPr>
            <w:r w:rsidRPr="002A1839">
              <w:rPr>
                <w:rFonts w:ascii="Times New Roman" w:hAnsi="Times New Roman" w:cs="Times New Roman"/>
                <w:b/>
                <w:color w:val="auto"/>
                <w:sz w:val="26"/>
                <w:szCs w:val="26"/>
              </w:rPr>
              <w:t>TT</w:t>
            </w:r>
          </w:p>
        </w:tc>
        <w:tc>
          <w:tcPr>
            <w:tcW w:w="3922" w:type="dxa"/>
            <w:vAlign w:val="center"/>
          </w:tcPr>
          <w:p w14:paraId="1E78C0EE" w14:textId="77777777" w:rsidR="00B33B5B" w:rsidRPr="002A1839" w:rsidRDefault="00B33B5B"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Chất ô nhiễm</w:t>
            </w:r>
          </w:p>
        </w:tc>
        <w:tc>
          <w:tcPr>
            <w:tcW w:w="3474" w:type="dxa"/>
            <w:vAlign w:val="center"/>
          </w:tcPr>
          <w:p w14:paraId="198E1BD7" w14:textId="77777777" w:rsidR="00B33B5B" w:rsidRPr="002A1839" w:rsidRDefault="00B33B5B" w:rsidP="00971326">
            <w:pPr>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Tải lượng (kg/tấn nhiên liệu)</w:t>
            </w:r>
          </w:p>
        </w:tc>
      </w:tr>
      <w:tr w:rsidR="002A1839" w:rsidRPr="002A1839" w14:paraId="302104B4" w14:textId="77777777" w:rsidTr="00971326">
        <w:trPr>
          <w:trHeight w:val="249"/>
          <w:jc w:val="center"/>
        </w:trPr>
        <w:tc>
          <w:tcPr>
            <w:tcW w:w="762" w:type="dxa"/>
            <w:vAlign w:val="center"/>
          </w:tcPr>
          <w:p w14:paraId="48E0A95F"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1</w:t>
            </w:r>
          </w:p>
        </w:tc>
        <w:tc>
          <w:tcPr>
            <w:tcW w:w="3922" w:type="dxa"/>
          </w:tcPr>
          <w:p w14:paraId="6DCE8BAF" w14:textId="77777777" w:rsidR="00B33B5B" w:rsidRPr="002A1839" w:rsidRDefault="00B33B5B"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Tro bụi</w:t>
            </w:r>
          </w:p>
        </w:tc>
        <w:tc>
          <w:tcPr>
            <w:tcW w:w="3474" w:type="dxa"/>
          </w:tcPr>
          <w:p w14:paraId="27D1A12D"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0,18</w:t>
            </w:r>
          </w:p>
        </w:tc>
      </w:tr>
      <w:tr w:rsidR="002A1839" w:rsidRPr="002A1839" w14:paraId="46A6B594" w14:textId="77777777" w:rsidTr="00971326">
        <w:trPr>
          <w:trHeight w:val="249"/>
          <w:jc w:val="center"/>
        </w:trPr>
        <w:tc>
          <w:tcPr>
            <w:tcW w:w="762" w:type="dxa"/>
            <w:vAlign w:val="center"/>
          </w:tcPr>
          <w:p w14:paraId="7DBE408F"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2</w:t>
            </w:r>
          </w:p>
        </w:tc>
        <w:tc>
          <w:tcPr>
            <w:tcW w:w="3922" w:type="dxa"/>
          </w:tcPr>
          <w:p w14:paraId="06BF9F9F" w14:textId="77777777" w:rsidR="00B33B5B" w:rsidRPr="002A1839" w:rsidRDefault="00B33B5B"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CO</w:t>
            </w:r>
          </w:p>
        </w:tc>
        <w:tc>
          <w:tcPr>
            <w:tcW w:w="3474" w:type="dxa"/>
          </w:tcPr>
          <w:p w14:paraId="005B3902"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0,7</w:t>
            </w:r>
          </w:p>
        </w:tc>
      </w:tr>
      <w:tr w:rsidR="002A1839" w:rsidRPr="002A1839" w14:paraId="57C9CA01" w14:textId="77777777" w:rsidTr="00971326">
        <w:trPr>
          <w:trHeight w:val="265"/>
          <w:jc w:val="center"/>
        </w:trPr>
        <w:tc>
          <w:tcPr>
            <w:tcW w:w="762" w:type="dxa"/>
            <w:vAlign w:val="center"/>
          </w:tcPr>
          <w:p w14:paraId="0490BCEC"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3</w:t>
            </w:r>
          </w:p>
        </w:tc>
        <w:tc>
          <w:tcPr>
            <w:tcW w:w="3922" w:type="dxa"/>
          </w:tcPr>
          <w:p w14:paraId="3FAC568B" w14:textId="268F48EE" w:rsidR="00B33B5B" w:rsidRPr="002A1839" w:rsidRDefault="00FE3DF6" w:rsidP="00971326">
            <w:pPr>
              <w:jc w:val="both"/>
              <w:rPr>
                <w:rFonts w:ascii="Times New Roman" w:hAnsi="Times New Roman" w:cs="Times New Roman"/>
                <w:color w:val="auto"/>
                <w:sz w:val="26"/>
                <w:szCs w:val="26"/>
                <w:vertAlign w:val="subscript"/>
                <w:lang w:val="en-US"/>
              </w:rPr>
            </w:pPr>
            <w:r w:rsidRPr="002A1839">
              <w:rPr>
                <w:rFonts w:ascii="Times New Roman" w:hAnsi="Times New Roman" w:cs="Times New Roman"/>
                <w:color w:val="auto"/>
                <w:sz w:val="26"/>
                <w:szCs w:val="26"/>
              </w:rPr>
              <w:t>SO</w:t>
            </w:r>
            <w:r w:rsidRPr="002A1839">
              <w:rPr>
                <w:rFonts w:ascii="Times New Roman" w:hAnsi="Times New Roman" w:cs="Times New Roman"/>
                <w:color w:val="auto"/>
                <w:sz w:val="26"/>
                <w:szCs w:val="26"/>
                <w:vertAlign w:val="subscript"/>
                <w:lang w:val="en-US"/>
              </w:rPr>
              <w:t>2</w:t>
            </w:r>
          </w:p>
        </w:tc>
        <w:tc>
          <w:tcPr>
            <w:tcW w:w="3474" w:type="dxa"/>
          </w:tcPr>
          <w:p w14:paraId="5180DDCC"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0,4</w:t>
            </w:r>
          </w:p>
        </w:tc>
      </w:tr>
      <w:tr w:rsidR="002A1839" w:rsidRPr="002A1839" w14:paraId="1A40F497" w14:textId="77777777" w:rsidTr="00971326">
        <w:trPr>
          <w:trHeight w:val="249"/>
          <w:jc w:val="center"/>
        </w:trPr>
        <w:tc>
          <w:tcPr>
            <w:tcW w:w="762" w:type="dxa"/>
            <w:vAlign w:val="center"/>
          </w:tcPr>
          <w:p w14:paraId="73575B9B"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4</w:t>
            </w:r>
          </w:p>
        </w:tc>
        <w:tc>
          <w:tcPr>
            <w:tcW w:w="3922" w:type="dxa"/>
          </w:tcPr>
          <w:p w14:paraId="796241F1" w14:textId="0D6657D9" w:rsidR="00B33B5B" w:rsidRPr="002A1839" w:rsidRDefault="00B33B5B"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N</w:t>
            </w:r>
            <w:r w:rsidR="00FE3DF6" w:rsidRPr="002A1839">
              <w:rPr>
                <w:rFonts w:ascii="Times New Roman" w:hAnsi="Times New Roman" w:cs="Times New Roman"/>
                <w:color w:val="auto"/>
                <w:sz w:val="26"/>
                <w:szCs w:val="26"/>
                <w:lang w:val="en-US"/>
              </w:rPr>
              <w:t>O</w:t>
            </w:r>
            <w:r w:rsidR="007A39A2" w:rsidRPr="002A1839">
              <w:rPr>
                <w:rFonts w:ascii="Times New Roman" w:hAnsi="Times New Roman" w:cs="Times New Roman"/>
                <w:color w:val="auto"/>
                <w:sz w:val="26"/>
                <w:szCs w:val="26"/>
              </w:rPr>
              <w:t>x</w:t>
            </w:r>
          </w:p>
        </w:tc>
        <w:tc>
          <w:tcPr>
            <w:tcW w:w="3474" w:type="dxa"/>
          </w:tcPr>
          <w:p w14:paraId="4988A579"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2,6</w:t>
            </w:r>
          </w:p>
        </w:tc>
      </w:tr>
      <w:tr w:rsidR="002A1839" w:rsidRPr="002A1839" w14:paraId="7F73339E" w14:textId="77777777" w:rsidTr="00971326">
        <w:trPr>
          <w:trHeight w:val="265"/>
          <w:jc w:val="center"/>
        </w:trPr>
        <w:tc>
          <w:tcPr>
            <w:tcW w:w="762" w:type="dxa"/>
            <w:vAlign w:val="center"/>
          </w:tcPr>
          <w:p w14:paraId="48F41255"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5</w:t>
            </w:r>
          </w:p>
        </w:tc>
        <w:tc>
          <w:tcPr>
            <w:tcW w:w="3922" w:type="dxa"/>
          </w:tcPr>
          <w:p w14:paraId="567019AC" w14:textId="77777777" w:rsidR="00B33B5B" w:rsidRPr="002A1839" w:rsidRDefault="00B33B5B"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HC</w:t>
            </w:r>
          </w:p>
        </w:tc>
        <w:tc>
          <w:tcPr>
            <w:tcW w:w="3474" w:type="dxa"/>
          </w:tcPr>
          <w:p w14:paraId="2595D0AD"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0,354</w:t>
            </w:r>
          </w:p>
        </w:tc>
      </w:tr>
      <w:tr w:rsidR="002A1839" w:rsidRPr="002A1839" w14:paraId="01E20AFB" w14:textId="77777777" w:rsidTr="00971326">
        <w:trPr>
          <w:trHeight w:val="265"/>
          <w:jc w:val="center"/>
        </w:trPr>
        <w:tc>
          <w:tcPr>
            <w:tcW w:w="762" w:type="dxa"/>
            <w:vAlign w:val="center"/>
          </w:tcPr>
          <w:p w14:paraId="01902C23"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6</w:t>
            </w:r>
          </w:p>
        </w:tc>
        <w:tc>
          <w:tcPr>
            <w:tcW w:w="3922" w:type="dxa"/>
          </w:tcPr>
          <w:p w14:paraId="12F9F862" w14:textId="77777777" w:rsidR="00B33B5B" w:rsidRPr="002A1839" w:rsidRDefault="00B33B5B" w:rsidP="00971326">
            <w:pPr>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Andehyt</w:t>
            </w:r>
          </w:p>
        </w:tc>
        <w:tc>
          <w:tcPr>
            <w:tcW w:w="3474" w:type="dxa"/>
          </w:tcPr>
          <w:p w14:paraId="1ABA8DE3" w14:textId="77777777" w:rsidR="00B33B5B" w:rsidRPr="002A1839" w:rsidRDefault="00B33B5B" w:rsidP="00971326">
            <w:pPr>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0,24</w:t>
            </w:r>
          </w:p>
        </w:tc>
      </w:tr>
    </w:tbl>
    <w:p w14:paraId="57CC0248" w14:textId="77777777" w:rsidR="00B33B5B" w:rsidRPr="002A1839" w:rsidRDefault="00B33B5B" w:rsidP="00B33B5B">
      <w:pPr>
        <w:spacing w:before="60"/>
        <w:ind w:firstLine="567"/>
        <w:jc w:val="right"/>
        <w:rPr>
          <w:rFonts w:ascii="Times New Roman" w:hAnsi="Times New Roman" w:cs="Times New Roman"/>
          <w:i/>
          <w:color w:val="auto"/>
          <w:szCs w:val="26"/>
        </w:rPr>
      </w:pPr>
      <w:r w:rsidRPr="002A1839">
        <w:rPr>
          <w:rFonts w:ascii="Times New Roman" w:hAnsi="Times New Roman" w:cs="Times New Roman"/>
          <w:i/>
          <w:color w:val="auto"/>
          <w:szCs w:val="26"/>
        </w:rPr>
        <w:t>(Nguồn: Trần Ngọc Chấn, “Ô nhiễm không khí và xử lý khí thải, tập 1, NXB KHKT)</w:t>
      </w:r>
    </w:p>
    <w:p w14:paraId="4880641B" w14:textId="605011A4" w:rsidR="007B1C3F" w:rsidRPr="002A1839" w:rsidRDefault="00B33B5B" w:rsidP="00B33B5B">
      <w:pPr>
        <w:pStyle w:val="NoSpacing"/>
        <w:rPr>
          <w:rFonts w:cs="Times New Roman"/>
          <w:color w:val="auto"/>
          <w:lang w:val="en-US"/>
        </w:rPr>
      </w:pPr>
      <w:r w:rsidRPr="002A1839">
        <w:rPr>
          <w:rFonts w:cs="Times New Roman"/>
          <w:color w:val="auto"/>
        </w:rPr>
        <w:t>-</w:t>
      </w:r>
      <w:r w:rsidR="007B1C3F" w:rsidRPr="002A1839">
        <w:rPr>
          <w:rFonts w:cs="Times New Roman"/>
          <w:color w:val="auto"/>
          <w:lang w:val="en-US"/>
        </w:rPr>
        <w:t xml:space="preserve">Khối lượng dầu tiêu thụ </w:t>
      </w:r>
      <w:r w:rsidR="003C1C2B" w:rsidRPr="002A1839">
        <w:rPr>
          <w:rFonts w:cs="Times New Roman"/>
          <w:color w:val="auto"/>
          <w:lang w:val="en-US"/>
        </w:rPr>
        <w:t>do quá trình thi công toàn dự án là 110.990,48 lít, tương đương 94</w:t>
      </w:r>
      <w:r w:rsidR="00124FC7" w:rsidRPr="002A1839">
        <w:rPr>
          <w:rFonts w:cs="Times New Roman"/>
          <w:color w:val="auto"/>
          <w:lang w:val="en-US"/>
        </w:rPr>
        <w:t>,34</w:t>
      </w:r>
      <w:r w:rsidR="003C1C2B" w:rsidRPr="002A1839">
        <w:rPr>
          <w:rFonts w:cs="Times New Roman"/>
          <w:color w:val="auto"/>
          <w:lang w:val="en-US"/>
        </w:rPr>
        <w:t xml:space="preserve"> tấn</w:t>
      </w:r>
      <w:r w:rsidR="00124FC7" w:rsidRPr="002A1839">
        <w:rPr>
          <w:rFonts w:cs="Times New Roman"/>
          <w:color w:val="auto"/>
          <w:lang w:val="en-US"/>
        </w:rPr>
        <w:t>.</w:t>
      </w:r>
    </w:p>
    <w:p w14:paraId="0496739E" w14:textId="5B89590C" w:rsidR="00B33B5B" w:rsidRPr="002A1839" w:rsidRDefault="00B33B5B" w:rsidP="00B33B5B">
      <w:pPr>
        <w:pStyle w:val="NoSpacing"/>
        <w:rPr>
          <w:rFonts w:cs="Times New Roman"/>
          <w:color w:val="auto"/>
        </w:rPr>
      </w:pPr>
      <w:r w:rsidRPr="002A1839">
        <w:rPr>
          <w:rFonts w:cs="Times New Roman"/>
          <w:color w:val="auto"/>
        </w:rPr>
        <w:t xml:space="preserve">- Với tổng thời gian thi công dự án </w:t>
      </w:r>
      <w:r w:rsidRPr="002A1839">
        <w:rPr>
          <w:rFonts w:cs="Times New Roman"/>
          <w:color w:val="auto"/>
          <w:lang w:val="en-US"/>
        </w:rPr>
        <w:t>là</w:t>
      </w:r>
      <w:r w:rsidR="004A08A3" w:rsidRPr="002A1839">
        <w:rPr>
          <w:rFonts w:cs="Times New Roman"/>
          <w:color w:val="auto"/>
        </w:rPr>
        <w:t xml:space="preserve"> </w:t>
      </w:r>
      <w:r w:rsidR="00EE767F" w:rsidRPr="002A1839">
        <w:rPr>
          <w:rFonts w:cs="Times New Roman"/>
          <w:color w:val="auto"/>
          <w:lang w:val="en-US"/>
        </w:rPr>
        <w:t xml:space="preserve">khoảng </w:t>
      </w:r>
      <w:r w:rsidR="00B6383E" w:rsidRPr="002A1839">
        <w:rPr>
          <w:rFonts w:cs="Times New Roman"/>
          <w:color w:val="auto"/>
          <w:lang w:val="en-US"/>
        </w:rPr>
        <w:t>24</w:t>
      </w:r>
      <w:r w:rsidR="003C1C2B" w:rsidRPr="002A1839">
        <w:rPr>
          <w:rFonts w:cs="Times New Roman"/>
          <w:color w:val="auto"/>
          <w:lang w:val="en-US"/>
        </w:rPr>
        <w:t>0 ngày</w:t>
      </w:r>
      <w:r w:rsidRPr="002A1839">
        <w:rPr>
          <w:rFonts w:cs="Times New Roman"/>
          <w:color w:val="auto"/>
        </w:rPr>
        <w:t xml:space="preserve"> ta tính được lượng khí thải phát sinh từ các phương tiện thi công là:</w:t>
      </w:r>
    </w:p>
    <w:p w14:paraId="1ADE2B79" w14:textId="5E308108" w:rsidR="00B33B5B" w:rsidRPr="002A1839" w:rsidRDefault="00B33B5B" w:rsidP="001C35BB">
      <w:pPr>
        <w:pStyle w:val="Caption"/>
        <w:spacing w:after="0"/>
        <w:outlineLvl w:val="2"/>
        <w:rPr>
          <w:rFonts w:cs="Times New Roman"/>
          <w:color w:val="auto"/>
        </w:rPr>
      </w:pPr>
      <w:bookmarkStart w:id="720" w:name="_Toc96089335"/>
      <w:bookmarkStart w:id="721" w:name="_Toc98513247"/>
      <w:bookmarkStart w:id="722" w:name="_Toc98514793"/>
      <w:bookmarkStart w:id="723" w:name="_Toc109910399"/>
      <w:bookmarkStart w:id="724" w:name="_Toc109911431"/>
      <w:bookmarkStart w:id="725" w:name="_Toc114324160"/>
      <w:bookmarkStart w:id="726" w:name="_Toc114324577"/>
      <w:bookmarkStart w:id="727" w:name="_Toc114520641"/>
      <w:bookmarkStart w:id="728" w:name="_Toc129614777"/>
      <w:r w:rsidRPr="002A1839">
        <w:rPr>
          <w:rFonts w:cs="Times New Roman"/>
          <w:color w:val="auto"/>
        </w:rPr>
        <w:t xml:space="preserve">Bảng </w:t>
      </w:r>
      <w:r w:rsidR="000808D0" w:rsidRPr="002A1839">
        <w:rPr>
          <w:rFonts w:cs="Times New Roman"/>
          <w:color w:val="auto"/>
        </w:rPr>
        <w:t>3</w:t>
      </w:r>
      <w:r w:rsidR="00491D16" w:rsidRPr="002A1839">
        <w:rPr>
          <w:rFonts w:cs="Times New Roman"/>
          <w:color w:val="auto"/>
        </w:rPr>
        <w:t>6</w:t>
      </w:r>
      <w:r w:rsidRPr="002A1839">
        <w:rPr>
          <w:rFonts w:cs="Times New Roman"/>
          <w:color w:val="auto"/>
        </w:rPr>
        <w:t>. Nồng độ khí thải từ hoạt động của máy móc thi công</w:t>
      </w:r>
      <w:bookmarkEnd w:id="720"/>
      <w:bookmarkEnd w:id="721"/>
      <w:bookmarkEnd w:id="722"/>
      <w:bookmarkEnd w:id="723"/>
      <w:bookmarkEnd w:id="724"/>
      <w:bookmarkEnd w:id="725"/>
      <w:bookmarkEnd w:id="726"/>
      <w:bookmarkEnd w:id="727"/>
      <w:bookmarkEnd w:id="728"/>
      <w:r w:rsidRPr="002A1839">
        <w:rPr>
          <w:rFonts w:cs="Times New Roman"/>
          <w:color w:val="auto"/>
        </w:rPr>
        <w:t xml:space="preserve"> </w:t>
      </w:r>
    </w:p>
    <w:tbl>
      <w:tblPr>
        <w:tblW w:w="97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1"/>
        <w:gridCol w:w="2033"/>
        <w:gridCol w:w="1800"/>
        <w:gridCol w:w="1440"/>
        <w:gridCol w:w="1620"/>
        <w:gridCol w:w="2160"/>
      </w:tblGrid>
      <w:tr w:rsidR="002A1839" w:rsidRPr="002A1839" w14:paraId="5A618DC3" w14:textId="77777777" w:rsidTr="001C35BB">
        <w:trPr>
          <w:tblHeader/>
        </w:trPr>
        <w:tc>
          <w:tcPr>
            <w:tcW w:w="661" w:type="dxa"/>
            <w:vAlign w:val="center"/>
          </w:tcPr>
          <w:p w14:paraId="583687D7"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TT</w:t>
            </w:r>
          </w:p>
        </w:tc>
        <w:tc>
          <w:tcPr>
            <w:tcW w:w="2033" w:type="dxa"/>
            <w:vAlign w:val="center"/>
          </w:tcPr>
          <w:p w14:paraId="3F061680"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Chất ô nhiễm</w:t>
            </w:r>
          </w:p>
        </w:tc>
        <w:tc>
          <w:tcPr>
            <w:tcW w:w="1800" w:type="dxa"/>
            <w:vAlign w:val="center"/>
          </w:tcPr>
          <w:p w14:paraId="679A0CB5"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Tổng tải lượ</w:t>
            </w:r>
            <w:r w:rsidR="00B715F9" w:rsidRPr="002A1839">
              <w:rPr>
                <w:rFonts w:ascii="Times New Roman" w:hAnsi="Times New Roman" w:cs="Times New Roman"/>
                <w:b/>
                <w:color w:val="auto"/>
              </w:rPr>
              <w:t>ng phát sinh</w:t>
            </w:r>
            <w:r w:rsidRPr="002A1839">
              <w:rPr>
                <w:rFonts w:ascii="Times New Roman" w:hAnsi="Times New Roman" w:cs="Times New Roman"/>
                <w:b/>
                <w:color w:val="auto"/>
              </w:rPr>
              <w:t>(kg)</w:t>
            </w:r>
          </w:p>
        </w:tc>
        <w:tc>
          <w:tcPr>
            <w:tcW w:w="1440" w:type="dxa"/>
            <w:vAlign w:val="center"/>
          </w:tcPr>
          <w:p w14:paraId="1BE65E4A" w14:textId="77777777" w:rsidR="00B33B5B" w:rsidRPr="002A1839" w:rsidRDefault="00B33B5B" w:rsidP="00B715F9">
            <w:pPr>
              <w:jc w:val="center"/>
              <w:rPr>
                <w:rFonts w:ascii="Times New Roman" w:hAnsi="Times New Roman" w:cs="Times New Roman"/>
                <w:b/>
                <w:color w:val="auto"/>
              </w:rPr>
            </w:pPr>
            <w:r w:rsidRPr="002A1839">
              <w:rPr>
                <w:rFonts w:ascii="Times New Roman" w:hAnsi="Times New Roman" w:cs="Times New Roman"/>
                <w:b/>
                <w:color w:val="auto"/>
              </w:rPr>
              <w:t>Lượng phát sinh (kg/h)</w:t>
            </w:r>
          </w:p>
        </w:tc>
        <w:tc>
          <w:tcPr>
            <w:tcW w:w="1620" w:type="dxa"/>
            <w:vAlign w:val="center"/>
          </w:tcPr>
          <w:p w14:paraId="6FBBEAE3"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 xml:space="preserve">Nồng độ khí thải </w:t>
            </w:r>
          </w:p>
          <w:p w14:paraId="172EF48A"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(mg/m</w:t>
            </w:r>
            <w:r w:rsidRPr="002A1839">
              <w:rPr>
                <w:rFonts w:ascii="Times New Roman" w:hAnsi="Times New Roman" w:cs="Times New Roman"/>
                <w:b/>
                <w:color w:val="auto"/>
                <w:vertAlign w:val="superscript"/>
              </w:rPr>
              <w:t>3</w:t>
            </w:r>
            <w:r w:rsidRPr="002A1839">
              <w:rPr>
                <w:rFonts w:ascii="Times New Roman" w:hAnsi="Times New Roman" w:cs="Times New Roman"/>
                <w:b/>
                <w:color w:val="auto"/>
              </w:rPr>
              <w:t>)</w:t>
            </w:r>
          </w:p>
        </w:tc>
        <w:tc>
          <w:tcPr>
            <w:tcW w:w="2160" w:type="dxa"/>
          </w:tcPr>
          <w:p w14:paraId="7F67FF29"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QCVN 05:2013/BTNMT</w:t>
            </w:r>
          </w:p>
          <w:p w14:paraId="53B4CE77" w14:textId="77777777" w:rsidR="00B33B5B" w:rsidRPr="002A1839" w:rsidRDefault="00B33B5B" w:rsidP="00971326">
            <w:pPr>
              <w:jc w:val="center"/>
              <w:rPr>
                <w:rFonts w:ascii="Times New Roman" w:hAnsi="Times New Roman" w:cs="Times New Roman"/>
                <w:b/>
                <w:color w:val="auto"/>
              </w:rPr>
            </w:pPr>
            <w:r w:rsidRPr="002A1839">
              <w:rPr>
                <w:rFonts w:ascii="Times New Roman" w:hAnsi="Times New Roman" w:cs="Times New Roman"/>
                <w:b/>
                <w:color w:val="auto"/>
              </w:rPr>
              <w:t>TB 1 giờ (mg/m</w:t>
            </w:r>
            <w:r w:rsidRPr="002A1839">
              <w:rPr>
                <w:rFonts w:ascii="Times New Roman" w:hAnsi="Times New Roman" w:cs="Times New Roman"/>
                <w:b/>
                <w:color w:val="auto"/>
                <w:vertAlign w:val="superscript"/>
              </w:rPr>
              <w:t>3</w:t>
            </w:r>
            <w:r w:rsidRPr="002A1839">
              <w:rPr>
                <w:rFonts w:ascii="Times New Roman" w:hAnsi="Times New Roman" w:cs="Times New Roman"/>
                <w:b/>
                <w:color w:val="auto"/>
              </w:rPr>
              <w:t>)</w:t>
            </w:r>
          </w:p>
        </w:tc>
      </w:tr>
      <w:tr w:rsidR="002A1839" w:rsidRPr="002A1839" w14:paraId="37236234" w14:textId="77777777" w:rsidTr="00971326">
        <w:tc>
          <w:tcPr>
            <w:tcW w:w="661" w:type="dxa"/>
            <w:vAlign w:val="center"/>
          </w:tcPr>
          <w:p w14:paraId="4E753C8C"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1</w:t>
            </w:r>
          </w:p>
        </w:tc>
        <w:tc>
          <w:tcPr>
            <w:tcW w:w="2033" w:type="dxa"/>
            <w:vAlign w:val="center"/>
          </w:tcPr>
          <w:p w14:paraId="02A0A712"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Tro bụi</w:t>
            </w:r>
          </w:p>
        </w:tc>
        <w:tc>
          <w:tcPr>
            <w:tcW w:w="1800" w:type="dxa"/>
            <w:vAlign w:val="center"/>
          </w:tcPr>
          <w:p w14:paraId="683619B4" w14:textId="0546D584" w:rsidR="00B33B5B" w:rsidRPr="002A1839" w:rsidRDefault="00F8798F"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16,98</w:t>
            </w:r>
          </w:p>
        </w:tc>
        <w:tc>
          <w:tcPr>
            <w:tcW w:w="1440" w:type="dxa"/>
            <w:vAlign w:val="center"/>
          </w:tcPr>
          <w:p w14:paraId="7E85091F" w14:textId="191D163D"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0,07</w:t>
            </w:r>
          </w:p>
        </w:tc>
        <w:tc>
          <w:tcPr>
            <w:tcW w:w="1620" w:type="dxa"/>
            <w:vAlign w:val="center"/>
          </w:tcPr>
          <w:p w14:paraId="50BBEF55" w14:textId="4F7C047E"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0,02</w:t>
            </w:r>
          </w:p>
        </w:tc>
        <w:tc>
          <w:tcPr>
            <w:tcW w:w="2160" w:type="dxa"/>
            <w:vAlign w:val="center"/>
          </w:tcPr>
          <w:p w14:paraId="54D9807F"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0,3</w:t>
            </w:r>
          </w:p>
        </w:tc>
      </w:tr>
      <w:tr w:rsidR="002A1839" w:rsidRPr="002A1839" w14:paraId="334263AF" w14:textId="77777777" w:rsidTr="00971326">
        <w:tc>
          <w:tcPr>
            <w:tcW w:w="661" w:type="dxa"/>
            <w:vAlign w:val="center"/>
          </w:tcPr>
          <w:p w14:paraId="637B251A"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2</w:t>
            </w:r>
          </w:p>
        </w:tc>
        <w:tc>
          <w:tcPr>
            <w:tcW w:w="2033" w:type="dxa"/>
            <w:vAlign w:val="center"/>
          </w:tcPr>
          <w:p w14:paraId="064B49D7"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CO</w:t>
            </w:r>
          </w:p>
        </w:tc>
        <w:tc>
          <w:tcPr>
            <w:tcW w:w="1800" w:type="dxa"/>
            <w:vAlign w:val="center"/>
          </w:tcPr>
          <w:p w14:paraId="115C6618" w14:textId="17035528" w:rsidR="00B33B5B" w:rsidRPr="002A1839" w:rsidRDefault="00F8798F" w:rsidP="005430B4">
            <w:pPr>
              <w:jc w:val="center"/>
              <w:rPr>
                <w:rFonts w:ascii="Times New Roman" w:hAnsi="Times New Roman" w:cs="Times New Roman"/>
                <w:color w:val="auto"/>
                <w:lang w:val="en-US"/>
              </w:rPr>
            </w:pPr>
            <w:r w:rsidRPr="002A1839">
              <w:rPr>
                <w:rFonts w:ascii="Times New Roman" w:hAnsi="Times New Roman" w:cs="Times New Roman"/>
                <w:color w:val="auto"/>
                <w:lang w:val="en-US"/>
              </w:rPr>
              <w:t>66,04</w:t>
            </w:r>
          </w:p>
        </w:tc>
        <w:tc>
          <w:tcPr>
            <w:tcW w:w="1440" w:type="dxa"/>
            <w:vAlign w:val="center"/>
          </w:tcPr>
          <w:p w14:paraId="20C567E9" w14:textId="0BEAEB98"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0,28</w:t>
            </w:r>
          </w:p>
        </w:tc>
        <w:tc>
          <w:tcPr>
            <w:tcW w:w="1620" w:type="dxa"/>
            <w:vAlign w:val="center"/>
          </w:tcPr>
          <w:p w14:paraId="50300A2B" w14:textId="63C5426B"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0,08</w:t>
            </w:r>
          </w:p>
        </w:tc>
        <w:tc>
          <w:tcPr>
            <w:tcW w:w="2160" w:type="dxa"/>
            <w:vAlign w:val="center"/>
          </w:tcPr>
          <w:p w14:paraId="5E02FA1F"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30</w:t>
            </w:r>
          </w:p>
        </w:tc>
      </w:tr>
      <w:tr w:rsidR="002A1839" w:rsidRPr="002A1839" w14:paraId="73975F77" w14:textId="77777777" w:rsidTr="00971326">
        <w:tc>
          <w:tcPr>
            <w:tcW w:w="661" w:type="dxa"/>
            <w:vAlign w:val="center"/>
          </w:tcPr>
          <w:p w14:paraId="14F7040C"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3</w:t>
            </w:r>
          </w:p>
        </w:tc>
        <w:tc>
          <w:tcPr>
            <w:tcW w:w="2033" w:type="dxa"/>
            <w:vAlign w:val="center"/>
          </w:tcPr>
          <w:p w14:paraId="6363012C"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SO2</w:t>
            </w:r>
          </w:p>
        </w:tc>
        <w:tc>
          <w:tcPr>
            <w:tcW w:w="1800" w:type="dxa"/>
            <w:vAlign w:val="center"/>
          </w:tcPr>
          <w:p w14:paraId="6830D364" w14:textId="5E36E0F7" w:rsidR="00B33B5B" w:rsidRPr="002A1839" w:rsidRDefault="00F8798F"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37,74</w:t>
            </w:r>
          </w:p>
        </w:tc>
        <w:tc>
          <w:tcPr>
            <w:tcW w:w="1440" w:type="dxa"/>
            <w:vAlign w:val="center"/>
          </w:tcPr>
          <w:p w14:paraId="342A9E70" w14:textId="4E5CD9FE"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0,16</w:t>
            </w:r>
          </w:p>
        </w:tc>
        <w:tc>
          <w:tcPr>
            <w:tcW w:w="1620" w:type="dxa"/>
            <w:vAlign w:val="center"/>
          </w:tcPr>
          <w:p w14:paraId="620CF2DF" w14:textId="2191EB40"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0,05</w:t>
            </w:r>
          </w:p>
        </w:tc>
        <w:tc>
          <w:tcPr>
            <w:tcW w:w="2160" w:type="dxa"/>
            <w:vAlign w:val="center"/>
          </w:tcPr>
          <w:p w14:paraId="25CE3A18"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0,35</w:t>
            </w:r>
          </w:p>
        </w:tc>
      </w:tr>
      <w:tr w:rsidR="002A1839" w:rsidRPr="002A1839" w14:paraId="7175B482" w14:textId="77777777" w:rsidTr="00971326">
        <w:tc>
          <w:tcPr>
            <w:tcW w:w="661" w:type="dxa"/>
            <w:vAlign w:val="center"/>
          </w:tcPr>
          <w:p w14:paraId="113653A4"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4</w:t>
            </w:r>
          </w:p>
        </w:tc>
        <w:tc>
          <w:tcPr>
            <w:tcW w:w="2033" w:type="dxa"/>
            <w:vAlign w:val="center"/>
          </w:tcPr>
          <w:p w14:paraId="6C337458"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NOx</w:t>
            </w:r>
          </w:p>
        </w:tc>
        <w:tc>
          <w:tcPr>
            <w:tcW w:w="1800" w:type="dxa"/>
            <w:vAlign w:val="center"/>
          </w:tcPr>
          <w:p w14:paraId="0D0355E6" w14:textId="7E62708F" w:rsidR="00B33B5B" w:rsidRPr="002A1839" w:rsidRDefault="00F8798F"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245,29</w:t>
            </w:r>
          </w:p>
        </w:tc>
        <w:tc>
          <w:tcPr>
            <w:tcW w:w="1440" w:type="dxa"/>
            <w:vAlign w:val="center"/>
          </w:tcPr>
          <w:p w14:paraId="54030AD5" w14:textId="5B23D2D1"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1,02</w:t>
            </w:r>
          </w:p>
        </w:tc>
        <w:tc>
          <w:tcPr>
            <w:tcW w:w="1620" w:type="dxa"/>
            <w:vAlign w:val="center"/>
          </w:tcPr>
          <w:p w14:paraId="13C362A6" w14:textId="75FAAAB2"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0,31</w:t>
            </w:r>
          </w:p>
        </w:tc>
        <w:tc>
          <w:tcPr>
            <w:tcW w:w="2160" w:type="dxa"/>
            <w:vAlign w:val="center"/>
          </w:tcPr>
          <w:p w14:paraId="49AC48E7"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0,2</w:t>
            </w:r>
          </w:p>
        </w:tc>
      </w:tr>
      <w:tr w:rsidR="002A1839" w:rsidRPr="002A1839" w14:paraId="683F8500" w14:textId="77777777" w:rsidTr="00D560BD">
        <w:trPr>
          <w:trHeight w:val="72"/>
        </w:trPr>
        <w:tc>
          <w:tcPr>
            <w:tcW w:w="661" w:type="dxa"/>
            <w:vAlign w:val="center"/>
          </w:tcPr>
          <w:p w14:paraId="4B9AE353"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5</w:t>
            </w:r>
          </w:p>
        </w:tc>
        <w:tc>
          <w:tcPr>
            <w:tcW w:w="2033" w:type="dxa"/>
            <w:vAlign w:val="center"/>
          </w:tcPr>
          <w:p w14:paraId="100FC9FC"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HC</w:t>
            </w:r>
          </w:p>
        </w:tc>
        <w:tc>
          <w:tcPr>
            <w:tcW w:w="1800" w:type="dxa"/>
            <w:vAlign w:val="center"/>
          </w:tcPr>
          <w:p w14:paraId="48C4926D" w14:textId="5B6E7D60" w:rsidR="00B33B5B" w:rsidRPr="002A1839" w:rsidRDefault="00F8798F"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33,40</w:t>
            </w:r>
          </w:p>
        </w:tc>
        <w:tc>
          <w:tcPr>
            <w:tcW w:w="1440" w:type="dxa"/>
            <w:vAlign w:val="center"/>
          </w:tcPr>
          <w:p w14:paraId="38323D2F" w14:textId="085B8B33"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0,14</w:t>
            </w:r>
          </w:p>
        </w:tc>
        <w:tc>
          <w:tcPr>
            <w:tcW w:w="1620" w:type="dxa"/>
            <w:vAlign w:val="center"/>
          </w:tcPr>
          <w:p w14:paraId="7A6208E4" w14:textId="2C737490"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0,04</w:t>
            </w:r>
          </w:p>
        </w:tc>
        <w:tc>
          <w:tcPr>
            <w:tcW w:w="2160" w:type="dxa"/>
            <w:vAlign w:val="center"/>
          </w:tcPr>
          <w:p w14:paraId="1DFC0459"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w:t>
            </w:r>
          </w:p>
        </w:tc>
      </w:tr>
      <w:tr w:rsidR="002A1839" w:rsidRPr="002A1839" w14:paraId="33593901" w14:textId="77777777" w:rsidTr="00971326">
        <w:tc>
          <w:tcPr>
            <w:tcW w:w="661" w:type="dxa"/>
            <w:vAlign w:val="center"/>
          </w:tcPr>
          <w:p w14:paraId="67DE3374"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6</w:t>
            </w:r>
          </w:p>
        </w:tc>
        <w:tc>
          <w:tcPr>
            <w:tcW w:w="2033" w:type="dxa"/>
            <w:vAlign w:val="center"/>
          </w:tcPr>
          <w:p w14:paraId="5268DCE7"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Andehyt</w:t>
            </w:r>
          </w:p>
        </w:tc>
        <w:tc>
          <w:tcPr>
            <w:tcW w:w="1800" w:type="dxa"/>
            <w:vAlign w:val="center"/>
          </w:tcPr>
          <w:p w14:paraId="1BEF7C1C" w14:textId="255C4C08" w:rsidR="00B33B5B" w:rsidRPr="002A1839" w:rsidRDefault="00F8798F"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22,64</w:t>
            </w:r>
          </w:p>
        </w:tc>
        <w:tc>
          <w:tcPr>
            <w:tcW w:w="1440" w:type="dxa"/>
            <w:vAlign w:val="center"/>
          </w:tcPr>
          <w:p w14:paraId="4D79111E" w14:textId="3AF7CCE3"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0,09</w:t>
            </w:r>
          </w:p>
        </w:tc>
        <w:tc>
          <w:tcPr>
            <w:tcW w:w="1620" w:type="dxa"/>
            <w:vAlign w:val="center"/>
          </w:tcPr>
          <w:p w14:paraId="389288A9" w14:textId="644B8291" w:rsidR="00B33B5B" w:rsidRPr="002A1839" w:rsidRDefault="00B96884" w:rsidP="00971326">
            <w:pPr>
              <w:jc w:val="center"/>
              <w:rPr>
                <w:rFonts w:ascii="Times New Roman" w:hAnsi="Times New Roman" w:cs="Times New Roman"/>
                <w:color w:val="auto"/>
                <w:lang w:val="en-US"/>
              </w:rPr>
            </w:pPr>
            <w:r w:rsidRPr="002A1839">
              <w:rPr>
                <w:rFonts w:ascii="Times New Roman" w:hAnsi="Times New Roman" w:cs="Times New Roman"/>
                <w:color w:val="auto"/>
                <w:lang w:val="en-US"/>
              </w:rPr>
              <w:t>0,02</w:t>
            </w:r>
          </w:p>
        </w:tc>
        <w:tc>
          <w:tcPr>
            <w:tcW w:w="2160" w:type="dxa"/>
            <w:vAlign w:val="center"/>
          </w:tcPr>
          <w:p w14:paraId="68919049" w14:textId="77777777" w:rsidR="00B33B5B" w:rsidRPr="002A1839" w:rsidRDefault="00B33B5B" w:rsidP="00971326">
            <w:pPr>
              <w:jc w:val="center"/>
              <w:rPr>
                <w:rFonts w:ascii="Times New Roman" w:hAnsi="Times New Roman" w:cs="Times New Roman"/>
                <w:color w:val="auto"/>
              </w:rPr>
            </w:pPr>
            <w:r w:rsidRPr="002A1839">
              <w:rPr>
                <w:rFonts w:ascii="Times New Roman" w:hAnsi="Times New Roman" w:cs="Times New Roman"/>
                <w:color w:val="auto"/>
              </w:rPr>
              <w:t>-</w:t>
            </w:r>
          </w:p>
        </w:tc>
      </w:tr>
    </w:tbl>
    <w:p w14:paraId="027ADD25" w14:textId="7DC38E33" w:rsidR="00B33B5B" w:rsidRPr="002A1839" w:rsidRDefault="00B33B5B" w:rsidP="00B33B5B">
      <w:pPr>
        <w:pStyle w:val="NoSpacing"/>
        <w:rPr>
          <w:rFonts w:cs="Times New Roman"/>
          <w:color w:val="auto"/>
          <w:szCs w:val="26"/>
          <w:lang w:val="en-US"/>
        </w:rPr>
      </w:pPr>
      <w:r w:rsidRPr="002A1839">
        <w:rPr>
          <w:rFonts w:cs="Times New Roman"/>
          <w:color w:val="auto"/>
          <w:szCs w:val="26"/>
        </w:rPr>
        <w:t>So sánh với QCVN 05:2013/BTNMT thì hàm lượng Bụi, CO, NO</w:t>
      </w:r>
      <w:r w:rsidRPr="002A1839">
        <w:rPr>
          <w:rFonts w:cs="Times New Roman"/>
          <w:color w:val="auto"/>
          <w:szCs w:val="26"/>
          <w:vertAlign w:val="subscript"/>
        </w:rPr>
        <w:t>x</w:t>
      </w:r>
      <w:r w:rsidRPr="002A1839">
        <w:rPr>
          <w:rFonts w:cs="Times New Roman"/>
          <w:color w:val="auto"/>
          <w:szCs w:val="26"/>
        </w:rPr>
        <w:t>, SO</w:t>
      </w:r>
      <w:r w:rsidRPr="002A1839">
        <w:rPr>
          <w:rFonts w:cs="Times New Roman"/>
          <w:color w:val="auto"/>
          <w:szCs w:val="26"/>
          <w:vertAlign w:val="subscript"/>
        </w:rPr>
        <w:t>2</w:t>
      </w:r>
      <w:r w:rsidRPr="002A1839">
        <w:rPr>
          <w:rFonts w:cs="Times New Roman"/>
          <w:color w:val="auto"/>
          <w:szCs w:val="26"/>
        </w:rPr>
        <w:t xml:space="preserve"> ước tính phát sinh do hoạt động của các máy móc thi công đều thấp hơn rất nhiều so với tiêu chuẩn cho phép.</w:t>
      </w:r>
      <w:r w:rsidR="00B96884" w:rsidRPr="002A1839">
        <w:rPr>
          <w:rFonts w:cs="Times New Roman"/>
          <w:color w:val="auto"/>
          <w:szCs w:val="26"/>
          <w:lang w:val="en-US"/>
        </w:rPr>
        <w:t xml:space="preserve"> Chỉ có NO</w:t>
      </w:r>
      <w:r w:rsidR="00B96884" w:rsidRPr="002A1839">
        <w:rPr>
          <w:rFonts w:cs="Times New Roman"/>
          <w:color w:val="auto"/>
          <w:szCs w:val="26"/>
          <w:vertAlign w:val="subscript"/>
          <w:lang w:val="en-US"/>
        </w:rPr>
        <w:t>x</w:t>
      </w:r>
      <w:r w:rsidR="00B96884" w:rsidRPr="002A1839">
        <w:rPr>
          <w:rFonts w:cs="Times New Roman"/>
          <w:color w:val="auto"/>
          <w:szCs w:val="26"/>
          <w:lang w:val="en-US"/>
        </w:rPr>
        <w:t xml:space="preserve"> là vượt 1,5 lần so với </w:t>
      </w:r>
      <w:r w:rsidR="00B96884" w:rsidRPr="002A1839">
        <w:rPr>
          <w:rFonts w:cs="Times New Roman"/>
          <w:color w:val="auto"/>
          <w:szCs w:val="26"/>
        </w:rPr>
        <w:t>QCVN 05:2013/BTNMT</w:t>
      </w:r>
      <w:r w:rsidR="00B96884" w:rsidRPr="002A1839">
        <w:rPr>
          <w:rFonts w:cs="Times New Roman"/>
          <w:color w:val="auto"/>
          <w:szCs w:val="26"/>
          <w:lang w:val="en-US"/>
        </w:rPr>
        <w:t>.</w:t>
      </w:r>
    </w:p>
    <w:p w14:paraId="3E8279E8" w14:textId="77777777" w:rsidR="00B33B5B" w:rsidRPr="002A1839" w:rsidRDefault="00B33B5B" w:rsidP="00B33B5B">
      <w:pPr>
        <w:pStyle w:val="NoSpacing"/>
        <w:rPr>
          <w:rFonts w:cs="Times New Roman"/>
          <w:color w:val="auto"/>
          <w:szCs w:val="26"/>
        </w:rPr>
      </w:pPr>
      <w:r w:rsidRPr="002A1839">
        <w:rPr>
          <w:rFonts w:cs="Times New Roman"/>
          <w:color w:val="auto"/>
          <w:szCs w:val="26"/>
        </w:rPr>
        <w:t>Mặt khác các phương tiện thường không hoạt động đồng thời nên các tác động là không đáng kể.</w:t>
      </w:r>
    </w:p>
    <w:p w14:paraId="2E8B8C3B" w14:textId="77777777" w:rsidR="00B33B5B" w:rsidRPr="002A1839" w:rsidRDefault="00B33B5B" w:rsidP="00026C68">
      <w:pPr>
        <w:pStyle w:val="BodyText"/>
        <w:spacing w:before="140" w:line="312" w:lineRule="auto"/>
        <w:ind w:right="311" w:firstLine="567"/>
        <w:rPr>
          <w:spacing w:val="-6"/>
          <w:sz w:val="26"/>
        </w:rPr>
      </w:pPr>
      <w:r w:rsidRPr="002A1839">
        <w:rPr>
          <w:spacing w:val="-6"/>
          <w:sz w:val="26"/>
        </w:rPr>
        <w:t>- Khu vực chịu tác động là khu vực thi công và khu vực lân cận</w:t>
      </w:r>
    </w:p>
    <w:p w14:paraId="3A8F80D6" w14:textId="77777777" w:rsidR="00B33B5B" w:rsidRPr="002A1839" w:rsidRDefault="00B33B5B" w:rsidP="00026C68">
      <w:pPr>
        <w:pStyle w:val="BodyText"/>
        <w:spacing w:before="140" w:line="312" w:lineRule="auto"/>
        <w:ind w:right="311" w:firstLine="567"/>
        <w:rPr>
          <w:spacing w:val="-6"/>
          <w:sz w:val="26"/>
        </w:rPr>
      </w:pPr>
      <w:r w:rsidRPr="002A1839">
        <w:rPr>
          <w:spacing w:val="-6"/>
          <w:sz w:val="26"/>
        </w:rPr>
        <w:t>- Thời gian chịu tác động: Trong suốt thời gian thi công dự án.</w:t>
      </w:r>
    </w:p>
    <w:p w14:paraId="2E4E5D92" w14:textId="77777777" w:rsidR="0066659B" w:rsidRPr="002A1839" w:rsidRDefault="0066659B" w:rsidP="0066659B">
      <w:pPr>
        <w:pStyle w:val="BodyText"/>
        <w:spacing w:before="140" w:line="312" w:lineRule="auto"/>
        <w:ind w:right="311" w:firstLine="567"/>
        <w:rPr>
          <w:i/>
          <w:spacing w:val="-6"/>
          <w:sz w:val="26"/>
        </w:rPr>
      </w:pPr>
      <w:r w:rsidRPr="002A1839">
        <w:rPr>
          <w:spacing w:val="-6"/>
          <w:sz w:val="26"/>
        </w:rPr>
        <w:sym w:font="Wingdings" w:char="F0D8"/>
      </w:r>
      <w:r w:rsidRPr="002A1839">
        <w:rPr>
          <w:spacing w:val="-6"/>
          <w:sz w:val="26"/>
        </w:rPr>
        <w:t xml:space="preserve"> </w:t>
      </w:r>
      <w:r w:rsidRPr="002A1839">
        <w:rPr>
          <w:i/>
          <w:spacing w:val="-6"/>
          <w:sz w:val="26"/>
        </w:rPr>
        <w:t>Khí thải từ quá trình hàn</w:t>
      </w:r>
    </w:p>
    <w:p w14:paraId="0F687CFD" w14:textId="77777777" w:rsidR="0066659B" w:rsidRPr="002A1839" w:rsidRDefault="0066659B" w:rsidP="0066659B">
      <w:pPr>
        <w:pStyle w:val="NoSpacing"/>
        <w:rPr>
          <w:rFonts w:cs="Times New Roman"/>
          <w:color w:val="auto"/>
          <w:lang w:val="sv-SE"/>
        </w:rPr>
      </w:pPr>
      <w:r w:rsidRPr="002A1839">
        <w:rPr>
          <w:rFonts w:cs="Times New Roman"/>
          <w:color w:val="auto"/>
          <w:lang w:val="sv-SE"/>
        </w:rPr>
        <w:t>Trong quá trình hàn, cắt các kết cấu thép, các hoá chất chứa trong que hàn bị cháy và phát sinh khói có chứa các chất độc hại có khả năng gây ô nhiễm môi trường và ảnh hưởng đến sức khoẻ của người công nhân.</w:t>
      </w:r>
    </w:p>
    <w:p w14:paraId="368FAC4F" w14:textId="07865440" w:rsidR="0066659B" w:rsidRPr="002A1839" w:rsidRDefault="0066659B" w:rsidP="001C35BB">
      <w:pPr>
        <w:pStyle w:val="Caption"/>
        <w:spacing w:after="0"/>
        <w:outlineLvl w:val="2"/>
        <w:rPr>
          <w:rFonts w:cs="Times New Roman"/>
          <w:color w:val="auto"/>
        </w:rPr>
      </w:pPr>
      <w:bookmarkStart w:id="729" w:name="_Toc96089336"/>
      <w:bookmarkStart w:id="730" w:name="_Toc98513248"/>
      <w:bookmarkStart w:id="731" w:name="_Toc98514794"/>
      <w:bookmarkStart w:id="732" w:name="_Toc109910400"/>
      <w:bookmarkStart w:id="733" w:name="_Toc109911432"/>
      <w:bookmarkStart w:id="734" w:name="_Toc114324161"/>
      <w:bookmarkStart w:id="735" w:name="_Toc114324578"/>
      <w:bookmarkStart w:id="736" w:name="_Toc114520642"/>
      <w:bookmarkStart w:id="737" w:name="_Toc129614778"/>
      <w:r w:rsidRPr="002A1839">
        <w:rPr>
          <w:rFonts w:cs="Times New Roman"/>
          <w:color w:val="auto"/>
        </w:rPr>
        <w:t xml:space="preserve">Bảng </w:t>
      </w:r>
      <w:r w:rsidR="001C35BB" w:rsidRPr="002A1839">
        <w:rPr>
          <w:rFonts w:cs="Times New Roman"/>
          <w:color w:val="auto"/>
        </w:rPr>
        <w:t>3</w:t>
      </w:r>
      <w:r w:rsidR="00491D16" w:rsidRPr="002A1839">
        <w:rPr>
          <w:rFonts w:cs="Times New Roman"/>
          <w:color w:val="auto"/>
        </w:rPr>
        <w:t>7</w:t>
      </w:r>
      <w:r w:rsidRPr="002A1839">
        <w:rPr>
          <w:rFonts w:cs="Times New Roman"/>
          <w:color w:val="auto"/>
        </w:rPr>
        <w:t>. Tỷ trọng các chất ô nhiễm trong quá trình hàn điện</w:t>
      </w:r>
      <w:bookmarkEnd w:id="729"/>
      <w:bookmarkEnd w:id="730"/>
      <w:bookmarkEnd w:id="731"/>
      <w:bookmarkEnd w:id="732"/>
      <w:bookmarkEnd w:id="733"/>
      <w:bookmarkEnd w:id="734"/>
      <w:bookmarkEnd w:id="735"/>
      <w:bookmarkEnd w:id="736"/>
      <w:bookmarkEnd w:id="737"/>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3148"/>
        <w:gridCol w:w="1134"/>
        <w:gridCol w:w="1274"/>
        <w:gridCol w:w="992"/>
        <w:gridCol w:w="853"/>
        <w:gridCol w:w="991"/>
      </w:tblGrid>
      <w:tr w:rsidR="002A1839" w:rsidRPr="002A1839" w14:paraId="21253CEA" w14:textId="77777777" w:rsidTr="007031D2">
        <w:trPr>
          <w:tblHeader/>
          <w:jc w:val="center"/>
        </w:trPr>
        <w:tc>
          <w:tcPr>
            <w:tcW w:w="375" w:type="pct"/>
            <w:vMerge w:val="restart"/>
            <w:vAlign w:val="center"/>
          </w:tcPr>
          <w:p w14:paraId="40D22798" w14:textId="77777777" w:rsidR="0066659B" w:rsidRPr="002A1839" w:rsidRDefault="0066659B" w:rsidP="007031D2">
            <w:pPr>
              <w:tabs>
                <w:tab w:val="left" w:pos="0"/>
              </w:tabs>
              <w:ind w:firstLine="30"/>
              <w:jc w:val="center"/>
              <w:rPr>
                <w:rFonts w:ascii="Times New Roman" w:hAnsi="Times New Roman" w:cs="Times New Roman"/>
                <w:b/>
                <w:bCs/>
                <w:color w:val="auto"/>
                <w:lang w:val="nl-NL"/>
              </w:rPr>
            </w:pPr>
            <w:r w:rsidRPr="002A1839">
              <w:rPr>
                <w:rFonts w:ascii="Times New Roman" w:hAnsi="Times New Roman" w:cs="Times New Roman"/>
                <w:b/>
                <w:bCs/>
                <w:color w:val="auto"/>
                <w:lang w:val="nl-NL"/>
              </w:rPr>
              <w:t>TT</w:t>
            </w:r>
          </w:p>
        </w:tc>
        <w:tc>
          <w:tcPr>
            <w:tcW w:w="1735" w:type="pct"/>
            <w:vMerge w:val="restart"/>
            <w:vAlign w:val="center"/>
          </w:tcPr>
          <w:p w14:paraId="5945C457" w14:textId="77777777" w:rsidR="0066659B" w:rsidRPr="002A1839" w:rsidRDefault="0066659B" w:rsidP="007031D2">
            <w:pPr>
              <w:tabs>
                <w:tab w:val="left" w:pos="399"/>
                <w:tab w:val="left" w:pos="855"/>
              </w:tabs>
              <w:jc w:val="center"/>
              <w:rPr>
                <w:rFonts w:ascii="Times New Roman" w:hAnsi="Times New Roman" w:cs="Times New Roman"/>
                <w:b/>
                <w:bCs/>
                <w:color w:val="auto"/>
                <w:lang w:val="nl-NL"/>
              </w:rPr>
            </w:pPr>
            <w:r w:rsidRPr="002A1839">
              <w:rPr>
                <w:rFonts w:ascii="Times New Roman" w:hAnsi="Times New Roman" w:cs="Times New Roman"/>
                <w:b/>
                <w:bCs/>
                <w:color w:val="auto"/>
                <w:lang w:val="nl-NL"/>
              </w:rPr>
              <w:t>Khí ô nhiễm</w:t>
            </w:r>
          </w:p>
        </w:tc>
        <w:tc>
          <w:tcPr>
            <w:tcW w:w="2890" w:type="pct"/>
            <w:gridSpan w:val="5"/>
            <w:vAlign w:val="center"/>
          </w:tcPr>
          <w:p w14:paraId="648A1A71" w14:textId="77777777" w:rsidR="0066659B" w:rsidRPr="002A1839" w:rsidRDefault="0066659B" w:rsidP="007031D2">
            <w:pPr>
              <w:tabs>
                <w:tab w:val="left" w:pos="399"/>
                <w:tab w:val="left" w:pos="855"/>
              </w:tabs>
              <w:jc w:val="center"/>
              <w:rPr>
                <w:rFonts w:ascii="Times New Roman" w:hAnsi="Times New Roman" w:cs="Times New Roman"/>
                <w:b/>
                <w:bCs/>
                <w:color w:val="auto"/>
              </w:rPr>
            </w:pPr>
            <w:r w:rsidRPr="002A1839">
              <w:rPr>
                <w:rFonts w:ascii="Times New Roman" w:hAnsi="Times New Roman" w:cs="Times New Roman"/>
                <w:b/>
                <w:bCs/>
                <w:color w:val="auto"/>
              </w:rPr>
              <w:t>Lư</w:t>
            </w:r>
            <w:r w:rsidRPr="002A1839">
              <w:rPr>
                <w:rFonts w:ascii="Times New Roman" w:hAnsi="Times New Roman" w:cs="Times New Roman"/>
                <w:b/>
                <w:color w:val="auto"/>
              </w:rPr>
              <w:t>ợng</w:t>
            </w:r>
            <w:r w:rsidRPr="002A1839">
              <w:rPr>
                <w:rFonts w:ascii="Times New Roman" w:hAnsi="Times New Roman" w:cs="Times New Roman"/>
                <w:b/>
                <w:bCs/>
                <w:color w:val="auto"/>
              </w:rPr>
              <w:t xml:space="preserve"> thải, </w:t>
            </w:r>
            <w:r w:rsidRPr="002A1839">
              <w:rPr>
                <w:rFonts w:ascii="Times New Roman" w:hAnsi="Times New Roman" w:cs="Times New Roman"/>
                <w:b/>
                <w:bCs/>
                <w:i/>
                <w:iCs/>
                <w:color w:val="auto"/>
              </w:rPr>
              <w:t>(mg/que hàn)</w:t>
            </w:r>
          </w:p>
        </w:tc>
      </w:tr>
      <w:tr w:rsidR="002A1839" w:rsidRPr="002A1839" w14:paraId="57356A6E" w14:textId="77777777" w:rsidTr="007031D2">
        <w:trPr>
          <w:tblHeader/>
          <w:jc w:val="center"/>
        </w:trPr>
        <w:tc>
          <w:tcPr>
            <w:tcW w:w="375" w:type="pct"/>
            <w:vMerge/>
            <w:vAlign w:val="center"/>
          </w:tcPr>
          <w:p w14:paraId="2C9EAB02" w14:textId="77777777" w:rsidR="0066659B" w:rsidRPr="002A1839" w:rsidRDefault="0066659B" w:rsidP="007031D2">
            <w:pPr>
              <w:tabs>
                <w:tab w:val="left" w:pos="0"/>
              </w:tabs>
              <w:ind w:firstLine="30"/>
              <w:jc w:val="center"/>
              <w:rPr>
                <w:rFonts w:ascii="Times New Roman" w:hAnsi="Times New Roman" w:cs="Times New Roman"/>
                <w:color w:val="auto"/>
              </w:rPr>
            </w:pPr>
          </w:p>
        </w:tc>
        <w:tc>
          <w:tcPr>
            <w:tcW w:w="1735" w:type="pct"/>
            <w:vMerge/>
            <w:vAlign w:val="center"/>
          </w:tcPr>
          <w:p w14:paraId="5E1348F0" w14:textId="77777777" w:rsidR="0066659B" w:rsidRPr="002A1839" w:rsidRDefault="0066659B" w:rsidP="007031D2">
            <w:pPr>
              <w:tabs>
                <w:tab w:val="left" w:pos="399"/>
                <w:tab w:val="left" w:pos="855"/>
              </w:tabs>
              <w:jc w:val="center"/>
              <w:rPr>
                <w:rFonts w:ascii="Times New Roman" w:hAnsi="Times New Roman" w:cs="Times New Roman"/>
                <w:color w:val="auto"/>
              </w:rPr>
            </w:pPr>
          </w:p>
        </w:tc>
        <w:tc>
          <w:tcPr>
            <w:tcW w:w="625" w:type="pct"/>
            <w:vAlign w:val="center"/>
          </w:tcPr>
          <w:p w14:paraId="24E1F788"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2,5mm</w:t>
            </w:r>
          </w:p>
        </w:tc>
        <w:tc>
          <w:tcPr>
            <w:tcW w:w="702" w:type="pct"/>
            <w:vAlign w:val="center"/>
          </w:tcPr>
          <w:p w14:paraId="0BE1D5CE"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3,25mm</w:t>
            </w:r>
          </w:p>
        </w:tc>
        <w:tc>
          <w:tcPr>
            <w:tcW w:w="547" w:type="pct"/>
            <w:shd w:val="clear" w:color="auto" w:fill="auto"/>
            <w:vAlign w:val="center"/>
          </w:tcPr>
          <w:p w14:paraId="71D3F88E"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4mm</w:t>
            </w:r>
          </w:p>
        </w:tc>
        <w:tc>
          <w:tcPr>
            <w:tcW w:w="470" w:type="pct"/>
            <w:vAlign w:val="center"/>
          </w:tcPr>
          <w:p w14:paraId="6BF34CAE"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5mm</w:t>
            </w:r>
          </w:p>
        </w:tc>
        <w:tc>
          <w:tcPr>
            <w:tcW w:w="546" w:type="pct"/>
            <w:vAlign w:val="center"/>
          </w:tcPr>
          <w:p w14:paraId="6FD19B08"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6mm</w:t>
            </w:r>
          </w:p>
        </w:tc>
      </w:tr>
      <w:tr w:rsidR="002A1839" w:rsidRPr="002A1839" w14:paraId="44993CEB" w14:textId="77777777" w:rsidTr="007031D2">
        <w:trPr>
          <w:trHeight w:val="583"/>
          <w:jc w:val="center"/>
        </w:trPr>
        <w:tc>
          <w:tcPr>
            <w:tcW w:w="375" w:type="pct"/>
            <w:vAlign w:val="center"/>
          </w:tcPr>
          <w:p w14:paraId="3740E6C9" w14:textId="77777777" w:rsidR="0066659B" w:rsidRPr="002A1839" w:rsidRDefault="0066659B" w:rsidP="007031D2">
            <w:pPr>
              <w:tabs>
                <w:tab w:val="left" w:pos="0"/>
              </w:tabs>
              <w:ind w:firstLine="30"/>
              <w:jc w:val="center"/>
              <w:rPr>
                <w:rFonts w:ascii="Times New Roman" w:hAnsi="Times New Roman" w:cs="Times New Roman"/>
                <w:color w:val="auto"/>
                <w:lang w:val="nl-NL"/>
              </w:rPr>
            </w:pPr>
            <w:r w:rsidRPr="002A1839">
              <w:rPr>
                <w:rFonts w:ascii="Times New Roman" w:hAnsi="Times New Roman" w:cs="Times New Roman"/>
                <w:color w:val="auto"/>
                <w:lang w:val="nl-NL"/>
              </w:rPr>
              <w:t>1</w:t>
            </w:r>
          </w:p>
        </w:tc>
        <w:tc>
          <w:tcPr>
            <w:tcW w:w="1735" w:type="pct"/>
            <w:vAlign w:val="center"/>
          </w:tcPr>
          <w:p w14:paraId="4FE28B47" w14:textId="77777777" w:rsidR="0066659B" w:rsidRPr="002A1839" w:rsidRDefault="0066659B" w:rsidP="007031D2">
            <w:pPr>
              <w:tabs>
                <w:tab w:val="left" w:pos="399"/>
                <w:tab w:val="left" w:pos="855"/>
              </w:tabs>
              <w:rPr>
                <w:rFonts w:ascii="Times New Roman" w:hAnsi="Times New Roman" w:cs="Times New Roman"/>
                <w:color w:val="auto"/>
                <w:lang w:val="nl-NL"/>
              </w:rPr>
            </w:pPr>
            <w:r w:rsidRPr="002A1839">
              <w:rPr>
                <w:rFonts w:ascii="Times New Roman" w:hAnsi="Times New Roman" w:cs="Times New Roman"/>
                <w:color w:val="auto"/>
                <w:lang w:val="nl-NL"/>
              </w:rPr>
              <w:t>Khói hàn (có chứa các chất ô nhiễm khác)</w:t>
            </w:r>
          </w:p>
        </w:tc>
        <w:tc>
          <w:tcPr>
            <w:tcW w:w="625" w:type="pct"/>
            <w:vAlign w:val="center"/>
          </w:tcPr>
          <w:p w14:paraId="41060FF7"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285</w:t>
            </w:r>
          </w:p>
        </w:tc>
        <w:tc>
          <w:tcPr>
            <w:tcW w:w="702" w:type="pct"/>
            <w:vAlign w:val="center"/>
          </w:tcPr>
          <w:p w14:paraId="209F4329"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508</w:t>
            </w:r>
          </w:p>
        </w:tc>
        <w:tc>
          <w:tcPr>
            <w:tcW w:w="547" w:type="pct"/>
            <w:shd w:val="clear" w:color="auto" w:fill="auto"/>
            <w:vAlign w:val="center"/>
          </w:tcPr>
          <w:p w14:paraId="18E039DD"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706</w:t>
            </w:r>
          </w:p>
        </w:tc>
        <w:tc>
          <w:tcPr>
            <w:tcW w:w="470" w:type="pct"/>
            <w:vAlign w:val="center"/>
          </w:tcPr>
          <w:p w14:paraId="6D188F13"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1.100</w:t>
            </w:r>
          </w:p>
        </w:tc>
        <w:tc>
          <w:tcPr>
            <w:tcW w:w="546" w:type="pct"/>
            <w:vAlign w:val="center"/>
          </w:tcPr>
          <w:p w14:paraId="6235CA28"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1.578</w:t>
            </w:r>
          </w:p>
        </w:tc>
      </w:tr>
      <w:tr w:rsidR="002A1839" w:rsidRPr="002A1839" w14:paraId="6406274B" w14:textId="77777777" w:rsidTr="007031D2">
        <w:trPr>
          <w:jc w:val="center"/>
        </w:trPr>
        <w:tc>
          <w:tcPr>
            <w:tcW w:w="375" w:type="pct"/>
            <w:vAlign w:val="center"/>
          </w:tcPr>
          <w:p w14:paraId="45C2DBC9" w14:textId="77777777" w:rsidR="0066659B" w:rsidRPr="002A1839" w:rsidRDefault="0066659B" w:rsidP="007031D2">
            <w:pPr>
              <w:tabs>
                <w:tab w:val="left" w:pos="0"/>
              </w:tabs>
              <w:ind w:firstLine="30"/>
              <w:jc w:val="center"/>
              <w:rPr>
                <w:rFonts w:ascii="Times New Roman" w:hAnsi="Times New Roman" w:cs="Times New Roman"/>
                <w:color w:val="auto"/>
                <w:lang w:val="nl-NL"/>
              </w:rPr>
            </w:pPr>
            <w:r w:rsidRPr="002A1839">
              <w:rPr>
                <w:rFonts w:ascii="Times New Roman" w:hAnsi="Times New Roman" w:cs="Times New Roman"/>
                <w:color w:val="auto"/>
                <w:lang w:val="nl-NL"/>
              </w:rPr>
              <w:t>2</w:t>
            </w:r>
          </w:p>
        </w:tc>
        <w:tc>
          <w:tcPr>
            <w:tcW w:w="1735" w:type="pct"/>
            <w:vAlign w:val="center"/>
          </w:tcPr>
          <w:p w14:paraId="5F7694BF" w14:textId="77777777" w:rsidR="0066659B" w:rsidRPr="002A1839" w:rsidRDefault="0066659B" w:rsidP="007031D2">
            <w:pPr>
              <w:tabs>
                <w:tab w:val="left" w:pos="399"/>
                <w:tab w:val="left" w:pos="855"/>
              </w:tabs>
              <w:rPr>
                <w:rFonts w:ascii="Times New Roman" w:hAnsi="Times New Roman" w:cs="Times New Roman"/>
                <w:color w:val="auto"/>
                <w:lang w:val="nl-NL"/>
              </w:rPr>
            </w:pPr>
            <w:r w:rsidRPr="002A1839">
              <w:rPr>
                <w:rFonts w:ascii="Times New Roman" w:hAnsi="Times New Roman" w:cs="Times New Roman"/>
                <w:color w:val="auto"/>
                <w:lang w:val="nl-NL"/>
              </w:rPr>
              <w:t>CO</w:t>
            </w:r>
          </w:p>
        </w:tc>
        <w:tc>
          <w:tcPr>
            <w:tcW w:w="625" w:type="pct"/>
            <w:vAlign w:val="center"/>
          </w:tcPr>
          <w:p w14:paraId="63353E59"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10</w:t>
            </w:r>
          </w:p>
        </w:tc>
        <w:tc>
          <w:tcPr>
            <w:tcW w:w="702" w:type="pct"/>
            <w:vAlign w:val="center"/>
          </w:tcPr>
          <w:p w14:paraId="0CA5C9CE"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15</w:t>
            </w:r>
          </w:p>
        </w:tc>
        <w:tc>
          <w:tcPr>
            <w:tcW w:w="547" w:type="pct"/>
            <w:shd w:val="clear" w:color="auto" w:fill="auto"/>
            <w:vAlign w:val="center"/>
          </w:tcPr>
          <w:p w14:paraId="4F3BA5C6"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25</w:t>
            </w:r>
          </w:p>
        </w:tc>
        <w:tc>
          <w:tcPr>
            <w:tcW w:w="470" w:type="pct"/>
            <w:vAlign w:val="center"/>
          </w:tcPr>
          <w:p w14:paraId="3E5370C6"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35</w:t>
            </w:r>
          </w:p>
        </w:tc>
        <w:tc>
          <w:tcPr>
            <w:tcW w:w="546" w:type="pct"/>
            <w:vAlign w:val="center"/>
          </w:tcPr>
          <w:p w14:paraId="221A3F96"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50</w:t>
            </w:r>
          </w:p>
        </w:tc>
      </w:tr>
      <w:tr w:rsidR="002A1839" w:rsidRPr="002A1839" w14:paraId="41D48059" w14:textId="77777777" w:rsidTr="007031D2">
        <w:trPr>
          <w:jc w:val="center"/>
        </w:trPr>
        <w:tc>
          <w:tcPr>
            <w:tcW w:w="375" w:type="pct"/>
            <w:vAlign w:val="center"/>
          </w:tcPr>
          <w:p w14:paraId="5B1E653A" w14:textId="77777777" w:rsidR="0066659B" w:rsidRPr="002A1839" w:rsidRDefault="0066659B" w:rsidP="007031D2">
            <w:pPr>
              <w:tabs>
                <w:tab w:val="left" w:pos="0"/>
              </w:tabs>
              <w:ind w:firstLine="30"/>
              <w:jc w:val="center"/>
              <w:rPr>
                <w:rFonts w:ascii="Times New Roman" w:hAnsi="Times New Roman" w:cs="Times New Roman"/>
                <w:color w:val="auto"/>
                <w:lang w:val="nl-NL"/>
              </w:rPr>
            </w:pPr>
            <w:r w:rsidRPr="002A1839">
              <w:rPr>
                <w:rFonts w:ascii="Times New Roman" w:hAnsi="Times New Roman" w:cs="Times New Roman"/>
                <w:color w:val="auto"/>
                <w:lang w:val="nl-NL"/>
              </w:rPr>
              <w:t>3</w:t>
            </w:r>
          </w:p>
        </w:tc>
        <w:tc>
          <w:tcPr>
            <w:tcW w:w="1735" w:type="pct"/>
            <w:vAlign w:val="center"/>
          </w:tcPr>
          <w:p w14:paraId="381E3B03" w14:textId="77777777" w:rsidR="0066659B" w:rsidRPr="002A1839" w:rsidRDefault="0066659B" w:rsidP="007031D2">
            <w:pPr>
              <w:tabs>
                <w:tab w:val="left" w:pos="399"/>
                <w:tab w:val="left" w:pos="855"/>
              </w:tabs>
              <w:rPr>
                <w:rFonts w:ascii="Times New Roman" w:hAnsi="Times New Roman" w:cs="Times New Roman"/>
                <w:color w:val="auto"/>
                <w:lang w:val="nl-NL"/>
              </w:rPr>
            </w:pPr>
            <w:r w:rsidRPr="002A1839">
              <w:rPr>
                <w:rFonts w:ascii="Times New Roman" w:hAnsi="Times New Roman" w:cs="Times New Roman"/>
                <w:color w:val="auto"/>
                <w:lang w:val="nl-NL"/>
              </w:rPr>
              <w:t>NO</w:t>
            </w:r>
            <w:r w:rsidRPr="002A1839">
              <w:rPr>
                <w:rFonts w:ascii="Times New Roman" w:hAnsi="Times New Roman" w:cs="Times New Roman"/>
                <w:color w:val="auto"/>
                <w:vertAlign w:val="subscript"/>
                <w:lang w:val="nl-NL"/>
              </w:rPr>
              <w:t>x</w:t>
            </w:r>
          </w:p>
        </w:tc>
        <w:tc>
          <w:tcPr>
            <w:tcW w:w="625" w:type="pct"/>
            <w:vAlign w:val="center"/>
          </w:tcPr>
          <w:p w14:paraId="7ACAACDD"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12</w:t>
            </w:r>
          </w:p>
        </w:tc>
        <w:tc>
          <w:tcPr>
            <w:tcW w:w="702" w:type="pct"/>
            <w:vAlign w:val="center"/>
          </w:tcPr>
          <w:p w14:paraId="4C56A520"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20</w:t>
            </w:r>
          </w:p>
        </w:tc>
        <w:tc>
          <w:tcPr>
            <w:tcW w:w="547" w:type="pct"/>
            <w:shd w:val="clear" w:color="auto" w:fill="auto"/>
            <w:vAlign w:val="center"/>
          </w:tcPr>
          <w:p w14:paraId="3309ACCB"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30</w:t>
            </w:r>
          </w:p>
        </w:tc>
        <w:tc>
          <w:tcPr>
            <w:tcW w:w="470" w:type="pct"/>
            <w:vAlign w:val="center"/>
          </w:tcPr>
          <w:p w14:paraId="1536BE5E"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45</w:t>
            </w:r>
          </w:p>
        </w:tc>
        <w:tc>
          <w:tcPr>
            <w:tcW w:w="546" w:type="pct"/>
            <w:vAlign w:val="center"/>
          </w:tcPr>
          <w:p w14:paraId="7031CEB9" w14:textId="77777777" w:rsidR="0066659B" w:rsidRPr="002A1839" w:rsidRDefault="0066659B" w:rsidP="007031D2">
            <w:pPr>
              <w:tabs>
                <w:tab w:val="left" w:pos="399"/>
                <w:tab w:val="left" w:pos="855"/>
              </w:tabs>
              <w:jc w:val="center"/>
              <w:rPr>
                <w:rFonts w:ascii="Times New Roman" w:hAnsi="Times New Roman" w:cs="Times New Roman"/>
                <w:color w:val="auto"/>
                <w:lang w:val="nl-NL"/>
              </w:rPr>
            </w:pPr>
            <w:r w:rsidRPr="002A1839">
              <w:rPr>
                <w:rFonts w:ascii="Times New Roman" w:hAnsi="Times New Roman" w:cs="Times New Roman"/>
                <w:color w:val="auto"/>
                <w:lang w:val="nl-NL"/>
              </w:rPr>
              <w:t>70</w:t>
            </w:r>
          </w:p>
        </w:tc>
      </w:tr>
    </w:tbl>
    <w:p w14:paraId="104CBAF7" w14:textId="77777777" w:rsidR="0066659B" w:rsidRPr="002A1839" w:rsidRDefault="0066659B" w:rsidP="0066659B">
      <w:pPr>
        <w:pStyle w:val="BodyText"/>
        <w:jc w:val="right"/>
        <w:rPr>
          <w:i/>
          <w:sz w:val="26"/>
          <w:lang w:val="sv-SE"/>
        </w:rPr>
      </w:pPr>
      <w:r w:rsidRPr="002A1839">
        <w:rPr>
          <w:i/>
          <w:sz w:val="26"/>
          <w:lang w:val="sv-SE"/>
        </w:rPr>
        <w:t>(Nguồn: Phạm Ngọc Đăng (2004), Ô nhiễm môi trường không khí, NXB KHKT)</w:t>
      </w:r>
    </w:p>
    <w:p w14:paraId="6AAD4708" w14:textId="2C1C97D3" w:rsidR="00D271F6" w:rsidRPr="002A1839" w:rsidRDefault="00697064" w:rsidP="00AC54F8">
      <w:pPr>
        <w:pStyle w:val="NoSpacing"/>
        <w:rPr>
          <w:rFonts w:cs="Times New Roman"/>
          <w:color w:val="auto"/>
          <w:szCs w:val="26"/>
          <w:lang w:val="en-US"/>
        </w:rPr>
      </w:pPr>
      <w:r w:rsidRPr="002A1839">
        <w:rPr>
          <w:rFonts w:cs="Times New Roman"/>
          <w:color w:val="auto"/>
          <w:szCs w:val="26"/>
          <w:lang w:val="en-US"/>
        </w:rPr>
        <w:lastRenderedPageBreak/>
        <w:t>Khối lượng que</w:t>
      </w:r>
      <w:r w:rsidR="00FB0DCD" w:rsidRPr="002A1839">
        <w:rPr>
          <w:rFonts w:cs="Times New Roman"/>
          <w:color w:val="auto"/>
          <w:szCs w:val="26"/>
          <w:lang w:val="en-US"/>
        </w:rPr>
        <w:t xml:space="preserve"> hàn sử dụng trong quá trình thi công dự án </w:t>
      </w:r>
      <w:r w:rsidR="0089106E" w:rsidRPr="002A1839">
        <w:rPr>
          <w:rFonts w:cs="Times New Roman"/>
          <w:color w:val="auto"/>
          <w:szCs w:val="26"/>
          <w:lang w:val="en-US"/>
        </w:rPr>
        <w:t>là 23,86</w:t>
      </w:r>
      <w:r w:rsidR="00FB0DCD" w:rsidRPr="002A1839">
        <w:rPr>
          <w:rFonts w:cs="Times New Roman"/>
          <w:color w:val="auto"/>
          <w:szCs w:val="26"/>
          <w:lang w:val="en-US"/>
        </w:rPr>
        <w:t xml:space="preserve"> kg. </w:t>
      </w:r>
      <w:r w:rsidR="00FB0DCD" w:rsidRPr="002A1839">
        <w:rPr>
          <w:rFonts w:cs="Times New Roman"/>
          <w:color w:val="auto"/>
          <w:szCs w:val="26"/>
          <w:lang w:val="en-US"/>
        </w:rPr>
        <w:br/>
        <w:t>Giả thiết sử dụng que hàn đường kính 4mm</w:t>
      </w:r>
      <w:r w:rsidR="00346F32" w:rsidRPr="002A1839">
        <w:rPr>
          <w:rFonts w:cs="Times New Roman"/>
          <w:color w:val="auto"/>
          <w:szCs w:val="26"/>
          <w:lang w:val="en-US"/>
        </w:rPr>
        <w:t>, mỗi kilogam có khoảng 25 que, ta có tải lượng trung bình các khí ô nhiễm do hàn điện trong cả giai đoạn xây dựng là:</w:t>
      </w:r>
    </w:p>
    <w:p w14:paraId="148AEBAE" w14:textId="32E8A576" w:rsidR="00346F32" w:rsidRPr="002A1839" w:rsidRDefault="00FF70F6" w:rsidP="00AC54F8">
      <w:pPr>
        <w:pStyle w:val="NoSpacing"/>
        <w:rPr>
          <w:rFonts w:cs="Times New Roman"/>
          <w:color w:val="auto"/>
          <w:szCs w:val="26"/>
          <w:lang w:val="en-US"/>
        </w:rPr>
      </w:pPr>
      <w:r w:rsidRPr="002A1839">
        <w:rPr>
          <w:rFonts w:cs="Times New Roman"/>
          <w:color w:val="auto"/>
          <w:szCs w:val="26"/>
          <w:lang w:val="en-US"/>
        </w:rPr>
        <w:t xml:space="preserve">Khói hàn = </w:t>
      </w:r>
      <w:r w:rsidR="00483C56" w:rsidRPr="002A1839">
        <w:rPr>
          <w:rFonts w:cs="Times New Roman"/>
          <w:color w:val="auto"/>
          <w:szCs w:val="26"/>
          <w:lang w:val="en-US"/>
        </w:rPr>
        <w:t>23,86</w:t>
      </w:r>
      <w:r w:rsidRPr="002A1839">
        <w:rPr>
          <w:rFonts w:cs="Times New Roman"/>
          <w:color w:val="auto"/>
          <w:szCs w:val="26"/>
          <w:lang w:val="en-US"/>
        </w:rPr>
        <w:t xml:space="preserve"> x 25 x 706/10</w:t>
      </w:r>
      <w:r w:rsidRPr="002A1839">
        <w:rPr>
          <w:rFonts w:cs="Times New Roman"/>
          <w:color w:val="auto"/>
          <w:szCs w:val="26"/>
          <w:vertAlign w:val="superscript"/>
          <w:lang w:val="en-US"/>
        </w:rPr>
        <w:t>6</w:t>
      </w:r>
      <w:r w:rsidRPr="002A1839">
        <w:rPr>
          <w:rFonts w:cs="Times New Roman"/>
          <w:color w:val="auto"/>
          <w:szCs w:val="26"/>
          <w:lang w:val="en-US"/>
        </w:rPr>
        <w:t xml:space="preserve"> = </w:t>
      </w:r>
      <w:r w:rsidR="00197608" w:rsidRPr="002A1839">
        <w:rPr>
          <w:rFonts w:cs="Times New Roman"/>
          <w:color w:val="auto"/>
          <w:szCs w:val="26"/>
          <w:lang w:val="en-US"/>
        </w:rPr>
        <w:t xml:space="preserve">0,42 </w:t>
      </w:r>
      <w:r w:rsidRPr="002A1839">
        <w:rPr>
          <w:rFonts w:cs="Times New Roman"/>
          <w:color w:val="auto"/>
          <w:szCs w:val="26"/>
          <w:lang w:val="en-US"/>
        </w:rPr>
        <w:t>kg</w:t>
      </w:r>
    </w:p>
    <w:p w14:paraId="308029A9" w14:textId="34184D05"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 xml:space="preserve">CO = </w:t>
      </w:r>
      <w:r w:rsidR="00197608" w:rsidRPr="002A1839">
        <w:rPr>
          <w:rFonts w:cs="Times New Roman"/>
          <w:color w:val="auto"/>
          <w:szCs w:val="26"/>
          <w:lang w:val="en-US"/>
        </w:rPr>
        <w:t>23,86</w:t>
      </w:r>
      <w:r w:rsidRPr="002A1839">
        <w:rPr>
          <w:rFonts w:cs="Times New Roman"/>
          <w:color w:val="auto"/>
          <w:szCs w:val="26"/>
          <w:lang w:val="en-US"/>
        </w:rPr>
        <w:t xml:space="preserve"> </w:t>
      </w:r>
      <w:r w:rsidRPr="002A1839">
        <w:rPr>
          <w:rFonts w:cs="Times New Roman"/>
          <w:color w:val="auto"/>
          <w:szCs w:val="26"/>
          <w:lang w:val="sv-SE"/>
        </w:rPr>
        <w:t>x 25 x 25/10</w:t>
      </w:r>
      <w:r w:rsidRPr="002A1839">
        <w:rPr>
          <w:rFonts w:cs="Times New Roman"/>
          <w:color w:val="auto"/>
          <w:szCs w:val="26"/>
          <w:vertAlign w:val="superscript"/>
          <w:lang w:val="sv-SE"/>
        </w:rPr>
        <w:t>6</w:t>
      </w:r>
      <w:r w:rsidRPr="002A1839">
        <w:rPr>
          <w:rFonts w:cs="Times New Roman"/>
          <w:color w:val="auto"/>
          <w:szCs w:val="26"/>
          <w:lang w:val="sv-SE"/>
        </w:rPr>
        <w:t xml:space="preserve"> = 0,</w:t>
      </w:r>
      <w:r w:rsidR="00197608" w:rsidRPr="002A1839">
        <w:rPr>
          <w:rFonts w:cs="Times New Roman"/>
          <w:color w:val="auto"/>
          <w:szCs w:val="26"/>
          <w:lang w:val="sv-SE"/>
        </w:rPr>
        <w:t>0</w:t>
      </w:r>
      <w:r w:rsidRPr="002A1839">
        <w:rPr>
          <w:rFonts w:cs="Times New Roman"/>
          <w:color w:val="auto"/>
          <w:szCs w:val="26"/>
          <w:lang w:val="sv-SE"/>
        </w:rPr>
        <w:t>1</w:t>
      </w:r>
      <w:r w:rsidR="00197608" w:rsidRPr="002A1839">
        <w:rPr>
          <w:rFonts w:cs="Times New Roman"/>
          <w:color w:val="auto"/>
          <w:szCs w:val="26"/>
          <w:lang w:val="sv-SE"/>
        </w:rPr>
        <w:t xml:space="preserve">5 </w:t>
      </w:r>
      <w:r w:rsidRPr="002A1839">
        <w:rPr>
          <w:rFonts w:cs="Times New Roman"/>
          <w:color w:val="auto"/>
          <w:szCs w:val="26"/>
          <w:lang w:val="sv-SE"/>
        </w:rPr>
        <w:t>kg</w:t>
      </w:r>
    </w:p>
    <w:p w14:paraId="3FCAFBC1" w14:textId="16AE0306" w:rsidR="00FF70F6" w:rsidRPr="002A1839" w:rsidRDefault="00FF70F6" w:rsidP="00FF70F6">
      <w:pPr>
        <w:pStyle w:val="NoSpacing"/>
        <w:rPr>
          <w:rFonts w:cs="Times New Roman"/>
          <w:color w:val="auto"/>
          <w:szCs w:val="26"/>
          <w:lang w:val="sv-SE"/>
        </w:rPr>
      </w:pPr>
      <w:r w:rsidRPr="002A1839">
        <w:rPr>
          <w:rFonts w:cs="Times New Roman"/>
          <w:color w:val="auto"/>
          <w:szCs w:val="26"/>
          <w:lang w:val="nl-NL"/>
        </w:rPr>
        <w:t>NO</w:t>
      </w:r>
      <w:r w:rsidRPr="002A1839">
        <w:rPr>
          <w:rFonts w:cs="Times New Roman"/>
          <w:color w:val="auto"/>
          <w:szCs w:val="26"/>
          <w:vertAlign w:val="subscript"/>
          <w:lang w:val="nl-NL"/>
        </w:rPr>
        <w:t>x</w:t>
      </w:r>
      <w:r w:rsidRPr="002A1839">
        <w:rPr>
          <w:rFonts w:cs="Times New Roman"/>
          <w:color w:val="auto"/>
          <w:szCs w:val="26"/>
          <w:lang w:val="nl-NL"/>
        </w:rPr>
        <w:t xml:space="preserve"> = </w:t>
      </w:r>
      <w:r w:rsidR="00197608" w:rsidRPr="002A1839">
        <w:rPr>
          <w:rFonts w:cs="Times New Roman"/>
          <w:color w:val="auto"/>
          <w:szCs w:val="26"/>
          <w:lang w:val="en-US"/>
        </w:rPr>
        <w:t>23,86</w:t>
      </w:r>
      <w:r w:rsidRPr="002A1839">
        <w:rPr>
          <w:rFonts w:cs="Times New Roman"/>
          <w:color w:val="auto"/>
          <w:szCs w:val="26"/>
          <w:lang w:val="en-US"/>
        </w:rPr>
        <w:t xml:space="preserve"> </w:t>
      </w:r>
      <w:r w:rsidRPr="002A1839">
        <w:rPr>
          <w:rFonts w:cs="Times New Roman"/>
          <w:color w:val="auto"/>
          <w:szCs w:val="26"/>
          <w:lang w:val="sv-SE"/>
        </w:rPr>
        <w:t>x 25 x 30/10</w:t>
      </w:r>
      <w:r w:rsidRPr="002A1839">
        <w:rPr>
          <w:rFonts w:cs="Times New Roman"/>
          <w:color w:val="auto"/>
          <w:szCs w:val="26"/>
          <w:vertAlign w:val="superscript"/>
          <w:lang w:val="sv-SE"/>
        </w:rPr>
        <w:t>6</w:t>
      </w:r>
      <w:r w:rsidRPr="002A1839">
        <w:rPr>
          <w:rFonts w:cs="Times New Roman"/>
          <w:color w:val="auto"/>
          <w:szCs w:val="26"/>
          <w:lang w:val="sv-SE"/>
        </w:rPr>
        <w:t xml:space="preserve"> = 0,</w:t>
      </w:r>
      <w:r w:rsidR="00197608" w:rsidRPr="002A1839">
        <w:rPr>
          <w:rFonts w:cs="Times New Roman"/>
          <w:color w:val="auto"/>
          <w:szCs w:val="26"/>
          <w:lang w:val="sv-SE"/>
        </w:rPr>
        <w:t>0</w:t>
      </w:r>
      <w:r w:rsidRPr="002A1839">
        <w:rPr>
          <w:rFonts w:cs="Times New Roman"/>
          <w:color w:val="auto"/>
          <w:szCs w:val="26"/>
          <w:lang w:val="sv-SE"/>
        </w:rPr>
        <w:t>1</w:t>
      </w:r>
      <w:r w:rsidR="00197608" w:rsidRPr="002A1839">
        <w:rPr>
          <w:rFonts w:cs="Times New Roman"/>
          <w:color w:val="auto"/>
          <w:szCs w:val="26"/>
          <w:lang w:val="sv-SE"/>
        </w:rPr>
        <w:t xml:space="preserve">8 </w:t>
      </w:r>
      <w:r w:rsidRPr="002A1839">
        <w:rPr>
          <w:rFonts w:cs="Times New Roman"/>
          <w:color w:val="auto"/>
          <w:szCs w:val="26"/>
          <w:lang w:val="sv-SE"/>
        </w:rPr>
        <w:t>kg</w:t>
      </w:r>
    </w:p>
    <w:p w14:paraId="69290044" w14:textId="77777777"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 xml:space="preserve">- Tác động của khí hàn: </w:t>
      </w:r>
    </w:p>
    <w:p w14:paraId="64FC12C8" w14:textId="77777777"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 xml:space="preserve">Quá trình hàn sinh ra các hạt nhỏ li ti phát tán vào không khí, tùy thuộc vào kích cỡ của các hạt này mà thời gian tồn tại của chúng trong không khí và khả năng thâm nhập vào sâu trong cơ thể con người là khác nhau. </w:t>
      </w:r>
    </w:p>
    <w:p w14:paraId="356979F1" w14:textId="3CD47FE0"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 Các hạt có kích cỡ trên 100 micromet không tồn tại lâu trong không khí thường sẽ rơi xuố</w:t>
      </w:r>
      <w:r w:rsidR="004E7B48" w:rsidRPr="002A1839">
        <w:rPr>
          <w:rFonts w:cs="Times New Roman"/>
          <w:color w:val="auto"/>
          <w:szCs w:val="26"/>
          <w:lang w:val="sv-SE"/>
        </w:rPr>
        <w:t>ng xung quanh</w:t>
      </w:r>
      <w:r w:rsidRPr="002A1839">
        <w:rPr>
          <w:rFonts w:cs="Times New Roman"/>
          <w:color w:val="auto"/>
          <w:szCs w:val="26"/>
          <w:lang w:val="sv-SE"/>
        </w:rPr>
        <w:t xml:space="preserve"> vũng hàn ngay sau khi bị phát tán vào không khí. </w:t>
      </w:r>
    </w:p>
    <w:p w14:paraId="2A77F2FC" w14:textId="77777777"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 xml:space="preserve">+Các hạt có kích cỡ từ 30 micromet đến 100 micromet sẽ bị lọc bởi màng nhày ở mũi. Các hạt có kích cỡ từ 5 đến 30 micromet có thể vào được khí quản tuy nhiên chúng sẽ bị giữ lại bởi các các hệ thống lọc của cơ thể tại đây. </w:t>
      </w:r>
    </w:p>
    <w:p w14:paraId="56B17E9E" w14:textId="64BC1ACD"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 Các hạt có kích c</w:t>
      </w:r>
      <w:r w:rsidR="00722DB5" w:rsidRPr="002A1839">
        <w:rPr>
          <w:rFonts w:cs="Times New Roman"/>
          <w:color w:val="auto"/>
          <w:szCs w:val="26"/>
          <w:lang w:val="sv-SE"/>
        </w:rPr>
        <w:t>ỡ</w:t>
      </w:r>
      <w:r w:rsidRPr="002A1839">
        <w:rPr>
          <w:rFonts w:cs="Times New Roman"/>
          <w:color w:val="auto"/>
          <w:szCs w:val="26"/>
          <w:lang w:val="sv-SE"/>
        </w:rPr>
        <w:t xml:space="preserve"> dưới 5 micromet tồn tại lâu trong không khí và khi chúng ta hít phải chúng có thể xâm nhập được đến các túi khí nằm tại phổi.</w:t>
      </w:r>
    </w:p>
    <w:p w14:paraId="725361C4" w14:textId="77777777" w:rsidR="00FF70F6" w:rsidRPr="002A1839" w:rsidRDefault="00FF70F6" w:rsidP="00FF70F6">
      <w:pPr>
        <w:pStyle w:val="NoSpacing"/>
        <w:rPr>
          <w:rFonts w:cs="Times New Roman"/>
          <w:color w:val="auto"/>
          <w:szCs w:val="26"/>
          <w:lang w:val="sv-SE"/>
        </w:rPr>
      </w:pPr>
      <w:r w:rsidRPr="002A1839">
        <w:rPr>
          <w:rFonts w:cs="Times New Roman"/>
          <w:color w:val="auto"/>
          <w:szCs w:val="26"/>
          <w:lang w:val="sv-SE"/>
        </w:rPr>
        <w:t>Các chất độc hại trong trình hàn phụ thuộc nhiều vào môi trường, vật liệu, lao động. Một số chất độc hại khi chúng ta hít phải sẽ gây ra các bệnh nhiễm độc mãn tính. Chúng thâm nhập vào máu di chuyển khắp cơ thể rồi tập trung tại gan và thận. Hiện tượng nhiễm độc mãn tính trong một số trường hợp có thể chuyển sang ung thư. Các chất độc hại khi xâm nhập vào hệ thống đường hô hấp có thể gây ra hiện tượng hen suyễn. Da bị tiếp xúc nhiều với khói, bụi khi hàn có thể xuất hiện hiện tượng di ứng, viêm da. Hàn nóng chảy sinh ra hơi kim loại gây ảnh hưởng đến sức khỏe của những người công nhân lao động trực tiếp.</w:t>
      </w:r>
    </w:p>
    <w:p w14:paraId="03DA8B67" w14:textId="77777777" w:rsidR="00FF70F6" w:rsidRPr="002A1839" w:rsidRDefault="00FF70F6" w:rsidP="00D3366B">
      <w:pPr>
        <w:pStyle w:val="BodyText"/>
        <w:spacing w:before="140" w:line="312" w:lineRule="auto"/>
        <w:ind w:firstLine="567"/>
        <w:rPr>
          <w:sz w:val="26"/>
          <w:lang w:val="sv-SE"/>
        </w:rPr>
      </w:pPr>
      <w:r w:rsidRPr="002A1839">
        <w:rPr>
          <w:sz w:val="26"/>
          <w:lang w:val="sv-SE"/>
        </w:rPr>
        <w:t>- Khí thải từ quá trình hàn ảnh hưởng trực tiếp đến người công nhân thi công.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w:t>
      </w:r>
    </w:p>
    <w:p w14:paraId="036E1B4A" w14:textId="68CE0DD0" w:rsidR="00CD1BEA" w:rsidRPr="002A1839" w:rsidRDefault="00CD1BEA" w:rsidP="00D3366B">
      <w:pPr>
        <w:pStyle w:val="BodyText"/>
        <w:spacing w:before="140" w:line="312" w:lineRule="auto"/>
        <w:ind w:firstLine="567"/>
        <w:rPr>
          <w:i/>
          <w:sz w:val="26"/>
          <w:lang w:val="sv-SE"/>
        </w:rPr>
      </w:pPr>
      <w:r w:rsidRPr="002A1839">
        <w:rPr>
          <w:i/>
          <w:sz w:val="26"/>
          <w:lang w:val="sv-SE"/>
        </w:rPr>
        <w:sym w:font="Wingdings" w:char="F0D8"/>
      </w:r>
      <w:r w:rsidRPr="002A1839">
        <w:rPr>
          <w:i/>
          <w:sz w:val="26"/>
          <w:lang w:val="sv-SE"/>
        </w:rPr>
        <w:t xml:space="preserve"> Khí thải từ hoạt động đốt nhựa đường</w:t>
      </w:r>
    </w:p>
    <w:p w14:paraId="5A2C1929" w14:textId="7015136B" w:rsidR="00CD1BEA" w:rsidRPr="002A1839" w:rsidRDefault="00CC0E0D" w:rsidP="00D3366B">
      <w:pPr>
        <w:pStyle w:val="BodyText"/>
        <w:spacing w:before="140" w:line="312" w:lineRule="auto"/>
        <w:ind w:firstLine="567"/>
        <w:rPr>
          <w:sz w:val="26"/>
          <w:lang w:val="sv-SE"/>
        </w:rPr>
      </w:pPr>
      <w:r w:rsidRPr="002A1839">
        <w:rPr>
          <w:sz w:val="26"/>
          <w:lang w:val="sv-SE"/>
        </w:rPr>
        <w:t>Theo tính toán khối lượng nguyên vật liệu giai đoạn thi công thì lượng nhựa đường sử dụng là 181,0095kg. Theo tài liệu về tiêu chuẩn kỹ thuật vật liệu nhựa đường polyme (22TCN 345-2006), lượng tổn thất do bốc hơi sau khi nhựa đường đun nóng ở 163</w:t>
      </w:r>
      <w:r w:rsidRPr="002A1839">
        <w:rPr>
          <w:sz w:val="26"/>
          <w:vertAlign w:val="superscript"/>
          <w:lang w:val="sv-SE"/>
        </w:rPr>
        <w:t>0</w:t>
      </w:r>
      <w:r w:rsidRPr="002A1839">
        <w:rPr>
          <w:sz w:val="26"/>
          <w:lang w:val="sv-SE"/>
        </w:rPr>
        <w:t>C sau 5h lớn nhất là 0,6%. Như vậy với khối lượng nhựa đường như trên thì sẽ phát sinh khoảng 1,086kg hơi nhựa đường.</w:t>
      </w:r>
    </w:p>
    <w:p w14:paraId="2D214306" w14:textId="1627A901" w:rsidR="00CC0E0D" w:rsidRPr="002A1839" w:rsidRDefault="00CC0E0D" w:rsidP="00D3366B">
      <w:pPr>
        <w:pStyle w:val="BodyText"/>
        <w:spacing w:before="140" w:line="312" w:lineRule="auto"/>
        <w:ind w:firstLine="567"/>
        <w:rPr>
          <w:sz w:val="26"/>
          <w:lang w:val="sv-SE"/>
        </w:rPr>
      </w:pPr>
      <w:r w:rsidRPr="002A1839">
        <w:rPr>
          <w:sz w:val="26"/>
          <w:lang w:val="sv-SE"/>
        </w:rPr>
        <w:t>Thành phần khí thải chính trong hơi nhựa đường là H</w:t>
      </w:r>
      <w:r w:rsidRPr="002A1839">
        <w:rPr>
          <w:sz w:val="26"/>
          <w:vertAlign w:val="subscript"/>
          <w:lang w:val="sv-SE"/>
        </w:rPr>
        <w:t>2</w:t>
      </w:r>
      <w:r w:rsidRPr="002A1839">
        <w:rPr>
          <w:sz w:val="26"/>
          <w:lang w:val="sv-SE"/>
        </w:rPr>
        <w:t xml:space="preserve">S. Hơi nhựa đường sẽ tác động trực tiếp đến sức khỏe của công nhân xây dựng và những người tham gia giao thông. Nếu tiếp xúc với chất nhựa đường trong thời gian dài, tố chất của da sẽ thay </w:t>
      </w:r>
      <w:r w:rsidRPr="002A1839">
        <w:rPr>
          <w:sz w:val="26"/>
          <w:lang w:val="sv-SE"/>
        </w:rPr>
        <w:lastRenderedPageBreak/>
        <w:t xml:space="preserve">đổi. Nhựa đường cũng là chất làm cay rát có thể ảnh hưởng đến phổi, gây khó thở, chóng mặt, nhức đầu. Hơi nhựa đường còn chứa chất gây ung thư. </w:t>
      </w:r>
    </w:p>
    <w:p w14:paraId="34473402" w14:textId="4EA3DDA2" w:rsidR="000959F4" w:rsidRPr="002A1839" w:rsidRDefault="000959F4" w:rsidP="00D3366B">
      <w:pPr>
        <w:pStyle w:val="BodyText"/>
        <w:spacing w:before="140" w:line="312" w:lineRule="auto"/>
        <w:ind w:firstLine="567"/>
        <w:rPr>
          <w:i/>
          <w:sz w:val="26"/>
          <w:lang w:val="sv-SE"/>
        </w:rPr>
      </w:pPr>
      <w:r w:rsidRPr="002A1839">
        <w:rPr>
          <w:i/>
          <w:sz w:val="26"/>
          <w:lang w:val="sv-SE"/>
        </w:rPr>
        <w:sym w:font="Wingdings" w:char="F0D8"/>
      </w:r>
      <w:r w:rsidRPr="002A1839">
        <w:rPr>
          <w:i/>
          <w:sz w:val="26"/>
          <w:lang w:val="sv-SE"/>
        </w:rPr>
        <w:t xml:space="preserve"> Khí thải do hoạt động đun nấu của công nhân</w:t>
      </w:r>
    </w:p>
    <w:p w14:paraId="492FECFF" w14:textId="66826ACD" w:rsidR="000959F4" w:rsidRPr="002A1839" w:rsidRDefault="000959F4" w:rsidP="00D3366B">
      <w:pPr>
        <w:pStyle w:val="BodyText"/>
        <w:spacing w:before="140" w:line="312" w:lineRule="auto"/>
        <w:ind w:firstLine="567"/>
        <w:rPr>
          <w:sz w:val="26"/>
          <w:lang w:val="sv-SE"/>
        </w:rPr>
      </w:pPr>
      <w:r w:rsidRPr="002A1839">
        <w:rPr>
          <w:sz w:val="26"/>
          <w:lang w:val="sv-SE"/>
        </w:rPr>
        <w:t>Công nhân có thể tận dụng cây cối loại nhỏ sau khi bị chặt hạ ở bước tạo mặt bằng để làm chất đốt trong đun nấu thức ăn. Ước tính 1kg củi sẽ sinh ra 4,23 m</w:t>
      </w:r>
      <w:r w:rsidRPr="002A1839">
        <w:rPr>
          <w:sz w:val="26"/>
          <w:vertAlign w:val="superscript"/>
          <w:lang w:val="sv-SE"/>
        </w:rPr>
        <w:t>3</w:t>
      </w:r>
      <w:r w:rsidRPr="002A1839">
        <w:rPr>
          <w:sz w:val="26"/>
          <w:lang w:val="sv-SE"/>
        </w:rPr>
        <w:t xml:space="preserve"> lượng khí thải ở nhiệt độ 200</w:t>
      </w:r>
      <w:r w:rsidRPr="002A1839">
        <w:rPr>
          <w:sz w:val="26"/>
          <w:vertAlign w:val="superscript"/>
          <w:lang w:val="sv-SE"/>
        </w:rPr>
        <w:t>o</w:t>
      </w:r>
      <w:r w:rsidRPr="002A1839">
        <w:rPr>
          <w:sz w:val="26"/>
          <w:lang w:val="sv-SE"/>
        </w:rPr>
        <w:t xml:space="preserve">C. </w:t>
      </w:r>
      <w:r w:rsidR="00A016C0" w:rsidRPr="002A1839">
        <w:rPr>
          <w:sz w:val="26"/>
          <w:lang w:val="sv-SE"/>
        </w:rPr>
        <w:t>Lượng củi sử dụng cho việc đun nấu ước tính khoảng 2.700 kg. Như vậy, lượng khí thải sinh ra trong quá trình đun nấu khoảng 47,59 m</w:t>
      </w:r>
      <w:r w:rsidR="00A016C0" w:rsidRPr="002A1839">
        <w:rPr>
          <w:sz w:val="26"/>
          <w:vertAlign w:val="superscript"/>
          <w:lang w:val="sv-SE"/>
        </w:rPr>
        <w:t>3</w:t>
      </w:r>
      <w:r w:rsidR="00A016C0" w:rsidRPr="002A1839">
        <w:rPr>
          <w:sz w:val="26"/>
          <w:lang w:val="sv-SE"/>
        </w:rPr>
        <w:t>/ngày.</w:t>
      </w:r>
    </w:p>
    <w:p w14:paraId="141CC3FC" w14:textId="0039C8C9" w:rsidR="00E445C7" w:rsidRPr="002A1839" w:rsidRDefault="00E445C7" w:rsidP="00D3366B">
      <w:pPr>
        <w:pStyle w:val="BodyText"/>
        <w:spacing w:before="140" w:line="312" w:lineRule="auto"/>
        <w:ind w:firstLine="567"/>
        <w:rPr>
          <w:sz w:val="26"/>
          <w:lang w:val="sv-SE"/>
        </w:rPr>
      </w:pPr>
      <w:r w:rsidRPr="002A1839">
        <w:rPr>
          <w:sz w:val="26"/>
          <w:lang w:val="sv-SE"/>
        </w:rPr>
        <w:t>Khí thải do hoạt động đun nấu chủ yếu là CO</w:t>
      </w:r>
      <w:r w:rsidRPr="002A1839">
        <w:rPr>
          <w:sz w:val="26"/>
          <w:vertAlign w:val="subscript"/>
          <w:lang w:val="sv-SE"/>
        </w:rPr>
        <w:t>2</w:t>
      </w:r>
      <w:r w:rsidRPr="002A1839">
        <w:rPr>
          <w:sz w:val="26"/>
          <w:lang w:val="sv-SE"/>
        </w:rPr>
        <w:t>, CO và tro bụi.</w:t>
      </w:r>
      <w:r w:rsidR="00DD1B2D" w:rsidRPr="002A1839">
        <w:rPr>
          <w:sz w:val="26"/>
          <w:lang w:val="sv-SE"/>
        </w:rPr>
        <w:t xml:space="preserve"> </w:t>
      </w:r>
    </w:p>
    <w:p w14:paraId="7A0DD88E" w14:textId="43D86A9C" w:rsidR="00DD1B2D" w:rsidRPr="002A1839" w:rsidRDefault="00DD1B2D" w:rsidP="00D3366B">
      <w:pPr>
        <w:pStyle w:val="BodyText"/>
        <w:spacing w:before="140" w:line="312" w:lineRule="auto"/>
        <w:ind w:firstLine="567"/>
        <w:rPr>
          <w:sz w:val="26"/>
          <w:lang w:val="sv-SE"/>
        </w:rPr>
      </w:pPr>
      <w:r w:rsidRPr="002A1839">
        <w:rPr>
          <w:sz w:val="26"/>
          <w:lang w:val="sv-SE"/>
        </w:rPr>
        <w:t>Do xung quanh có nhiều cây cối và lượng phát thải ít nên ảnh hưởng do khí thải từ hoạt động đun nấu được đánh giá là không đáng kể.</w:t>
      </w:r>
    </w:p>
    <w:p w14:paraId="722290CF" w14:textId="77777777" w:rsidR="00FF70F6" w:rsidRPr="002A1839" w:rsidRDefault="00DE28C5" w:rsidP="00AC54F8">
      <w:pPr>
        <w:pStyle w:val="NoSpacing"/>
        <w:rPr>
          <w:rFonts w:cs="Times New Roman"/>
          <w:i/>
          <w:color w:val="auto"/>
          <w:lang w:val="en-US"/>
        </w:rPr>
      </w:pPr>
      <w:r w:rsidRPr="002A1839">
        <w:rPr>
          <w:rFonts w:cs="Times New Roman"/>
          <w:i/>
          <w:color w:val="auto"/>
          <w:lang w:val="en-US"/>
        </w:rPr>
        <w:t>3. Tác động do chất thải rắn sinh hoạt</w:t>
      </w:r>
    </w:p>
    <w:p w14:paraId="331A3D5A" w14:textId="114A1627" w:rsidR="00DE28C5" w:rsidRPr="002A1839" w:rsidRDefault="00DE28C5" w:rsidP="00AC54F8">
      <w:pPr>
        <w:pStyle w:val="NoSpacing"/>
        <w:rPr>
          <w:rFonts w:cs="Times New Roman"/>
          <w:color w:val="auto"/>
          <w:lang w:val="en-US"/>
        </w:rPr>
      </w:pPr>
      <w:r w:rsidRPr="002A1839">
        <w:rPr>
          <w:rFonts w:cs="Times New Roman"/>
          <w:i/>
          <w:color w:val="auto"/>
          <w:lang w:val="sv-SE"/>
        </w:rPr>
        <w:t>Theo Báo cáo hiện trạng môi trường  quốc gia năm 2019, chuyên đề Quản lý chất thải rắn sinh hoạt – Nhà xuất bản dân trí 2020</w:t>
      </w:r>
      <w:r w:rsidR="00B96884" w:rsidRPr="002A1839">
        <w:rPr>
          <w:rFonts w:cs="Times New Roman"/>
          <w:i/>
          <w:color w:val="auto"/>
          <w:lang w:val="sv-SE"/>
        </w:rPr>
        <w:t xml:space="preserve"> </w:t>
      </w:r>
      <w:r w:rsidRPr="002A1839">
        <w:rPr>
          <w:rFonts w:cs="Times New Roman"/>
          <w:color w:val="auto"/>
        </w:rPr>
        <w:t>khối lượng phát sinh, chỉ số phát sinh chất thải rắn sinh hoạt bình quân trên đầu người của các địa phương (2010 - 2019), chỉ số chất thải rắn phát sinh tại Lai Châu trong năm 2018, 2019 được xác định là khoảng 0,42 – 0,61 kg/người/ngày</w:t>
      </w:r>
      <w:r w:rsidRPr="002A1839">
        <w:rPr>
          <w:rFonts w:cs="Times New Roman"/>
          <w:color w:val="auto"/>
          <w:lang w:val="en-US"/>
        </w:rPr>
        <w:t>, lấy mức trung bình là 0,52 kg/người/ngày thì lượng chất thải rắn phát sinh do sinh hoạ</w:t>
      </w:r>
      <w:r w:rsidR="00E56962" w:rsidRPr="002A1839">
        <w:rPr>
          <w:rFonts w:cs="Times New Roman"/>
          <w:color w:val="auto"/>
          <w:lang w:val="en-US"/>
        </w:rPr>
        <w:t xml:space="preserve">t với </w:t>
      </w:r>
      <w:r w:rsidR="004F20AA" w:rsidRPr="002A1839">
        <w:rPr>
          <w:rFonts w:cs="Times New Roman"/>
          <w:color w:val="auto"/>
          <w:lang w:val="en-US"/>
        </w:rPr>
        <w:t>5</w:t>
      </w:r>
      <w:r w:rsidR="00E56962" w:rsidRPr="002A1839">
        <w:rPr>
          <w:rFonts w:cs="Times New Roman"/>
          <w:color w:val="auto"/>
          <w:lang w:val="en-US"/>
        </w:rPr>
        <w:t xml:space="preserve">0 công nhân là </w:t>
      </w:r>
      <w:r w:rsidR="004F20AA" w:rsidRPr="002A1839">
        <w:rPr>
          <w:rFonts w:cs="Times New Roman"/>
          <w:color w:val="auto"/>
          <w:lang w:val="en-US"/>
        </w:rPr>
        <w:t xml:space="preserve">26 </w:t>
      </w:r>
      <w:r w:rsidR="00E56962" w:rsidRPr="002A1839">
        <w:rPr>
          <w:rFonts w:cs="Times New Roman"/>
          <w:color w:val="auto"/>
          <w:lang w:val="en-US"/>
        </w:rPr>
        <w:t>kg/ngày</w:t>
      </w:r>
    </w:p>
    <w:p w14:paraId="10B06BC2" w14:textId="77777777" w:rsidR="00A7326A" w:rsidRPr="002A1839" w:rsidRDefault="00A7326A" w:rsidP="00A7326A">
      <w:pPr>
        <w:pStyle w:val="NoSpacing"/>
        <w:rPr>
          <w:rFonts w:cs="Times New Roman"/>
          <w:color w:val="auto"/>
          <w:lang w:val="sv-SE"/>
        </w:rPr>
      </w:pPr>
      <w:r w:rsidRPr="002A1839">
        <w:rPr>
          <w:rFonts w:cs="Times New Roman"/>
          <w:color w:val="auto"/>
          <w:lang w:val="sv-SE"/>
        </w:rPr>
        <w:t>Tỉ lệ phần trăm các thành phần các chất trong rác thải sinh hoạt của công nhân xây dựng được trình bày trong Bảng dưới đây:</w:t>
      </w:r>
    </w:p>
    <w:p w14:paraId="5B229E95" w14:textId="19BCC3CD" w:rsidR="00A7326A" w:rsidRPr="002A1839" w:rsidRDefault="00A7326A" w:rsidP="001C35BB">
      <w:pPr>
        <w:pStyle w:val="Caption"/>
        <w:spacing w:after="0"/>
        <w:outlineLvl w:val="2"/>
        <w:rPr>
          <w:rFonts w:cs="Times New Roman"/>
          <w:color w:val="auto"/>
        </w:rPr>
      </w:pPr>
      <w:bookmarkStart w:id="738" w:name="_Toc96089337"/>
      <w:bookmarkStart w:id="739" w:name="_Toc98513249"/>
      <w:bookmarkStart w:id="740" w:name="_Toc98514795"/>
      <w:bookmarkStart w:id="741" w:name="_Toc109910401"/>
      <w:bookmarkStart w:id="742" w:name="_Toc109911433"/>
      <w:bookmarkStart w:id="743" w:name="_Toc114324162"/>
      <w:bookmarkStart w:id="744" w:name="_Toc114324579"/>
      <w:bookmarkStart w:id="745" w:name="_Toc114520643"/>
      <w:bookmarkStart w:id="746" w:name="_Toc129614779"/>
      <w:r w:rsidRPr="002A1839">
        <w:rPr>
          <w:rFonts w:cs="Times New Roman"/>
          <w:color w:val="auto"/>
        </w:rPr>
        <w:t xml:space="preserve">Bảng </w:t>
      </w:r>
      <w:r w:rsidR="000808D0" w:rsidRPr="002A1839">
        <w:rPr>
          <w:rFonts w:cs="Times New Roman"/>
          <w:color w:val="auto"/>
        </w:rPr>
        <w:t>3</w:t>
      </w:r>
      <w:r w:rsidR="00491D16" w:rsidRPr="002A1839">
        <w:rPr>
          <w:rFonts w:cs="Times New Roman"/>
          <w:color w:val="auto"/>
        </w:rPr>
        <w:t>8.</w:t>
      </w:r>
      <w:r w:rsidRPr="002A1839">
        <w:rPr>
          <w:rFonts w:cs="Times New Roman"/>
          <w:color w:val="auto"/>
        </w:rPr>
        <w:t xml:space="preserve"> Tỷ lệ các thành phần trong rác thải sinh hoạt</w:t>
      </w:r>
      <w:bookmarkEnd w:id="738"/>
      <w:bookmarkEnd w:id="739"/>
      <w:bookmarkEnd w:id="740"/>
      <w:bookmarkEnd w:id="741"/>
      <w:bookmarkEnd w:id="742"/>
      <w:bookmarkEnd w:id="743"/>
      <w:bookmarkEnd w:id="744"/>
      <w:bookmarkEnd w:id="745"/>
      <w:bookmarkEnd w:id="746"/>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260"/>
        <w:gridCol w:w="3466"/>
      </w:tblGrid>
      <w:tr w:rsidR="002A1839" w:rsidRPr="002A1839" w14:paraId="3D13A389" w14:textId="77777777" w:rsidTr="004A2704">
        <w:trPr>
          <w:trHeight w:val="568"/>
          <w:tblHeader/>
          <w:jc w:val="center"/>
        </w:trPr>
        <w:tc>
          <w:tcPr>
            <w:tcW w:w="992" w:type="dxa"/>
            <w:vAlign w:val="center"/>
          </w:tcPr>
          <w:p w14:paraId="5A2AA14E" w14:textId="77777777" w:rsidR="004A2704" w:rsidRPr="002A1839" w:rsidRDefault="004A2704" w:rsidP="0052467E">
            <w:pPr>
              <w:jc w:val="center"/>
              <w:rPr>
                <w:rFonts w:ascii="Times New Roman" w:hAnsi="Times New Roman" w:cs="Times New Roman"/>
                <w:b/>
                <w:bCs/>
                <w:color w:val="auto"/>
              </w:rPr>
            </w:pPr>
            <w:r w:rsidRPr="002A1839">
              <w:rPr>
                <w:rFonts w:ascii="Times New Roman" w:hAnsi="Times New Roman" w:cs="Times New Roman"/>
                <w:b/>
                <w:bCs/>
                <w:color w:val="auto"/>
              </w:rPr>
              <w:t>TT</w:t>
            </w:r>
          </w:p>
        </w:tc>
        <w:tc>
          <w:tcPr>
            <w:tcW w:w="3260" w:type="dxa"/>
            <w:vAlign w:val="center"/>
          </w:tcPr>
          <w:p w14:paraId="307B0BBF" w14:textId="77777777" w:rsidR="004A2704" w:rsidRPr="002A1839" w:rsidRDefault="004A2704" w:rsidP="0052467E">
            <w:pPr>
              <w:adjustRightInd w:val="0"/>
              <w:ind w:left="80"/>
              <w:rPr>
                <w:rFonts w:ascii="Times New Roman" w:hAnsi="Times New Roman" w:cs="Times New Roman"/>
                <w:b/>
                <w:color w:val="auto"/>
              </w:rPr>
            </w:pPr>
            <w:r w:rsidRPr="002A1839">
              <w:rPr>
                <w:rFonts w:ascii="Times New Roman" w:hAnsi="Times New Roman" w:cs="Times New Roman"/>
                <w:b/>
                <w:bCs/>
                <w:color w:val="auto"/>
              </w:rPr>
              <w:t>Thành phần chất thải</w:t>
            </w:r>
          </w:p>
        </w:tc>
        <w:tc>
          <w:tcPr>
            <w:tcW w:w="3466" w:type="dxa"/>
            <w:vAlign w:val="center"/>
          </w:tcPr>
          <w:p w14:paraId="7B7E7321" w14:textId="36C9BCF9" w:rsidR="004A2704" w:rsidRPr="002A1839" w:rsidRDefault="004A2704" w:rsidP="004A2704">
            <w:pPr>
              <w:tabs>
                <w:tab w:val="left" w:pos="2029"/>
              </w:tabs>
              <w:adjustRightInd w:val="0"/>
              <w:ind w:right="-41"/>
              <w:jc w:val="center"/>
              <w:rPr>
                <w:rFonts w:ascii="Times New Roman" w:hAnsi="Times New Roman" w:cs="Times New Roman"/>
                <w:b/>
                <w:bCs/>
                <w:color w:val="auto"/>
                <w:lang w:val="en-US"/>
              </w:rPr>
            </w:pPr>
            <w:r w:rsidRPr="002A1839">
              <w:rPr>
                <w:rFonts w:ascii="Times New Roman" w:hAnsi="Times New Roman" w:cs="Times New Roman"/>
                <w:b/>
                <w:bCs/>
                <w:color w:val="auto"/>
              </w:rPr>
              <w:t>Tỷ lệ về khối lượng (%)</w:t>
            </w:r>
          </w:p>
        </w:tc>
      </w:tr>
      <w:tr w:rsidR="002A1839" w:rsidRPr="002A1839" w14:paraId="3B2D0A94" w14:textId="77777777" w:rsidTr="004A2704">
        <w:trPr>
          <w:jc w:val="center"/>
        </w:trPr>
        <w:tc>
          <w:tcPr>
            <w:tcW w:w="992" w:type="dxa"/>
            <w:vAlign w:val="center"/>
          </w:tcPr>
          <w:p w14:paraId="246A8F76"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1</w:t>
            </w:r>
          </w:p>
        </w:tc>
        <w:tc>
          <w:tcPr>
            <w:tcW w:w="3260" w:type="dxa"/>
            <w:vAlign w:val="center"/>
          </w:tcPr>
          <w:p w14:paraId="270E5665"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Chất hữu cơ</w:t>
            </w:r>
          </w:p>
        </w:tc>
        <w:tc>
          <w:tcPr>
            <w:tcW w:w="3466" w:type="dxa"/>
            <w:vAlign w:val="center"/>
          </w:tcPr>
          <w:p w14:paraId="71D6093B" w14:textId="74085738"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50,2 - 68,9%</w:t>
            </w:r>
          </w:p>
        </w:tc>
      </w:tr>
      <w:tr w:rsidR="002A1839" w:rsidRPr="002A1839" w14:paraId="0E299E89" w14:textId="77777777" w:rsidTr="004A2704">
        <w:trPr>
          <w:jc w:val="center"/>
        </w:trPr>
        <w:tc>
          <w:tcPr>
            <w:tcW w:w="992" w:type="dxa"/>
            <w:vAlign w:val="center"/>
          </w:tcPr>
          <w:p w14:paraId="49FBB598"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2</w:t>
            </w:r>
          </w:p>
        </w:tc>
        <w:tc>
          <w:tcPr>
            <w:tcW w:w="3260" w:type="dxa"/>
            <w:vAlign w:val="center"/>
          </w:tcPr>
          <w:p w14:paraId="58725C4A"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 xml:space="preserve">Nhựa và ni lông </w:t>
            </w:r>
          </w:p>
        </w:tc>
        <w:tc>
          <w:tcPr>
            <w:tcW w:w="3466" w:type="dxa"/>
            <w:vAlign w:val="center"/>
          </w:tcPr>
          <w:p w14:paraId="756DBE47" w14:textId="2AA85BC1"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 xml:space="preserve">3,4 - 10,6% </w:t>
            </w:r>
          </w:p>
        </w:tc>
      </w:tr>
      <w:tr w:rsidR="002A1839" w:rsidRPr="002A1839" w14:paraId="79263970" w14:textId="77777777" w:rsidTr="004A2704">
        <w:trPr>
          <w:jc w:val="center"/>
        </w:trPr>
        <w:tc>
          <w:tcPr>
            <w:tcW w:w="992" w:type="dxa"/>
            <w:vAlign w:val="center"/>
          </w:tcPr>
          <w:p w14:paraId="6DB3B82C"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3</w:t>
            </w:r>
          </w:p>
        </w:tc>
        <w:tc>
          <w:tcPr>
            <w:tcW w:w="3260" w:type="dxa"/>
            <w:vAlign w:val="center"/>
          </w:tcPr>
          <w:p w14:paraId="22AD57FD" w14:textId="77777777" w:rsidR="004A2704" w:rsidRPr="002A1839" w:rsidRDefault="004A2704" w:rsidP="0052467E">
            <w:pPr>
              <w:adjustRightInd w:val="0"/>
              <w:ind w:left="80"/>
              <w:rPr>
                <w:rFonts w:ascii="Times New Roman" w:hAnsi="Times New Roman" w:cs="Times New Roman"/>
                <w:color w:val="auto"/>
                <w:lang w:val="de-DE"/>
              </w:rPr>
            </w:pPr>
            <w:r w:rsidRPr="002A1839">
              <w:rPr>
                <w:rFonts w:ascii="Times New Roman" w:hAnsi="Times New Roman" w:cs="Times New Roman"/>
                <w:color w:val="auto"/>
              </w:rPr>
              <w:t xml:space="preserve">Giấy và bìa các tông </w:t>
            </w:r>
          </w:p>
        </w:tc>
        <w:tc>
          <w:tcPr>
            <w:tcW w:w="3466" w:type="dxa"/>
            <w:vAlign w:val="center"/>
          </w:tcPr>
          <w:p w14:paraId="117CBB32" w14:textId="4B42F6F2"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3,3 - 6,6%</w:t>
            </w:r>
          </w:p>
        </w:tc>
      </w:tr>
      <w:tr w:rsidR="002A1839" w:rsidRPr="002A1839" w14:paraId="4ABAC2C1" w14:textId="77777777" w:rsidTr="004A2704">
        <w:trPr>
          <w:jc w:val="center"/>
        </w:trPr>
        <w:tc>
          <w:tcPr>
            <w:tcW w:w="992" w:type="dxa"/>
            <w:vAlign w:val="center"/>
          </w:tcPr>
          <w:p w14:paraId="4A767A71"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4</w:t>
            </w:r>
          </w:p>
        </w:tc>
        <w:tc>
          <w:tcPr>
            <w:tcW w:w="3260" w:type="dxa"/>
            <w:vAlign w:val="center"/>
          </w:tcPr>
          <w:p w14:paraId="3E442B86"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 xml:space="preserve">Kim loại </w:t>
            </w:r>
          </w:p>
        </w:tc>
        <w:tc>
          <w:tcPr>
            <w:tcW w:w="3466" w:type="dxa"/>
            <w:vAlign w:val="center"/>
          </w:tcPr>
          <w:p w14:paraId="789D6F10" w14:textId="5EFC1235"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 xml:space="preserve">1,4 - 4,9% </w:t>
            </w:r>
          </w:p>
        </w:tc>
      </w:tr>
      <w:tr w:rsidR="002A1839" w:rsidRPr="002A1839" w14:paraId="34AF7A62" w14:textId="77777777" w:rsidTr="004A2704">
        <w:trPr>
          <w:jc w:val="center"/>
        </w:trPr>
        <w:tc>
          <w:tcPr>
            <w:tcW w:w="992" w:type="dxa"/>
            <w:vAlign w:val="center"/>
          </w:tcPr>
          <w:p w14:paraId="79CE4F62"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5</w:t>
            </w:r>
          </w:p>
        </w:tc>
        <w:tc>
          <w:tcPr>
            <w:tcW w:w="3260" w:type="dxa"/>
            <w:vAlign w:val="center"/>
          </w:tcPr>
          <w:p w14:paraId="7AC86AAB"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 xml:space="preserve">Thủy tinh </w:t>
            </w:r>
          </w:p>
        </w:tc>
        <w:tc>
          <w:tcPr>
            <w:tcW w:w="3466" w:type="dxa"/>
            <w:vAlign w:val="center"/>
          </w:tcPr>
          <w:p w14:paraId="3B61DEDC" w14:textId="5F3778C0"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0,5 - 2,0%</w:t>
            </w:r>
          </w:p>
        </w:tc>
      </w:tr>
      <w:tr w:rsidR="002A1839" w:rsidRPr="002A1839" w14:paraId="40AFD996" w14:textId="77777777" w:rsidTr="004A2704">
        <w:trPr>
          <w:jc w:val="center"/>
        </w:trPr>
        <w:tc>
          <w:tcPr>
            <w:tcW w:w="992" w:type="dxa"/>
            <w:vAlign w:val="center"/>
          </w:tcPr>
          <w:p w14:paraId="4AF6E0FC"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6</w:t>
            </w:r>
          </w:p>
        </w:tc>
        <w:tc>
          <w:tcPr>
            <w:tcW w:w="3260" w:type="dxa"/>
            <w:vAlign w:val="center"/>
          </w:tcPr>
          <w:p w14:paraId="7C220626"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 xml:space="preserve">Chất trơ  </w:t>
            </w:r>
          </w:p>
        </w:tc>
        <w:tc>
          <w:tcPr>
            <w:tcW w:w="3466" w:type="dxa"/>
            <w:vAlign w:val="center"/>
          </w:tcPr>
          <w:p w14:paraId="4F490E21" w14:textId="1C8F1CED"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14,9 - 28,2%</w:t>
            </w:r>
          </w:p>
        </w:tc>
      </w:tr>
      <w:tr w:rsidR="002A1839" w:rsidRPr="002A1839" w14:paraId="44B5C4F5" w14:textId="77777777" w:rsidTr="004A2704">
        <w:trPr>
          <w:jc w:val="center"/>
        </w:trPr>
        <w:tc>
          <w:tcPr>
            <w:tcW w:w="992" w:type="dxa"/>
            <w:vAlign w:val="center"/>
          </w:tcPr>
          <w:p w14:paraId="353B21EA"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7</w:t>
            </w:r>
          </w:p>
        </w:tc>
        <w:tc>
          <w:tcPr>
            <w:tcW w:w="3260" w:type="dxa"/>
            <w:vAlign w:val="center"/>
          </w:tcPr>
          <w:p w14:paraId="3890E05B"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 xml:space="preserve">Cao su và da  </w:t>
            </w:r>
          </w:p>
        </w:tc>
        <w:tc>
          <w:tcPr>
            <w:tcW w:w="3466" w:type="dxa"/>
            <w:vAlign w:val="center"/>
          </w:tcPr>
          <w:p w14:paraId="202EF690" w14:textId="1E199790"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0,0 - 5,0%</w:t>
            </w:r>
          </w:p>
        </w:tc>
      </w:tr>
      <w:tr w:rsidR="002A1839" w:rsidRPr="002A1839" w14:paraId="13EE993B" w14:textId="77777777" w:rsidTr="004A2704">
        <w:trPr>
          <w:jc w:val="center"/>
        </w:trPr>
        <w:tc>
          <w:tcPr>
            <w:tcW w:w="992" w:type="dxa"/>
            <w:vAlign w:val="center"/>
          </w:tcPr>
          <w:p w14:paraId="0C51D242"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8</w:t>
            </w:r>
          </w:p>
        </w:tc>
        <w:tc>
          <w:tcPr>
            <w:tcW w:w="3260" w:type="dxa"/>
            <w:vAlign w:val="center"/>
          </w:tcPr>
          <w:p w14:paraId="39FBECFE"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Xác động thực vật</w:t>
            </w:r>
          </w:p>
        </w:tc>
        <w:tc>
          <w:tcPr>
            <w:tcW w:w="3466" w:type="dxa"/>
            <w:vAlign w:val="center"/>
          </w:tcPr>
          <w:p w14:paraId="7EBF8217" w14:textId="1B6C21E3"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1,5 - 2</w:t>
            </w:r>
          </w:p>
        </w:tc>
      </w:tr>
      <w:tr w:rsidR="002A1839" w:rsidRPr="002A1839" w14:paraId="621DAD44" w14:textId="77777777" w:rsidTr="004A2704">
        <w:trPr>
          <w:jc w:val="center"/>
        </w:trPr>
        <w:tc>
          <w:tcPr>
            <w:tcW w:w="992" w:type="dxa"/>
            <w:vAlign w:val="center"/>
          </w:tcPr>
          <w:p w14:paraId="43791D10" w14:textId="77777777" w:rsidR="004A2704" w:rsidRPr="002A1839" w:rsidRDefault="004A2704" w:rsidP="0052467E">
            <w:pPr>
              <w:jc w:val="center"/>
              <w:rPr>
                <w:rFonts w:ascii="Times New Roman" w:hAnsi="Times New Roman" w:cs="Times New Roman"/>
                <w:bCs/>
                <w:color w:val="auto"/>
              </w:rPr>
            </w:pPr>
            <w:r w:rsidRPr="002A1839">
              <w:rPr>
                <w:rFonts w:ascii="Times New Roman" w:hAnsi="Times New Roman" w:cs="Times New Roman"/>
                <w:bCs/>
                <w:color w:val="auto"/>
              </w:rPr>
              <w:t>9</w:t>
            </w:r>
          </w:p>
        </w:tc>
        <w:tc>
          <w:tcPr>
            <w:tcW w:w="3260" w:type="dxa"/>
            <w:vAlign w:val="center"/>
          </w:tcPr>
          <w:p w14:paraId="185CC43C" w14:textId="77777777" w:rsidR="004A2704" w:rsidRPr="002A1839" w:rsidRDefault="004A2704" w:rsidP="0052467E">
            <w:pPr>
              <w:adjustRightInd w:val="0"/>
              <w:ind w:left="80"/>
              <w:rPr>
                <w:rFonts w:ascii="Times New Roman" w:hAnsi="Times New Roman" w:cs="Times New Roman"/>
                <w:color w:val="auto"/>
              </w:rPr>
            </w:pPr>
            <w:r w:rsidRPr="002A1839">
              <w:rPr>
                <w:rFonts w:ascii="Times New Roman" w:hAnsi="Times New Roman" w:cs="Times New Roman"/>
                <w:color w:val="auto"/>
              </w:rPr>
              <w:t xml:space="preserve">Chất thải nguy hại </w:t>
            </w:r>
          </w:p>
        </w:tc>
        <w:tc>
          <w:tcPr>
            <w:tcW w:w="3466" w:type="dxa"/>
            <w:vAlign w:val="center"/>
          </w:tcPr>
          <w:p w14:paraId="3FCE22E6" w14:textId="04852F50" w:rsidR="004A2704" w:rsidRPr="002A1839" w:rsidRDefault="004A2704" w:rsidP="0052467E">
            <w:pPr>
              <w:adjustRightInd w:val="0"/>
              <w:ind w:right="20"/>
              <w:jc w:val="center"/>
              <w:rPr>
                <w:rFonts w:ascii="Times New Roman" w:hAnsi="Times New Roman" w:cs="Times New Roman"/>
                <w:color w:val="auto"/>
              </w:rPr>
            </w:pPr>
            <w:r w:rsidRPr="002A1839">
              <w:rPr>
                <w:rFonts w:ascii="Times New Roman" w:hAnsi="Times New Roman" w:cs="Times New Roman"/>
                <w:color w:val="auto"/>
              </w:rPr>
              <w:t>0,0 - 1,0%</w:t>
            </w:r>
          </w:p>
        </w:tc>
      </w:tr>
    </w:tbl>
    <w:p w14:paraId="5D8037E3" w14:textId="74635F71" w:rsidR="00A7326A" w:rsidRPr="002A1839" w:rsidRDefault="004A2704" w:rsidP="00A7326A">
      <w:pPr>
        <w:pStyle w:val="NoSpacing"/>
        <w:rPr>
          <w:rFonts w:cs="Times New Roman"/>
          <w:color w:val="auto"/>
          <w:lang w:val="en-US"/>
        </w:rPr>
      </w:pPr>
      <w:r w:rsidRPr="002A1839">
        <w:rPr>
          <w:rFonts w:cs="Times New Roman"/>
          <w:i/>
          <w:color w:val="auto"/>
          <w:lang w:val="sv-SE"/>
        </w:rPr>
        <w:t xml:space="preserve"> </w:t>
      </w:r>
      <w:r w:rsidR="00A7326A" w:rsidRPr="002A1839">
        <w:rPr>
          <w:rFonts w:cs="Times New Roman"/>
          <w:i/>
          <w:color w:val="auto"/>
          <w:lang w:val="sv-SE"/>
        </w:rPr>
        <w:t>(Nguồn:  Báo cáo hiện trạng môi trường  quốc gia năm 2019, chuyên đề Quản lý chất thải rắn sinh hoạt – Nhà xuất bản dân trí 2020)</w:t>
      </w:r>
    </w:p>
    <w:p w14:paraId="1AECF4E1" w14:textId="77777777" w:rsidR="00A7326A" w:rsidRPr="002A1839" w:rsidRDefault="00A7326A" w:rsidP="00A7326A">
      <w:pPr>
        <w:pStyle w:val="NoSpacing"/>
        <w:rPr>
          <w:rFonts w:cs="Times New Roman"/>
          <w:color w:val="auto"/>
          <w:lang w:val="sv-SE"/>
        </w:rPr>
      </w:pPr>
      <w:r w:rsidRPr="002A1839">
        <w:rPr>
          <w:rFonts w:cs="Times New Roman"/>
          <w:color w:val="auto"/>
        </w:rPr>
        <w:t>Như vậy, t</w:t>
      </w:r>
      <w:r w:rsidRPr="002A1839">
        <w:rPr>
          <w:rFonts w:cs="Times New Roman"/>
          <w:color w:val="auto"/>
          <w:lang w:val="sv-SE"/>
        </w:rPr>
        <w:t xml:space="preserve">hành phần chủ yếu bao gồm các chất thải hữu cơ dễ phân hủy và gây ra mùi hôi thối, khó chịu cho công nhân và gây ô nhiễm đất, nguồn nước và mất mỹ quan có thể phát sinh dịch bệnh và ảnh hưởng tới sức khoẻ con người. </w:t>
      </w:r>
    </w:p>
    <w:p w14:paraId="0F7B276B" w14:textId="77777777" w:rsidR="00A7326A" w:rsidRPr="002A1839" w:rsidRDefault="00A7326A" w:rsidP="00A7326A">
      <w:pPr>
        <w:pStyle w:val="NoSpacing"/>
        <w:rPr>
          <w:rFonts w:cs="Times New Roman"/>
          <w:color w:val="auto"/>
          <w:lang w:val="sv-SE"/>
        </w:rPr>
      </w:pPr>
      <w:r w:rsidRPr="002A1839">
        <w:rPr>
          <w:rFonts w:cs="Times New Roman"/>
          <w:color w:val="auto"/>
          <w:lang w:val="sv-SE"/>
        </w:rPr>
        <w:t>- Thời gian tác động: ngắn hạn (trong giai đoạn xây dựng).</w:t>
      </w:r>
    </w:p>
    <w:p w14:paraId="02A3F8E2" w14:textId="77777777" w:rsidR="00A7326A" w:rsidRPr="002A1839" w:rsidRDefault="00A7326A" w:rsidP="00A7326A">
      <w:pPr>
        <w:pStyle w:val="NoSpacing"/>
        <w:rPr>
          <w:rFonts w:cs="Times New Roman"/>
          <w:color w:val="auto"/>
          <w:lang w:val="sv-SE"/>
        </w:rPr>
      </w:pPr>
      <w:r w:rsidRPr="002A1839">
        <w:rPr>
          <w:rFonts w:cs="Times New Roman"/>
          <w:color w:val="auto"/>
          <w:lang w:val="sv-SE"/>
        </w:rPr>
        <w:t>- Không gian tác động: Chủ yếu tại khu vực lán trại công nhân.</w:t>
      </w:r>
    </w:p>
    <w:p w14:paraId="678FB4BD" w14:textId="77777777" w:rsidR="00A7326A" w:rsidRPr="002A1839" w:rsidRDefault="00A7326A" w:rsidP="00A7326A">
      <w:pPr>
        <w:pStyle w:val="NoSpacing"/>
        <w:rPr>
          <w:rFonts w:cs="Times New Roman"/>
          <w:color w:val="auto"/>
          <w:lang w:val="sv-SE"/>
        </w:rPr>
      </w:pPr>
      <w:r w:rsidRPr="002A1839">
        <w:rPr>
          <w:rFonts w:cs="Times New Roman"/>
          <w:color w:val="auto"/>
          <w:lang w:val="sv-SE"/>
        </w:rPr>
        <w:t>- Mức độ tác động: tương đối, có thể khắc phục được.</w:t>
      </w:r>
    </w:p>
    <w:p w14:paraId="0F15B12C" w14:textId="77777777" w:rsidR="00DE28C5" w:rsidRPr="002A1839" w:rsidRDefault="00A7326A" w:rsidP="00AC54F8">
      <w:pPr>
        <w:pStyle w:val="NoSpacing"/>
        <w:rPr>
          <w:rFonts w:cs="Times New Roman"/>
          <w:i/>
          <w:color w:val="auto"/>
          <w:lang w:val="en-US"/>
        </w:rPr>
      </w:pPr>
      <w:r w:rsidRPr="002A1839">
        <w:rPr>
          <w:rFonts w:cs="Times New Roman"/>
          <w:i/>
          <w:color w:val="auto"/>
          <w:lang w:val="en-US"/>
        </w:rPr>
        <w:lastRenderedPageBreak/>
        <w:t>4. Tác động do chất thải rắn thông thường</w:t>
      </w:r>
    </w:p>
    <w:p w14:paraId="4E3AAECA" w14:textId="77777777" w:rsidR="00A7326A" w:rsidRPr="002A1839" w:rsidRDefault="00090F31" w:rsidP="00AC54F8">
      <w:pPr>
        <w:pStyle w:val="NoSpacing"/>
        <w:rPr>
          <w:rFonts w:cs="Times New Roman"/>
          <w:color w:val="auto"/>
          <w:lang w:val="en-US"/>
        </w:rPr>
      </w:pPr>
      <w:r w:rsidRPr="002A1839">
        <w:rPr>
          <w:rFonts w:cs="Times New Roman"/>
          <w:color w:val="auto"/>
          <w:lang w:val="en-US"/>
        </w:rPr>
        <w:t>Chất thải rắn thông thường gồm:</w:t>
      </w:r>
    </w:p>
    <w:p w14:paraId="3C505200" w14:textId="67551669" w:rsidR="00090F31" w:rsidRPr="002A1839" w:rsidRDefault="00090F31" w:rsidP="00090F31">
      <w:pPr>
        <w:pStyle w:val="NoSpacing"/>
        <w:rPr>
          <w:rFonts w:cs="Times New Roman"/>
          <w:color w:val="auto"/>
          <w:lang w:val="en-US"/>
        </w:rPr>
      </w:pPr>
      <w:r w:rsidRPr="002A1839">
        <w:rPr>
          <w:rFonts w:cs="Times New Roman"/>
          <w:color w:val="auto"/>
          <w:lang w:val="en-US"/>
        </w:rPr>
        <w:t>- Chất thải trong quá trình</w:t>
      </w:r>
      <w:r w:rsidR="001C5D82" w:rsidRPr="002A1839">
        <w:rPr>
          <w:rFonts w:cs="Times New Roman"/>
          <w:color w:val="auto"/>
          <w:lang w:val="en-US"/>
        </w:rPr>
        <w:t xml:space="preserve"> san ủi,</w:t>
      </w:r>
      <w:r w:rsidRPr="002A1839">
        <w:rPr>
          <w:rFonts w:cs="Times New Roman"/>
          <w:color w:val="auto"/>
          <w:lang w:val="en-US"/>
        </w:rPr>
        <w:t xml:space="preserve"> giải phóng mặt bằng;</w:t>
      </w:r>
    </w:p>
    <w:p w14:paraId="7066A2F0" w14:textId="77777777" w:rsidR="00090F31" w:rsidRPr="002A1839" w:rsidRDefault="00090F31" w:rsidP="00090F31">
      <w:pPr>
        <w:pStyle w:val="NoSpacing"/>
        <w:rPr>
          <w:rFonts w:cs="Times New Roman"/>
          <w:color w:val="auto"/>
          <w:lang w:val="en-US"/>
        </w:rPr>
      </w:pPr>
      <w:r w:rsidRPr="002A1839">
        <w:rPr>
          <w:rFonts w:cs="Times New Roman"/>
          <w:color w:val="auto"/>
          <w:lang w:val="en-US"/>
        </w:rPr>
        <w:t>- Chất thải trong quá trình thi công (bao bì, xi măng, cát, vữa rơi vãi…);</w:t>
      </w:r>
    </w:p>
    <w:p w14:paraId="2C85C255" w14:textId="77777777" w:rsidR="00090F31" w:rsidRPr="002A1839" w:rsidRDefault="00090F31" w:rsidP="00090F31">
      <w:pPr>
        <w:pStyle w:val="NoSpacing"/>
        <w:rPr>
          <w:rFonts w:cs="Times New Roman"/>
          <w:color w:val="auto"/>
          <w:lang w:val="en-US"/>
        </w:rPr>
      </w:pPr>
      <w:r w:rsidRPr="002A1839">
        <w:rPr>
          <w:rFonts w:cs="Times New Roman"/>
          <w:color w:val="auto"/>
          <w:lang w:val="en-US"/>
        </w:rPr>
        <w:t>- Đất đá thừa từ quá trình thi công nền, móng.</w:t>
      </w:r>
    </w:p>
    <w:p w14:paraId="227CF525" w14:textId="44E05C70" w:rsidR="00BD161F" w:rsidRPr="002A1839" w:rsidRDefault="00BD161F" w:rsidP="00090F31">
      <w:pPr>
        <w:pStyle w:val="NoSpacing"/>
        <w:rPr>
          <w:rFonts w:cs="Times New Roman"/>
          <w:i/>
          <w:color w:val="auto"/>
          <w:lang w:val="en-US"/>
        </w:rPr>
      </w:pPr>
      <w:r w:rsidRPr="002A1839">
        <w:rPr>
          <w:rFonts w:cs="Times New Roman"/>
          <w:i/>
          <w:color w:val="auto"/>
          <w:lang w:val="en-US"/>
        </w:rPr>
        <w:sym w:font="Wingdings" w:char="F0D8"/>
      </w:r>
      <w:r w:rsidR="0096420B" w:rsidRPr="002A1839">
        <w:rPr>
          <w:rFonts w:cs="Times New Roman"/>
          <w:i/>
          <w:color w:val="auto"/>
          <w:lang w:val="en-US"/>
        </w:rPr>
        <w:t xml:space="preserve"> Chất thải rắn trong quá trình</w:t>
      </w:r>
      <w:r w:rsidR="001C5D82" w:rsidRPr="002A1839">
        <w:rPr>
          <w:rFonts w:cs="Times New Roman"/>
          <w:i/>
          <w:color w:val="auto"/>
          <w:lang w:val="en-US"/>
        </w:rPr>
        <w:t xml:space="preserve"> san ủi,</w:t>
      </w:r>
      <w:r w:rsidR="0096420B" w:rsidRPr="002A1839">
        <w:rPr>
          <w:rFonts w:cs="Times New Roman"/>
          <w:i/>
          <w:color w:val="auto"/>
          <w:lang w:val="en-US"/>
        </w:rPr>
        <w:t xml:space="preserve"> </w:t>
      </w:r>
      <w:r w:rsidR="001C5D82" w:rsidRPr="002A1839">
        <w:rPr>
          <w:rFonts w:cs="Times New Roman"/>
          <w:i/>
          <w:color w:val="auto"/>
          <w:lang w:val="en-US"/>
        </w:rPr>
        <w:t>giải phóng mặt bằng</w:t>
      </w:r>
    </w:p>
    <w:p w14:paraId="2ED5641C" w14:textId="77777777" w:rsidR="0096420B" w:rsidRPr="002A1839" w:rsidRDefault="0008253F" w:rsidP="00090F31">
      <w:pPr>
        <w:pStyle w:val="NoSpacing"/>
        <w:rPr>
          <w:rFonts w:cs="Times New Roman"/>
          <w:color w:val="auto"/>
          <w:lang w:val="en-US"/>
        </w:rPr>
      </w:pPr>
      <w:r w:rsidRPr="002A1839">
        <w:rPr>
          <w:rFonts w:cs="Times New Roman"/>
          <w:color w:val="auto"/>
        </w:rPr>
        <w:t>- CTR từ quá trình phát quang, dọn dẹp mặt bằng</w:t>
      </w:r>
      <w:r w:rsidRPr="002A1839">
        <w:rPr>
          <w:rFonts w:cs="Times New Roman"/>
          <w:color w:val="auto"/>
          <w:lang w:val="en-US"/>
        </w:rPr>
        <w:t xml:space="preserve"> như sau:</w:t>
      </w:r>
    </w:p>
    <w:p w14:paraId="4B6E4D94" w14:textId="77777777" w:rsidR="0008253F" w:rsidRPr="002A1839" w:rsidRDefault="0008253F" w:rsidP="0008253F">
      <w:pPr>
        <w:spacing w:line="312" w:lineRule="auto"/>
        <w:ind w:firstLine="567"/>
        <w:jc w:val="both"/>
        <w:rPr>
          <w:rFonts w:ascii="Times New Roman" w:hAnsi="Times New Roman" w:cs="Times New Roman"/>
          <w:color w:val="auto"/>
          <w:sz w:val="26"/>
          <w:szCs w:val="26"/>
          <w:lang w:eastAsia="x-none"/>
        </w:rPr>
      </w:pPr>
      <w:r w:rsidRPr="002A1839">
        <w:rPr>
          <w:rFonts w:ascii="Times New Roman" w:hAnsi="Times New Roman" w:cs="Times New Roman"/>
          <w:color w:val="auto"/>
          <w:sz w:val="26"/>
          <w:szCs w:val="26"/>
          <w:lang w:eastAsia="x-none"/>
        </w:rPr>
        <w:t>Theo nghiên cứu của JICA và Viện điều tra Quy hoạch rừng (2012), trữ lượng rừng theo các trạng thái rừng được thể hiện qua bảng sau:</w:t>
      </w:r>
    </w:p>
    <w:p w14:paraId="61A30493" w14:textId="7AB48E0F" w:rsidR="0008253F" w:rsidRPr="002A1839" w:rsidRDefault="0008253F" w:rsidP="001C35BB">
      <w:pPr>
        <w:pStyle w:val="Caption"/>
        <w:spacing w:after="0"/>
        <w:outlineLvl w:val="2"/>
        <w:rPr>
          <w:rFonts w:cs="Times New Roman"/>
          <w:color w:val="auto"/>
        </w:rPr>
      </w:pPr>
      <w:bookmarkStart w:id="747" w:name="_Toc98513250"/>
      <w:bookmarkStart w:id="748" w:name="_Toc98514796"/>
      <w:bookmarkStart w:id="749" w:name="_Toc109910402"/>
      <w:bookmarkStart w:id="750" w:name="_Toc109911434"/>
      <w:bookmarkStart w:id="751" w:name="_Toc114324163"/>
      <w:bookmarkStart w:id="752" w:name="_Toc114324580"/>
      <w:bookmarkStart w:id="753" w:name="_Toc114520644"/>
      <w:bookmarkStart w:id="754" w:name="_Toc129614780"/>
      <w:r w:rsidRPr="002A1839">
        <w:rPr>
          <w:rFonts w:cs="Times New Roman"/>
          <w:color w:val="auto"/>
        </w:rPr>
        <w:t xml:space="preserve">Bảng </w:t>
      </w:r>
      <w:r w:rsidR="001C35BB" w:rsidRPr="002A1839">
        <w:rPr>
          <w:rFonts w:cs="Times New Roman"/>
          <w:color w:val="auto"/>
        </w:rPr>
        <w:t>3</w:t>
      </w:r>
      <w:r w:rsidR="00491D16" w:rsidRPr="002A1839">
        <w:rPr>
          <w:rFonts w:cs="Times New Roman"/>
          <w:color w:val="auto"/>
        </w:rPr>
        <w:t>9</w:t>
      </w:r>
      <w:r w:rsidR="000808D0" w:rsidRPr="002A1839">
        <w:rPr>
          <w:rFonts w:cs="Times New Roman"/>
          <w:color w:val="auto"/>
        </w:rPr>
        <w:t>.</w:t>
      </w:r>
      <w:r w:rsidRPr="002A1839">
        <w:rPr>
          <w:rFonts w:cs="Times New Roman"/>
          <w:color w:val="auto"/>
        </w:rPr>
        <w:t xml:space="preserve"> Trữ lượng các trạng thái rừng</w:t>
      </w:r>
      <w:bookmarkEnd w:id="747"/>
      <w:bookmarkEnd w:id="748"/>
      <w:bookmarkEnd w:id="749"/>
      <w:bookmarkEnd w:id="750"/>
      <w:bookmarkEnd w:id="751"/>
      <w:bookmarkEnd w:id="752"/>
      <w:bookmarkEnd w:id="753"/>
      <w:bookmarkEnd w:id="754"/>
    </w:p>
    <w:tbl>
      <w:tblPr>
        <w:tblW w:w="9058" w:type="dxa"/>
        <w:tblInd w:w="93" w:type="dxa"/>
        <w:tblLook w:val="04A0" w:firstRow="1" w:lastRow="0" w:firstColumn="1" w:lastColumn="0" w:noHBand="0" w:noVBand="1"/>
      </w:tblPr>
      <w:tblGrid>
        <w:gridCol w:w="724"/>
        <w:gridCol w:w="6095"/>
        <w:gridCol w:w="2239"/>
      </w:tblGrid>
      <w:tr w:rsidR="002A1839" w:rsidRPr="002A1839" w14:paraId="33D2C0CC" w14:textId="77777777" w:rsidTr="00925D05">
        <w:trPr>
          <w:trHeight w:val="89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6520" w14:textId="77777777" w:rsidR="0008253F" w:rsidRPr="002A1839" w:rsidRDefault="0008253F" w:rsidP="0052467E">
            <w:pPr>
              <w:spacing w:line="312" w:lineRule="auto"/>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TT</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257B61C8" w14:textId="77777777" w:rsidR="0008253F" w:rsidRPr="002A1839" w:rsidRDefault="0008253F" w:rsidP="0052467E">
            <w:pPr>
              <w:spacing w:line="312" w:lineRule="auto"/>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Loại rừng</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0962F161" w14:textId="77777777" w:rsidR="0008253F" w:rsidRPr="002A1839" w:rsidRDefault="0008253F" w:rsidP="0052467E">
            <w:pPr>
              <w:spacing w:line="312" w:lineRule="auto"/>
              <w:jc w:val="center"/>
              <w:rPr>
                <w:rFonts w:ascii="Times New Roman" w:hAnsi="Times New Roman" w:cs="Times New Roman"/>
                <w:b/>
                <w:color w:val="auto"/>
                <w:sz w:val="26"/>
                <w:szCs w:val="26"/>
              </w:rPr>
            </w:pPr>
            <w:r w:rsidRPr="002A1839">
              <w:rPr>
                <w:rFonts w:ascii="Times New Roman" w:hAnsi="Times New Roman" w:cs="Times New Roman"/>
                <w:b/>
                <w:color w:val="auto"/>
                <w:sz w:val="26"/>
                <w:szCs w:val="26"/>
              </w:rPr>
              <w:t>Trữ lượng</w:t>
            </w:r>
            <w:r w:rsidRPr="002A1839">
              <w:rPr>
                <w:rFonts w:ascii="Times New Roman" w:hAnsi="Times New Roman" w:cs="Times New Roman"/>
                <w:b/>
                <w:color w:val="auto"/>
                <w:sz w:val="26"/>
                <w:szCs w:val="26"/>
              </w:rPr>
              <w:br/>
              <w:t xml:space="preserve"> bình quân (m</w:t>
            </w:r>
            <w:r w:rsidRPr="002A1839">
              <w:rPr>
                <w:rFonts w:ascii="Times New Roman" w:hAnsi="Times New Roman" w:cs="Times New Roman"/>
                <w:b/>
                <w:color w:val="auto"/>
                <w:sz w:val="26"/>
                <w:szCs w:val="26"/>
                <w:vertAlign w:val="superscript"/>
              </w:rPr>
              <w:t>3</w:t>
            </w:r>
            <w:r w:rsidRPr="002A1839">
              <w:rPr>
                <w:rFonts w:ascii="Times New Roman" w:hAnsi="Times New Roman" w:cs="Times New Roman"/>
                <w:b/>
                <w:color w:val="auto"/>
                <w:sz w:val="26"/>
                <w:szCs w:val="26"/>
              </w:rPr>
              <w:t>/ha)</w:t>
            </w:r>
          </w:p>
        </w:tc>
      </w:tr>
      <w:tr w:rsidR="002A1839" w:rsidRPr="002A1839" w14:paraId="642F8143" w14:textId="77777777" w:rsidTr="00925D05">
        <w:trPr>
          <w:trHeight w:val="28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3B328B" w14:textId="77777777" w:rsidR="0008253F" w:rsidRPr="002A1839" w:rsidRDefault="0008253F" w:rsidP="0052467E">
            <w:pPr>
              <w:spacing w:line="312" w:lineRule="auto"/>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1</w:t>
            </w:r>
          </w:p>
        </w:tc>
        <w:tc>
          <w:tcPr>
            <w:tcW w:w="6095" w:type="dxa"/>
            <w:tcBorders>
              <w:top w:val="nil"/>
              <w:left w:val="nil"/>
              <w:bottom w:val="single" w:sz="4" w:space="0" w:color="auto"/>
              <w:right w:val="single" w:sz="4" w:space="0" w:color="auto"/>
            </w:tcBorders>
            <w:shd w:val="clear" w:color="auto" w:fill="auto"/>
            <w:noWrap/>
            <w:vAlign w:val="bottom"/>
            <w:hideMark/>
          </w:tcPr>
          <w:p w14:paraId="750ECF91" w14:textId="77777777" w:rsidR="0008253F" w:rsidRPr="002A1839" w:rsidRDefault="0008253F" w:rsidP="0052467E">
            <w:pPr>
              <w:spacing w:line="312" w:lineRule="auto"/>
              <w:rPr>
                <w:rFonts w:ascii="Times New Roman" w:hAnsi="Times New Roman" w:cs="Times New Roman"/>
                <w:color w:val="auto"/>
                <w:sz w:val="26"/>
                <w:szCs w:val="26"/>
              </w:rPr>
            </w:pPr>
            <w:r w:rsidRPr="002A1839">
              <w:rPr>
                <w:rFonts w:ascii="Times New Roman" w:hAnsi="Times New Roman" w:cs="Times New Roman"/>
                <w:color w:val="auto"/>
                <w:sz w:val="26"/>
                <w:szCs w:val="26"/>
              </w:rPr>
              <w:t>Rừng gỗ lá rộng thường xanh nghèo</w:t>
            </w:r>
          </w:p>
        </w:tc>
        <w:tc>
          <w:tcPr>
            <w:tcW w:w="2239" w:type="dxa"/>
            <w:tcBorders>
              <w:top w:val="nil"/>
              <w:left w:val="nil"/>
              <w:bottom w:val="single" w:sz="4" w:space="0" w:color="auto"/>
              <w:right w:val="single" w:sz="4" w:space="0" w:color="auto"/>
            </w:tcBorders>
            <w:shd w:val="clear" w:color="auto" w:fill="auto"/>
            <w:noWrap/>
            <w:vAlign w:val="bottom"/>
            <w:hideMark/>
          </w:tcPr>
          <w:p w14:paraId="543DDC0B" w14:textId="77777777" w:rsidR="0008253F" w:rsidRPr="002A1839" w:rsidRDefault="0008253F" w:rsidP="0052467E">
            <w:pPr>
              <w:spacing w:line="312" w:lineRule="auto"/>
              <w:jc w:val="right"/>
              <w:rPr>
                <w:rFonts w:ascii="Times New Roman" w:hAnsi="Times New Roman" w:cs="Times New Roman"/>
                <w:color w:val="auto"/>
                <w:sz w:val="26"/>
                <w:szCs w:val="26"/>
              </w:rPr>
            </w:pPr>
            <w:r w:rsidRPr="002A1839">
              <w:rPr>
                <w:rFonts w:ascii="Times New Roman" w:hAnsi="Times New Roman" w:cs="Times New Roman"/>
                <w:color w:val="auto"/>
                <w:sz w:val="26"/>
                <w:szCs w:val="26"/>
              </w:rPr>
              <w:t>53</w:t>
            </w:r>
          </w:p>
        </w:tc>
      </w:tr>
      <w:tr w:rsidR="002A1839" w:rsidRPr="002A1839" w14:paraId="5CDF0DF1" w14:textId="77777777" w:rsidTr="00925D05">
        <w:trPr>
          <w:trHeight w:val="28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D7EDD6E" w14:textId="77777777" w:rsidR="0008253F" w:rsidRPr="002A1839" w:rsidRDefault="0008253F" w:rsidP="0052467E">
            <w:pPr>
              <w:spacing w:line="312" w:lineRule="auto"/>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2</w:t>
            </w:r>
          </w:p>
        </w:tc>
        <w:tc>
          <w:tcPr>
            <w:tcW w:w="6095" w:type="dxa"/>
            <w:tcBorders>
              <w:top w:val="nil"/>
              <w:left w:val="nil"/>
              <w:bottom w:val="single" w:sz="4" w:space="0" w:color="auto"/>
              <w:right w:val="single" w:sz="4" w:space="0" w:color="auto"/>
            </w:tcBorders>
            <w:shd w:val="clear" w:color="auto" w:fill="auto"/>
            <w:noWrap/>
            <w:vAlign w:val="bottom"/>
            <w:hideMark/>
          </w:tcPr>
          <w:p w14:paraId="570182A0" w14:textId="77777777" w:rsidR="0008253F" w:rsidRPr="002A1839" w:rsidRDefault="0008253F" w:rsidP="0052467E">
            <w:pPr>
              <w:spacing w:line="312" w:lineRule="auto"/>
              <w:rPr>
                <w:rFonts w:ascii="Times New Roman" w:hAnsi="Times New Roman" w:cs="Times New Roman"/>
                <w:color w:val="auto"/>
                <w:sz w:val="26"/>
                <w:szCs w:val="26"/>
              </w:rPr>
            </w:pPr>
            <w:r w:rsidRPr="002A1839">
              <w:rPr>
                <w:rFonts w:ascii="Times New Roman" w:hAnsi="Times New Roman" w:cs="Times New Roman"/>
                <w:color w:val="auto"/>
                <w:sz w:val="26"/>
                <w:szCs w:val="26"/>
              </w:rPr>
              <w:t>Rừng gỗ lá rộng thường xanh phục hồi</w:t>
            </w:r>
          </w:p>
        </w:tc>
        <w:tc>
          <w:tcPr>
            <w:tcW w:w="2239" w:type="dxa"/>
            <w:tcBorders>
              <w:top w:val="nil"/>
              <w:left w:val="nil"/>
              <w:bottom w:val="single" w:sz="4" w:space="0" w:color="auto"/>
              <w:right w:val="single" w:sz="4" w:space="0" w:color="auto"/>
            </w:tcBorders>
            <w:shd w:val="clear" w:color="auto" w:fill="auto"/>
            <w:noWrap/>
            <w:vAlign w:val="bottom"/>
            <w:hideMark/>
          </w:tcPr>
          <w:p w14:paraId="6FFD20C5" w14:textId="77777777" w:rsidR="0008253F" w:rsidRPr="002A1839" w:rsidRDefault="0008253F" w:rsidP="0052467E">
            <w:pPr>
              <w:spacing w:line="312" w:lineRule="auto"/>
              <w:jc w:val="right"/>
              <w:rPr>
                <w:rFonts w:ascii="Times New Roman" w:hAnsi="Times New Roman" w:cs="Times New Roman"/>
                <w:color w:val="auto"/>
                <w:sz w:val="26"/>
                <w:szCs w:val="26"/>
              </w:rPr>
            </w:pPr>
            <w:r w:rsidRPr="002A1839">
              <w:rPr>
                <w:rFonts w:ascii="Times New Roman" w:hAnsi="Times New Roman" w:cs="Times New Roman"/>
                <w:color w:val="auto"/>
                <w:sz w:val="26"/>
                <w:szCs w:val="26"/>
              </w:rPr>
              <w:t>31</w:t>
            </w:r>
          </w:p>
        </w:tc>
      </w:tr>
      <w:tr w:rsidR="002A1839" w:rsidRPr="002A1839" w14:paraId="15553065" w14:textId="77777777" w:rsidTr="00925D05">
        <w:trPr>
          <w:trHeight w:val="28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426B170" w14:textId="77777777" w:rsidR="0008253F" w:rsidRPr="002A1839" w:rsidRDefault="0008253F" w:rsidP="0052467E">
            <w:pPr>
              <w:spacing w:line="312" w:lineRule="auto"/>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3</w:t>
            </w:r>
          </w:p>
        </w:tc>
        <w:tc>
          <w:tcPr>
            <w:tcW w:w="6095" w:type="dxa"/>
            <w:tcBorders>
              <w:top w:val="nil"/>
              <w:left w:val="nil"/>
              <w:bottom w:val="single" w:sz="4" w:space="0" w:color="auto"/>
              <w:right w:val="single" w:sz="4" w:space="0" w:color="auto"/>
            </w:tcBorders>
            <w:shd w:val="clear" w:color="auto" w:fill="auto"/>
            <w:noWrap/>
            <w:vAlign w:val="bottom"/>
            <w:hideMark/>
          </w:tcPr>
          <w:p w14:paraId="0B71FC31" w14:textId="77777777" w:rsidR="0008253F" w:rsidRPr="002A1839" w:rsidRDefault="0008253F" w:rsidP="0052467E">
            <w:pPr>
              <w:spacing w:line="312" w:lineRule="auto"/>
              <w:rPr>
                <w:rFonts w:ascii="Times New Roman" w:hAnsi="Times New Roman" w:cs="Times New Roman"/>
                <w:color w:val="auto"/>
                <w:sz w:val="26"/>
                <w:szCs w:val="26"/>
              </w:rPr>
            </w:pPr>
            <w:r w:rsidRPr="002A1839">
              <w:rPr>
                <w:rFonts w:ascii="Times New Roman" w:hAnsi="Times New Roman" w:cs="Times New Roman"/>
                <w:color w:val="auto"/>
                <w:sz w:val="26"/>
                <w:szCs w:val="26"/>
              </w:rPr>
              <w:t>Rừng tre nứa</w:t>
            </w:r>
          </w:p>
        </w:tc>
        <w:tc>
          <w:tcPr>
            <w:tcW w:w="2239" w:type="dxa"/>
            <w:tcBorders>
              <w:top w:val="nil"/>
              <w:left w:val="nil"/>
              <w:bottom w:val="single" w:sz="4" w:space="0" w:color="auto"/>
              <w:right w:val="single" w:sz="4" w:space="0" w:color="auto"/>
            </w:tcBorders>
            <w:shd w:val="clear" w:color="auto" w:fill="auto"/>
            <w:noWrap/>
            <w:vAlign w:val="bottom"/>
            <w:hideMark/>
          </w:tcPr>
          <w:p w14:paraId="2EE4A9DC" w14:textId="77777777" w:rsidR="0008253F" w:rsidRPr="002A1839" w:rsidRDefault="0008253F" w:rsidP="0052467E">
            <w:pPr>
              <w:spacing w:line="312" w:lineRule="auto"/>
              <w:jc w:val="right"/>
              <w:rPr>
                <w:rFonts w:ascii="Times New Roman" w:hAnsi="Times New Roman" w:cs="Times New Roman"/>
                <w:color w:val="auto"/>
                <w:sz w:val="26"/>
                <w:szCs w:val="26"/>
              </w:rPr>
            </w:pPr>
            <w:r w:rsidRPr="002A1839">
              <w:rPr>
                <w:rFonts w:ascii="Times New Roman" w:hAnsi="Times New Roman" w:cs="Times New Roman"/>
                <w:color w:val="auto"/>
                <w:sz w:val="26"/>
                <w:szCs w:val="26"/>
              </w:rPr>
              <w:t>12</w:t>
            </w:r>
          </w:p>
        </w:tc>
      </w:tr>
      <w:tr w:rsidR="002A1839" w:rsidRPr="002A1839" w14:paraId="226704E9" w14:textId="77777777" w:rsidTr="00925D05">
        <w:trPr>
          <w:trHeight w:val="28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02E5382" w14:textId="77777777" w:rsidR="0008253F" w:rsidRPr="002A1839" w:rsidRDefault="0008253F" w:rsidP="0052467E">
            <w:pPr>
              <w:spacing w:line="312" w:lineRule="auto"/>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4</w:t>
            </w:r>
          </w:p>
        </w:tc>
        <w:tc>
          <w:tcPr>
            <w:tcW w:w="6095" w:type="dxa"/>
            <w:tcBorders>
              <w:top w:val="nil"/>
              <w:left w:val="nil"/>
              <w:bottom w:val="single" w:sz="4" w:space="0" w:color="auto"/>
              <w:right w:val="single" w:sz="4" w:space="0" w:color="auto"/>
            </w:tcBorders>
            <w:shd w:val="clear" w:color="auto" w:fill="auto"/>
            <w:noWrap/>
            <w:vAlign w:val="bottom"/>
            <w:hideMark/>
          </w:tcPr>
          <w:p w14:paraId="0C465A47" w14:textId="77777777" w:rsidR="0008253F" w:rsidRPr="002A1839" w:rsidRDefault="0008253F" w:rsidP="0052467E">
            <w:pPr>
              <w:spacing w:line="312" w:lineRule="auto"/>
              <w:rPr>
                <w:rFonts w:ascii="Times New Roman" w:hAnsi="Times New Roman" w:cs="Times New Roman"/>
                <w:color w:val="auto"/>
                <w:sz w:val="26"/>
                <w:szCs w:val="26"/>
              </w:rPr>
            </w:pPr>
            <w:r w:rsidRPr="002A1839">
              <w:rPr>
                <w:rFonts w:ascii="Times New Roman" w:hAnsi="Times New Roman" w:cs="Times New Roman"/>
                <w:color w:val="auto"/>
                <w:sz w:val="26"/>
                <w:szCs w:val="26"/>
              </w:rPr>
              <w:t>Rừng gỗ lá rộng thường xanh trên núi đá</w:t>
            </w:r>
          </w:p>
        </w:tc>
        <w:tc>
          <w:tcPr>
            <w:tcW w:w="2239" w:type="dxa"/>
            <w:tcBorders>
              <w:top w:val="nil"/>
              <w:left w:val="nil"/>
              <w:bottom w:val="single" w:sz="4" w:space="0" w:color="auto"/>
              <w:right w:val="single" w:sz="4" w:space="0" w:color="auto"/>
            </w:tcBorders>
            <w:shd w:val="clear" w:color="auto" w:fill="auto"/>
            <w:noWrap/>
            <w:vAlign w:val="bottom"/>
            <w:hideMark/>
          </w:tcPr>
          <w:p w14:paraId="0202042E" w14:textId="77777777" w:rsidR="0008253F" w:rsidRPr="002A1839" w:rsidRDefault="0008253F" w:rsidP="0052467E">
            <w:pPr>
              <w:spacing w:line="312" w:lineRule="auto"/>
              <w:jc w:val="right"/>
              <w:rPr>
                <w:rFonts w:ascii="Times New Roman" w:hAnsi="Times New Roman" w:cs="Times New Roman"/>
                <w:color w:val="auto"/>
                <w:sz w:val="26"/>
                <w:szCs w:val="26"/>
              </w:rPr>
            </w:pPr>
            <w:r w:rsidRPr="002A1839">
              <w:rPr>
                <w:rFonts w:ascii="Times New Roman" w:hAnsi="Times New Roman" w:cs="Times New Roman"/>
                <w:color w:val="auto"/>
                <w:sz w:val="26"/>
                <w:szCs w:val="26"/>
              </w:rPr>
              <w:t>440</w:t>
            </w:r>
          </w:p>
        </w:tc>
      </w:tr>
      <w:tr w:rsidR="002A1839" w:rsidRPr="002A1839" w14:paraId="32D0A5D8" w14:textId="77777777" w:rsidTr="00925D05">
        <w:trPr>
          <w:trHeight w:val="288"/>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5342FAC" w14:textId="77777777" w:rsidR="0008253F" w:rsidRPr="002A1839" w:rsidRDefault="0008253F" w:rsidP="0052467E">
            <w:pPr>
              <w:spacing w:line="312" w:lineRule="auto"/>
              <w:jc w:val="center"/>
              <w:rPr>
                <w:rFonts w:ascii="Times New Roman" w:hAnsi="Times New Roman" w:cs="Times New Roman"/>
                <w:color w:val="auto"/>
                <w:sz w:val="26"/>
                <w:szCs w:val="26"/>
              </w:rPr>
            </w:pPr>
            <w:r w:rsidRPr="002A1839">
              <w:rPr>
                <w:rFonts w:ascii="Times New Roman" w:hAnsi="Times New Roman" w:cs="Times New Roman"/>
                <w:color w:val="auto"/>
                <w:sz w:val="26"/>
                <w:szCs w:val="26"/>
              </w:rPr>
              <w:t>5</w:t>
            </w:r>
          </w:p>
        </w:tc>
        <w:tc>
          <w:tcPr>
            <w:tcW w:w="6095" w:type="dxa"/>
            <w:tcBorders>
              <w:top w:val="nil"/>
              <w:left w:val="nil"/>
              <w:bottom w:val="single" w:sz="4" w:space="0" w:color="auto"/>
              <w:right w:val="single" w:sz="4" w:space="0" w:color="auto"/>
            </w:tcBorders>
            <w:shd w:val="clear" w:color="auto" w:fill="auto"/>
            <w:noWrap/>
            <w:vAlign w:val="bottom"/>
            <w:hideMark/>
          </w:tcPr>
          <w:p w14:paraId="1E15B8F2" w14:textId="77777777" w:rsidR="0008253F" w:rsidRPr="002A1839" w:rsidRDefault="0008253F" w:rsidP="0052467E">
            <w:pPr>
              <w:spacing w:line="312" w:lineRule="auto"/>
              <w:rPr>
                <w:rFonts w:ascii="Times New Roman" w:hAnsi="Times New Roman" w:cs="Times New Roman"/>
                <w:color w:val="auto"/>
                <w:sz w:val="26"/>
                <w:szCs w:val="26"/>
              </w:rPr>
            </w:pPr>
            <w:r w:rsidRPr="002A1839">
              <w:rPr>
                <w:rFonts w:ascii="Times New Roman" w:hAnsi="Times New Roman" w:cs="Times New Roman"/>
                <w:color w:val="auto"/>
                <w:sz w:val="26"/>
                <w:szCs w:val="26"/>
              </w:rPr>
              <w:t>Rừng trồng</w:t>
            </w:r>
          </w:p>
        </w:tc>
        <w:tc>
          <w:tcPr>
            <w:tcW w:w="2239" w:type="dxa"/>
            <w:tcBorders>
              <w:top w:val="nil"/>
              <w:left w:val="nil"/>
              <w:bottom w:val="single" w:sz="4" w:space="0" w:color="auto"/>
              <w:right w:val="single" w:sz="4" w:space="0" w:color="auto"/>
            </w:tcBorders>
            <w:shd w:val="clear" w:color="auto" w:fill="auto"/>
            <w:noWrap/>
            <w:vAlign w:val="bottom"/>
            <w:hideMark/>
          </w:tcPr>
          <w:p w14:paraId="4264DF20" w14:textId="77777777" w:rsidR="0008253F" w:rsidRPr="002A1839" w:rsidRDefault="0008253F" w:rsidP="0052467E">
            <w:pPr>
              <w:spacing w:line="312" w:lineRule="auto"/>
              <w:jc w:val="right"/>
              <w:rPr>
                <w:rFonts w:ascii="Times New Roman" w:hAnsi="Times New Roman" w:cs="Times New Roman"/>
                <w:color w:val="auto"/>
                <w:sz w:val="26"/>
                <w:szCs w:val="26"/>
              </w:rPr>
            </w:pPr>
            <w:r w:rsidRPr="002A1839">
              <w:rPr>
                <w:rFonts w:ascii="Times New Roman" w:hAnsi="Times New Roman" w:cs="Times New Roman"/>
                <w:color w:val="auto"/>
                <w:sz w:val="26"/>
                <w:szCs w:val="26"/>
              </w:rPr>
              <w:t>19</w:t>
            </w:r>
          </w:p>
        </w:tc>
      </w:tr>
    </w:tbl>
    <w:p w14:paraId="0977136F" w14:textId="77777777" w:rsidR="0008253F" w:rsidRPr="002A1839" w:rsidRDefault="0008253F" w:rsidP="0008253F">
      <w:pPr>
        <w:spacing w:line="312" w:lineRule="auto"/>
        <w:ind w:firstLine="567"/>
        <w:jc w:val="right"/>
        <w:rPr>
          <w:rFonts w:ascii="Times New Roman" w:hAnsi="Times New Roman" w:cs="Times New Roman"/>
          <w:i/>
          <w:color w:val="auto"/>
          <w:sz w:val="26"/>
          <w:szCs w:val="26"/>
          <w:lang w:eastAsia="x-none"/>
        </w:rPr>
      </w:pPr>
      <w:r w:rsidRPr="002A1839">
        <w:rPr>
          <w:rFonts w:ascii="Times New Roman" w:hAnsi="Times New Roman" w:cs="Times New Roman"/>
          <w:i/>
          <w:color w:val="auto"/>
          <w:sz w:val="26"/>
          <w:szCs w:val="26"/>
          <w:lang w:eastAsia="x-none"/>
        </w:rPr>
        <w:t xml:space="preserve"> Nguồn: JICA</w:t>
      </w:r>
    </w:p>
    <w:p w14:paraId="528386D4" w14:textId="132BB4C7" w:rsidR="0008253F" w:rsidRPr="002A1839" w:rsidRDefault="0008253F" w:rsidP="007611C9">
      <w:pPr>
        <w:spacing w:before="60" w:after="60" w:line="264" w:lineRule="auto"/>
        <w:ind w:firstLine="567"/>
        <w:jc w:val="both"/>
        <w:rPr>
          <w:rFonts w:ascii="Times New Roman" w:hAnsi="Times New Roman" w:cs="Times New Roman"/>
          <w:color w:val="auto"/>
          <w:sz w:val="26"/>
          <w:lang w:val="en-US"/>
        </w:rPr>
      </w:pPr>
      <w:r w:rsidRPr="002A1839">
        <w:rPr>
          <w:rFonts w:ascii="Times New Roman" w:hAnsi="Times New Roman" w:cs="Times New Roman"/>
          <w:color w:val="auto"/>
          <w:sz w:val="26"/>
          <w:szCs w:val="26"/>
          <w:lang w:eastAsia="x-none"/>
        </w:rPr>
        <w:t>Kiểu rừng tại khu vực Dự án chủ yếu là rừng trồ</w:t>
      </w:r>
      <w:r w:rsidR="007611C9" w:rsidRPr="002A1839">
        <w:rPr>
          <w:rFonts w:ascii="Times New Roman" w:hAnsi="Times New Roman" w:cs="Times New Roman"/>
          <w:color w:val="auto"/>
          <w:sz w:val="26"/>
          <w:szCs w:val="26"/>
          <w:lang w:eastAsia="x-none"/>
        </w:rPr>
        <w:t>ng</w:t>
      </w:r>
      <w:r w:rsidR="007611C9" w:rsidRPr="002A1839">
        <w:rPr>
          <w:rFonts w:ascii="Times New Roman" w:hAnsi="Times New Roman" w:cs="Times New Roman"/>
          <w:color w:val="auto"/>
          <w:sz w:val="26"/>
          <w:szCs w:val="26"/>
          <w:lang w:val="en-US" w:eastAsia="x-none"/>
        </w:rPr>
        <w:t xml:space="preserve"> (theo khảo sát thực tế có 0,36ha là đất có rừng) </w:t>
      </w:r>
      <w:r w:rsidRPr="002A1839">
        <w:rPr>
          <w:rFonts w:ascii="Times New Roman" w:hAnsi="Times New Roman" w:cs="Times New Roman"/>
          <w:color w:val="auto"/>
          <w:sz w:val="26"/>
          <w:szCs w:val="26"/>
          <w:lang w:eastAsia="x-none"/>
        </w:rPr>
        <w:t xml:space="preserve">do đó trữ lượng sinh khối bị mất khi thu hồi đất lâm </w:t>
      </w:r>
      <w:r w:rsidRPr="002A1839">
        <w:rPr>
          <w:rFonts w:ascii="Times New Roman" w:hAnsi="Times New Roman" w:cs="Times New Roman"/>
          <w:color w:val="auto"/>
          <w:sz w:val="26"/>
          <w:lang w:val="en-US"/>
        </w:rPr>
        <w:t>nghiệp là:</w:t>
      </w:r>
      <w:r w:rsidR="004F20AA" w:rsidRPr="002A1839">
        <w:rPr>
          <w:rFonts w:ascii="Times New Roman" w:hAnsi="Times New Roman" w:cs="Times New Roman"/>
          <w:color w:val="auto"/>
          <w:sz w:val="26"/>
          <w:lang w:val="en-US"/>
        </w:rPr>
        <w:t xml:space="preserve"> </w:t>
      </w:r>
      <w:r w:rsidRPr="002A1839">
        <w:rPr>
          <w:rFonts w:ascii="Times New Roman" w:hAnsi="Times New Roman" w:cs="Times New Roman"/>
          <w:color w:val="auto"/>
          <w:sz w:val="26"/>
          <w:lang w:val="en-US"/>
        </w:rPr>
        <w:t>19m</w:t>
      </w:r>
      <w:r w:rsidRPr="002A1839">
        <w:rPr>
          <w:rFonts w:ascii="Times New Roman" w:hAnsi="Times New Roman" w:cs="Times New Roman"/>
          <w:color w:val="auto"/>
          <w:sz w:val="26"/>
          <w:vertAlign w:val="superscript"/>
          <w:lang w:val="en-US"/>
        </w:rPr>
        <w:t>3</w:t>
      </w:r>
      <w:r w:rsidRPr="002A1839">
        <w:rPr>
          <w:rFonts w:ascii="Times New Roman" w:hAnsi="Times New Roman" w:cs="Times New Roman"/>
          <w:color w:val="auto"/>
          <w:sz w:val="26"/>
          <w:lang w:val="en-US"/>
        </w:rPr>
        <w:t xml:space="preserve">/ha x </w:t>
      </w:r>
      <w:r w:rsidR="004F20AA" w:rsidRPr="002A1839">
        <w:rPr>
          <w:rFonts w:ascii="Times New Roman" w:hAnsi="Times New Roman" w:cs="Times New Roman"/>
          <w:color w:val="auto"/>
          <w:sz w:val="26"/>
          <w:lang w:val="en-US"/>
        </w:rPr>
        <w:t>0,36</w:t>
      </w:r>
      <w:r w:rsidRPr="002A1839">
        <w:rPr>
          <w:rFonts w:ascii="Times New Roman" w:hAnsi="Times New Roman" w:cs="Times New Roman"/>
          <w:color w:val="auto"/>
          <w:sz w:val="26"/>
          <w:lang w:val="en-US"/>
        </w:rPr>
        <w:t xml:space="preserve"> ha</w:t>
      </w:r>
      <w:r w:rsidR="00874D33" w:rsidRPr="002A1839">
        <w:rPr>
          <w:rFonts w:ascii="Times New Roman" w:hAnsi="Times New Roman" w:cs="Times New Roman"/>
          <w:color w:val="auto"/>
          <w:sz w:val="26"/>
          <w:lang w:val="en-US"/>
        </w:rPr>
        <w:t xml:space="preserve"> = </w:t>
      </w:r>
      <w:r w:rsidR="004F20AA" w:rsidRPr="002A1839">
        <w:rPr>
          <w:rFonts w:ascii="Times New Roman" w:hAnsi="Times New Roman" w:cs="Times New Roman"/>
          <w:color w:val="auto"/>
          <w:sz w:val="26"/>
          <w:lang w:val="en-US"/>
        </w:rPr>
        <w:t xml:space="preserve">6,84 </w:t>
      </w:r>
      <w:r w:rsidR="00874D33" w:rsidRPr="002A1839">
        <w:rPr>
          <w:rFonts w:ascii="Times New Roman" w:hAnsi="Times New Roman" w:cs="Times New Roman"/>
          <w:color w:val="auto"/>
          <w:sz w:val="26"/>
          <w:lang w:val="en-US"/>
        </w:rPr>
        <w:t>m</w:t>
      </w:r>
      <w:r w:rsidR="00874D33" w:rsidRPr="002A1839">
        <w:rPr>
          <w:rFonts w:ascii="Times New Roman" w:hAnsi="Times New Roman" w:cs="Times New Roman"/>
          <w:color w:val="auto"/>
          <w:sz w:val="26"/>
          <w:vertAlign w:val="superscript"/>
          <w:lang w:val="en-US"/>
        </w:rPr>
        <w:t>3</w:t>
      </w:r>
    </w:p>
    <w:p w14:paraId="0EC2F264" w14:textId="4B44BBC4" w:rsidR="001C5D82" w:rsidRPr="002A1839" w:rsidRDefault="001C5D82" w:rsidP="007611C9">
      <w:pPr>
        <w:spacing w:before="60" w:after="60" w:line="264" w:lineRule="auto"/>
        <w:ind w:firstLine="567"/>
        <w:jc w:val="both"/>
        <w:rPr>
          <w:rFonts w:ascii="Times New Roman" w:hAnsi="Times New Roman" w:cs="Times New Roman"/>
          <w:color w:val="auto"/>
          <w:sz w:val="26"/>
          <w:lang w:val="en-US"/>
        </w:rPr>
      </w:pPr>
      <w:r w:rsidRPr="002A1839">
        <w:rPr>
          <w:rFonts w:ascii="Times New Roman" w:hAnsi="Times New Roman" w:cs="Times New Roman"/>
          <w:color w:val="auto"/>
          <w:sz w:val="26"/>
          <w:lang w:val="en-US"/>
        </w:rPr>
        <w:t>Lượng thảm bì phát sinh trong quá trình phát quang, dọn dẹp để tạo mặt bằng thi công tuy không lớn nhưng nếu không được thu dọn thì sẽ gây cản trở cho quá trình thi công.</w:t>
      </w:r>
    </w:p>
    <w:p w14:paraId="20111AFA" w14:textId="5C4B3D75" w:rsidR="001C5D82" w:rsidRPr="002A1839" w:rsidRDefault="001C5D82" w:rsidP="007611C9">
      <w:pPr>
        <w:spacing w:before="60" w:after="60" w:line="264" w:lineRule="auto"/>
        <w:ind w:firstLine="567"/>
        <w:jc w:val="both"/>
        <w:rPr>
          <w:rFonts w:ascii="Times New Roman" w:hAnsi="Times New Roman" w:cs="Times New Roman"/>
          <w:color w:val="auto"/>
          <w:sz w:val="26"/>
          <w:lang w:val="en-US"/>
        </w:rPr>
      </w:pPr>
      <w:r w:rsidRPr="002A1839">
        <w:rPr>
          <w:rFonts w:ascii="Times New Roman" w:hAnsi="Times New Roman" w:cs="Times New Roman"/>
          <w:color w:val="auto"/>
          <w:sz w:val="26"/>
          <w:lang w:val="en-US"/>
        </w:rPr>
        <w:t>Việc chặt phá thảm thực vật, dọn dẹp mặt bằng cho thi công sẽ làm mất lớp phủ bề mặt, thay đổi bề mặt địa hình và thay đổi cảnh quan khu vực.</w:t>
      </w:r>
    </w:p>
    <w:p w14:paraId="291D98EB" w14:textId="3B4F9469" w:rsidR="0093135E" w:rsidRPr="002A1839" w:rsidRDefault="0093135E" w:rsidP="007611C9">
      <w:pPr>
        <w:spacing w:before="60" w:after="60" w:line="264" w:lineRule="auto"/>
        <w:ind w:firstLine="567"/>
        <w:jc w:val="both"/>
        <w:rPr>
          <w:rFonts w:ascii="Times New Roman" w:hAnsi="Times New Roman" w:cs="Times New Roman"/>
          <w:i/>
          <w:color w:val="auto"/>
          <w:sz w:val="26"/>
          <w:szCs w:val="26"/>
          <w:lang w:val="en-US" w:eastAsia="x-none"/>
        </w:rPr>
      </w:pPr>
      <w:r w:rsidRPr="002A1839">
        <w:rPr>
          <w:rFonts w:ascii="Times New Roman" w:hAnsi="Times New Roman" w:cs="Times New Roman"/>
          <w:color w:val="auto"/>
          <w:sz w:val="26"/>
          <w:lang w:val="en-US"/>
        </w:rPr>
        <w:t xml:space="preserve">- Đất đá từ hoạt động san ủi mặt bằng, được thể hiện chi tiết tại phần </w:t>
      </w:r>
      <w:r w:rsidRPr="002A1839">
        <w:rPr>
          <w:rFonts w:ascii="Times New Roman" w:hAnsi="Times New Roman" w:cs="Times New Roman"/>
          <w:i/>
          <w:color w:val="auto"/>
          <w:sz w:val="26"/>
          <w:lang w:val="en-US"/>
        </w:rPr>
        <w:t>Đất đá thừa từ quá trình thi công nền, móng</w:t>
      </w:r>
    </w:p>
    <w:p w14:paraId="2592814B" w14:textId="77777777" w:rsidR="00BC768B" w:rsidRPr="002A1839" w:rsidRDefault="00BC768B" w:rsidP="007611C9">
      <w:pPr>
        <w:pStyle w:val="NoSpacing"/>
        <w:spacing w:before="60" w:after="60" w:line="264" w:lineRule="auto"/>
        <w:rPr>
          <w:rFonts w:cs="Times New Roman"/>
          <w:color w:val="auto"/>
          <w:lang w:val="sv-SE"/>
        </w:rPr>
      </w:pPr>
      <w:r w:rsidRPr="002A1839">
        <w:rPr>
          <w:rFonts w:cs="Times New Roman"/>
          <w:color w:val="auto"/>
          <w:lang w:val="sv-SE"/>
        </w:rPr>
        <w:sym w:font="Wingdings" w:char="F0D8"/>
      </w:r>
      <w:r w:rsidRPr="002A1839">
        <w:rPr>
          <w:rFonts w:cs="Times New Roman"/>
          <w:color w:val="auto"/>
          <w:lang w:val="sv-SE"/>
        </w:rPr>
        <w:t xml:space="preserve"> </w:t>
      </w:r>
      <w:r w:rsidRPr="002A1839">
        <w:rPr>
          <w:rFonts w:cs="Times New Roman"/>
          <w:i/>
          <w:color w:val="auto"/>
          <w:lang w:val="sv-SE"/>
        </w:rPr>
        <w:t>Chất thải rắn trong xây dựng</w:t>
      </w:r>
      <w:r w:rsidRPr="002A1839">
        <w:rPr>
          <w:rFonts w:cs="Times New Roman"/>
          <w:color w:val="auto"/>
          <w:lang w:val="sv-SE"/>
        </w:rPr>
        <w:t>: là các chất thải của vật liệu thừa, đất đá do xây dựng, nguyên vật liệu rơi vãi, phế thải, vỏ bao bì, thùng gỗ. Tuy nhiên loại chất thải này có thể tận dụng, thu gom trong quá trình xây dựng tùy theo từng chủng loại.</w:t>
      </w:r>
    </w:p>
    <w:p w14:paraId="0076D4B2" w14:textId="679296BA" w:rsidR="00BC768B" w:rsidRPr="002A1839" w:rsidRDefault="00BC768B" w:rsidP="007611C9">
      <w:pPr>
        <w:pStyle w:val="NoSpacing"/>
        <w:spacing w:before="60" w:after="60" w:line="264" w:lineRule="auto"/>
        <w:rPr>
          <w:rFonts w:cs="Times New Roman"/>
          <w:color w:val="auto"/>
          <w:szCs w:val="26"/>
          <w:lang w:val="sv-SE"/>
        </w:rPr>
      </w:pPr>
      <w:r w:rsidRPr="002A1839">
        <w:rPr>
          <w:rFonts w:cs="Times New Roman"/>
          <w:color w:val="auto"/>
          <w:szCs w:val="26"/>
          <w:lang w:val="sv-SE"/>
        </w:rPr>
        <w:t>Lượng phế thải xây dựng ước tính bằng 0,</w:t>
      </w:r>
      <w:r w:rsidR="008C6485" w:rsidRPr="002A1839">
        <w:rPr>
          <w:rFonts w:cs="Times New Roman"/>
          <w:color w:val="auto"/>
          <w:szCs w:val="26"/>
          <w:lang w:val="sv-SE"/>
        </w:rPr>
        <w:t>3</w:t>
      </w:r>
      <w:r w:rsidRPr="002A1839">
        <w:rPr>
          <w:rFonts w:cs="Times New Roman"/>
          <w:color w:val="auto"/>
          <w:szCs w:val="26"/>
          <w:lang w:val="sv-SE"/>
        </w:rPr>
        <w:t>% khối lượng nguyên vật liệu xây dựng (</w:t>
      </w:r>
      <w:r w:rsidRPr="002A1839">
        <w:rPr>
          <w:rFonts w:cs="Times New Roman"/>
          <w:i/>
          <w:color w:val="auto"/>
          <w:szCs w:val="26"/>
          <w:lang w:val="sv-SE"/>
        </w:rPr>
        <w:t>Định mức vật tư trong xây dựng – Ban hành kèm theo Công văn số 1784/BXD-VP ngày 16/8/2007 của Bộ Xây dựng</w:t>
      </w:r>
      <w:r w:rsidRPr="002A1839">
        <w:rPr>
          <w:rFonts w:cs="Times New Roman"/>
          <w:color w:val="auto"/>
          <w:szCs w:val="26"/>
          <w:lang w:val="sv-SE"/>
        </w:rPr>
        <w:t>).</w:t>
      </w:r>
    </w:p>
    <w:p w14:paraId="7F01A5F4" w14:textId="6F7A5E7D" w:rsidR="008C6485" w:rsidRPr="002A1839" w:rsidRDefault="008C6485" w:rsidP="007611C9">
      <w:pPr>
        <w:spacing w:before="60" w:after="60" w:line="264" w:lineRule="auto"/>
        <w:ind w:firstLine="567"/>
        <w:jc w:val="both"/>
        <w:rPr>
          <w:rFonts w:ascii="Times New Roman" w:hAnsi="Times New Roman" w:cs="Times New Roman"/>
          <w:color w:val="auto"/>
          <w:sz w:val="26"/>
          <w:szCs w:val="26"/>
          <w:lang w:val="en-US" w:eastAsia="x-none"/>
        </w:rPr>
      </w:pPr>
      <w:r w:rsidRPr="002A1839">
        <w:rPr>
          <w:rFonts w:ascii="Times New Roman" w:hAnsi="Times New Roman" w:cs="Times New Roman"/>
          <w:color w:val="auto"/>
          <w:sz w:val="26"/>
          <w:szCs w:val="26"/>
          <w:lang w:val="en-US" w:eastAsia="x-none"/>
        </w:rPr>
        <w:t>Với khối lượng nguyên vật liệu dự tính cần cho thi công dự án khoảng 6.234,88 tấn, thời gian thi công dự</w:t>
      </w:r>
      <w:r w:rsidR="007965F9" w:rsidRPr="002A1839">
        <w:rPr>
          <w:rFonts w:ascii="Times New Roman" w:hAnsi="Times New Roman" w:cs="Times New Roman"/>
          <w:color w:val="auto"/>
          <w:sz w:val="26"/>
          <w:szCs w:val="26"/>
          <w:lang w:val="en-US" w:eastAsia="x-none"/>
        </w:rPr>
        <w:t xml:space="preserve"> án là 24</w:t>
      </w:r>
      <w:r w:rsidRPr="002A1839">
        <w:rPr>
          <w:rFonts w:ascii="Times New Roman" w:hAnsi="Times New Roman" w:cs="Times New Roman"/>
          <w:color w:val="auto"/>
          <w:sz w:val="26"/>
          <w:szCs w:val="26"/>
          <w:lang w:val="en-US" w:eastAsia="x-none"/>
        </w:rPr>
        <w:t xml:space="preserve">0 ngày thì tổng lượng chất thải rắn xây dựng phát sinh là khoảng </w:t>
      </w:r>
      <w:r w:rsidR="002730B7" w:rsidRPr="002A1839">
        <w:rPr>
          <w:rFonts w:ascii="Times New Roman" w:hAnsi="Times New Roman" w:cs="Times New Roman"/>
          <w:color w:val="auto"/>
          <w:sz w:val="26"/>
          <w:szCs w:val="26"/>
          <w:lang w:val="en-US" w:eastAsia="x-none"/>
        </w:rPr>
        <w:t>0,08 tấn</w:t>
      </w:r>
      <w:r w:rsidRPr="002A1839">
        <w:rPr>
          <w:rFonts w:ascii="Times New Roman" w:hAnsi="Times New Roman" w:cs="Times New Roman"/>
          <w:color w:val="auto"/>
          <w:sz w:val="26"/>
          <w:szCs w:val="26"/>
          <w:lang w:val="en-US" w:eastAsia="x-none"/>
        </w:rPr>
        <w:t>/ngày</w:t>
      </w:r>
      <w:r w:rsidR="00965690" w:rsidRPr="002A1839">
        <w:rPr>
          <w:rFonts w:ascii="Times New Roman" w:hAnsi="Times New Roman" w:cs="Times New Roman"/>
          <w:color w:val="auto"/>
          <w:sz w:val="26"/>
          <w:szCs w:val="26"/>
          <w:lang w:val="en-US" w:eastAsia="x-none"/>
        </w:rPr>
        <w:t xml:space="preserve"> (80kg/ngày)</w:t>
      </w:r>
      <w:r w:rsidRPr="002A1839">
        <w:rPr>
          <w:rFonts w:ascii="Times New Roman" w:hAnsi="Times New Roman" w:cs="Times New Roman"/>
          <w:color w:val="auto"/>
          <w:sz w:val="26"/>
          <w:szCs w:val="26"/>
          <w:lang w:val="en-US" w:eastAsia="x-none"/>
        </w:rPr>
        <w:t xml:space="preserve"> </w:t>
      </w:r>
    </w:p>
    <w:p w14:paraId="6F11D17D" w14:textId="192A6748" w:rsidR="00F60643" w:rsidRPr="002A1839" w:rsidRDefault="008C6485" w:rsidP="007611C9">
      <w:pPr>
        <w:pStyle w:val="NoSpacing"/>
        <w:spacing w:before="60" w:after="60" w:line="264" w:lineRule="auto"/>
        <w:rPr>
          <w:rFonts w:cs="Times New Roman"/>
          <w:color w:val="auto"/>
          <w:spacing w:val="-4"/>
          <w:lang w:val="sv-SE"/>
        </w:rPr>
      </w:pPr>
      <w:r w:rsidRPr="002A1839">
        <w:rPr>
          <w:rFonts w:cs="Times New Roman"/>
          <w:color w:val="auto"/>
          <w:spacing w:val="-4"/>
          <w:lang w:val="sv-SE"/>
        </w:rPr>
        <w:lastRenderedPageBreak/>
        <w:t xml:space="preserve">Với khối lượng chất thải rắn phát sinh theo tính toán như trên là không lớn. </w:t>
      </w:r>
      <w:r w:rsidR="00F60643" w:rsidRPr="002A1839">
        <w:rPr>
          <w:rFonts w:cs="Times New Roman"/>
          <w:color w:val="auto"/>
          <w:spacing w:val="-4"/>
          <w:lang w:val="sv-SE"/>
        </w:rPr>
        <w:t>Chất thải rắn xây dựng không bị thối rữa, không phát sinh mùi hôi và chúng lại có giá trị tái sử dụng, điều này sẽ hạn chế tới mức thấp nhất ảnh hưởng xấu đến môi trường khu vực. Lượng chất thải rắn xây dựng như vừa tính toán ở trên chỉ mang tính chất tương đối, nó còn phụ thuộc vào trình độ tay nghề của công nhân cũng như khả năng tận dụng các vật liệu thừa trong quá trình thi công.</w:t>
      </w:r>
    </w:p>
    <w:p w14:paraId="199E9C41" w14:textId="77777777" w:rsidR="00F60643" w:rsidRPr="002A1839" w:rsidRDefault="00F60643" w:rsidP="007611C9">
      <w:pPr>
        <w:pStyle w:val="NoSpacing"/>
        <w:spacing w:before="60" w:after="60" w:line="264" w:lineRule="auto"/>
        <w:rPr>
          <w:rFonts w:cs="Times New Roman"/>
          <w:color w:val="auto"/>
          <w:lang w:val="sv-SE"/>
        </w:rPr>
      </w:pPr>
      <w:r w:rsidRPr="002A1839">
        <w:rPr>
          <w:rFonts w:cs="Times New Roman"/>
          <w:color w:val="auto"/>
          <w:lang w:val="sv-SE"/>
        </w:rPr>
        <w:t>Tuy nhiên, lượng chất thải rắn là vật liệu xây dựng nếu không có kế hoạch quản lý tốt, để vương vãi sẽ gây ra một số tác động xấu như:</w:t>
      </w:r>
    </w:p>
    <w:p w14:paraId="74DD1631" w14:textId="77777777" w:rsidR="00F60643" w:rsidRPr="002A1839" w:rsidRDefault="00F60643" w:rsidP="00F60643">
      <w:pPr>
        <w:pStyle w:val="NoSpacing"/>
        <w:rPr>
          <w:rFonts w:cs="Times New Roman"/>
          <w:color w:val="auto"/>
          <w:lang w:val="sv-SE"/>
        </w:rPr>
      </w:pPr>
      <w:r w:rsidRPr="002A1839">
        <w:rPr>
          <w:rFonts w:cs="Times New Roman"/>
          <w:color w:val="auto"/>
          <w:lang w:val="sv-SE"/>
        </w:rPr>
        <w:t>- Làm hao hụt vật liệu xây dựng; làm tích đọng đất cát, thu hẹp dòng chảy qua đó làm hạn chế khả năng tiêu thoát nước. Bên cạnh đó khi bị nước cuốn trôi chúng sẽ ảnh hưởng xấu đến chất lượng môi trường nước tiếp nhận (gia tăng độ đục, bồi lắng,...).</w:t>
      </w:r>
    </w:p>
    <w:p w14:paraId="60A958EC" w14:textId="77777777" w:rsidR="00F60643" w:rsidRPr="002A1839" w:rsidRDefault="00F60643" w:rsidP="00F60643">
      <w:pPr>
        <w:pStyle w:val="NoSpacing"/>
        <w:rPr>
          <w:rFonts w:cs="Times New Roman"/>
          <w:color w:val="auto"/>
          <w:lang w:val="sv-SE"/>
        </w:rPr>
      </w:pPr>
      <w:r w:rsidRPr="002A1839">
        <w:rPr>
          <w:rFonts w:cs="Times New Roman"/>
          <w:color w:val="auto"/>
          <w:lang w:val="sv-SE"/>
        </w:rPr>
        <w:t>- Mất mỹ quan chung và ô nhiễm môi trường; tăng chi phí việc thu dọn sau khi hoàn thiện.</w:t>
      </w:r>
    </w:p>
    <w:p w14:paraId="5BC55124" w14:textId="77777777" w:rsidR="00F60643" w:rsidRPr="002A1839" w:rsidRDefault="00F60643" w:rsidP="00F60643">
      <w:pPr>
        <w:pStyle w:val="NoSpacing"/>
        <w:rPr>
          <w:rFonts w:cs="Times New Roman"/>
          <w:color w:val="auto"/>
          <w:lang w:val="sv-SE"/>
        </w:rPr>
      </w:pPr>
      <w:r w:rsidRPr="002A1839">
        <w:rPr>
          <w:rFonts w:cs="Times New Roman"/>
          <w:color w:val="auto"/>
          <w:lang w:val="sv-SE"/>
        </w:rPr>
        <w:t>- Chiếm chỗ trên công trường làm cản trở giao thông, cản trở hoạt động thi công Dự án, là nguồn phát sinh bụi, ảnh hưởng tới môi trường không khí khu vực Dự án và khu vực lân cận.</w:t>
      </w:r>
    </w:p>
    <w:p w14:paraId="3BC6B223" w14:textId="77777777" w:rsidR="0052467E" w:rsidRPr="002A1839" w:rsidRDefault="0052467E" w:rsidP="0052467E">
      <w:pPr>
        <w:pStyle w:val="NoSpacing"/>
        <w:rPr>
          <w:rFonts w:cs="Times New Roman"/>
          <w:i/>
          <w:color w:val="auto"/>
          <w:lang w:val="sv-SE"/>
        </w:rPr>
      </w:pPr>
      <w:r w:rsidRPr="002A1839">
        <w:rPr>
          <w:rFonts w:cs="Times New Roman"/>
          <w:i/>
          <w:color w:val="auto"/>
          <w:lang w:val="sv-SE"/>
        </w:rPr>
        <w:sym w:font="Wingdings" w:char="F0D8"/>
      </w:r>
      <w:r w:rsidRPr="002A1839">
        <w:rPr>
          <w:rFonts w:cs="Times New Roman"/>
          <w:i/>
          <w:color w:val="auto"/>
          <w:lang w:val="sv-SE"/>
        </w:rPr>
        <w:t xml:space="preserve"> Đất đá thừa từ quá trình thi công nền, móng</w:t>
      </w:r>
    </w:p>
    <w:p w14:paraId="40A87774" w14:textId="50A3AEC3" w:rsidR="00AA3904" w:rsidRPr="002A1839" w:rsidRDefault="00AA3904" w:rsidP="0052467E">
      <w:pPr>
        <w:pStyle w:val="NoSpacing"/>
        <w:rPr>
          <w:rFonts w:cs="Times New Roman"/>
          <w:color w:val="auto"/>
          <w:lang w:val="sv-SE"/>
        </w:rPr>
      </w:pPr>
      <w:r w:rsidRPr="002A1839">
        <w:rPr>
          <w:rFonts w:cs="Times New Roman"/>
          <w:color w:val="auto"/>
          <w:lang w:val="sv-SE"/>
        </w:rPr>
        <w:t>Cân bằng đào đắp khối lượng cần vận chuyển đưa đi đổ thải trong quá trình thi công dự án là khoảng 38.087,84 m</w:t>
      </w:r>
      <w:r w:rsidRPr="002A1839">
        <w:rPr>
          <w:rFonts w:cs="Times New Roman"/>
          <w:color w:val="auto"/>
          <w:vertAlign w:val="superscript"/>
          <w:lang w:val="sv-SE"/>
        </w:rPr>
        <w:t>3</w:t>
      </w:r>
      <w:r w:rsidRPr="002A1839">
        <w:rPr>
          <w:rFonts w:cs="Times New Roman"/>
          <w:color w:val="auto"/>
          <w:lang w:val="sv-SE"/>
        </w:rPr>
        <w:t>, tương đương 52.227,37 tấn.</w:t>
      </w:r>
    </w:p>
    <w:p w14:paraId="7DB80A2D" w14:textId="77777777" w:rsidR="0052467E" w:rsidRPr="002A1839" w:rsidRDefault="0052467E" w:rsidP="0052467E">
      <w:pPr>
        <w:pStyle w:val="NoSpacing"/>
        <w:rPr>
          <w:rFonts w:cs="Times New Roman"/>
          <w:color w:val="auto"/>
          <w:lang w:val="sv-SE"/>
        </w:rPr>
      </w:pPr>
      <w:r w:rsidRPr="002A1839">
        <w:rPr>
          <w:rFonts w:cs="Times New Roman"/>
          <w:color w:val="auto"/>
          <w:lang w:val="sv-SE"/>
        </w:rPr>
        <w:t>Nếu như không được vận chuyển đi mà tập kết tại dự án thì sẽ là nguồn phát sinh bụi và gây cản trở trong quá trình thi công, ảnh hưởng trực tiếp đến tiến độ thi công của dự án.</w:t>
      </w:r>
    </w:p>
    <w:p w14:paraId="186B62F3" w14:textId="77777777" w:rsidR="00CF3FBA" w:rsidRPr="002A1839" w:rsidRDefault="00CF3FBA" w:rsidP="00CF3FBA">
      <w:pPr>
        <w:pStyle w:val="BodyText"/>
        <w:spacing w:before="140" w:line="312" w:lineRule="auto"/>
        <w:ind w:right="311" w:firstLine="567"/>
        <w:rPr>
          <w:i/>
          <w:spacing w:val="-6"/>
          <w:sz w:val="26"/>
        </w:rPr>
      </w:pPr>
      <w:r w:rsidRPr="002A1839">
        <w:rPr>
          <w:i/>
          <w:spacing w:val="-6"/>
          <w:sz w:val="26"/>
        </w:rPr>
        <w:t>5. Tác động do chất thải nguy hại</w:t>
      </w:r>
    </w:p>
    <w:p w14:paraId="6ABFCED4" w14:textId="77777777" w:rsidR="00CF3FBA" w:rsidRPr="002A1839" w:rsidRDefault="00CF3FBA" w:rsidP="00CF3FBA">
      <w:pPr>
        <w:pStyle w:val="NoSpacing"/>
        <w:rPr>
          <w:rFonts w:cs="Times New Roman"/>
          <w:color w:val="auto"/>
        </w:rPr>
      </w:pPr>
      <w:r w:rsidRPr="002A1839">
        <w:rPr>
          <w:rFonts w:cs="Times New Roman"/>
          <w:color w:val="auto"/>
        </w:rPr>
        <w:t xml:space="preserve">- Tại khu vực Dự án, chất thải nguy hại phát sinh từ hoạt động sửa chữa và bảo dưỡng thiết bị thi công khi gặp sự cố hỏng hóc. Khối lượng chất thải nguy hại phát sinh không thường xuyên và không có định mức cụ thể, vì vậy ở báo cáo này sử dụng kết quả thống kê </w:t>
      </w:r>
      <w:r w:rsidRPr="002A1839">
        <w:rPr>
          <w:rFonts w:cs="Times New Roman"/>
          <w:i/>
          <w:color w:val="auto"/>
        </w:rPr>
        <w:t>theo tài liệu National Hazardous Waste Management Plan 2014 - 2020, ISBN 978-1-84095-542-2</w:t>
      </w:r>
      <w:r w:rsidRPr="002A1839">
        <w:rPr>
          <w:rFonts w:cs="Times New Roman"/>
          <w:color w:val="auto"/>
        </w:rPr>
        <w:t xml:space="preserve">, trong đó: </w:t>
      </w:r>
    </w:p>
    <w:p w14:paraId="5B6E90F4" w14:textId="77777777" w:rsidR="00CF3FBA" w:rsidRPr="002A1839" w:rsidRDefault="00CF3FBA" w:rsidP="00CF3FBA">
      <w:pPr>
        <w:pStyle w:val="NoSpacing"/>
        <w:rPr>
          <w:rFonts w:cs="Times New Roman"/>
          <w:color w:val="auto"/>
        </w:rPr>
      </w:pPr>
      <w:r w:rsidRPr="002A1839">
        <w:rPr>
          <w:rFonts w:cs="Times New Roman"/>
          <w:color w:val="auto"/>
        </w:rPr>
        <w:t xml:space="preserve">- Khối lượng chất thải nguy hại chiếm tỉ lệ 1,0% tổng khối lượng vật liệu rơi vãi </w:t>
      </w:r>
    </w:p>
    <w:p w14:paraId="2B5E18D3" w14:textId="3EC16AB8" w:rsidR="00805C7B" w:rsidRPr="002A1839" w:rsidRDefault="00CF3FBA" w:rsidP="00AA3904">
      <w:pPr>
        <w:pStyle w:val="NoSpacing"/>
        <w:jc w:val="center"/>
        <w:rPr>
          <w:rFonts w:cs="Times New Roman"/>
          <w:color w:val="auto"/>
          <w:lang w:val="en-US"/>
        </w:rPr>
      </w:pPr>
      <w:r w:rsidRPr="002A1839">
        <w:rPr>
          <w:rFonts w:cs="Times New Roman"/>
          <w:color w:val="auto"/>
        </w:rPr>
        <w:t xml:space="preserve">MCTNH = </w:t>
      </w:r>
      <w:r w:rsidR="00AA3904" w:rsidRPr="002A1839">
        <w:rPr>
          <w:rFonts w:cs="Times New Roman"/>
          <w:color w:val="auto"/>
          <w:lang w:val="sv-SE"/>
        </w:rPr>
        <w:t>18,70</w:t>
      </w:r>
      <w:r w:rsidRPr="002A1839">
        <w:rPr>
          <w:rFonts w:cs="Times New Roman"/>
          <w:color w:val="auto"/>
          <w:lang w:val="sv-SE"/>
        </w:rPr>
        <w:t xml:space="preserve"> tấn</w:t>
      </w:r>
      <w:r w:rsidRPr="002A1839">
        <w:rPr>
          <w:rFonts w:cs="Times New Roman"/>
          <w:color w:val="auto"/>
        </w:rPr>
        <w:t xml:space="preserve"> x 1% = </w:t>
      </w:r>
      <w:r w:rsidR="00AA3904" w:rsidRPr="002A1839">
        <w:rPr>
          <w:rFonts w:cs="Times New Roman"/>
          <w:color w:val="auto"/>
          <w:lang w:val="en-US"/>
        </w:rPr>
        <w:t>0,187</w:t>
      </w:r>
      <w:r w:rsidRPr="002A1839">
        <w:rPr>
          <w:rFonts w:cs="Times New Roman"/>
          <w:color w:val="auto"/>
        </w:rPr>
        <w:t xml:space="preserve"> </w:t>
      </w:r>
      <w:r w:rsidR="006C0842" w:rsidRPr="002A1839">
        <w:rPr>
          <w:rFonts w:cs="Times New Roman"/>
          <w:color w:val="auto"/>
          <w:lang w:val="en-US"/>
        </w:rPr>
        <w:t>t</w:t>
      </w:r>
      <w:r w:rsidRPr="002A1839">
        <w:rPr>
          <w:rFonts w:cs="Times New Roman"/>
          <w:color w:val="auto"/>
        </w:rPr>
        <w:t>ấn</w:t>
      </w:r>
      <w:r w:rsidR="006C0842" w:rsidRPr="002A1839">
        <w:rPr>
          <w:rFonts w:cs="Times New Roman"/>
          <w:color w:val="auto"/>
          <w:lang w:val="en-US"/>
        </w:rPr>
        <w:t xml:space="preserve"> (187 kg)</w:t>
      </w:r>
    </w:p>
    <w:p w14:paraId="53EB17EA" w14:textId="77777777" w:rsidR="00CF3FBA" w:rsidRPr="002A1839" w:rsidRDefault="00CF3FBA" w:rsidP="00CF3FBA">
      <w:pPr>
        <w:pStyle w:val="NoSpacing"/>
        <w:rPr>
          <w:rFonts w:cs="Times New Roman"/>
          <w:color w:val="auto"/>
        </w:rPr>
      </w:pPr>
      <w:r w:rsidRPr="002A1839">
        <w:rPr>
          <w:rFonts w:cs="Times New Roman"/>
          <w:color w:val="auto"/>
        </w:rPr>
        <w:t xml:space="preserve">- Tỷ lệ phân loại theo các nhóm chất thải nguy hại chính bao gồm: Chất thải rắn nhiễm dầu khoảng 45,0 ÷ 50,0%; Bao bì cứng kim loại (vỏ thùng sơn) khoảng 15,0 ÷ 18,0%; acquy thải chiếm từ 15,0 ÷ 20,0%; còn lại là các chất thải nguy hại khác. </w:t>
      </w:r>
    </w:p>
    <w:p w14:paraId="7D014DDC" w14:textId="06A7576F" w:rsidR="00CF3FBA" w:rsidRPr="002A1839" w:rsidRDefault="00CF3FBA" w:rsidP="001C35BB">
      <w:pPr>
        <w:pStyle w:val="Caption"/>
        <w:spacing w:after="0"/>
        <w:outlineLvl w:val="2"/>
        <w:rPr>
          <w:rFonts w:cs="Times New Roman"/>
          <w:color w:val="auto"/>
        </w:rPr>
      </w:pPr>
      <w:bookmarkStart w:id="755" w:name="_Toc96089338"/>
      <w:bookmarkStart w:id="756" w:name="_Toc98513251"/>
      <w:bookmarkStart w:id="757" w:name="_Toc98514797"/>
      <w:bookmarkStart w:id="758" w:name="_Toc109910403"/>
      <w:bookmarkStart w:id="759" w:name="_Toc109911435"/>
      <w:bookmarkStart w:id="760" w:name="_Toc114324164"/>
      <w:bookmarkStart w:id="761" w:name="_Toc114324581"/>
      <w:bookmarkStart w:id="762" w:name="_Toc114520645"/>
      <w:bookmarkStart w:id="763" w:name="_Toc129614781"/>
      <w:r w:rsidRPr="002A1839">
        <w:rPr>
          <w:rFonts w:cs="Times New Roman"/>
          <w:color w:val="auto"/>
        </w:rPr>
        <w:t>Bả</w:t>
      </w:r>
      <w:r w:rsidR="001C35BB" w:rsidRPr="002A1839">
        <w:rPr>
          <w:rFonts w:cs="Times New Roman"/>
          <w:color w:val="auto"/>
        </w:rPr>
        <w:t xml:space="preserve">ng </w:t>
      </w:r>
      <w:r w:rsidR="00491D16" w:rsidRPr="002A1839">
        <w:rPr>
          <w:rFonts w:cs="Times New Roman"/>
          <w:color w:val="auto"/>
        </w:rPr>
        <w:t>40</w:t>
      </w:r>
      <w:r w:rsidRPr="002A1839">
        <w:rPr>
          <w:rFonts w:cs="Times New Roman"/>
          <w:color w:val="auto"/>
        </w:rPr>
        <w:t>. Dự báo khối lượng CTNH phát sinh</w:t>
      </w:r>
      <w:bookmarkEnd w:id="755"/>
      <w:bookmarkEnd w:id="756"/>
      <w:bookmarkEnd w:id="757"/>
      <w:bookmarkEnd w:id="758"/>
      <w:bookmarkEnd w:id="759"/>
      <w:bookmarkEnd w:id="760"/>
      <w:bookmarkEnd w:id="761"/>
      <w:bookmarkEnd w:id="762"/>
      <w:bookmarkEnd w:id="763"/>
    </w:p>
    <w:p w14:paraId="3614F9AB" w14:textId="77777777" w:rsidR="00543C55" w:rsidRPr="002A1839" w:rsidRDefault="00543C55" w:rsidP="00543C55">
      <w:pPr>
        <w:rPr>
          <w:rFonts w:ascii="Times New Roman" w:hAnsi="Times New Roman" w:cs="Times New Roman"/>
          <w:color w:val="auto"/>
          <w:lang w:val="en-US" w:eastAsia="en-US" w:bidi="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662"/>
        <w:gridCol w:w="1276"/>
        <w:gridCol w:w="1275"/>
        <w:gridCol w:w="1843"/>
        <w:gridCol w:w="2268"/>
      </w:tblGrid>
      <w:tr w:rsidR="002A1839" w:rsidRPr="002A1839" w14:paraId="550C68E2" w14:textId="634162A6" w:rsidTr="00646999">
        <w:trPr>
          <w:trHeight w:val="513"/>
          <w:tblHeader/>
        </w:trPr>
        <w:tc>
          <w:tcPr>
            <w:tcW w:w="565" w:type="dxa"/>
            <w:vMerge w:val="restart"/>
            <w:shd w:val="clear" w:color="auto" w:fill="DDEBF7"/>
            <w:vAlign w:val="center"/>
            <w:hideMark/>
          </w:tcPr>
          <w:p w14:paraId="5DBADBA1" w14:textId="77777777" w:rsidR="00AA3904" w:rsidRPr="002A1839" w:rsidRDefault="00AA3904" w:rsidP="003418C5">
            <w:pPr>
              <w:rPr>
                <w:rFonts w:ascii="Times New Roman" w:hAnsi="Times New Roman" w:cs="Times New Roman"/>
                <w:b/>
                <w:color w:val="auto"/>
              </w:rPr>
            </w:pPr>
            <w:r w:rsidRPr="002A1839">
              <w:rPr>
                <w:rFonts w:ascii="Times New Roman" w:hAnsi="Times New Roman" w:cs="Times New Roman"/>
                <w:b/>
                <w:color w:val="auto"/>
              </w:rPr>
              <w:t>Stt</w:t>
            </w:r>
          </w:p>
        </w:tc>
        <w:tc>
          <w:tcPr>
            <w:tcW w:w="2662" w:type="dxa"/>
            <w:vMerge w:val="restart"/>
            <w:shd w:val="clear" w:color="auto" w:fill="DDEBF7"/>
            <w:vAlign w:val="center"/>
            <w:hideMark/>
          </w:tcPr>
          <w:p w14:paraId="64888667" w14:textId="77777777" w:rsidR="00AA3904" w:rsidRPr="002A1839" w:rsidRDefault="00AA3904" w:rsidP="003418C5">
            <w:pPr>
              <w:jc w:val="center"/>
              <w:rPr>
                <w:rFonts w:ascii="Times New Roman" w:hAnsi="Times New Roman" w:cs="Times New Roman"/>
                <w:b/>
                <w:color w:val="auto"/>
              </w:rPr>
            </w:pPr>
            <w:r w:rsidRPr="002A1839">
              <w:rPr>
                <w:rFonts w:ascii="Times New Roman" w:hAnsi="Times New Roman" w:cs="Times New Roman"/>
                <w:b/>
                <w:color w:val="auto"/>
              </w:rPr>
              <w:t>Loại chất thải nguy hại</w:t>
            </w:r>
          </w:p>
        </w:tc>
        <w:tc>
          <w:tcPr>
            <w:tcW w:w="1276" w:type="dxa"/>
            <w:vMerge w:val="restart"/>
            <w:shd w:val="clear" w:color="auto" w:fill="DDEBF7"/>
            <w:vAlign w:val="center"/>
            <w:hideMark/>
          </w:tcPr>
          <w:p w14:paraId="6499123B" w14:textId="77777777" w:rsidR="00AA3904" w:rsidRPr="002A1839" w:rsidRDefault="00AA3904" w:rsidP="003418C5">
            <w:pPr>
              <w:jc w:val="center"/>
              <w:rPr>
                <w:rFonts w:ascii="Times New Roman" w:hAnsi="Times New Roman" w:cs="Times New Roman"/>
                <w:b/>
                <w:color w:val="auto"/>
              </w:rPr>
            </w:pPr>
            <w:r w:rsidRPr="002A1839">
              <w:rPr>
                <w:rFonts w:ascii="Times New Roman" w:hAnsi="Times New Roman" w:cs="Times New Roman"/>
                <w:b/>
                <w:color w:val="auto"/>
              </w:rPr>
              <w:t>Mã CTNH</w:t>
            </w:r>
          </w:p>
        </w:tc>
        <w:tc>
          <w:tcPr>
            <w:tcW w:w="1275" w:type="dxa"/>
            <w:vMerge w:val="restart"/>
            <w:shd w:val="clear" w:color="auto" w:fill="DDEBF7"/>
            <w:vAlign w:val="center"/>
            <w:hideMark/>
          </w:tcPr>
          <w:p w14:paraId="5F5D4217" w14:textId="77777777" w:rsidR="00AA3904" w:rsidRPr="002A1839" w:rsidRDefault="00AA3904" w:rsidP="003418C5">
            <w:pPr>
              <w:jc w:val="center"/>
              <w:rPr>
                <w:rFonts w:ascii="Times New Roman" w:hAnsi="Times New Roman" w:cs="Times New Roman"/>
                <w:b/>
                <w:color w:val="auto"/>
              </w:rPr>
            </w:pPr>
            <w:r w:rsidRPr="002A1839">
              <w:rPr>
                <w:rFonts w:ascii="Times New Roman" w:hAnsi="Times New Roman" w:cs="Times New Roman"/>
                <w:b/>
                <w:color w:val="auto"/>
              </w:rPr>
              <w:t>Tỷ lệ (%)</w:t>
            </w:r>
          </w:p>
        </w:tc>
        <w:tc>
          <w:tcPr>
            <w:tcW w:w="4111" w:type="dxa"/>
            <w:gridSpan w:val="2"/>
            <w:shd w:val="clear" w:color="auto" w:fill="DDEBF7"/>
          </w:tcPr>
          <w:p w14:paraId="5E726D8B" w14:textId="1B8B147E" w:rsidR="00AA3904" w:rsidRPr="002A1839" w:rsidRDefault="00AA3904" w:rsidP="003418C5">
            <w:pPr>
              <w:jc w:val="center"/>
              <w:rPr>
                <w:rFonts w:ascii="Times New Roman" w:hAnsi="Times New Roman" w:cs="Times New Roman"/>
                <w:b/>
                <w:color w:val="auto"/>
                <w:lang w:val="en-US"/>
              </w:rPr>
            </w:pPr>
            <w:r w:rsidRPr="002A1839">
              <w:rPr>
                <w:rFonts w:ascii="Times New Roman" w:hAnsi="Times New Roman" w:cs="Times New Roman"/>
                <w:b/>
                <w:color w:val="auto"/>
                <w:lang w:val="en-US"/>
              </w:rPr>
              <w:t>Khối lượng</w:t>
            </w:r>
          </w:p>
        </w:tc>
      </w:tr>
      <w:tr w:rsidR="002A1839" w:rsidRPr="002A1839" w14:paraId="72C5D565" w14:textId="66E15545" w:rsidTr="00CF14A9">
        <w:trPr>
          <w:trHeight w:val="505"/>
          <w:tblHeader/>
        </w:trPr>
        <w:tc>
          <w:tcPr>
            <w:tcW w:w="565" w:type="dxa"/>
            <w:vMerge/>
            <w:shd w:val="clear" w:color="auto" w:fill="DDEBF7"/>
            <w:vAlign w:val="center"/>
          </w:tcPr>
          <w:p w14:paraId="5820966B" w14:textId="77777777" w:rsidR="00AA3904" w:rsidRPr="002A1839" w:rsidRDefault="00AA3904" w:rsidP="003418C5">
            <w:pPr>
              <w:rPr>
                <w:rFonts w:ascii="Times New Roman" w:hAnsi="Times New Roman" w:cs="Times New Roman"/>
                <w:b/>
                <w:color w:val="auto"/>
              </w:rPr>
            </w:pPr>
          </w:p>
        </w:tc>
        <w:tc>
          <w:tcPr>
            <w:tcW w:w="2662" w:type="dxa"/>
            <w:vMerge/>
            <w:shd w:val="clear" w:color="auto" w:fill="DDEBF7"/>
            <w:vAlign w:val="center"/>
          </w:tcPr>
          <w:p w14:paraId="75376B6C" w14:textId="77777777" w:rsidR="00AA3904" w:rsidRPr="002A1839" w:rsidRDefault="00AA3904" w:rsidP="003418C5">
            <w:pPr>
              <w:jc w:val="center"/>
              <w:rPr>
                <w:rFonts w:ascii="Times New Roman" w:hAnsi="Times New Roman" w:cs="Times New Roman"/>
                <w:b/>
                <w:color w:val="auto"/>
              </w:rPr>
            </w:pPr>
          </w:p>
        </w:tc>
        <w:tc>
          <w:tcPr>
            <w:tcW w:w="1276" w:type="dxa"/>
            <w:vMerge/>
            <w:shd w:val="clear" w:color="auto" w:fill="DDEBF7"/>
            <w:vAlign w:val="center"/>
          </w:tcPr>
          <w:p w14:paraId="6A21054B" w14:textId="77777777" w:rsidR="00AA3904" w:rsidRPr="002A1839" w:rsidRDefault="00AA3904" w:rsidP="003418C5">
            <w:pPr>
              <w:jc w:val="center"/>
              <w:rPr>
                <w:rFonts w:ascii="Times New Roman" w:hAnsi="Times New Roman" w:cs="Times New Roman"/>
                <w:b/>
                <w:color w:val="auto"/>
              </w:rPr>
            </w:pPr>
          </w:p>
        </w:tc>
        <w:tc>
          <w:tcPr>
            <w:tcW w:w="1275" w:type="dxa"/>
            <w:vMerge/>
            <w:shd w:val="clear" w:color="auto" w:fill="DDEBF7"/>
            <w:vAlign w:val="center"/>
          </w:tcPr>
          <w:p w14:paraId="0FD50037" w14:textId="77777777" w:rsidR="00AA3904" w:rsidRPr="002A1839" w:rsidRDefault="00AA3904" w:rsidP="003418C5">
            <w:pPr>
              <w:jc w:val="center"/>
              <w:rPr>
                <w:rFonts w:ascii="Times New Roman" w:hAnsi="Times New Roman" w:cs="Times New Roman"/>
                <w:b/>
                <w:color w:val="auto"/>
              </w:rPr>
            </w:pPr>
          </w:p>
        </w:tc>
        <w:tc>
          <w:tcPr>
            <w:tcW w:w="1843" w:type="dxa"/>
            <w:shd w:val="clear" w:color="auto" w:fill="DDEBF7"/>
          </w:tcPr>
          <w:p w14:paraId="7BA11775" w14:textId="758374E0" w:rsidR="00AA3904" w:rsidRPr="002A1839" w:rsidRDefault="00AA3904" w:rsidP="003418C5">
            <w:pPr>
              <w:jc w:val="center"/>
              <w:rPr>
                <w:rFonts w:ascii="Times New Roman" w:hAnsi="Times New Roman" w:cs="Times New Roman"/>
                <w:b/>
                <w:color w:val="auto"/>
                <w:lang w:val="en-US"/>
              </w:rPr>
            </w:pPr>
            <w:r w:rsidRPr="002A1839">
              <w:rPr>
                <w:rFonts w:ascii="Times New Roman" w:hAnsi="Times New Roman" w:cs="Times New Roman"/>
                <w:b/>
                <w:color w:val="auto"/>
                <w:lang w:val="en-US"/>
              </w:rPr>
              <w:t>M (tấn)</w:t>
            </w:r>
          </w:p>
        </w:tc>
        <w:tc>
          <w:tcPr>
            <w:tcW w:w="2268" w:type="dxa"/>
            <w:shd w:val="clear" w:color="auto" w:fill="DDEBF7"/>
          </w:tcPr>
          <w:p w14:paraId="6D9127DB" w14:textId="33D22348" w:rsidR="00AA3904" w:rsidRPr="002A1839" w:rsidRDefault="00AA3904" w:rsidP="003418C5">
            <w:pPr>
              <w:jc w:val="center"/>
              <w:rPr>
                <w:rFonts w:ascii="Times New Roman" w:hAnsi="Times New Roman" w:cs="Times New Roman"/>
                <w:b/>
                <w:color w:val="auto"/>
                <w:lang w:val="en-US"/>
              </w:rPr>
            </w:pPr>
            <w:r w:rsidRPr="002A1839">
              <w:rPr>
                <w:rFonts w:ascii="Times New Roman" w:hAnsi="Times New Roman" w:cs="Times New Roman"/>
                <w:b/>
                <w:color w:val="auto"/>
                <w:lang w:val="en-US"/>
              </w:rPr>
              <w:t>M</w:t>
            </w:r>
            <w:r w:rsidRPr="002A1839">
              <w:rPr>
                <w:rFonts w:ascii="Times New Roman" w:hAnsi="Times New Roman" w:cs="Times New Roman"/>
                <w:b/>
                <w:color w:val="auto"/>
                <w:vertAlign w:val="subscript"/>
                <w:lang w:val="en-US"/>
              </w:rPr>
              <w:t>tb</w:t>
            </w:r>
            <w:r w:rsidRPr="002A1839">
              <w:rPr>
                <w:rFonts w:ascii="Times New Roman" w:hAnsi="Times New Roman" w:cs="Times New Roman"/>
                <w:b/>
                <w:color w:val="auto"/>
                <w:lang w:val="en-US"/>
              </w:rPr>
              <w:t xml:space="preserve"> (kg/tháng)</w:t>
            </w:r>
          </w:p>
        </w:tc>
      </w:tr>
      <w:tr w:rsidR="002A1839" w:rsidRPr="002A1839" w14:paraId="69D2E3C8" w14:textId="3892807D" w:rsidTr="00CF14A9">
        <w:trPr>
          <w:trHeight w:val="390"/>
        </w:trPr>
        <w:tc>
          <w:tcPr>
            <w:tcW w:w="565" w:type="dxa"/>
            <w:vAlign w:val="center"/>
            <w:hideMark/>
          </w:tcPr>
          <w:p w14:paraId="6F182DF4"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1</w:t>
            </w:r>
          </w:p>
        </w:tc>
        <w:tc>
          <w:tcPr>
            <w:tcW w:w="2662" w:type="dxa"/>
            <w:vAlign w:val="center"/>
            <w:hideMark/>
          </w:tcPr>
          <w:p w14:paraId="0DA7E460" w14:textId="77777777" w:rsidR="00AA3904" w:rsidRPr="002A1839" w:rsidRDefault="00AA3904" w:rsidP="003418C5">
            <w:pPr>
              <w:rPr>
                <w:rFonts w:ascii="Times New Roman" w:hAnsi="Times New Roman" w:cs="Times New Roman"/>
                <w:color w:val="auto"/>
              </w:rPr>
            </w:pPr>
            <w:r w:rsidRPr="002A1839">
              <w:rPr>
                <w:rFonts w:ascii="Times New Roman" w:hAnsi="Times New Roman" w:cs="Times New Roman"/>
                <w:color w:val="auto"/>
              </w:rPr>
              <w:t>Chất thải rắn nhiễm dầu</w:t>
            </w:r>
          </w:p>
        </w:tc>
        <w:tc>
          <w:tcPr>
            <w:tcW w:w="1276" w:type="dxa"/>
            <w:vAlign w:val="center"/>
            <w:hideMark/>
          </w:tcPr>
          <w:p w14:paraId="7CF0FEBA"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18 02 01</w:t>
            </w:r>
          </w:p>
        </w:tc>
        <w:tc>
          <w:tcPr>
            <w:tcW w:w="1275" w:type="dxa"/>
            <w:vAlign w:val="center"/>
            <w:hideMark/>
          </w:tcPr>
          <w:p w14:paraId="44692D31"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50,0</w:t>
            </w:r>
          </w:p>
        </w:tc>
        <w:tc>
          <w:tcPr>
            <w:tcW w:w="1843" w:type="dxa"/>
          </w:tcPr>
          <w:p w14:paraId="29FE602A" w14:textId="12C0F16F" w:rsidR="00AA3904" w:rsidRPr="002A1839" w:rsidRDefault="00CF14A9" w:rsidP="00CF14A9">
            <w:pPr>
              <w:jc w:val="center"/>
              <w:rPr>
                <w:rFonts w:ascii="Times New Roman" w:hAnsi="Times New Roman" w:cs="Times New Roman"/>
                <w:color w:val="auto"/>
              </w:rPr>
            </w:pPr>
            <w:r w:rsidRPr="002A1839">
              <w:rPr>
                <w:rFonts w:ascii="Times New Roman" w:hAnsi="Times New Roman" w:cs="Times New Roman"/>
                <w:color w:val="auto"/>
              </w:rPr>
              <w:t>0,094</w:t>
            </w:r>
          </w:p>
        </w:tc>
        <w:tc>
          <w:tcPr>
            <w:tcW w:w="2268" w:type="dxa"/>
          </w:tcPr>
          <w:p w14:paraId="67580DFB" w14:textId="56F755BA" w:rsidR="00AA3904" w:rsidRPr="002A1839" w:rsidRDefault="002730B7" w:rsidP="003418C5">
            <w:pPr>
              <w:jc w:val="center"/>
              <w:rPr>
                <w:rFonts w:ascii="Times New Roman" w:hAnsi="Times New Roman" w:cs="Times New Roman"/>
                <w:color w:val="auto"/>
                <w:lang w:val="en-US"/>
              </w:rPr>
            </w:pPr>
            <w:r w:rsidRPr="002A1839">
              <w:rPr>
                <w:rFonts w:ascii="Times New Roman" w:hAnsi="Times New Roman" w:cs="Times New Roman"/>
                <w:color w:val="auto"/>
                <w:lang w:val="en-US"/>
              </w:rPr>
              <w:t>11,69</w:t>
            </w:r>
          </w:p>
        </w:tc>
      </w:tr>
      <w:tr w:rsidR="002A1839" w:rsidRPr="002A1839" w14:paraId="0FC1B5A6" w14:textId="381D3678" w:rsidTr="00CF14A9">
        <w:trPr>
          <w:trHeight w:val="390"/>
        </w:trPr>
        <w:tc>
          <w:tcPr>
            <w:tcW w:w="565" w:type="dxa"/>
            <w:vAlign w:val="center"/>
            <w:hideMark/>
          </w:tcPr>
          <w:p w14:paraId="5A796DAF"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2</w:t>
            </w:r>
          </w:p>
        </w:tc>
        <w:tc>
          <w:tcPr>
            <w:tcW w:w="2662" w:type="dxa"/>
            <w:vAlign w:val="center"/>
            <w:hideMark/>
          </w:tcPr>
          <w:p w14:paraId="7F71C057" w14:textId="77777777" w:rsidR="00AA3904" w:rsidRPr="002A1839" w:rsidRDefault="00AA3904" w:rsidP="003418C5">
            <w:pPr>
              <w:rPr>
                <w:rFonts w:ascii="Times New Roman" w:hAnsi="Times New Roman" w:cs="Times New Roman"/>
                <w:color w:val="auto"/>
              </w:rPr>
            </w:pPr>
            <w:r w:rsidRPr="002A1839">
              <w:rPr>
                <w:rFonts w:ascii="Times New Roman" w:hAnsi="Times New Roman" w:cs="Times New Roman"/>
                <w:color w:val="auto"/>
              </w:rPr>
              <w:t>Bao bì cứng kim loại (vỏ thùng sơn)</w:t>
            </w:r>
          </w:p>
        </w:tc>
        <w:tc>
          <w:tcPr>
            <w:tcW w:w="1276" w:type="dxa"/>
            <w:vAlign w:val="center"/>
            <w:hideMark/>
          </w:tcPr>
          <w:p w14:paraId="49ECCDC7"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18 01 02</w:t>
            </w:r>
          </w:p>
        </w:tc>
        <w:tc>
          <w:tcPr>
            <w:tcW w:w="1275" w:type="dxa"/>
            <w:vAlign w:val="center"/>
            <w:hideMark/>
          </w:tcPr>
          <w:p w14:paraId="1C9F3505"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18,0</w:t>
            </w:r>
          </w:p>
        </w:tc>
        <w:tc>
          <w:tcPr>
            <w:tcW w:w="1843" w:type="dxa"/>
          </w:tcPr>
          <w:p w14:paraId="2C507673" w14:textId="565C9BA4" w:rsidR="00AA3904" w:rsidRPr="002A1839" w:rsidRDefault="00CF14A9" w:rsidP="00CF14A9">
            <w:pPr>
              <w:jc w:val="center"/>
              <w:rPr>
                <w:rFonts w:ascii="Times New Roman" w:hAnsi="Times New Roman" w:cs="Times New Roman"/>
                <w:color w:val="auto"/>
              </w:rPr>
            </w:pPr>
            <w:r w:rsidRPr="002A1839">
              <w:rPr>
                <w:rFonts w:ascii="Times New Roman" w:hAnsi="Times New Roman" w:cs="Times New Roman"/>
                <w:color w:val="auto"/>
              </w:rPr>
              <w:t>0,033</w:t>
            </w:r>
          </w:p>
        </w:tc>
        <w:tc>
          <w:tcPr>
            <w:tcW w:w="2268" w:type="dxa"/>
          </w:tcPr>
          <w:p w14:paraId="53BF5CBB" w14:textId="69A091DE" w:rsidR="00AA3904" w:rsidRPr="002A1839" w:rsidRDefault="002730B7" w:rsidP="003418C5">
            <w:pPr>
              <w:jc w:val="center"/>
              <w:rPr>
                <w:rFonts w:ascii="Times New Roman" w:hAnsi="Times New Roman" w:cs="Times New Roman"/>
                <w:color w:val="auto"/>
                <w:lang w:val="en-US"/>
              </w:rPr>
            </w:pPr>
            <w:r w:rsidRPr="002A1839">
              <w:rPr>
                <w:rFonts w:ascii="Times New Roman" w:hAnsi="Times New Roman" w:cs="Times New Roman"/>
                <w:color w:val="auto"/>
                <w:lang w:val="en-US"/>
              </w:rPr>
              <w:t>4,21</w:t>
            </w:r>
          </w:p>
        </w:tc>
      </w:tr>
      <w:tr w:rsidR="002A1839" w:rsidRPr="002A1839" w14:paraId="540D779B" w14:textId="6F55422E" w:rsidTr="00CF14A9">
        <w:trPr>
          <w:trHeight w:val="390"/>
        </w:trPr>
        <w:tc>
          <w:tcPr>
            <w:tcW w:w="565" w:type="dxa"/>
            <w:vAlign w:val="center"/>
            <w:hideMark/>
          </w:tcPr>
          <w:p w14:paraId="15626950"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lastRenderedPageBreak/>
              <w:t>3</w:t>
            </w:r>
          </w:p>
        </w:tc>
        <w:tc>
          <w:tcPr>
            <w:tcW w:w="2662" w:type="dxa"/>
            <w:vAlign w:val="center"/>
            <w:hideMark/>
          </w:tcPr>
          <w:p w14:paraId="7B6EEAE4" w14:textId="77777777" w:rsidR="00AA3904" w:rsidRPr="002A1839" w:rsidRDefault="00AA3904" w:rsidP="003418C5">
            <w:pPr>
              <w:rPr>
                <w:rFonts w:ascii="Times New Roman" w:hAnsi="Times New Roman" w:cs="Times New Roman"/>
                <w:color w:val="auto"/>
              </w:rPr>
            </w:pPr>
            <w:r w:rsidRPr="002A1839">
              <w:rPr>
                <w:rFonts w:ascii="Times New Roman" w:hAnsi="Times New Roman" w:cs="Times New Roman"/>
                <w:color w:val="auto"/>
              </w:rPr>
              <w:t>Acquy thải</w:t>
            </w:r>
          </w:p>
        </w:tc>
        <w:tc>
          <w:tcPr>
            <w:tcW w:w="1276" w:type="dxa"/>
            <w:vAlign w:val="center"/>
            <w:hideMark/>
          </w:tcPr>
          <w:p w14:paraId="69361BF2"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19 06 01</w:t>
            </w:r>
          </w:p>
        </w:tc>
        <w:tc>
          <w:tcPr>
            <w:tcW w:w="1275" w:type="dxa"/>
            <w:vAlign w:val="center"/>
            <w:hideMark/>
          </w:tcPr>
          <w:p w14:paraId="5BDAFB23"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20,0</w:t>
            </w:r>
          </w:p>
        </w:tc>
        <w:tc>
          <w:tcPr>
            <w:tcW w:w="1843" w:type="dxa"/>
          </w:tcPr>
          <w:p w14:paraId="23BDBCA6" w14:textId="14120B7E" w:rsidR="00AA3904" w:rsidRPr="002A1839" w:rsidRDefault="00CF14A9" w:rsidP="00CF14A9">
            <w:pPr>
              <w:jc w:val="center"/>
              <w:rPr>
                <w:rFonts w:ascii="Times New Roman" w:hAnsi="Times New Roman" w:cs="Times New Roman"/>
                <w:color w:val="auto"/>
              </w:rPr>
            </w:pPr>
            <w:r w:rsidRPr="002A1839">
              <w:rPr>
                <w:rFonts w:ascii="Times New Roman" w:hAnsi="Times New Roman" w:cs="Times New Roman"/>
                <w:color w:val="auto"/>
              </w:rPr>
              <w:t>0,037</w:t>
            </w:r>
          </w:p>
        </w:tc>
        <w:tc>
          <w:tcPr>
            <w:tcW w:w="2268" w:type="dxa"/>
          </w:tcPr>
          <w:p w14:paraId="34D8CD28" w14:textId="5008CE8F" w:rsidR="00AA3904" w:rsidRPr="002A1839" w:rsidRDefault="002730B7" w:rsidP="003418C5">
            <w:pPr>
              <w:jc w:val="center"/>
              <w:rPr>
                <w:rFonts w:ascii="Times New Roman" w:hAnsi="Times New Roman" w:cs="Times New Roman"/>
                <w:color w:val="auto"/>
                <w:lang w:val="en-US"/>
              </w:rPr>
            </w:pPr>
            <w:r w:rsidRPr="002A1839">
              <w:rPr>
                <w:rFonts w:ascii="Times New Roman" w:hAnsi="Times New Roman" w:cs="Times New Roman"/>
                <w:color w:val="auto"/>
                <w:lang w:val="en-US"/>
              </w:rPr>
              <w:t>4,67</w:t>
            </w:r>
          </w:p>
        </w:tc>
      </w:tr>
      <w:tr w:rsidR="002A1839" w:rsidRPr="002A1839" w14:paraId="23C5D27E" w14:textId="7C43477A" w:rsidTr="00CF14A9">
        <w:trPr>
          <w:trHeight w:val="390"/>
        </w:trPr>
        <w:tc>
          <w:tcPr>
            <w:tcW w:w="565" w:type="dxa"/>
            <w:vAlign w:val="center"/>
            <w:hideMark/>
          </w:tcPr>
          <w:p w14:paraId="23B264F4"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5</w:t>
            </w:r>
          </w:p>
        </w:tc>
        <w:tc>
          <w:tcPr>
            <w:tcW w:w="2662" w:type="dxa"/>
            <w:vAlign w:val="center"/>
            <w:hideMark/>
          </w:tcPr>
          <w:p w14:paraId="0DD7B0D9" w14:textId="77777777" w:rsidR="00AA3904" w:rsidRPr="002A1839" w:rsidRDefault="00AA3904" w:rsidP="003418C5">
            <w:pPr>
              <w:rPr>
                <w:rFonts w:ascii="Times New Roman" w:hAnsi="Times New Roman" w:cs="Times New Roman"/>
                <w:color w:val="auto"/>
              </w:rPr>
            </w:pPr>
            <w:r w:rsidRPr="002A1839">
              <w:rPr>
                <w:rFonts w:ascii="Times New Roman" w:hAnsi="Times New Roman" w:cs="Times New Roman"/>
                <w:color w:val="auto"/>
              </w:rPr>
              <w:t>Chất thải có thành phần nguy hại khác</w:t>
            </w:r>
          </w:p>
        </w:tc>
        <w:tc>
          <w:tcPr>
            <w:tcW w:w="1276" w:type="dxa"/>
            <w:vAlign w:val="center"/>
            <w:hideMark/>
          </w:tcPr>
          <w:p w14:paraId="26A81DE5"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w:t>
            </w:r>
          </w:p>
        </w:tc>
        <w:tc>
          <w:tcPr>
            <w:tcW w:w="1275" w:type="dxa"/>
            <w:vAlign w:val="center"/>
            <w:hideMark/>
          </w:tcPr>
          <w:p w14:paraId="1A8FA25A" w14:textId="77777777" w:rsidR="00AA3904" w:rsidRPr="002A1839" w:rsidRDefault="00AA3904" w:rsidP="003418C5">
            <w:pPr>
              <w:jc w:val="center"/>
              <w:rPr>
                <w:rFonts w:ascii="Times New Roman" w:hAnsi="Times New Roman" w:cs="Times New Roman"/>
                <w:color w:val="auto"/>
              </w:rPr>
            </w:pPr>
            <w:r w:rsidRPr="002A1839">
              <w:rPr>
                <w:rFonts w:ascii="Times New Roman" w:hAnsi="Times New Roman" w:cs="Times New Roman"/>
                <w:color w:val="auto"/>
              </w:rPr>
              <w:t>12,0</w:t>
            </w:r>
          </w:p>
        </w:tc>
        <w:tc>
          <w:tcPr>
            <w:tcW w:w="1843" w:type="dxa"/>
          </w:tcPr>
          <w:p w14:paraId="753F381E" w14:textId="59D024EC" w:rsidR="00AA3904" w:rsidRPr="002A1839" w:rsidRDefault="00CF14A9" w:rsidP="00CF14A9">
            <w:pPr>
              <w:jc w:val="center"/>
              <w:rPr>
                <w:rFonts w:ascii="Times New Roman" w:hAnsi="Times New Roman" w:cs="Times New Roman"/>
                <w:color w:val="auto"/>
              </w:rPr>
            </w:pPr>
            <w:r w:rsidRPr="002A1839">
              <w:rPr>
                <w:rFonts w:ascii="Times New Roman" w:hAnsi="Times New Roman" w:cs="Times New Roman"/>
                <w:color w:val="auto"/>
              </w:rPr>
              <w:t>0,22</w:t>
            </w:r>
          </w:p>
        </w:tc>
        <w:tc>
          <w:tcPr>
            <w:tcW w:w="2268" w:type="dxa"/>
          </w:tcPr>
          <w:p w14:paraId="3C1A0C41" w14:textId="7CE926C7" w:rsidR="00AA3904" w:rsidRPr="002A1839" w:rsidRDefault="002730B7" w:rsidP="003418C5">
            <w:pPr>
              <w:jc w:val="center"/>
              <w:rPr>
                <w:rFonts w:ascii="Times New Roman" w:hAnsi="Times New Roman" w:cs="Times New Roman"/>
                <w:color w:val="auto"/>
                <w:lang w:val="en-US"/>
              </w:rPr>
            </w:pPr>
            <w:r w:rsidRPr="002A1839">
              <w:rPr>
                <w:rFonts w:ascii="Times New Roman" w:hAnsi="Times New Roman" w:cs="Times New Roman"/>
                <w:color w:val="auto"/>
                <w:lang w:val="en-US"/>
              </w:rPr>
              <w:t>2,81</w:t>
            </w:r>
          </w:p>
        </w:tc>
      </w:tr>
      <w:tr w:rsidR="002A1839" w:rsidRPr="002A1839" w14:paraId="3557FDE5" w14:textId="4E54FA0C" w:rsidTr="00CF14A9">
        <w:trPr>
          <w:trHeight w:val="390"/>
        </w:trPr>
        <w:tc>
          <w:tcPr>
            <w:tcW w:w="565" w:type="dxa"/>
            <w:vAlign w:val="center"/>
            <w:hideMark/>
          </w:tcPr>
          <w:p w14:paraId="7728F892" w14:textId="77777777" w:rsidR="00AA3904" w:rsidRPr="002A1839" w:rsidRDefault="00AA3904" w:rsidP="003418C5">
            <w:pPr>
              <w:jc w:val="center"/>
              <w:rPr>
                <w:rFonts w:ascii="Times New Roman" w:hAnsi="Times New Roman" w:cs="Times New Roman"/>
                <w:color w:val="auto"/>
              </w:rPr>
            </w:pPr>
          </w:p>
        </w:tc>
        <w:tc>
          <w:tcPr>
            <w:tcW w:w="2662" w:type="dxa"/>
            <w:vAlign w:val="center"/>
            <w:hideMark/>
          </w:tcPr>
          <w:p w14:paraId="79D50035" w14:textId="77777777" w:rsidR="00AA3904" w:rsidRPr="002A1839" w:rsidRDefault="00AA3904" w:rsidP="003418C5">
            <w:pPr>
              <w:rPr>
                <w:rFonts w:ascii="Times New Roman" w:hAnsi="Times New Roman" w:cs="Times New Roman"/>
                <w:b/>
                <w:color w:val="auto"/>
              </w:rPr>
            </w:pPr>
            <w:r w:rsidRPr="002A1839">
              <w:rPr>
                <w:rFonts w:ascii="Times New Roman" w:hAnsi="Times New Roman" w:cs="Times New Roman"/>
                <w:b/>
                <w:color w:val="auto"/>
              </w:rPr>
              <w:t>Tổng cộng</w:t>
            </w:r>
          </w:p>
        </w:tc>
        <w:tc>
          <w:tcPr>
            <w:tcW w:w="1276" w:type="dxa"/>
            <w:vAlign w:val="center"/>
            <w:hideMark/>
          </w:tcPr>
          <w:p w14:paraId="7B75E52A" w14:textId="77777777" w:rsidR="00AA3904" w:rsidRPr="002A1839" w:rsidRDefault="00AA3904" w:rsidP="003418C5">
            <w:pPr>
              <w:rPr>
                <w:rFonts w:ascii="Times New Roman" w:hAnsi="Times New Roman" w:cs="Times New Roman"/>
                <w:b/>
                <w:color w:val="auto"/>
              </w:rPr>
            </w:pPr>
          </w:p>
        </w:tc>
        <w:tc>
          <w:tcPr>
            <w:tcW w:w="1275" w:type="dxa"/>
            <w:vAlign w:val="center"/>
            <w:hideMark/>
          </w:tcPr>
          <w:p w14:paraId="74E57C75" w14:textId="77777777" w:rsidR="00AA3904" w:rsidRPr="002A1839" w:rsidRDefault="00AA3904" w:rsidP="003418C5">
            <w:pPr>
              <w:jc w:val="center"/>
              <w:rPr>
                <w:rFonts w:ascii="Times New Roman" w:hAnsi="Times New Roman" w:cs="Times New Roman"/>
                <w:b/>
                <w:color w:val="auto"/>
              </w:rPr>
            </w:pPr>
            <w:r w:rsidRPr="002A1839">
              <w:rPr>
                <w:rFonts w:ascii="Times New Roman" w:hAnsi="Times New Roman" w:cs="Times New Roman"/>
                <w:b/>
                <w:color w:val="auto"/>
              </w:rPr>
              <w:t>100,0</w:t>
            </w:r>
          </w:p>
        </w:tc>
        <w:tc>
          <w:tcPr>
            <w:tcW w:w="1843" w:type="dxa"/>
          </w:tcPr>
          <w:p w14:paraId="08A33BD7" w14:textId="40DB44C5" w:rsidR="00AA3904" w:rsidRPr="002A1839" w:rsidRDefault="00CF14A9" w:rsidP="003418C5">
            <w:pPr>
              <w:jc w:val="center"/>
              <w:rPr>
                <w:rFonts w:ascii="Times New Roman" w:hAnsi="Times New Roman" w:cs="Times New Roman"/>
                <w:b/>
                <w:color w:val="auto"/>
                <w:lang w:val="en-US"/>
              </w:rPr>
            </w:pPr>
            <w:r w:rsidRPr="002A1839">
              <w:rPr>
                <w:rFonts w:ascii="Times New Roman" w:hAnsi="Times New Roman" w:cs="Times New Roman"/>
                <w:b/>
                <w:color w:val="auto"/>
                <w:lang w:val="en-US"/>
              </w:rPr>
              <w:t>0,187</w:t>
            </w:r>
          </w:p>
        </w:tc>
        <w:tc>
          <w:tcPr>
            <w:tcW w:w="2268" w:type="dxa"/>
          </w:tcPr>
          <w:p w14:paraId="2D096F6F" w14:textId="0F46DAE5" w:rsidR="00AA3904" w:rsidRPr="002A1839" w:rsidRDefault="002730B7" w:rsidP="003418C5">
            <w:pPr>
              <w:jc w:val="center"/>
              <w:rPr>
                <w:rFonts w:ascii="Times New Roman" w:hAnsi="Times New Roman" w:cs="Times New Roman"/>
                <w:b/>
                <w:color w:val="auto"/>
                <w:lang w:val="en-US"/>
              </w:rPr>
            </w:pPr>
            <w:r w:rsidRPr="002A1839">
              <w:rPr>
                <w:rFonts w:ascii="Times New Roman" w:hAnsi="Times New Roman" w:cs="Times New Roman"/>
                <w:b/>
                <w:color w:val="auto"/>
                <w:lang w:val="en-US"/>
              </w:rPr>
              <w:t>23,38</w:t>
            </w:r>
          </w:p>
        </w:tc>
      </w:tr>
    </w:tbl>
    <w:p w14:paraId="0BB409EB" w14:textId="77777777" w:rsidR="00CF3FBA" w:rsidRPr="002A1839" w:rsidRDefault="00CF3FBA" w:rsidP="00CF3FBA">
      <w:pPr>
        <w:pStyle w:val="NoSpacing"/>
        <w:rPr>
          <w:rFonts w:cs="Times New Roman"/>
          <w:color w:val="auto"/>
        </w:rPr>
      </w:pPr>
      <w:r w:rsidRPr="002A1839">
        <w:rPr>
          <w:rFonts w:cs="Times New Roman"/>
          <w:color w:val="auto"/>
        </w:rPr>
        <w:t xml:space="preserve">Đối tượng chịu ảnh hưởng chính sẽ là môi trường đất, môi trường nước. </w:t>
      </w:r>
    </w:p>
    <w:p w14:paraId="14ED3A0A" w14:textId="77777777" w:rsidR="00CF3FBA" w:rsidRPr="002A1839" w:rsidRDefault="00CF3FBA" w:rsidP="00CF3FBA">
      <w:pPr>
        <w:pStyle w:val="NoSpacing"/>
        <w:rPr>
          <w:rFonts w:cs="Times New Roman"/>
          <w:color w:val="auto"/>
        </w:rPr>
      </w:pPr>
      <w:r w:rsidRPr="002A1839">
        <w:rPr>
          <w:rFonts w:cs="Times New Roman"/>
          <w:color w:val="auto"/>
        </w:rPr>
        <w:t>Đặc biệt là khả năng rơi vãi, rò rỉ dầu nhớt từ các phương tiện thi công xuống mặt nước là điều rất dễ xảy ra và các tác động đến môi trường cũng sẽ phát sinh xuất phát từ sự ô nhiễm nguồn nước bởi màng dầu và các sản phẩm phân giải của chúng.</w:t>
      </w:r>
    </w:p>
    <w:p w14:paraId="6BD857EA" w14:textId="77777777" w:rsidR="00CF3FBA" w:rsidRPr="002A1839" w:rsidRDefault="00CF3FBA" w:rsidP="00CF3FBA">
      <w:pPr>
        <w:pStyle w:val="NoSpacing"/>
        <w:rPr>
          <w:rFonts w:cs="Times New Roman"/>
          <w:color w:val="auto"/>
        </w:rPr>
      </w:pPr>
      <w:r w:rsidRPr="002A1839">
        <w:rPr>
          <w:rFonts w:cs="Times New Roman"/>
          <w:color w:val="auto"/>
        </w:rPr>
        <w:t>Sự ô nhiễm dầu, các sản phẩm dầu phân giải làm giảm khả năng tự làm sạch của nguồn nước, do các sinh vật phiêu sinh, sinh vật đáy tham gia quá trình đó bị chết đi hoặc giảm về số lượng hoặc tham gia yếu ớt.</w:t>
      </w:r>
    </w:p>
    <w:p w14:paraId="65B19462" w14:textId="492C839D" w:rsidR="00CF3FBA" w:rsidRPr="002A1839" w:rsidRDefault="00CF3FBA" w:rsidP="00CF3FBA">
      <w:pPr>
        <w:pStyle w:val="NoSpacing"/>
        <w:rPr>
          <w:rFonts w:cs="Times New Roman"/>
          <w:color w:val="auto"/>
          <w:lang w:val="en-US"/>
        </w:rPr>
      </w:pPr>
      <w:r w:rsidRPr="002A1839">
        <w:rPr>
          <w:rFonts w:cs="Times New Roman"/>
          <w:color w:val="auto"/>
        </w:rPr>
        <w:t xml:space="preserve">Khi dầu rơi vãi vào nguồn nước, lượng dự trữ ôxy hoà tan trong nước nguồn sẽ giảm do ôxy được tiêu thụ cho quá trình oxy hoá các sản phẩm dầu, làm cản trở quá </w:t>
      </w:r>
      <w:r w:rsidR="00C068D8" w:rsidRPr="002A1839">
        <w:rPr>
          <w:rFonts w:cs="Times New Roman"/>
          <w:color w:val="auto"/>
          <w:lang w:val="en-US"/>
        </w:rPr>
        <w:t>trình làm thoáng mặt nước.</w:t>
      </w:r>
    </w:p>
    <w:p w14:paraId="68964E7D" w14:textId="3F59140C" w:rsidR="00CF3FBA" w:rsidRPr="002A1839" w:rsidRDefault="00CF3FBA" w:rsidP="00A95E47">
      <w:pPr>
        <w:pStyle w:val="BodyText"/>
        <w:tabs>
          <w:tab w:val="left" w:pos="9072"/>
        </w:tabs>
        <w:spacing w:before="140" w:line="312" w:lineRule="auto"/>
        <w:ind w:firstLine="567"/>
      </w:pPr>
      <w:r w:rsidRPr="002A1839">
        <w:t xml:space="preserve">Trong trường hợp dầu mỡ thải không được thu gom và xử lý tuân thủ Thông tư số 02/2022/TT-BTNMT ngày 10/01/2022 thì các tác động đến các thành phần môi trường xung quanh là rất lớn, </w:t>
      </w:r>
      <w:r w:rsidR="00C068D8" w:rsidRPr="002A1839">
        <w:t>đặc biệt là đối với môi trường đất.</w:t>
      </w:r>
    </w:p>
    <w:p w14:paraId="694DF7E9" w14:textId="77777777" w:rsidR="007A5018" w:rsidRPr="002A1839" w:rsidRDefault="007A5018" w:rsidP="007A5018">
      <w:pPr>
        <w:pStyle w:val="BodyText"/>
        <w:spacing w:before="140" w:line="312" w:lineRule="auto"/>
        <w:ind w:right="311" w:firstLine="567"/>
        <w:rPr>
          <w:i/>
          <w:sz w:val="26"/>
        </w:rPr>
      </w:pPr>
      <w:r w:rsidRPr="002A1839">
        <w:rPr>
          <w:i/>
          <w:sz w:val="26"/>
        </w:rPr>
        <w:t>3.1.1.2. Xác định nguồn phát sinh và mức độ của tiếng ồn, độ rung</w:t>
      </w:r>
    </w:p>
    <w:p w14:paraId="6F2C9210" w14:textId="77777777" w:rsidR="007A5018" w:rsidRPr="002A1839" w:rsidRDefault="007A5018" w:rsidP="007A5018">
      <w:pPr>
        <w:pStyle w:val="BodyText"/>
        <w:spacing w:before="140" w:line="312" w:lineRule="auto"/>
        <w:ind w:right="311" w:firstLine="567"/>
        <w:rPr>
          <w:i/>
          <w:sz w:val="26"/>
        </w:rPr>
      </w:pPr>
      <w:r w:rsidRPr="002A1839">
        <w:rPr>
          <w:i/>
          <w:sz w:val="26"/>
        </w:rPr>
        <w:t>1. Tiếng ồn</w:t>
      </w:r>
    </w:p>
    <w:p w14:paraId="1BEC69A6" w14:textId="77777777" w:rsidR="007A5018" w:rsidRPr="002A1839" w:rsidRDefault="007A5018" w:rsidP="007A5018">
      <w:pPr>
        <w:pStyle w:val="BodyText"/>
        <w:spacing w:before="140" w:line="312" w:lineRule="auto"/>
        <w:ind w:right="311" w:firstLine="567"/>
        <w:rPr>
          <w:spacing w:val="-6"/>
          <w:sz w:val="26"/>
        </w:rPr>
      </w:pPr>
      <w:r w:rsidRPr="002A1839">
        <w:rPr>
          <w:spacing w:val="-6"/>
          <w:sz w:val="26"/>
        </w:rPr>
        <w:t>Nguồn phát sinh tiếng ồn</w:t>
      </w:r>
    </w:p>
    <w:p w14:paraId="579DC644" w14:textId="77777777" w:rsidR="007A5018" w:rsidRPr="002A1839" w:rsidRDefault="007A5018" w:rsidP="007A5018">
      <w:pPr>
        <w:pStyle w:val="NoSpacing"/>
        <w:rPr>
          <w:rFonts w:cs="Times New Roman"/>
          <w:color w:val="auto"/>
          <w:lang w:val="en-US"/>
        </w:rPr>
      </w:pPr>
      <w:r w:rsidRPr="002A1839">
        <w:rPr>
          <w:rFonts w:cs="Times New Roman"/>
          <w:color w:val="auto"/>
          <w:spacing w:val="-6"/>
          <w:lang w:val="en-US"/>
        </w:rPr>
        <w:t xml:space="preserve">- Do hoạt động của các phương tiện vận chuyển nguyên vật liệu </w:t>
      </w:r>
      <w:r w:rsidRPr="002A1839">
        <w:rPr>
          <w:rFonts w:cs="Times New Roman"/>
          <w:color w:val="auto"/>
        </w:rPr>
        <w:t>ra vào dự án và các phương tiện thi công như: máy trộn bê tông, máy trộn vữa, máy đào, máy đầ</w:t>
      </w:r>
      <w:r w:rsidR="00381BFF" w:rsidRPr="002A1839">
        <w:rPr>
          <w:rFonts w:cs="Times New Roman"/>
          <w:color w:val="auto"/>
        </w:rPr>
        <w:t>m, lu rung</w:t>
      </w:r>
      <w:r w:rsidR="00381BFF" w:rsidRPr="002A1839">
        <w:rPr>
          <w:rFonts w:cs="Times New Roman"/>
          <w:color w:val="auto"/>
          <w:lang w:val="en-US"/>
        </w:rPr>
        <w:t>…</w:t>
      </w:r>
    </w:p>
    <w:p w14:paraId="60D0BE39" w14:textId="3643FCED" w:rsidR="007A5018" w:rsidRPr="002A1839" w:rsidRDefault="00381BFF" w:rsidP="007A5018">
      <w:pPr>
        <w:pStyle w:val="NoSpacing"/>
        <w:rPr>
          <w:rFonts w:cs="Times New Roman"/>
          <w:color w:val="auto"/>
          <w:lang w:val="en-US"/>
        </w:rPr>
      </w:pPr>
      <w:r w:rsidRPr="002A1839">
        <w:rPr>
          <w:rFonts w:cs="Times New Roman"/>
          <w:color w:val="auto"/>
          <w:lang w:val="en-US"/>
        </w:rPr>
        <w:sym w:font="Wingdings" w:char="F0D8"/>
      </w:r>
      <w:r w:rsidR="007A5018" w:rsidRPr="002A1839">
        <w:rPr>
          <w:rFonts w:cs="Times New Roman"/>
          <w:color w:val="auto"/>
        </w:rPr>
        <w:t xml:space="preserve"> Hoạt động của các máy móc, thiết bị xây dự</w:t>
      </w:r>
      <w:r w:rsidR="00F20DAC" w:rsidRPr="002A1839">
        <w:rPr>
          <w:rFonts w:cs="Times New Roman"/>
          <w:color w:val="auto"/>
        </w:rPr>
        <w:t>ng (máy khoan</w:t>
      </w:r>
      <w:r w:rsidR="00F20DAC" w:rsidRPr="002A1839">
        <w:rPr>
          <w:rFonts w:cs="Times New Roman"/>
          <w:color w:val="auto"/>
          <w:lang w:val="en-US"/>
        </w:rPr>
        <w:t xml:space="preserve">, </w:t>
      </w:r>
      <w:r w:rsidR="007A5018" w:rsidRPr="002A1839">
        <w:rPr>
          <w:rFonts w:cs="Times New Roman"/>
          <w:color w:val="auto"/>
        </w:rPr>
        <w:t>máy ủi, máy xúc, ô tô vận tải…), tiếng ồn phát sinh từ hoạt động của các thiết bị này có thể lên trên 100 dBA và giảm dần theo khoảng cách.</w:t>
      </w:r>
    </w:p>
    <w:p w14:paraId="431E7C01" w14:textId="77777777" w:rsidR="00E67F38" w:rsidRPr="002A1839" w:rsidRDefault="00E67F38" w:rsidP="00E67F38">
      <w:pPr>
        <w:spacing w:before="100" w:after="100" w:line="276" w:lineRule="auto"/>
        <w:ind w:firstLine="567"/>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Trong giai đoạn này, các hoạt động gây tiếng ồn là đào, xúc, phá đá, vận chuyển đất, đá đắp đường,và giao thông. </w:t>
      </w:r>
    </w:p>
    <w:p w14:paraId="03881067" w14:textId="77777777" w:rsidR="00E67F38" w:rsidRPr="002A1839" w:rsidRDefault="00E67F38" w:rsidP="00E67F38">
      <w:pPr>
        <w:spacing w:before="100" w:after="100" w:line="276" w:lineRule="auto"/>
        <w:ind w:firstLine="567"/>
        <w:rPr>
          <w:rFonts w:ascii="Times New Roman" w:hAnsi="Times New Roman" w:cs="Times New Roman"/>
          <w:color w:val="auto"/>
          <w:sz w:val="26"/>
          <w:szCs w:val="26"/>
        </w:rPr>
      </w:pPr>
      <w:bookmarkStart w:id="764" w:name="_Toc517365701"/>
      <w:bookmarkStart w:id="765" w:name="_Toc517365231"/>
      <w:bookmarkStart w:id="766" w:name="_Toc516112840"/>
      <w:bookmarkStart w:id="767" w:name="_Toc513711435"/>
      <w:bookmarkStart w:id="768" w:name="_Toc501529791"/>
      <w:bookmarkStart w:id="769" w:name="_Toc495055443"/>
      <w:bookmarkStart w:id="770" w:name="_Toc492368718"/>
      <w:bookmarkStart w:id="771" w:name="_Toc488901107"/>
      <w:r w:rsidRPr="002A1839">
        <w:rPr>
          <w:rFonts w:ascii="Times New Roman" w:hAnsi="Times New Roman" w:cs="Times New Roman"/>
          <w:color w:val="auto"/>
          <w:sz w:val="26"/>
          <w:szCs w:val="26"/>
        </w:rPr>
        <w:t>Mức suy giảm tiếng ồn từ các máy móc thiết bị theo khoảng cách được tính gần đúng bằng công thức:</w:t>
      </w:r>
    </w:p>
    <w:p w14:paraId="15E9F153" w14:textId="77777777" w:rsidR="00E67F38" w:rsidRPr="002A1839" w:rsidRDefault="00E67F38" w:rsidP="00E67F38">
      <w:pPr>
        <w:tabs>
          <w:tab w:val="left" w:pos="567"/>
        </w:tabs>
        <w:spacing w:before="100" w:after="100" w:line="276" w:lineRule="auto"/>
        <w:ind w:firstLine="567"/>
        <w:jc w:val="center"/>
        <w:rPr>
          <w:rFonts w:ascii="Times New Roman" w:hAnsi="Times New Roman" w:cs="Times New Roman"/>
          <w:b/>
          <w:bCs/>
          <w:iCs/>
          <w:color w:val="auto"/>
          <w:sz w:val="26"/>
          <w:szCs w:val="26"/>
        </w:rPr>
      </w:pPr>
      <w:r w:rsidRPr="002A1839">
        <w:rPr>
          <w:rFonts w:ascii="Times New Roman" w:hAnsi="Times New Roman" w:cs="Times New Roman"/>
          <w:b/>
          <w:bCs/>
          <w:iCs/>
          <w:color w:val="auto"/>
          <w:sz w:val="26"/>
          <w:szCs w:val="26"/>
        </w:rPr>
        <w:t xml:space="preserve">Li = Lp - </w:t>
      </w:r>
      <w:r w:rsidRPr="002A1839">
        <w:rPr>
          <w:rFonts w:ascii="Times New Roman" w:hAnsi="Times New Roman" w:cs="Times New Roman"/>
          <w:b/>
          <w:bCs/>
          <w:iCs/>
          <w:color w:val="auto"/>
          <w:sz w:val="26"/>
          <w:szCs w:val="26"/>
        </w:rPr>
        <w:sym w:font="Symbol" w:char="F044"/>
      </w:r>
      <w:r w:rsidRPr="002A1839">
        <w:rPr>
          <w:rFonts w:ascii="Times New Roman" w:hAnsi="Times New Roman" w:cs="Times New Roman"/>
          <w:b/>
          <w:bCs/>
          <w:iCs/>
          <w:color w:val="auto"/>
          <w:sz w:val="26"/>
          <w:szCs w:val="26"/>
        </w:rPr>
        <w:t>L</w:t>
      </w:r>
      <w:r w:rsidRPr="002A1839">
        <w:rPr>
          <w:rFonts w:ascii="Times New Roman" w:hAnsi="Times New Roman" w:cs="Times New Roman"/>
          <w:b/>
          <w:bCs/>
          <w:iCs/>
          <w:color w:val="auto"/>
          <w:sz w:val="26"/>
          <w:szCs w:val="26"/>
          <w:vertAlign w:val="subscript"/>
        </w:rPr>
        <w:t>d</w:t>
      </w:r>
      <w:r w:rsidRPr="002A1839">
        <w:rPr>
          <w:rFonts w:ascii="Times New Roman" w:hAnsi="Times New Roman" w:cs="Times New Roman"/>
          <w:b/>
          <w:bCs/>
          <w:iCs/>
          <w:color w:val="auto"/>
          <w:sz w:val="26"/>
          <w:szCs w:val="26"/>
        </w:rPr>
        <w:t xml:space="preserve"> - </w:t>
      </w:r>
      <w:r w:rsidRPr="002A1839">
        <w:rPr>
          <w:rFonts w:ascii="Times New Roman" w:hAnsi="Times New Roman" w:cs="Times New Roman"/>
          <w:b/>
          <w:bCs/>
          <w:iCs/>
          <w:color w:val="auto"/>
          <w:sz w:val="26"/>
          <w:szCs w:val="26"/>
        </w:rPr>
        <w:sym w:font="Symbol" w:char="F044"/>
      </w:r>
      <w:r w:rsidRPr="002A1839">
        <w:rPr>
          <w:rFonts w:ascii="Times New Roman" w:hAnsi="Times New Roman" w:cs="Times New Roman"/>
          <w:b/>
          <w:bCs/>
          <w:iCs/>
          <w:color w:val="auto"/>
          <w:sz w:val="26"/>
          <w:szCs w:val="26"/>
        </w:rPr>
        <w:t>L</w:t>
      </w:r>
      <w:r w:rsidRPr="002A1839">
        <w:rPr>
          <w:rFonts w:ascii="Times New Roman" w:hAnsi="Times New Roman" w:cs="Times New Roman"/>
          <w:b/>
          <w:bCs/>
          <w:iCs/>
          <w:color w:val="auto"/>
          <w:sz w:val="26"/>
          <w:szCs w:val="26"/>
          <w:vertAlign w:val="subscript"/>
        </w:rPr>
        <w:t>c</w:t>
      </w:r>
      <w:r w:rsidRPr="002A1839">
        <w:rPr>
          <w:rFonts w:ascii="Times New Roman" w:hAnsi="Times New Roman" w:cs="Times New Roman"/>
          <w:b/>
          <w:bCs/>
          <w:iCs/>
          <w:color w:val="auto"/>
          <w:sz w:val="26"/>
          <w:szCs w:val="26"/>
        </w:rPr>
        <w:tab/>
        <w:t>, dB</w:t>
      </w:r>
      <w:r w:rsidRPr="002A1839">
        <w:rPr>
          <w:rFonts w:ascii="Times New Roman" w:hAnsi="Times New Roman" w:cs="Times New Roman"/>
          <w:b/>
          <w:bCs/>
          <w:iCs/>
          <w:color w:val="auto"/>
          <w:sz w:val="26"/>
          <w:szCs w:val="26"/>
          <w:vertAlign w:val="subscript"/>
        </w:rPr>
        <w:t>A</w:t>
      </w:r>
    </w:p>
    <w:p w14:paraId="4ADBAF94"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t xml:space="preserve">Trong đó : </w:t>
      </w:r>
    </w:p>
    <w:p w14:paraId="68EBA3F8"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t>Li - Mức ồn tại điểm tính toán cách nguồn gây ồn khoảng cách r</w:t>
      </w:r>
      <w:r w:rsidRPr="002A1839">
        <w:rPr>
          <w:rFonts w:ascii="Times New Roman" w:hAnsi="Times New Roman" w:cs="Times New Roman"/>
          <w:iCs/>
          <w:color w:val="auto"/>
          <w:sz w:val="26"/>
          <w:szCs w:val="26"/>
          <w:vertAlign w:val="subscript"/>
        </w:rPr>
        <w:t>2</w:t>
      </w:r>
      <w:r w:rsidRPr="002A1839">
        <w:rPr>
          <w:rFonts w:ascii="Times New Roman" w:hAnsi="Times New Roman" w:cs="Times New Roman"/>
          <w:iCs/>
          <w:color w:val="auto"/>
          <w:sz w:val="26"/>
          <w:szCs w:val="26"/>
        </w:rPr>
        <w:t>, dB</w:t>
      </w:r>
      <w:r w:rsidRPr="002A1839">
        <w:rPr>
          <w:rFonts w:ascii="Times New Roman" w:hAnsi="Times New Roman" w:cs="Times New Roman"/>
          <w:iCs/>
          <w:color w:val="auto"/>
          <w:sz w:val="26"/>
          <w:szCs w:val="26"/>
          <w:vertAlign w:val="subscript"/>
        </w:rPr>
        <w:t>A;</w:t>
      </w:r>
    </w:p>
    <w:p w14:paraId="32FE4DD1"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t>Lp - Mức ồn tại nguồn gây ồn cách nguồn gây ồn khoảng cách r</w:t>
      </w:r>
      <w:r w:rsidRPr="002A1839">
        <w:rPr>
          <w:rFonts w:ascii="Times New Roman" w:hAnsi="Times New Roman" w:cs="Times New Roman"/>
          <w:iCs/>
          <w:color w:val="auto"/>
          <w:sz w:val="26"/>
          <w:szCs w:val="26"/>
          <w:vertAlign w:val="subscript"/>
        </w:rPr>
        <w:t>1</w:t>
      </w:r>
      <w:r w:rsidRPr="002A1839">
        <w:rPr>
          <w:rFonts w:ascii="Times New Roman" w:hAnsi="Times New Roman" w:cs="Times New Roman"/>
          <w:iCs/>
          <w:color w:val="auto"/>
          <w:sz w:val="26"/>
          <w:szCs w:val="26"/>
        </w:rPr>
        <w:t>, dB</w:t>
      </w:r>
      <w:r w:rsidRPr="002A1839">
        <w:rPr>
          <w:rFonts w:ascii="Times New Roman" w:hAnsi="Times New Roman" w:cs="Times New Roman"/>
          <w:iCs/>
          <w:color w:val="auto"/>
          <w:sz w:val="26"/>
          <w:szCs w:val="26"/>
          <w:vertAlign w:val="subscript"/>
        </w:rPr>
        <w:t>A;</w:t>
      </w:r>
    </w:p>
    <w:p w14:paraId="60FC13E7"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lastRenderedPageBreak/>
        <w:sym w:font="Symbol" w:char="F044"/>
      </w:r>
      <w:r w:rsidRPr="002A1839">
        <w:rPr>
          <w:rFonts w:ascii="Times New Roman" w:hAnsi="Times New Roman" w:cs="Times New Roman"/>
          <w:iCs/>
          <w:color w:val="auto"/>
          <w:sz w:val="26"/>
          <w:szCs w:val="26"/>
        </w:rPr>
        <w:t>L</w:t>
      </w:r>
      <w:r w:rsidRPr="002A1839">
        <w:rPr>
          <w:rFonts w:ascii="Times New Roman" w:hAnsi="Times New Roman" w:cs="Times New Roman"/>
          <w:iCs/>
          <w:color w:val="auto"/>
          <w:sz w:val="26"/>
          <w:szCs w:val="26"/>
          <w:vertAlign w:val="subscript"/>
        </w:rPr>
        <w:t>d</w:t>
      </w:r>
      <w:r w:rsidRPr="002A1839">
        <w:rPr>
          <w:rFonts w:ascii="Times New Roman" w:hAnsi="Times New Roman" w:cs="Times New Roman"/>
          <w:iCs/>
          <w:color w:val="auto"/>
          <w:sz w:val="26"/>
          <w:szCs w:val="26"/>
        </w:rPr>
        <w:t xml:space="preserve"> - Mức ồn giảm theo khoảng cách r</w:t>
      </w:r>
      <w:r w:rsidRPr="002A1839">
        <w:rPr>
          <w:rFonts w:ascii="Times New Roman" w:hAnsi="Times New Roman" w:cs="Times New Roman"/>
          <w:iCs/>
          <w:color w:val="auto"/>
          <w:sz w:val="26"/>
          <w:szCs w:val="26"/>
          <w:vertAlign w:val="subscript"/>
        </w:rPr>
        <w:t>2</w:t>
      </w:r>
      <w:r w:rsidRPr="002A1839">
        <w:rPr>
          <w:rFonts w:ascii="Times New Roman" w:hAnsi="Times New Roman" w:cs="Times New Roman"/>
          <w:iCs/>
          <w:color w:val="auto"/>
          <w:sz w:val="26"/>
          <w:szCs w:val="26"/>
        </w:rPr>
        <w:t xml:space="preserve"> ở tần số i.</w:t>
      </w:r>
    </w:p>
    <w:p w14:paraId="419481F9" w14:textId="77777777" w:rsidR="00E67F38" w:rsidRPr="002A1839" w:rsidRDefault="00E67F38" w:rsidP="00E67F38">
      <w:pPr>
        <w:tabs>
          <w:tab w:val="left" w:pos="567"/>
        </w:tabs>
        <w:spacing w:before="100" w:after="100" w:line="276" w:lineRule="auto"/>
        <w:ind w:firstLine="567"/>
        <w:jc w:val="center"/>
        <w:rPr>
          <w:rFonts w:ascii="Times New Roman" w:hAnsi="Times New Roman" w:cs="Times New Roman"/>
          <w:b/>
          <w:bCs/>
          <w:iCs/>
          <w:color w:val="auto"/>
          <w:sz w:val="26"/>
          <w:szCs w:val="26"/>
        </w:rPr>
      </w:pPr>
      <w:r w:rsidRPr="002A1839">
        <w:rPr>
          <w:rFonts w:ascii="Times New Roman" w:hAnsi="Times New Roman" w:cs="Times New Roman"/>
          <w:b/>
          <w:bCs/>
          <w:iCs/>
          <w:color w:val="auto"/>
          <w:sz w:val="26"/>
          <w:szCs w:val="26"/>
        </w:rPr>
        <w:sym w:font="Symbol" w:char="F044"/>
      </w:r>
      <w:r w:rsidRPr="002A1839">
        <w:rPr>
          <w:rFonts w:ascii="Times New Roman" w:hAnsi="Times New Roman" w:cs="Times New Roman"/>
          <w:b/>
          <w:bCs/>
          <w:iCs/>
          <w:color w:val="auto"/>
          <w:sz w:val="26"/>
          <w:szCs w:val="26"/>
        </w:rPr>
        <w:t>L</w:t>
      </w:r>
      <w:r w:rsidRPr="002A1839">
        <w:rPr>
          <w:rFonts w:ascii="Times New Roman" w:hAnsi="Times New Roman" w:cs="Times New Roman"/>
          <w:b/>
          <w:bCs/>
          <w:iCs/>
          <w:color w:val="auto"/>
          <w:sz w:val="26"/>
          <w:szCs w:val="26"/>
          <w:vertAlign w:val="subscript"/>
        </w:rPr>
        <w:t>d</w:t>
      </w:r>
      <w:r w:rsidRPr="002A1839">
        <w:rPr>
          <w:rFonts w:ascii="Times New Roman" w:hAnsi="Times New Roman" w:cs="Times New Roman"/>
          <w:b/>
          <w:bCs/>
          <w:iCs/>
          <w:color w:val="auto"/>
          <w:sz w:val="26"/>
          <w:szCs w:val="26"/>
        </w:rPr>
        <w:t xml:space="preserve"> = 20 lg [(r</w:t>
      </w:r>
      <w:r w:rsidRPr="002A1839">
        <w:rPr>
          <w:rFonts w:ascii="Times New Roman" w:hAnsi="Times New Roman" w:cs="Times New Roman"/>
          <w:b/>
          <w:bCs/>
          <w:iCs/>
          <w:color w:val="auto"/>
          <w:sz w:val="26"/>
          <w:szCs w:val="26"/>
          <w:vertAlign w:val="subscript"/>
        </w:rPr>
        <w:t>2</w:t>
      </w:r>
      <w:r w:rsidRPr="002A1839">
        <w:rPr>
          <w:rFonts w:ascii="Times New Roman" w:hAnsi="Times New Roman" w:cs="Times New Roman"/>
          <w:b/>
          <w:bCs/>
          <w:iCs/>
          <w:color w:val="auto"/>
          <w:sz w:val="26"/>
          <w:szCs w:val="26"/>
        </w:rPr>
        <w:t>/r</w:t>
      </w:r>
      <w:r w:rsidRPr="002A1839">
        <w:rPr>
          <w:rFonts w:ascii="Times New Roman" w:hAnsi="Times New Roman" w:cs="Times New Roman"/>
          <w:b/>
          <w:bCs/>
          <w:iCs/>
          <w:color w:val="auto"/>
          <w:sz w:val="26"/>
          <w:szCs w:val="26"/>
          <w:vertAlign w:val="subscript"/>
        </w:rPr>
        <w:t>1</w:t>
      </w:r>
      <w:r w:rsidRPr="002A1839">
        <w:rPr>
          <w:rFonts w:ascii="Times New Roman" w:hAnsi="Times New Roman" w:cs="Times New Roman"/>
          <w:b/>
          <w:bCs/>
          <w:iCs/>
          <w:color w:val="auto"/>
          <w:sz w:val="26"/>
          <w:szCs w:val="26"/>
        </w:rPr>
        <w:t>)</w:t>
      </w:r>
      <w:r w:rsidRPr="002A1839">
        <w:rPr>
          <w:rFonts w:ascii="Times New Roman" w:hAnsi="Times New Roman" w:cs="Times New Roman"/>
          <w:b/>
          <w:bCs/>
          <w:iCs/>
          <w:color w:val="auto"/>
          <w:sz w:val="26"/>
          <w:szCs w:val="26"/>
          <w:vertAlign w:val="superscript"/>
        </w:rPr>
        <w:t>1+a</w:t>
      </w:r>
      <w:r w:rsidRPr="002A1839">
        <w:rPr>
          <w:rFonts w:ascii="Times New Roman" w:hAnsi="Times New Roman" w:cs="Times New Roman"/>
          <w:b/>
          <w:bCs/>
          <w:iCs/>
          <w:color w:val="auto"/>
          <w:sz w:val="26"/>
          <w:szCs w:val="26"/>
        </w:rPr>
        <w:t>], dB</w:t>
      </w:r>
      <w:r w:rsidRPr="002A1839">
        <w:rPr>
          <w:rFonts w:ascii="Times New Roman" w:hAnsi="Times New Roman" w:cs="Times New Roman"/>
          <w:b/>
          <w:bCs/>
          <w:iCs/>
          <w:color w:val="auto"/>
          <w:sz w:val="26"/>
          <w:szCs w:val="26"/>
          <w:vertAlign w:val="subscript"/>
        </w:rPr>
        <w:t>A</w:t>
      </w:r>
    </w:p>
    <w:p w14:paraId="794B0D5D"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t>r</w:t>
      </w:r>
      <w:r w:rsidRPr="002A1839">
        <w:rPr>
          <w:rFonts w:ascii="Times New Roman" w:hAnsi="Times New Roman" w:cs="Times New Roman"/>
          <w:iCs/>
          <w:color w:val="auto"/>
          <w:sz w:val="26"/>
          <w:szCs w:val="26"/>
          <w:vertAlign w:val="subscript"/>
        </w:rPr>
        <w:t>1</w:t>
      </w:r>
      <w:r w:rsidRPr="002A1839">
        <w:rPr>
          <w:rFonts w:ascii="Times New Roman" w:hAnsi="Times New Roman" w:cs="Times New Roman"/>
          <w:iCs/>
          <w:color w:val="auto"/>
          <w:sz w:val="26"/>
          <w:szCs w:val="26"/>
        </w:rPr>
        <w:t xml:space="preserve"> - Khoảng cách tới nguồn gây ồn ứng với Lp, m;</w:t>
      </w:r>
    </w:p>
    <w:p w14:paraId="4F4C95CE"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t>r</w:t>
      </w:r>
      <w:r w:rsidRPr="002A1839">
        <w:rPr>
          <w:rFonts w:ascii="Times New Roman" w:hAnsi="Times New Roman" w:cs="Times New Roman"/>
          <w:iCs/>
          <w:color w:val="auto"/>
          <w:sz w:val="26"/>
          <w:szCs w:val="26"/>
          <w:vertAlign w:val="subscript"/>
        </w:rPr>
        <w:t>2</w:t>
      </w:r>
      <w:r w:rsidRPr="002A1839">
        <w:rPr>
          <w:rFonts w:ascii="Times New Roman" w:hAnsi="Times New Roman" w:cs="Times New Roman"/>
          <w:iCs/>
          <w:color w:val="auto"/>
          <w:sz w:val="26"/>
          <w:szCs w:val="26"/>
        </w:rPr>
        <w:t xml:space="preserve"> - Khoảng cách tính toán độ giảm mức ồn theo khoảng cách ứng với Li, m;</w:t>
      </w:r>
    </w:p>
    <w:p w14:paraId="481BE4C4"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t>a - Hệ số kể đến ảnh hưởng hấp thụ tiếng ồn của địa hình (</w:t>
      </w:r>
      <w:r w:rsidRPr="002A1839">
        <w:rPr>
          <w:rFonts w:ascii="Times New Roman" w:hAnsi="Times New Roman" w:cs="Times New Roman"/>
          <w:color w:val="auto"/>
          <w:sz w:val="26"/>
          <w:szCs w:val="26"/>
          <w:lang w:val="pt-BR"/>
        </w:rPr>
        <w:t>a=0,1 - mặt đất trồng cỏ; = 0 - mặt đất trống; = -0,1 - mặt đường nhựa và bê tông</w:t>
      </w:r>
      <w:r w:rsidRPr="002A1839">
        <w:rPr>
          <w:rFonts w:ascii="Times New Roman" w:hAnsi="Times New Roman" w:cs="Times New Roman"/>
          <w:iCs/>
          <w:color w:val="auto"/>
          <w:sz w:val="26"/>
          <w:szCs w:val="26"/>
        </w:rPr>
        <w:t>);</w:t>
      </w:r>
    </w:p>
    <w:p w14:paraId="71240060" w14:textId="77777777" w:rsidR="00E67F38" w:rsidRPr="002A1839" w:rsidRDefault="00E67F38" w:rsidP="00E67F38">
      <w:pPr>
        <w:tabs>
          <w:tab w:val="left" w:pos="567"/>
        </w:tabs>
        <w:spacing w:before="100" w:after="100" w:line="276" w:lineRule="auto"/>
        <w:ind w:firstLine="567"/>
        <w:rPr>
          <w:rFonts w:ascii="Times New Roman" w:hAnsi="Times New Roman" w:cs="Times New Roman"/>
          <w:iCs/>
          <w:color w:val="auto"/>
          <w:sz w:val="26"/>
          <w:szCs w:val="26"/>
        </w:rPr>
      </w:pPr>
      <w:r w:rsidRPr="002A1839">
        <w:rPr>
          <w:rFonts w:ascii="Times New Roman" w:hAnsi="Times New Roman" w:cs="Times New Roman"/>
          <w:iCs/>
          <w:color w:val="auto"/>
          <w:sz w:val="26"/>
          <w:szCs w:val="26"/>
        </w:rPr>
        <w:sym w:font="Symbol" w:char="F044"/>
      </w:r>
      <w:r w:rsidRPr="002A1839">
        <w:rPr>
          <w:rFonts w:ascii="Times New Roman" w:hAnsi="Times New Roman" w:cs="Times New Roman"/>
          <w:iCs/>
          <w:color w:val="auto"/>
          <w:sz w:val="26"/>
          <w:szCs w:val="26"/>
        </w:rPr>
        <w:t>L</w:t>
      </w:r>
      <w:r w:rsidRPr="002A1839">
        <w:rPr>
          <w:rFonts w:ascii="Times New Roman" w:hAnsi="Times New Roman" w:cs="Times New Roman"/>
          <w:iCs/>
          <w:color w:val="auto"/>
          <w:sz w:val="26"/>
          <w:szCs w:val="26"/>
          <w:vertAlign w:val="subscript"/>
        </w:rPr>
        <w:t>c</w:t>
      </w:r>
      <w:r w:rsidRPr="002A1839">
        <w:rPr>
          <w:rFonts w:ascii="Times New Roman" w:hAnsi="Times New Roman" w:cs="Times New Roman"/>
          <w:iCs/>
          <w:color w:val="auto"/>
          <w:sz w:val="26"/>
          <w:szCs w:val="26"/>
        </w:rPr>
        <w:t xml:space="preserve"> - Độ giảm mức ồn qua vật cản. Tại khu vực dự án </w:t>
      </w:r>
      <w:r w:rsidRPr="002A1839">
        <w:rPr>
          <w:rFonts w:ascii="Times New Roman" w:hAnsi="Times New Roman" w:cs="Times New Roman"/>
          <w:iCs/>
          <w:color w:val="auto"/>
          <w:sz w:val="26"/>
          <w:szCs w:val="26"/>
        </w:rPr>
        <w:sym w:font="Symbol" w:char="F044"/>
      </w:r>
      <w:r w:rsidRPr="002A1839">
        <w:rPr>
          <w:rFonts w:ascii="Times New Roman" w:hAnsi="Times New Roman" w:cs="Times New Roman"/>
          <w:iCs/>
          <w:color w:val="auto"/>
          <w:sz w:val="26"/>
          <w:szCs w:val="26"/>
        </w:rPr>
        <w:t>L</w:t>
      </w:r>
      <w:r w:rsidRPr="002A1839">
        <w:rPr>
          <w:rFonts w:ascii="Times New Roman" w:hAnsi="Times New Roman" w:cs="Times New Roman"/>
          <w:iCs/>
          <w:color w:val="auto"/>
          <w:sz w:val="26"/>
          <w:szCs w:val="26"/>
          <w:vertAlign w:val="subscript"/>
        </w:rPr>
        <w:t>c</w:t>
      </w:r>
      <w:r w:rsidRPr="002A1839">
        <w:rPr>
          <w:rFonts w:ascii="Times New Roman" w:hAnsi="Times New Roman" w:cs="Times New Roman"/>
          <w:iCs/>
          <w:color w:val="auto"/>
          <w:sz w:val="26"/>
          <w:szCs w:val="26"/>
        </w:rPr>
        <w:t>=0.</w:t>
      </w:r>
    </w:p>
    <w:p w14:paraId="0D2F6687" w14:textId="77777777" w:rsidR="00E67F38" w:rsidRPr="002A1839" w:rsidRDefault="00E67F38" w:rsidP="00E67F38">
      <w:pPr>
        <w:spacing w:before="100" w:after="100" w:line="276" w:lineRule="auto"/>
        <w:ind w:firstLine="567"/>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Kết quả tính mức suy giảm ồn theo khoảng cách</w:t>
      </w:r>
      <w:r w:rsidRPr="002A1839">
        <w:rPr>
          <w:rFonts w:ascii="Times New Roman" w:hAnsi="Times New Roman" w:cs="Times New Roman"/>
          <w:color w:val="auto"/>
          <w:sz w:val="26"/>
          <w:szCs w:val="26"/>
          <w:lang w:val="pt-BR"/>
        </w:rPr>
        <w:t xml:space="preserve"> của các thiết bị sử dụng trong thi công được thể hiện trong bảng </w:t>
      </w:r>
      <w:bookmarkStart w:id="772" w:name="_Toc513711522"/>
      <w:bookmarkStart w:id="773" w:name="_Toc518253009"/>
      <w:bookmarkStart w:id="774" w:name="_Toc535528202"/>
      <w:bookmarkStart w:id="775" w:name="_Toc6877558"/>
      <w:bookmarkStart w:id="776" w:name="_Toc6905441"/>
      <w:bookmarkStart w:id="777" w:name="_Toc8045343"/>
      <w:bookmarkStart w:id="778" w:name="_Toc18841928"/>
      <w:r w:rsidRPr="002A1839">
        <w:rPr>
          <w:rFonts w:ascii="Times New Roman" w:hAnsi="Times New Roman" w:cs="Times New Roman"/>
          <w:color w:val="auto"/>
          <w:sz w:val="26"/>
          <w:szCs w:val="26"/>
          <w:lang w:val="pt-BR"/>
        </w:rPr>
        <w:t>dưới đây:</w:t>
      </w:r>
    </w:p>
    <w:p w14:paraId="6E7D0210" w14:textId="7CD35CDB" w:rsidR="00E67F38" w:rsidRPr="002A1839" w:rsidRDefault="00E67F38" w:rsidP="001C35BB">
      <w:pPr>
        <w:pStyle w:val="Caption"/>
        <w:spacing w:after="0"/>
        <w:outlineLvl w:val="2"/>
        <w:rPr>
          <w:rFonts w:cs="Times New Roman"/>
          <w:color w:val="auto"/>
        </w:rPr>
      </w:pPr>
      <w:bookmarkStart w:id="779" w:name="_Toc24586706"/>
      <w:bookmarkStart w:id="780" w:name="_Toc98513252"/>
      <w:bookmarkStart w:id="781" w:name="_Toc98514798"/>
      <w:bookmarkStart w:id="782" w:name="_Toc109910404"/>
      <w:bookmarkStart w:id="783" w:name="_Toc109911436"/>
      <w:bookmarkStart w:id="784" w:name="_Toc114324165"/>
      <w:bookmarkStart w:id="785" w:name="_Toc114324582"/>
      <w:bookmarkStart w:id="786" w:name="_Toc114520646"/>
      <w:bookmarkStart w:id="787" w:name="_Toc129614782"/>
      <w:r w:rsidRPr="002A1839">
        <w:rPr>
          <w:rFonts w:cs="Times New Roman"/>
          <w:color w:val="auto"/>
        </w:rPr>
        <w:t>Bả</w:t>
      </w:r>
      <w:r w:rsidR="001C35BB" w:rsidRPr="002A1839">
        <w:rPr>
          <w:rFonts w:cs="Times New Roman"/>
          <w:color w:val="auto"/>
        </w:rPr>
        <w:t xml:space="preserve">ng </w:t>
      </w:r>
      <w:r w:rsidR="000808D0" w:rsidRPr="002A1839">
        <w:rPr>
          <w:rFonts w:cs="Times New Roman"/>
          <w:color w:val="auto"/>
        </w:rPr>
        <w:t>4</w:t>
      </w:r>
      <w:r w:rsidR="00491D16" w:rsidRPr="002A1839">
        <w:rPr>
          <w:rFonts w:cs="Times New Roman"/>
          <w:color w:val="auto"/>
        </w:rPr>
        <w:t>1</w:t>
      </w:r>
      <w:r w:rsidR="000808D0" w:rsidRPr="002A1839">
        <w:rPr>
          <w:rFonts w:cs="Times New Roman"/>
          <w:color w:val="auto"/>
        </w:rPr>
        <w:t>.</w:t>
      </w:r>
      <w:r w:rsidRPr="002A1839">
        <w:rPr>
          <w:rFonts w:cs="Times New Roman"/>
          <w:color w:val="auto"/>
        </w:rPr>
        <w:t xml:space="preserve"> Mức suy giảm ồn do các thiết bị sử dụng trong quá trình thi công đập</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1"/>
        <w:gridCol w:w="706"/>
        <w:gridCol w:w="1815"/>
        <w:gridCol w:w="1327"/>
        <w:gridCol w:w="1510"/>
        <w:gridCol w:w="771"/>
        <w:gridCol w:w="858"/>
        <w:gridCol w:w="793"/>
        <w:gridCol w:w="780"/>
      </w:tblGrid>
      <w:tr w:rsidR="002A1839" w:rsidRPr="002A1839" w14:paraId="444F2C89" w14:textId="77777777" w:rsidTr="00EA1739">
        <w:trPr>
          <w:trHeight w:val="337"/>
          <w:tblHeader/>
          <w:jc w:val="center"/>
        </w:trPr>
        <w:tc>
          <w:tcPr>
            <w:tcW w:w="368" w:type="pct"/>
            <w:vMerge w:val="restart"/>
            <w:vAlign w:val="center"/>
          </w:tcPr>
          <w:p w14:paraId="4CC5026B" w14:textId="77777777" w:rsidR="00E67F38" w:rsidRPr="002A1839" w:rsidRDefault="00E67F38" w:rsidP="00E67F38">
            <w:pPr>
              <w:pStyle w:val="nidung"/>
              <w:spacing w:line="276" w:lineRule="auto"/>
              <w:ind w:firstLine="142"/>
              <w:rPr>
                <w:b/>
                <w:color w:val="auto"/>
                <w:szCs w:val="26"/>
              </w:rPr>
            </w:pPr>
            <w:r w:rsidRPr="002A1839">
              <w:rPr>
                <w:b/>
                <w:color w:val="auto"/>
                <w:szCs w:val="26"/>
              </w:rPr>
              <w:t>TT</w:t>
            </w:r>
          </w:p>
        </w:tc>
        <w:tc>
          <w:tcPr>
            <w:tcW w:w="1364" w:type="pct"/>
            <w:gridSpan w:val="2"/>
            <w:vMerge w:val="restart"/>
            <w:vAlign w:val="center"/>
          </w:tcPr>
          <w:p w14:paraId="3CFA9E36" w14:textId="77777777" w:rsidR="00E67F38" w:rsidRPr="002A1839" w:rsidRDefault="00E67F38" w:rsidP="00E67F38">
            <w:pPr>
              <w:pStyle w:val="nidung"/>
              <w:spacing w:line="276" w:lineRule="auto"/>
              <w:ind w:firstLine="142"/>
              <w:rPr>
                <w:b/>
                <w:color w:val="auto"/>
                <w:szCs w:val="26"/>
              </w:rPr>
            </w:pPr>
            <w:r w:rsidRPr="002A1839">
              <w:rPr>
                <w:b/>
                <w:color w:val="auto"/>
                <w:szCs w:val="26"/>
              </w:rPr>
              <w:t>Thiết bị</w:t>
            </w:r>
          </w:p>
        </w:tc>
        <w:tc>
          <w:tcPr>
            <w:tcW w:w="1952" w:type="pct"/>
            <w:gridSpan w:val="3"/>
            <w:vAlign w:val="center"/>
          </w:tcPr>
          <w:p w14:paraId="75944133" w14:textId="77777777" w:rsidR="00E67F38" w:rsidRPr="002A1839" w:rsidRDefault="00E67F38" w:rsidP="00E67F38">
            <w:pPr>
              <w:pStyle w:val="nidung"/>
              <w:spacing w:line="276" w:lineRule="auto"/>
              <w:ind w:firstLine="142"/>
              <w:rPr>
                <w:b/>
                <w:color w:val="auto"/>
                <w:szCs w:val="26"/>
              </w:rPr>
            </w:pPr>
            <w:r w:rsidRPr="002A1839">
              <w:rPr>
                <w:b/>
                <w:color w:val="auto"/>
                <w:szCs w:val="26"/>
              </w:rPr>
              <w:t>Mức ồn (dBA), cách nguồn</w:t>
            </w:r>
          </w:p>
          <w:p w14:paraId="53963B96" w14:textId="77777777" w:rsidR="00E67F38" w:rsidRPr="002A1839" w:rsidRDefault="00E67F38" w:rsidP="00E67F38">
            <w:pPr>
              <w:pStyle w:val="nidung"/>
              <w:spacing w:line="276" w:lineRule="auto"/>
              <w:ind w:firstLine="142"/>
              <w:rPr>
                <w:b/>
                <w:color w:val="auto"/>
                <w:szCs w:val="26"/>
              </w:rPr>
            </w:pPr>
            <w:r w:rsidRPr="002A1839">
              <w:rPr>
                <w:b/>
                <w:color w:val="auto"/>
                <w:szCs w:val="26"/>
              </w:rPr>
              <w:t>phát sinh 1 m</w:t>
            </w:r>
          </w:p>
        </w:tc>
        <w:tc>
          <w:tcPr>
            <w:tcW w:w="1315" w:type="pct"/>
            <w:gridSpan w:val="3"/>
            <w:vAlign w:val="center"/>
          </w:tcPr>
          <w:p w14:paraId="4578BF49" w14:textId="77777777" w:rsidR="00E67F38" w:rsidRPr="002A1839" w:rsidRDefault="00E67F38" w:rsidP="00E67F38">
            <w:pPr>
              <w:pStyle w:val="nidung"/>
              <w:spacing w:line="276" w:lineRule="auto"/>
              <w:ind w:firstLine="142"/>
              <w:rPr>
                <w:b/>
                <w:color w:val="auto"/>
                <w:szCs w:val="26"/>
              </w:rPr>
            </w:pPr>
            <w:r w:rsidRPr="002A1839">
              <w:rPr>
                <w:b/>
                <w:color w:val="auto"/>
                <w:szCs w:val="26"/>
              </w:rPr>
              <w:t>Mức ồn cách nguồn</w:t>
            </w:r>
          </w:p>
        </w:tc>
      </w:tr>
      <w:tr w:rsidR="002A1839" w:rsidRPr="002A1839" w14:paraId="7884A191" w14:textId="77777777" w:rsidTr="00EA1739">
        <w:trPr>
          <w:tblHeader/>
          <w:jc w:val="center"/>
        </w:trPr>
        <w:tc>
          <w:tcPr>
            <w:tcW w:w="368" w:type="pct"/>
            <w:vMerge/>
            <w:vAlign w:val="center"/>
          </w:tcPr>
          <w:p w14:paraId="2C6C5585" w14:textId="77777777" w:rsidR="00E67F38" w:rsidRPr="002A1839" w:rsidRDefault="00E67F38" w:rsidP="00E67F38">
            <w:pPr>
              <w:pStyle w:val="nidung"/>
              <w:spacing w:line="276" w:lineRule="auto"/>
              <w:ind w:firstLine="142"/>
              <w:rPr>
                <w:b/>
                <w:color w:val="auto"/>
                <w:szCs w:val="26"/>
              </w:rPr>
            </w:pPr>
          </w:p>
        </w:tc>
        <w:tc>
          <w:tcPr>
            <w:tcW w:w="1364" w:type="pct"/>
            <w:gridSpan w:val="2"/>
            <w:vMerge/>
            <w:vAlign w:val="center"/>
          </w:tcPr>
          <w:p w14:paraId="5319894F" w14:textId="77777777" w:rsidR="00E67F38" w:rsidRPr="002A1839" w:rsidRDefault="00E67F38" w:rsidP="00E67F38">
            <w:pPr>
              <w:pStyle w:val="nidung"/>
              <w:spacing w:line="276" w:lineRule="auto"/>
              <w:ind w:firstLine="142"/>
              <w:rPr>
                <w:b/>
                <w:color w:val="auto"/>
                <w:szCs w:val="26"/>
              </w:rPr>
            </w:pPr>
          </w:p>
        </w:tc>
        <w:tc>
          <w:tcPr>
            <w:tcW w:w="718" w:type="pct"/>
            <w:vAlign w:val="center"/>
          </w:tcPr>
          <w:p w14:paraId="15B58C2B" w14:textId="77777777" w:rsidR="00E67F38" w:rsidRPr="002A1839" w:rsidRDefault="00E67F38" w:rsidP="00E67F38">
            <w:pPr>
              <w:pStyle w:val="nidung"/>
              <w:spacing w:line="276" w:lineRule="auto"/>
              <w:ind w:firstLine="142"/>
              <w:rPr>
                <w:b/>
                <w:color w:val="auto"/>
                <w:szCs w:val="26"/>
              </w:rPr>
            </w:pPr>
            <w:r w:rsidRPr="002A1839">
              <w:rPr>
                <w:b/>
                <w:color w:val="auto"/>
                <w:szCs w:val="26"/>
              </w:rPr>
              <w:t>Tài liệu 1</w:t>
            </w:r>
          </w:p>
        </w:tc>
        <w:tc>
          <w:tcPr>
            <w:tcW w:w="817" w:type="pct"/>
            <w:vAlign w:val="center"/>
          </w:tcPr>
          <w:p w14:paraId="70CF19BF" w14:textId="77777777" w:rsidR="00E67F38" w:rsidRPr="002A1839" w:rsidRDefault="00E67F38" w:rsidP="00E67F38">
            <w:pPr>
              <w:pStyle w:val="nidung"/>
              <w:spacing w:line="276" w:lineRule="auto"/>
              <w:ind w:firstLine="142"/>
              <w:rPr>
                <w:b/>
                <w:color w:val="auto"/>
                <w:szCs w:val="26"/>
              </w:rPr>
            </w:pPr>
            <w:r w:rsidRPr="002A1839">
              <w:rPr>
                <w:b/>
                <w:color w:val="auto"/>
                <w:szCs w:val="26"/>
              </w:rPr>
              <w:t>Tài liệu 2</w:t>
            </w:r>
          </w:p>
        </w:tc>
        <w:tc>
          <w:tcPr>
            <w:tcW w:w="417" w:type="pct"/>
            <w:vAlign w:val="center"/>
          </w:tcPr>
          <w:p w14:paraId="541BA334" w14:textId="77777777" w:rsidR="00E67F38" w:rsidRPr="002A1839" w:rsidRDefault="00E67F38" w:rsidP="00E67F38">
            <w:pPr>
              <w:pStyle w:val="nidung"/>
              <w:spacing w:line="276" w:lineRule="auto"/>
              <w:ind w:firstLine="142"/>
              <w:rPr>
                <w:b/>
                <w:color w:val="auto"/>
                <w:szCs w:val="26"/>
              </w:rPr>
            </w:pPr>
            <w:r w:rsidRPr="002A1839">
              <w:rPr>
                <w:b/>
                <w:color w:val="auto"/>
                <w:szCs w:val="26"/>
              </w:rPr>
              <w:t>TB</w:t>
            </w:r>
          </w:p>
        </w:tc>
        <w:tc>
          <w:tcPr>
            <w:tcW w:w="464" w:type="pct"/>
            <w:vAlign w:val="center"/>
          </w:tcPr>
          <w:p w14:paraId="4350F49B" w14:textId="77777777" w:rsidR="00E67F38" w:rsidRPr="002A1839" w:rsidRDefault="00E67F38" w:rsidP="00E67F38">
            <w:pPr>
              <w:pStyle w:val="nidung"/>
              <w:spacing w:line="276" w:lineRule="auto"/>
              <w:ind w:firstLine="142"/>
              <w:rPr>
                <w:b/>
                <w:color w:val="auto"/>
                <w:szCs w:val="26"/>
              </w:rPr>
            </w:pPr>
            <w:r w:rsidRPr="002A1839">
              <w:rPr>
                <w:b/>
                <w:color w:val="auto"/>
                <w:szCs w:val="26"/>
              </w:rPr>
              <w:t>20 m</w:t>
            </w:r>
          </w:p>
        </w:tc>
        <w:tc>
          <w:tcPr>
            <w:tcW w:w="429" w:type="pct"/>
            <w:vAlign w:val="center"/>
          </w:tcPr>
          <w:p w14:paraId="13C4BBAC" w14:textId="77777777" w:rsidR="00E67F38" w:rsidRPr="002A1839" w:rsidRDefault="00E67F38" w:rsidP="00E67F38">
            <w:pPr>
              <w:pStyle w:val="nidung"/>
              <w:spacing w:line="276" w:lineRule="auto"/>
              <w:ind w:firstLine="142"/>
              <w:rPr>
                <w:b/>
                <w:color w:val="auto"/>
                <w:szCs w:val="26"/>
              </w:rPr>
            </w:pPr>
            <w:r w:rsidRPr="002A1839">
              <w:rPr>
                <w:b/>
                <w:color w:val="auto"/>
                <w:szCs w:val="26"/>
              </w:rPr>
              <w:t>40 m</w:t>
            </w:r>
          </w:p>
        </w:tc>
        <w:tc>
          <w:tcPr>
            <w:tcW w:w="422" w:type="pct"/>
            <w:vAlign w:val="center"/>
          </w:tcPr>
          <w:p w14:paraId="7D607565" w14:textId="77777777" w:rsidR="00E67F38" w:rsidRPr="002A1839" w:rsidRDefault="00E67F38" w:rsidP="00E67F38">
            <w:pPr>
              <w:pStyle w:val="nidung"/>
              <w:spacing w:line="276" w:lineRule="auto"/>
              <w:ind w:firstLine="142"/>
              <w:rPr>
                <w:b/>
                <w:color w:val="auto"/>
                <w:szCs w:val="26"/>
              </w:rPr>
            </w:pPr>
            <w:r w:rsidRPr="002A1839">
              <w:rPr>
                <w:b/>
                <w:color w:val="auto"/>
                <w:szCs w:val="26"/>
              </w:rPr>
              <w:t>60 m</w:t>
            </w:r>
          </w:p>
        </w:tc>
      </w:tr>
      <w:tr w:rsidR="002A1839" w:rsidRPr="002A1839" w14:paraId="2F40FD7F" w14:textId="77777777" w:rsidTr="00EA1739">
        <w:trPr>
          <w:trHeight w:val="207"/>
          <w:jc w:val="center"/>
        </w:trPr>
        <w:tc>
          <w:tcPr>
            <w:tcW w:w="368" w:type="pct"/>
            <w:vAlign w:val="center"/>
          </w:tcPr>
          <w:p w14:paraId="13373DE0" w14:textId="77777777" w:rsidR="00E67F38" w:rsidRPr="002A1839" w:rsidRDefault="00E67F38" w:rsidP="00E67F38">
            <w:pPr>
              <w:pStyle w:val="nidung"/>
              <w:spacing w:line="276" w:lineRule="auto"/>
              <w:ind w:firstLine="142"/>
              <w:rPr>
                <w:color w:val="auto"/>
                <w:szCs w:val="26"/>
              </w:rPr>
            </w:pPr>
            <w:r w:rsidRPr="002A1839">
              <w:rPr>
                <w:color w:val="auto"/>
                <w:szCs w:val="26"/>
              </w:rPr>
              <w:t>1</w:t>
            </w:r>
          </w:p>
        </w:tc>
        <w:tc>
          <w:tcPr>
            <w:tcW w:w="1364" w:type="pct"/>
            <w:gridSpan w:val="2"/>
            <w:vAlign w:val="center"/>
          </w:tcPr>
          <w:p w14:paraId="494D7A24" w14:textId="77777777" w:rsidR="00E67F38" w:rsidRPr="002A1839" w:rsidRDefault="00E67F38" w:rsidP="00E67F38">
            <w:pPr>
              <w:pStyle w:val="nidung"/>
              <w:spacing w:line="276" w:lineRule="auto"/>
              <w:ind w:firstLine="142"/>
              <w:rPr>
                <w:color w:val="auto"/>
                <w:szCs w:val="26"/>
              </w:rPr>
            </w:pPr>
            <w:r w:rsidRPr="002A1839">
              <w:rPr>
                <w:color w:val="auto"/>
                <w:szCs w:val="26"/>
              </w:rPr>
              <w:t>Máy ủi</w:t>
            </w:r>
          </w:p>
        </w:tc>
        <w:tc>
          <w:tcPr>
            <w:tcW w:w="718" w:type="pct"/>
            <w:vAlign w:val="center"/>
          </w:tcPr>
          <w:p w14:paraId="3C5380A9" w14:textId="77777777" w:rsidR="00E67F38" w:rsidRPr="002A1839" w:rsidRDefault="00E67F38" w:rsidP="00E67F38">
            <w:pPr>
              <w:pStyle w:val="nidung"/>
              <w:spacing w:line="276" w:lineRule="auto"/>
              <w:ind w:firstLine="142"/>
              <w:rPr>
                <w:color w:val="auto"/>
                <w:szCs w:val="26"/>
              </w:rPr>
            </w:pPr>
            <w:r w:rsidRPr="002A1839">
              <w:rPr>
                <w:color w:val="auto"/>
                <w:szCs w:val="26"/>
              </w:rPr>
              <w:t>93,0</w:t>
            </w:r>
          </w:p>
        </w:tc>
        <w:tc>
          <w:tcPr>
            <w:tcW w:w="817" w:type="pct"/>
            <w:vAlign w:val="center"/>
          </w:tcPr>
          <w:p w14:paraId="6A7B951B" w14:textId="77777777" w:rsidR="00E67F38" w:rsidRPr="002A1839" w:rsidRDefault="00E67F38" w:rsidP="00E67F38">
            <w:pPr>
              <w:pStyle w:val="nidung"/>
              <w:spacing w:line="276" w:lineRule="auto"/>
              <w:ind w:firstLine="142"/>
              <w:rPr>
                <w:color w:val="auto"/>
                <w:szCs w:val="26"/>
              </w:rPr>
            </w:pPr>
          </w:p>
        </w:tc>
        <w:tc>
          <w:tcPr>
            <w:tcW w:w="417" w:type="pct"/>
            <w:vAlign w:val="center"/>
          </w:tcPr>
          <w:p w14:paraId="2214121D" w14:textId="77777777" w:rsidR="00E67F38" w:rsidRPr="002A1839" w:rsidRDefault="00E67F38" w:rsidP="00E67F38">
            <w:pPr>
              <w:pStyle w:val="nidung"/>
              <w:spacing w:line="276" w:lineRule="auto"/>
              <w:ind w:firstLine="142"/>
              <w:rPr>
                <w:color w:val="auto"/>
                <w:szCs w:val="26"/>
              </w:rPr>
            </w:pPr>
            <w:r w:rsidRPr="002A1839">
              <w:rPr>
                <w:color w:val="auto"/>
                <w:szCs w:val="26"/>
              </w:rPr>
              <w:t>93,0</w:t>
            </w:r>
          </w:p>
        </w:tc>
        <w:tc>
          <w:tcPr>
            <w:tcW w:w="464" w:type="pct"/>
            <w:vAlign w:val="center"/>
          </w:tcPr>
          <w:p w14:paraId="7707AC30" w14:textId="77777777" w:rsidR="00E67F38" w:rsidRPr="002A1839" w:rsidRDefault="00E67F38" w:rsidP="00E67F38">
            <w:pPr>
              <w:pStyle w:val="nidung"/>
              <w:spacing w:line="276" w:lineRule="auto"/>
              <w:ind w:firstLine="142"/>
              <w:rPr>
                <w:color w:val="auto"/>
                <w:szCs w:val="26"/>
              </w:rPr>
            </w:pPr>
            <w:r w:rsidRPr="002A1839">
              <w:rPr>
                <w:color w:val="auto"/>
                <w:szCs w:val="26"/>
              </w:rPr>
              <w:t>66,9</w:t>
            </w:r>
          </w:p>
        </w:tc>
        <w:tc>
          <w:tcPr>
            <w:tcW w:w="429" w:type="pct"/>
            <w:vAlign w:val="center"/>
          </w:tcPr>
          <w:p w14:paraId="7C659C7A" w14:textId="77777777" w:rsidR="00E67F38" w:rsidRPr="002A1839" w:rsidRDefault="00E67F38" w:rsidP="00E67F38">
            <w:pPr>
              <w:pStyle w:val="nidung"/>
              <w:spacing w:line="276" w:lineRule="auto"/>
              <w:ind w:firstLine="142"/>
              <w:rPr>
                <w:color w:val="auto"/>
                <w:szCs w:val="26"/>
              </w:rPr>
            </w:pPr>
            <w:r w:rsidRPr="002A1839">
              <w:rPr>
                <w:color w:val="auto"/>
                <w:szCs w:val="26"/>
              </w:rPr>
              <w:t>60,9</w:t>
            </w:r>
          </w:p>
        </w:tc>
        <w:tc>
          <w:tcPr>
            <w:tcW w:w="422" w:type="pct"/>
            <w:vAlign w:val="center"/>
          </w:tcPr>
          <w:p w14:paraId="6130FC04" w14:textId="77777777" w:rsidR="00E67F38" w:rsidRPr="002A1839" w:rsidRDefault="00E67F38" w:rsidP="00E67F38">
            <w:pPr>
              <w:pStyle w:val="nidung"/>
              <w:spacing w:line="276" w:lineRule="auto"/>
              <w:ind w:firstLine="142"/>
              <w:rPr>
                <w:color w:val="auto"/>
                <w:szCs w:val="26"/>
              </w:rPr>
            </w:pPr>
            <w:r w:rsidRPr="002A1839">
              <w:rPr>
                <w:color w:val="auto"/>
                <w:szCs w:val="26"/>
              </w:rPr>
              <w:t>57,4</w:t>
            </w:r>
          </w:p>
        </w:tc>
      </w:tr>
      <w:tr w:rsidR="002A1839" w:rsidRPr="002A1839" w14:paraId="1A64F8FD" w14:textId="77777777" w:rsidTr="00EA1739">
        <w:trPr>
          <w:trHeight w:val="197"/>
          <w:jc w:val="center"/>
        </w:trPr>
        <w:tc>
          <w:tcPr>
            <w:tcW w:w="368" w:type="pct"/>
            <w:vAlign w:val="center"/>
          </w:tcPr>
          <w:p w14:paraId="6B49B505" w14:textId="77777777" w:rsidR="00E67F38" w:rsidRPr="002A1839" w:rsidRDefault="00E67F38" w:rsidP="00E67F38">
            <w:pPr>
              <w:pStyle w:val="nidung"/>
              <w:spacing w:line="276" w:lineRule="auto"/>
              <w:ind w:firstLine="142"/>
              <w:rPr>
                <w:color w:val="auto"/>
                <w:szCs w:val="26"/>
              </w:rPr>
            </w:pPr>
            <w:r w:rsidRPr="002A1839">
              <w:rPr>
                <w:color w:val="auto"/>
                <w:szCs w:val="26"/>
              </w:rPr>
              <w:t>2</w:t>
            </w:r>
          </w:p>
        </w:tc>
        <w:tc>
          <w:tcPr>
            <w:tcW w:w="1364" w:type="pct"/>
            <w:gridSpan w:val="2"/>
            <w:vAlign w:val="center"/>
          </w:tcPr>
          <w:p w14:paraId="05B27063" w14:textId="77777777" w:rsidR="00E67F38" w:rsidRPr="002A1839" w:rsidRDefault="00E67F38" w:rsidP="00E67F38">
            <w:pPr>
              <w:pStyle w:val="nidung"/>
              <w:spacing w:line="276" w:lineRule="auto"/>
              <w:ind w:firstLine="142"/>
              <w:rPr>
                <w:color w:val="auto"/>
                <w:szCs w:val="26"/>
              </w:rPr>
            </w:pPr>
            <w:r w:rsidRPr="002A1839">
              <w:rPr>
                <w:color w:val="auto"/>
                <w:szCs w:val="26"/>
              </w:rPr>
              <w:t xml:space="preserve">Máy xúc </w:t>
            </w:r>
          </w:p>
        </w:tc>
        <w:tc>
          <w:tcPr>
            <w:tcW w:w="718" w:type="pct"/>
            <w:vAlign w:val="center"/>
          </w:tcPr>
          <w:p w14:paraId="298E4B46"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52EA96F1" w14:textId="77777777" w:rsidR="00E67F38" w:rsidRPr="002A1839" w:rsidRDefault="00E67F38" w:rsidP="00E67F38">
            <w:pPr>
              <w:pStyle w:val="nidung"/>
              <w:spacing w:line="276" w:lineRule="auto"/>
              <w:ind w:firstLine="142"/>
              <w:rPr>
                <w:color w:val="auto"/>
                <w:szCs w:val="26"/>
              </w:rPr>
            </w:pPr>
            <w:r w:rsidRPr="002A1839">
              <w:rPr>
                <w:color w:val="auto"/>
                <w:szCs w:val="26"/>
              </w:rPr>
              <w:t>72,0 - 84,0</w:t>
            </w:r>
          </w:p>
        </w:tc>
        <w:tc>
          <w:tcPr>
            <w:tcW w:w="417" w:type="pct"/>
            <w:vAlign w:val="center"/>
          </w:tcPr>
          <w:p w14:paraId="0CAD8594" w14:textId="77777777" w:rsidR="00E67F38" w:rsidRPr="002A1839" w:rsidRDefault="00E67F38" w:rsidP="00E67F38">
            <w:pPr>
              <w:pStyle w:val="nidung"/>
              <w:spacing w:line="276" w:lineRule="auto"/>
              <w:ind w:firstLine="142"/>
              <w:rPr>
                <w:color w:val="auto"/>
                <w:szCs w:val="26"/>
              </w:rPr>
            </w:pPr>
            <w:r w:rsidRPr="002A1839">
              <w:rPr>
                <w:color w:val="auto"/>
                <w:szCs w:val="26"/>
              </w:rPr>
              <w:t>78,0</w:t>
            </w:r>
          </w:p>
        </w:tc>
        <w:tc>
          <w:tcPr>
            <w:tcW w:w="464" w:type="pct"/>
            <w:vAlign w:val="center"/>
          </w:tcPr>
          <w:p w14:paraId="77EA3310" w14:textId="77777777" w:rsidR="00E67F38" w:rsidRPr="002A1839" w:rsidRDefault="00E67F38" w:rsidP="00E67F38">
            <w:pPr>
              <w:pStyle w:val="nidung"/>
              <w:spacing w:line="276" w:lineRule="auto"/>
              <w:ind w:firstLine="142"/>
              <w:rPr>
                <w:color w:val="auto"/>
                <w:szCs w:val="26"/>
              </w:rPr>
            </w:pPr>
            <w:r w:rsidRPr="002A1839">
              <w:rPr>
                <w:color w:val="auto"/>
                <w:szCs w:val="26"/>
              </w:rPr>
              <w:t>51,9</w:t>
            </w:r>
          </w:p>
        </w:tc>
        <w:tc>
          <w:tcPr>
            <w:tcW w:w="429" w:type="pct"/>
            <w:vAlign w:val="center"/>
          </w:tcPr>
          <w:p w14:paraId="6EB5E4C5" w14:textId="77777777" w:rsidR="00E67F38" w:rsidRPr="002A1839" w:rsidRDefault="00E67F38" w:rsidP="00E67F38">
            <w:pPr>
              <w:pStyle w:val="nidung"/>
              <w:spacing w:line="276" w:lineRule="auto"/>
              <w:ind w:firstLine="142"/>
              <w:rPr>
                <w:color w:val="auto"/>
                <w:szCs w:val="26"/>
              </w:rPr>
            </w:pPr>
            <w:r w:rsidRPr="002A1839">
              <w:rPr>
                <w:color w:val="auto"/>
                <w:szCs w:val="26"/>
              </w:rPr>
              <w:t>45,9</w:t>
            </w:r>
          </w:p>
        </w:tc>
        <w:tc>
          <w:tcPr>
            <w:tcW w:w="422" w:type="pct"/>
            <w:vAlign w:val="center"/>
          </w:tcPr>
          <w:p w14:paraId="5316526D" w14:textId="77777777" w:rsidR="00E67F38" w:rsidRPr="002A1839" w:rsidRDefault="00E67F38" w:rsidP="00E67F38">
            <w:pPr>
              <w:pStyle w:val="nidung"/>
              <w:spacing w:line="276" w:lineRule="auto"/>
              <w:ind w:firstLine="142"/>
              <w:rPr>
                <w:color w:val="auto"/>
                <w:szCs w:val="26"/>
              </w:rPr>
            </w:pPr>
            <w:r w:rsidRPr="002A1839">
              <w:rPr>
                <w:color w:val="auto"/>
                <w:szCs w:val="26"/>
              </w:rPr>
              <w:t>42,4</w:t>
            </w:r>
          </w:p>
        </w:tc>
      </w:tr>
      <w:tr w:rsidR="002A1839" w:rsidRPr="002A1839" w14:paraId="5B952194" w14:textId="77777777" w:rsidTr="00EA1739">
        <w:trPr>
          <w:trHeight w:val="197"/>
          <w:jc w:val="center"/>
        </w:trPr>
        <w:tc>
          <w:tcPr>
            <w:tcW w:w="368" w:type="pct"/>
            <w:vAlign w:val="center"/>
          </w:tcPr>
          <w:p w14:paraId="2EB0D023" w14:textId="77777777" w:rsidR="00E67F38" w:rsidRPr="002A1839" w:rsidRDefault="00E67F38" w:rsidP="00E67F38">
            <w:pPr>
              <w:pStyle w:val="nidung"/>
              <w:spacing w:line="276" w:lineRule="auto"/>
              <w:ind w:firstLine="142"/>
              <w:rPr>
                <w:color w:val="auto"/>
                <w:szCs w:val="26"/>
              </w:rPr>
            </w:pPr>
            <w:r w:rsidRPr="002A1839">
              <w:rPr>
                <w:color w:val="auto"/>
                <w:szCs w:val="26"/>
              </w:rPr>
              <w:t>3</w:t>
            </w:r>
          </w:p>
        </w:tc>
        <w:tc>
          <w:tcPr>
            <w:tcW w:w="1364" w:type="pct"/>
            <w:gridSpan w:val="2"/>
            <w:vAlign w:val="center"/>
          </w:tcPr>
          <w:p w14:paraId="502D9A77" w14:textId="77777777" w:rsidR="00E67F38" w:rsidRPr="002A1839" w:rsidRDefault="00E67F38" w:rsidP="00E67F38">
            <w:pPr>
              <w:pStyle w:val="nidung"/>
              <w:spacing w:line="276" w:lineRule="auto"/>
              <w:ind w:firstLine="142"/>
              <w:rPr>
                <w:color w:val="auto"/>
                <w:szCs w:val="26"/>
              </w:rPr>
            </w:pPr>
            <w:r w:rsidRPr="002A1839">
              <w:rPr>
                <w:color w:val="auto"/>
                <w:szCs w:val="26"/>
              </w:rPr>
              <w:t>Máy lu</w:t>
            </w:r>
          </w:p>
        </w:tc>
        <w:tc>
          <w:tcPr>
            <w:tcW w:w="718" w:type="pct"/>
            <w:vAlign w:val="center"/>
          </w:tcPr>
          <w:p w14:paraId="008BB993"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0B5AF6ED" w14:textId="77777777" w:rsidR="00E67F38" w:rsidRPr="002A1839" w:rsidRDefault="00E67F38" w:rsidP="00E67F38">
            <w:pPr>
              <w:pStyle w:val="nidung"/>
              <w:spacing w:line="276" w:lineRule="auto"/>
              <w:ind w:firstLine="142"/>
              <w:rPr>
                <w:color w:val="auto"/>
                <w:szCs w:val="26"/>
              </w:rPr>
            </w:pPr>
            <w:r w:rsidRPr="002A1839">
              <w:rPr>
                <w:color w:val="auto"/>
                <w:szCs w:val="26"/>
              </w:rPr>
              <w:t>73 - 75</w:t>
            </w:r>
          </w:p>
        </w:tc>
        <w:tc>
          <w:tcPr>
            <w:tcW w:w="417" w:type="pct"/>
            <w:vAlign w:val="center"/>
          </w:tcPr>
          <w:p w14:paraId="3BBF9041" w14:textId="77777777" w:rsidR="00E67F38" w:rsidRPr="002A1839" w:rsidRDefault="00E67F38" w:rsidP="00E67F38">
            <w:pPr>
              <w:pStyle w:val="nidung"/>
              <w:spacing w:line="276" w:lineRule="auto"/>
              <w:ind w:firstLine="142"/>
              <w:rPr>
                <w:color w:val="auto"/>
                <w:szCs w:val="26"/>
              </w:rPr>
            </w:pPr>
            <w:r w:rsidRPr="002A1839">
              <w:rPr>
                <w:color w:val="auto"/>
                <w:szCs w:val="26"/>
              </w:rPr>
              <w:t>74</w:t>
            </w:r>
          </w:p>
        </w:tc>
        <w:tc>
          <w:tcPr>
            <w:tcW w:w="464" w:type="pct"/>
            <w:vAlign w:val="center"/>
          </w:tcPr>
          <w:p w14:paraId="3F0DEEC2" w14:textId="77777777" w:rsidR="00E67F38" w:rsidRPr="002A1839" w:rsidRDefault="00E67F38" w:rsidP="00E67F38">
            <w:pPr>
              <w:pStyle w:val="nidung"/>
              <w:spacing w:line="276" w:lineRule="auto"/>
              <w:ind w:firstLine="142"/>
              <w:rPr>
                <w:color w:val="auto"/>
                <w:szCs w:val="26"/>
              </w:rPr>
            </w:pPr>
            <w:r w:rsidRPr="002A1839">
              <w:rPr>
                <w:color w:val="auto"/>
                <w:szCs w:val="26"/>
              </w:rPr>
              <w:t>47,9</w:t>
            </w:r>
          </w:p>
        </w:tc>
        <w:tc>
          <w:tcPr>
            <w:tcW w:w="429" w:type="pct"/>
            <w:vAlign w:val="center"/>
          </w:tcPr>
          <w:p w14:paraId="148D623E" w14:textId="77777777" w:rsidR="00E67F38" w:rsidRPr="002A1839" w:rsidRDefault="00E67F38" w:rsidP="00E67F38">
            <w:pPr>
              <w:pStyle w:val="nidung"/>
              <w:spacing w:line="276" w:lineRule="auto"/>
              <w:ind w:firstLine="142"/>
              <w:rPr>
                <w:color w:val="auto"/>
                <w:szCs w:val="26"/>
              </w:rPr>
            </w:pPr>
            <w:r w:rsidRPr="002A1839">
              <w:rPr>
                <w:color w:val="auto"/>
                <w:szCs w:val="26"/>
              </w:rPr>
              <w:t>41,9</w:t>
            </w:r>
          </w:p>
        </w:tc>
        <w:tc>
          <w:tcPr>
            <w:tcW w:w="422" w:type="pct"/>
            <w:vAlign w:val="center"/>
          </w:tcPr>
          <w:p w14:paraId="0EFEAF3B" w14:textId="77777777" w:rsidR="00E67F38" w:rsidRPr="002A1839" w:rsidRDefault="00E67F38" w:rsidP="00E67F38">
            <w:pPr>
              <w:pStyle w:val="nidung"/>
              <w:spacing w:line="276" w:lineRule="auto"/>
              <w:ind w:firstLine="142"/>
              <w:rPr>
                <w:color w:val="auto"/>
                <w:szCs w:val="26"/>
              </w:rPr>
            </w:pPr>
            <w:r w:rsidRPr="002A1839">
              <w:rPr>
                <w:color w:val="auto"/>
                <w:szCs w:val="26"/>
              </w:rPr>
              <w:t>38,4</w:t>
            </w:r>
          </w:p>
        </w:tc>
      </w:tr>
      <w:tr w:rsidR="002A1839" w:rsidRPr="002A1839" w14:paraId="644212FE" w14:textId="77777777" w:rsidTr="00EA1739">
        <w:trPr>
          <w:trHeight w:val="191"/>
          <w:jc w:val="center"/>
        </w:trPr>
        <w:tc>
          <w:tcPr>
            <w:tcW w:w="368" w:type="pct"/>
            <w:vMerge w:val="restart"/>
            <w:vAlign w:val="center"/>
          </w:tcPr>
          <w:p w14:paraId="03361EFC" w14:textId="77777777" w:rsidR="00E67F38" w:rsidRPr="002A1839" w:rsidRDefault="00E67F38" w:rsidP="00E67F38">
            <w:pPr>
              <w:pStyle w:val="nidung"/>
              <w:spacing w:line="276" w:lineRule="auto"/>
              <w:ind w:firstLine="142"/>
              <w:rPr>
                <w:color w:val="auto"/>
                <w:szCs w:val="26"/>
              </w:rPr>
            </w:pPr>
            <w:r w:rsidRPr="002A1839">
              <w:rPr>
                <w:color w:val="auto"/>
                <w:szCs w:val="26"/>
              </w:rPr>
              <w:t>4</w:t>
            </w:r>
          </w:p>
        </w:tc>
        <w:tc>
          <w:tcPr>
            <w:tcW w:w="382" w:type="pct"/>
            <w:vMerge w:val="restart"/>
            <w:vAlign w:val="center"/>
          </w:tcPr>
          <w:p w14:paraId="4E4F5275" w14:textId="77777777" w:rsidR="00E67F38" w:rsidRPr="002A1839" w:rsidRDefault="00E67F38" w:rsidP="00E67F38">
            <w:pPr>
              <w:pStyle w:val="nidung"/>
              <w:spacing w:line="276" w:lineRule="auto"/>
              <w:ind w:firstLine="142"/>
              <w:rPr>
                <w:color w:val="auto"/>
                <w:szCs w:val="26"/>
              </w:rPr>
            </w:pPr>
            <w:r w:rsidRPr="002A1839">
              <w:rPr>
                <w:color w:val="auto"/>
                <w:szCs w:val="26"/>
              </w:rPr>
              <w:t>Xe tải</w:t>
            </w:r>
          </w:p>
        </w:tc>
        <w:tc>
          <w:tcPr>
            <w:tcW w:w="982" w:type="pct"/>
            <w:vAlign w:val="center"/>
          </w:tcPr>
          <w:p w14:paraId="541B3317" w14:textId="77777777" w:rsidR="00E67F38" w:rsidRPr="002A1839" w:rsidRDefault="00E67F38" w:rsidP="00E67F38">
            <w:pPr>
              <w:pStyle w:val="nidung"/>
              <w:spacing w:line="276" w:lineRule="auto"/>
              <w:ind w:firstLine="142"/>
              <w:rPr>
                <w:color w:val="auto"/>
                <w:szCs w:val="26"/>
              </w:rPr>
            </w:pPr>
            <w:r w:rsidRPr="002A1839">
              <w:rPr>
                <w:color w:val="auto"/>
                <w:szCs w:val="26"/>
              </w:rPr>
              <w:t>Đường ngoài công trường</w:t>
            </w:r>
          </w:p>
        </w:tc>
        <w:tc>
          <w:tcPr>
            <w:tcW w:w="718" w:type="pct"/>
            <w:vMerge w:val="restart"/>
            <w:vAlign w:val="center"/>
          </w:tcPr>
          <w:p w14:paraId="3283C901" w14:textId="77777777" w:rsidR="00E67F38" w:rsidRPr="002A1839" w:rsidRDefault="00E67F38" w:rsidP="00E67F38">
            <w:pPr>
              <w:pStyle w:val="nidung"/>
              <w:spacing w:line="276" w:lineRule="auto"/>
              <w:ind w:firstLine="142"/>
              <w:rPr>
                <w:color w:val="auto"/>
                <w:szCs w:val="26"/>
              </w:rPr>
            </w:pPr>
          </w:p>
        </w:tc>
        <w:tc>
          <w:tcPr>
            <w:tcW w:w="817" w:type="pct"/>
            <w:vMerge w:val="restart"/>
            <w:vAlign w:val="center"/>
          </w:tcPr>
          <w:p w14:paraId="04C3086E" w14:textId="77777777" w:rsidR="00E67F38" w:rsidRPr="002A1839" w:rsidRDefault="00E67F38" w:rsidP="00E67F38">
            <w:pPr>
              <w:pStyle w:val="nidung"/>
              <w:spacing w:line="276" w:lineRule="auto"/>
              <w:ind w:firstLine="142"/>
              <w:rPr>
                <w:color w:val="auto"/>
                <w:szCs w:val="26"/>
              </w:rPr>
            </w:pPr>
            <w:r w:rsidRPr="002A1839">
              <w:rPr>
                <w:color w:val="auto"/>
                <w:szCs w:val="26"/>
              </w:rPr>
              <w:t>82,0 - 94,0</w:t>
            </w:r>
          </w:p>
        </w:tc>
        <w:tc>
          <w:tcPr>
            <w:tcW w:w="417" w:type="pct"/>
            <w:vMerge w:val="restart"/>
            <w:vAlign w:val="center"/>
          </w:tcPr>
          <w:p w14:paraId="49270800" w14:textId="77777777" w:rsidR="00E67F38" w:rsidRPr="002A1839" w:rsidRDefault="00E67F38" w:rsidP="00E67F38">
            <w:pPr>
              <w:pStyle w:val="nidung"/>
              <w:spacing w:line="276" w:lineRule="auto"/>
              <w:ind w:firstLine="142"/>
              <w:rPr>
                <w:color w:val="auto"/>
                <w:szCs w:val="26"/>
              </w:rPr>
            </w:pPr>
            <w:r w:rsidRPr="002A1839">
              <w:rPr>
                <w:color w:val="auto"/>
                <w:szCs w:val="26"/>
              </w:rPr>
              <w:t>88,0</w:t>
            </w:r>
          </w:p>
        </w:tc>
        <w:tc>
          <w:tcPr>
            <w:tcW w:w="464" w:type="pct"/>
            <w:vAlign w:val="center"/>
          </w:tcPr>
          <w:p w14:paraId="796ACFFF" w14:textId="77777777" w:rsidR="00E67F38" w:rsidRPr="002A1839" w:rsidRDefault="00E67F38" w:rsidP="00E67F38">
            <w:pPr>
              <w:pStyle w:val="nidung"/>
              <w:spacing w:line="276" w:lineRule="auto"/>
              <w:ind w:firstLine="142"/>
              <w:rPr>
                <w:color w:val="auto"/>
                <w:szCs w:val="26"/>
              </w:rPr>
            </w:pPr>
            <w:r w:rsidRPr="002A1839">
              <w:rPr>
                <w:color w:val="auto"/>
                <w:szCs w:val="26"/>
              </w:rPr>
              <w:t>62,9</w:t>
            </w:r>
          </w:p>
        </w:tc>
        <w:tc>
          <w:tcPr>
            <w:tcW w:w="429" w:type="pct"/>
            <w:vAlign w:val="center"/>
          </w:tcPr>
          <w:p w14:paraId="11BA6E56" w14:textId="77777777" w:rsidR="00E67F38" w:rsidRPr="002A1839" w:rsidRDefault="00E67F38" w:rsidP="00E67F38">
            <w:pPr>
              <w:pStyle w:val="nidung"/>
              <w:spacing w:line="276" w:lineRule="auto"/>
              <w:ind w:firstLine="142"/>
              <w:rPr>
                <w:color w:val="auto"/>
                <w:szCs w:val="26"/>
              </w:rPr>
            </w:pPr>
            <w:r w:rsidRPr="002A1839">
              <w:rPr>
                <w:color w:val="auto"/>
                <w:szCs w:val="26"/>
              </w:rPr>
              <w:t>56,7</w:t>
            </w:r>
          </w:p>
        </w:tc>
        <w:tc>
          <w:tcPr>
            <w:tcW w:w="422" w:type="pct"/>
            <w:vAlign w:val="center"/>
          </w:tcPr>
          <w:p w14:paraId="3827A718" w14:textId="77777777" w:rsidR="00E67F38" w:rsidRPr="002A1839" w:rsidRDefault="00E67F38" w:rsidP="00E67F38">
            <w:pPr>
              <w:pStyle w:val="nidung"/>
              <w:spacing w:line="276" w:lineRule="auto"/>
              <w:ind w:firstLine="142"/>
              <w:rPr>
                <w:color w:val="auto"/>
                <w:szCs w:val="26"/>
              </w:rPr>
            </w:pPr>
            <w:r w:rsidRPr="002A1839">
              <w:rPr>
                <w:color w:val="auto"/>
                <w:szCs w:val="26"/>
              </w:rPr>
              <w:t>53,9</w:t>
            </w:r>
          </w:p>
        </w:tc>
      </w:tr>
      <w:tr w:rsidR="002A1839" w:rsidRPr="002A1839" w14:paraId="6784E1ED" w14:textId="77777777" w:rsidTr="00EA1739">
        <w:trPr>
          <w:trHeight w:val="191"/>
          <w:jc w:val="center"/>
        </w:trPr>
        <w:tc>
          <w:tcPr>
            <w:tcW w:w="368" w:type="pct"/>
            <w:vMerge/>
            <w:vAlign w:val="center"/>
          </w:tcPr>
          <w:p w14:paraId="55DF7ADB" w14:textId="77777777" w:rsidR="00E67F38" w:rsidRPr="002A1839" w:rsidRDefault="00E67F38" w:rsidP="00E67F38">
            <w:pPr>
              <w:pStyle w:val="nidung"/>
              <w:spacing w:line="276" w:lineRule="auto"/>
              <w:ind w:firstLine="142"/>
              <w:rPr>
                <w:color w:val="auto"/>
                <w:szCs w:val="26"/>
              </w:rPr>
            </w:pPr>
          </w:p>
        </w:tc>
        <w:tc>
          <w:tcPr>
            <w:tcW w:w="382" w:type="pct"/>
            <w:vMerge/>
            <w:vAlign w:val="center"/>
          </w:tcPr>
          <w:p w14:paraId="79790291" w14:textId="77777777" w:rsidR="00E67F38" w:rsidRPr="002A1839" w:rsidRDefault="00E67F38" w:rsidP="00E67F38">
            <w:pPr>
              <w:pStyle w:val="nidung"/>
              <w:spacing w:line="276" w:lineRule="auto"/>
              <w:ind w:firstLine="142"/>
              <w:rPr>
                <w:color w:val="auto"/>
                <w:szCs w:val="26"/>
              </w:rPr>
            </w:pPr>
          </w:p>
        </w:tc>
        <w:tc>
          <w:tcPr>
            <w:tcW w:w="982" w:type="pct"/>
            <w:vAlign w:val="center"/>
          </w:tcPr>
          <w:p w14:paraId="32645ACE" w14:textId="77777777" w:rsidR="00E67F38" w:rsidRPr="002A1839" w:rsidRDefault="00E67F38" w:rsidP="00E67F38">
            <w:pPr>
              <w:pStyle w:val="nidung"/>
              <w:spacing w:line="276" w:lineRule="auto"/>
              <w:ind w:firstLine="142"/>
              <w:rPr>
                <w:color w:val="auto"/>
                <w:szCs w:val="26"/>
              </w:rPr>
            </w:pPr>
            <w:r w:rsidRPr="002A1839">
              <w:rPr>
                <w:color w:val="auto"/>
                <w:szCs w:val="26"/>
              </w:rPr>
              <w:t>Đường trong công trường</w:t>
            </w:r>
          </w:p>
        </w:tc>
        <w:tc>
          <w:tcPr>
            <w:tcW w:w="718" w:type="pct"/>
            <w:vMerge/>
            <w:vAlign w:val="center"/>
          </w:tcPr>
          <w:p w14:paraId="4EFC5A7D" w14:textId="77777777" w:rsidR="00E67F38" w:rsidRPr="002A1839" w:rsidRDefault="00E67F38" w:rsidP="00E67F38">
            <w:pPr>
              <w:pStyle w:val="nidung"/>
              <w:spacing w:line="276" w:lineRule="auto"/>
              <w:ind w:firstLine="142"/>
              <w:rPr>
                <w:color w:val="auto"/>
                <w:szCs w:val="26"/>
              </w:rPr>
            </w:pPr>
          </w:p>
        </w:tc>
        <w:tc>
          <w:tcPr>
            <w:tcW w:w="817" w:type="pct"/>
            <w:vMerge/>
            <w:vAlign w:val="center"/>
          </w:tcPr>
          <w:p w14:paraId="42285C74" w14:textId="77777777" w:rsidR="00E67F38" w:rsidRPr="002A1839" w:rsidRDefault="00E67F38" w:rsidP="00E67F38">
            <w:pPr>
              <w:pStyle w:val="nidung"/>
              <w:spacing w:line="276" w:lineRule="auto"/>
              <w:ind w:firstLine="142"/>
              <w:rPr>
                <w:color w:val="auto"/>
                <w:szCs w:val="26"/>
              </w:rPr>
            </w:pPr>
          </w:p>
        </w:tc>
        <w:tc>
          <w:tcPr>
            <w:tcW w:w="417" w:type="pct"/>
            <w:vMerge/>
            <w:vAlign w:val="center"/>
          </w:tcPr>
          <w:p w14:paraId="216FAF53" w14:textId="77777777" w:rsidR="00E67F38" w:rsidRPr="002A1839" w:rsidRDefault="00E67F38" w:rsidP="00E67F38">
            <w:pPr>
              <w:pStyle w:val="nidung"/>
              <w:spacing w:line="276" w:lineRule="auto"/>
              <w:ind w:firstLine="142"/>
              <w:rPr>
                <w:color w:val="auto"/>
                <w:szCs w:val="26"/>
              </w:rPr>
            </w:pPr>
          </w:p>
        </w:tc>
        <w:tc>
          <w:tcPr>
            <w:tcW w:w="464" w:type="pct"/>
            <w:vAlign w:val="center"/>
          </w:tcPr>
          <w:p w14:paraId="54A5CD2E" w14:textId="77777777" w:rsidR="00E67F38" w:rsidRPr="002A1839" w:rsidRDefault="00E67F38" w:rsidP="00E67F38">
            <w:pPr>
              <w:pStyle w:val="nidung"/>
              <w:spacing w:line="276" w:lineRule="auto"/>
              <w:ind w:firstLine="142"/>
              <w:rPr>
                <w:color w:val="auto"/>
                <w:szCs w:val="26"/>
              </w:rPr>
            </w:pPr>
            <w:r w:rsidRPr="002A1839">
              <w:rPr>
                <w:color w:val="auto"/>
                <w:szCs w:val="26"/>
              </w:rPr>
              <w:t>61,9</w:t>
            </w:r>
          </w:p>
        </w:tc>
        <w:tc>
          <w:tcPr>
            <w:tcW w:w="429" w:type="pct"/>
            <w:vAlign w:val="center"/>
          </w:tcPr>
          <w:p w14:paraId="77BD493B" w14:textId="77777777" w:rsidR="00E67F38" w:rsidRPr="002A1839" w:rsidRDefault="00E67F38" w:rsidP="00E67F38">
            <w:pPr>
              <w:pStyle w:val="nidung"/>
              <w:spacing w:line="276" w:lineRule="auto"/>
              <w:ind w:firstLine="142"/>
              <w:rPr>
                <w:color w:val="auto"/>
                <w:szCs w:val="26"/>
              </w:rPr>
            </w:pPr>
            <w:r w:rsidRPr="002A1839">
              <w:rPr>
                <w:color w:val="auto"/>
                <w:szCs w:val="26"/>
              </w:rPr>
              <w:t>55,9</w:t>
            </w:r>
          </w:p>
        </w:tc>
        <w:tc>
          <w:tcPr>
            <w:tcW w:w="422" w:type="pct"/>
            <w:vAlign w:val="center"/>
          </w:tcPr>
          <w:p w14:paraId="33AF4F60" w14:textId="77777777" w:rsidR="00E67F38" w:rsidRPr="002A1839" w:rsidRDefault="00E67F38" w:rsidP="00E67F38">
            <w:pPr>
              <w:pStyle w:val="nidung"/>
              <w:spacing w:line="276" w:lineRule="auto"/>
              <w:ind w:firstLine="142"/>
              <w:rPr>
                <w:color w:val="auto"/>
                <w:szCs w:val="26"/>
              </w:rPr>
            </w:pPr>
            <w:r w:rsidRPr="002A1839">
              <w:rPr>
                <w:color w:val="auto"/>
                <w:szCs w:val="26"/>
              </w:rPr>
              <w:t>52,4</w:t>
            </w:r>
          </w:p>
        </w:tc>
      </w:tr>
      <w:tr w:rsidR="002A1839" w:rsidRPr="002A1839" w14:paraId="533A1985" w14:textId="77777777" w:rsidTr="00EA1739">
        <w:trPr>
          <w:trHeight w:val="181"/>
          <w:jc w:val="center"/>
        </w:trPr>
        <w:tc>
          <w:tcPr>
            <w:tcW w:w="368" w:type="pct"/>
            <w:vAlign w:val="center"/>
          </w:tcPr>
          <w:p w14:paraId="6FDC28F2" w14:textId="77777777" w:rsidR="00E67F38" w:rsidRPr="002A1839" w:rsidRDefault="00E67F38" w:rsidP="00E67F38">
            <w:pPr>
              <w:pStyle w:val="nidung"/>
              <w:spacing w:line="276" w:lineRule="auto"/>
              <w:ind w:firstLine="142"/>
              <w:rPr>
                <w:color w:val="auto"/>
                <w:szCs w:val="26"/>
              </w:rPr>
            </w:pPr>
            <w:r w:rsidRPr="002A1839">
              <w:rPr>
                <w:color w:val="auto"/>
                <w:szCs w:val="26"/>
              </w:rPr>
              <w:t>5</w:t>
            </w:r>
          </w:p>
        </w:tc>
        <w:tc>
          <w:tcPr>
            <w:tcW w:w="1364" w:type="pct"/>
            <w:gridSpan w:val="2"/>
            <w:vAlign w:val="center"/>
          </w:tcPr>
          <w:p w14:paraId="6C1BC2AC" w14:textId="77777777" w:rsidR="00E67F38" w:rsidRPr="002A1839" w:rsidRDefault="00E67F38" w:rsidP="00E67F38">
            <w:pPr>
              <w:pStyle w:val="nidung"/>
              <w:spacing w:line="276" w:lineRule="auto"/>
              <w:ind w:firstLine="142"/>
              <w:rPr>
                <w:color w:val="auto"/>
                <w:szCs w:val="26"/>
              </w:rPr>
            </w:pPr>
            <w:r w:rsidRPr="002A1839">
              <w:rPr>
                <w:color w:val="auto"/>
                <w:szCs w:val="26"/>
              </w:rPr>
              <w:t>Máy phát điện</w:t>
            </w:r>
          </w:p>
        </w:tc>
        <w:tc>
          <w:tcPr>
            <w:tcW w:w="718" w:type="pct"/>
            <w:vAlign w:val="center"/>
          </w:tcPr>
          <w:p w14:paraId="00083CF2"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5716B826" w14:textId="77777777" w:rsidR="00E67F38" w:rsidRPr="002A1839" w:rsidRDefault="00E67F38" w:rsidP="00E67F38">
            <w:pPr>
              <w:pStyle w:val="nidung"/>
              <w:spacing w:line="276" w:lineRule="auto"/>
              <w:ind w:firstLine="142"/>
              <w:rPr>
                <w:color w:val="auto"/>
                <w:szCs w:val="26"/>
              </w:rPr>
            </w:pPr>
            <w:r w:rsidRPr="002A1839">
              <w:rPr>
                <w:color w:val="auto"/>
                <w:szCs w:val="26"/>
              </w:rPr>
              <w:t>72,0 - 82,5</w:t>
            </w:r>
          </w:p>
        </w:tc>
        <w:tc>
          <w:tcPr>
            <w:tcW w:w="417" w:type="pct"/>
            <w:vAlign w:val="center"/>
          </w:tcPr>
          <w:p w14:paraId="1DA37867" w14:textId="77777777" w:rsidR="00E67F38" w:rsidRPr="002A1839" w:rsidRDefault="00E67F38" w:rsidP="00E67F38">
            <w:pPr>
              <w:pStyle w:val="nidung"/>
              <w:spacing w:line="276" w:lineRule="auto"/>
              <w:ind w:firstLine="142"/>
              <w:rPr>
                <w:color w:val="auto"/>
                <w:szCs w:val="26"/>
              </w:rPr>
            </w:pPr>
            <w:r w:rsidRPr="002A1839">
              <w:rPr>
                <w:color w:val="auto"/>
                <w:szCs w:val="26"/>
              </w:rPr>
              <w:t>77,2</w:t>
            </w:r>
          </w:p>
        </w:tc>
        <w:tc>
          <w:tcPr>
            <w:tcW w:w="464" w:type="pct"/>
            <w:vAlign w:val="center"/>
          </w:tcPr>
          <w:p w14:paraId="234ECC6E" w14:textId="77777777" w:rsidR="00E67F38" w:rsidRPr="002A1839" w:rsidRDefault="00E67F38" w:rsidP="00E67F38">
            <w:pPr>
              <w:pStyle w:val="nidung"/>
              <w:spacing w:line="276" w:lineRule="auto"/>
              <w:ind w:firstLine="142"/>
              <w:rPr>
                <w:color w:val="auto"/>
                <w:szCs w:val="26"/>
              </w:rPr>
            </w:pPr>
            <w:r w:rsidRPr="002A1839">
              <w:rPr>
                <w:color w:val="auto"/>
                <w:szCs w:val="26"/>
              </w:rPr>
              <w:t>51,2</w:t>
            </w:r>
          </w:p>
        </w:tc>
        <w:tc>
          <w:tcPr>
            <w:tcW w:w="429" w:type="pct"/>
            <w:vAlign w:val="center"/>
          </w:tcPr>
          <w:p w14:paraId="2105569A" w14:textId="77777777" w:rsidR="00E67F38" w:rsidRPr="002A1839" w:rsidRDefault="00E67F38" w:rsidP="00E67F38">
            <w:pPr>
              <w:pStyle w:val="nidung"/>
              <w:spacing w:line="276" w:lineRule="auto"/>
              <w:ind w:firstLine="142"/>
              <w:rPr>
                <w:color w:val="auto"/>
                <w:szCs w:val="26"/>
              </w:rPr>
            </w:pPr>
            <w:r w:rsidRPr="002A1839">
              <w:rPr>
                <w:color w:val="auto"/>
                <w:szCs w:val="26"/>
              </w:rPr>
              <w:t>45,1</w:t>
            </w:r>
          </w:p>
        </w:tc>
        <w:tc>
          <w:tcPr>
            <w:tcW w:w="422" w:type="pct"/>
            <w:vAlign w:val="center"/>
          </w:tcPr>
          <w:p w14:paraId="64D82616" w14:textId="77777777" w:rsidR="00E67F38" w:rsidRPr="002A1839" w:rsidRDefault="00E67F38" w:rsidP="00E67F38">
            <w:pPr>
              <w:pStyle w:val="nidung"/>
              <w:spacing w:line="276" w:lineRule="auto"/>
              <w:ind w:firstLine="142"/>
              <w:rPr>
                <w:color w:val="auto"/>
                <w:szCs w:val="26"/>
              </w:rPr>
            </w:pPr>
            <w:r w:rsidRPr="002A1839">
              <w:rPr>
                <w:color w:val="auto"/>
                <w:szCs w:val="26"/>
              </w:rPr>
              <w:t>41,6</w:t>
            </w:r>
          </w:p>
        </w:tc>
      </w:tr>
      <w:tr w:rsidR="002A1839" w:rsidRPr="002A1839" w14:paraId="75F69ECF" w14:textId="77777777" w:rsidTr="00EA1739">
        <w:trPr>
          <w:trHeight w:val="327"/>
          <w:jc w:val="center"/>
        </w:trPr>
        <w:tc>
          <w:tcPr>
            <w:tcW w:w="368" w:type="pct"/>
            <w:vAlign w:val="center"/>
          </w:tcPr>
          <w:p w14:paraId="76F1E2FF" w14:textId="77777777" w:rsidR="00E67F38" w:rsidRPr="002A1839" w:rsidRDefault="00E67F38" w:rsidP="00E67F38">
            <w:pPr>
              <w:pStyle w:val="nidung"/>
              <w:spacing w:line="276" w:lineRule="auto"/>
              <w:ind w:firstLine="142"/>
              <w:rPr>
                <w:color w:val="auto"/>
                <w:szCs w:val="26"/>
              </w:rPr>
            </w:pPr>
            <w:r w:rsidRPr="002A1839">
              <w:rPr>
                <w:color w:val="auto"/>
                <w:szCs w:val="26"/>
              </w:rPr>
              <w:t>6</w:t>
            </w:r>
          </w:p>
        </w:tc>
        <w:tc>
          <w:tcPr>
            <w:tcW w:w="1364" w:type="pct"/>
            <w:gridSpan w:val="2"/>
            <w:vAlign w:val="center"/>
          </w:tcPr>
          <w:p w14:paraId="389E4F1E" w14:textId="77777777" w:rsidR="00E67F38" w:rsidRPr="002A1839" w:rsidRDefault="00E67F38" w:rsidP="00E67F38">
            <w:pPr>
              <w:pStyle w:val="nidung"/>
              <w:spacing w:line="276" w:lineRule="auto"/>
              <w:ind w:firstLine="142"/>
              <w:rPr>
                <w:color w:val="auto"/>
                <w:szCs w:val="26"/>
              </w:rPr>
            </w:pPr>
            <w:r w:rsidRPr="002A1839">
              <w:rPr>
                <w:color w:val="auto"/>
                <w:szCs w:val="26"/>
              </w:rPr>
              <w:t>Máy nén khí</w:t>
            </w:r>
          </w:p>
        </w:tc>
        <w:tc>
          <w:tcPr>
            <w:tcW w:w="718" w:type="pct"/>
            <w:vAlign w:val="center"/>
          </w:tcPr>
          <w:p w14:paraId="2C4DFCC1" w14:textId="77777777" w:rsidR="00E67F38" w:rsidRPr="002A1839" w:rsidRDefault="00E67F38" w:rsidP="00E67F38">
            <w:pPr>
              <w:pStyle w:val="nidung"/>
              <w:spacing w:line="276" w:lineRule="auto"/>
              <w:ind w:firstLine="142"/>
              <w:rPr>
                <w:color w:val="auto"/>
                <w:szCs w:val="26"/>
              </w:rPr>
            </w:pPr>
            <w:r w:rsidRPr="002A1839">
              <w:rPr>
                <w:color w:val="auto"/>
                <w:szCs w:val="26"/>
              </w:rPr>
              <w:t>80,0</w:t>
            </w:r>
          </w:p>
        </w:tc>
        <w:tc>
          <w:tcPr>
            <w:tcW w:w="817" w:type="pct"/>
            <w:vAlign w:val="center"/>
          </w:tcPr>
          <w:p w14:paraId="46E63D32" w14:textId="77777777" w:rsidR="00E67F38" w:rsidRPr="002A1839" w:rsidRDefault="00E67F38" w:rsidP="00E67F38">
            <w:pPr>
              <w:pStyle w:val="nidung"/>
              <w:spacing w:line="276" w:lineRule="auto"/>
              <w:ind w:firstLine="142"/>
              <w:rPr>
                <w:color w:val="auto"/>
                <w:szCs w:val="26"/>
              </w:rPr>
            </w:pPr>
            <w:r w:rsidRPr="002A1839">
              <w:rPr>
                <w:color w:val="auto"/>
                <w:szCs w:val="26"/>
              </w:rPr>
              <w:t>75,0 - 87,0</w:t>
            </w:r>
          </w:p>
        </w:tc>
        <w:tc>
          <w:tcPr>
            <w:tcW w:w="417" w:type="pct"/>
            <w:vAlign w:val="center"/>
          </w:tcPr>
          <w:p w14:paraId="09C69324" w14:textId="77777777" w:rsidR="00E67F38" w:rsidRPr="002A1839" w:rsidRDefault="00E67F38" w:rsidP="00E67F38">
            <w:pPr>
              <w:pStyle w:val="nidung"/>
              <w:spacing w:line="276" w:lineRule="auto"/>
              <w:ind w:firstLine="142"/>
              <w:rPr>
                <w:color w:val="auto"/>
                <w:szCs w:val="26"/>
              </w:rPr>
            </w:pPr>
            <w:r w:rsidRPr="002A1839">
              <w:rPr>
                <w:color w:val="auto"/>
                <w:szCs w:val="26"/>
              </w:rPr>
              <w:t>81,0</w:t>
            </w:r>
          </w:p>
        </w:tc>
        <w:tc>
          <w:tcPr>
            <w:tcW w:w="464" w:type="pct"/>
            <w:vAlign w:val="center"/>
          </w:tcPr>
          <w:p w14:paraId="220775BE" w14:textId="77777777" w:rsidR="00E67F38" w:rsidRPr="002A1839" w:rsidRDefault="00E67F38" w:rsidP="00E67F38">
            <w:pPr>
              <w:pStyle w:val="nidung"/>
              <w:spacing w:line="276" w:lineRule="auto"/>
              <w:ind w:firstLine="142"/>
              <w:rPr>
                <w:color w:val="auto"/>
                <w:szCs w:val="26"/>
              </w:rPr>
            </w:pPr>
            <w:r w:rsidRPr="002A1839">
              <w:rPr>
                <w:color w:val="auto"/>
                <w:szCs w:val="26"/>
              </w:rPr>
              <w:t>54,9</w:t>
            </w:r>
          </w:p>
        </w:tc>
        <w:tc>
          <w:tcPr>
            <w:tcW w:w="429" w:type="pct"/>
            <w:vAlign w:val="center"/>
          </w:tcPr>
          <w:p w14:paraId="133CAD34" w14:textId="77777777" w:rsidR="00E67F38" w:rsidRPr="002A1839" w:rsidRDefault="00E67F38" w:rsidP="00E67F38">
            <w:pPr>
              <w:pStyle w:val="nidung"/>
              <w:spacing w:line="276" w:lineRule="auto"/>
              <w:ind w:firstLine="142"/>
              <w:rPr>
                <w:color w:val="auto"/>
                <w:szCs w:val="26"/>
              </w:rPr>
            </w:pPr>
            <w:r w:rsidRPr="002A1839">
              <w:rPr>
                <w:color w:val="auto"/>
                <w:szCs w:val="26"/>
              </w:rPr>
              <w:t>48,9</w:t>
            </w:r>
          </w:p>
        </w:tc>
        <w:tc>
          <w:tcPr>
            <w:tcW w:w="422" w:type="pct"/>
            <w:vAlign w:val="center"/>
          </w:tcPr>
          <w:p w14:paraId="19CD59B1" w14:textId="77777777" w:rsidR="00E67F38" w:rsidRPr="002A1839" w:rsidRDefault="00E67F38" w:rsidP="00E67F38">
            <w:pPr>
              <w:pStyle w:val="nidung"/>
              <w:spacing w:line="276" w:lineRule="auto"/>
              <w:ind w:firstLine="142"/>
              <w:rPr>
                <w:color w:val="auto"/>
                <w:szCs w:val="26"/>
              </w:rPr>
            </w:pPr>
            <w:r w:rsidRPr="002A1839">
              <w:rPr>
                <w:color w:val="auto"/>
                <w:szCs w:val="26"/>
              </w:rPr>
              <w:t>45,4</w:t>
            </w:r>
          </w:p>
        </w:tc>
      </w:tr>
      <w:tr w:rsidR="002A1839" w:rsidRPr="002A1839" w14:paraId="2CD22195" w14:textId="77777777" w:rsidTr="00EA1739">
        <w:trPr>
          <w:trHeight w:val="262"/>
          <w:jc w:val="center"/>
        </w:trPr>
        <w:tc>
          <w:tcPr>
            <w:tcW w:w="368" w:type="pct"/>
            <w:vAlign w:val="center"/>
          </w:tcPr>
          <w:p w14:paraId="11375E4B" w14:textId="77777777" w:rsidR="00E67F38" w:rsidRPr="002A1839" w:rsidRDefault="00E67F38" w:rsidP="00E67F38">
            <w:pPr>
              <w:pStyle w:val="nidung"/>
              <w:spacing w:line="276" w:lineRule="auto"/>
              <w:ind w:firstLine="142"/>
              <w:rPr>
                <w:color w:val="auto"/>
                <w:szCs w:val="26"/>
              </w:rPr>
            </w:pPr>
            <w:r w:rsidRPr="002A1839">
              <w:rPr>
                <w:color w:val="auto"/>
                <w:szCs w:val="26"/>
              </w:rPr>
              <w:t>7</w:t>
            </w:r>
          </w:p>
        </w:tc>
        <w:tc>
          <w:tcPr>
            <w:tcW w:w="1364" w:type="pct"/>
            <w:gridSpan w:val="2"/>
            <w:vAlign w:val="center"/>
          </w:tcPr>
          <w:p w14:paraId="142916BA" w14:textId="77777777" w:rsidR="00E67F38" w:rsidRPr="002A1839" w:rsidRDefault="00E67F38" w:rsidP="00E67F38">
            <w:pPr>
              <w:pStyle w:val="nidung"/>
              <w:spacing w:line="276" w:lineRule="auto"/>
              <w:ind w:firstLine="142"/>
              <w:rPr>
                <w:color w:val="auto"/>
                <w:szCs w:val="26"/>
              </w:rPr>
            </w:pPr>
            <w:r w:rsidRPr="002A1839">
              <w:rPr>
                <w:color w:val="auto"/>
                <w:szCs w:val="26"/>
              </w:rPr>
              <w:t>Búa và máy khoan đá</w:t>
            </w:r>
          </w:p>
        </w:tc>
        <w:tc>
          <w:tcPr>
            <w:tcW w:w="718" w:type="pct"/>
            <w:vAlign w:val="center"/>
          </w:tcPr>
          <w:p w14:paraId="075988E2"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10E4F922" w14:textId="77777777" w:rsidR="00E67F38" w:rsidRPr="002A1839" w:rsidRDefault="00E67F38" w:rsidP="00E67F38">
            <w:pPr>
              <w:pStyle w:val="nidung"/>
              <w:spacing w:line="276" w:lineRule="auto"/>
              <w:ind w:firstLine="142"/>
              <w:rPr>
                <w:color w:val="auto"/>
                <w:szCs w:val="26"/>
              </w:rPr>
            </w:pPr>
            <w:r w:rsidRPr="002A1839">
              <w:rPr>
                <w:color w:val="auto"/>
                <w:szCs w:val="26"/>
              </w:rPr>
              <w:t>81,0 - 98,0</w:t>
            </w:r>
          </w:p>
        </w:tc>
        <w:tc>
          <w:tcPr>
            <w:tcW w:w="417" w:type="pct"/>
            <w:vAlign w:val="center"/>
          </w:tcPr>
          <w:p w14:paraId="3B363537" w14:textId="77777777" w:rsidR="00E67F38" w:rsidRPr="002A1839" w:rsidRDefault="00E67F38" w:rsidP="00E67F38">
            <w:pPr>
              <w:pStyle w:val="nidung"/>
              <w:spacing w:line="276" w:lineRule="auto"/>
              <w:ind w:firstLine="142"/>
              <w:rPr>
                <w:color w:val="auto"/>
                <w:szCs w:val="26"/>
              </w:rPr>
            </w:pPr>
            <w:r w:rsidRPr="002A1839">
              <w:rPr>
                <w:color w:val="auto"/>
                <w:szCs w:val="26"/>
              </w:rPr>
              <w:t>89,5</w:t>
            </w:r>
          </w:p>
        </w:tc>
        <w:tc>
          <w:tcPr>
            <w:tcW w:w="464" w:type="pct"/>
            <w:vAlign w:val="center"/>
          </w:tcPr>
          <w:p w14:paraId="29A44ABC" w14:textId="77777777" w:rsidR="00E67F38" w:rsidRPr="002A1839" w:rsidRDefault="00E67F38" w:rsidP="00E67F38">
            <w:pPr>
              <w:pStyle w:val="nidung"/>
              <w:spacing w:line="276" w:lineRule="auto"/>
              <w:ind w:firstLine="142"/>
              <w:rPr>
                <w:color w:val="auto"/>
                <w:szCs w:val="26"/>
              </w:rPr>
            </w:pPr>
            <w:r w:rsidRPr="002A1839">
              <w:rPr>
                <w:color w:val="auto"/>
                <w:szCs w:val="26"/>
              </w:rPr>
              <w:t>63,5</w:t>
            </w:r>
          </w:p>
        </w:tc>
        <w:tc>
          <w:tcPr>
            <w:tcW w:w="429" w:type="pct"/>
            <w:vAlign w:val="center"/>
          </w:tcPr>
          <w:p w14:paraId="1ED3DA47" w14:textId="77777777" w:rsidR="00E67F38" w:rsidRPr="002A1839" w:rsidRDefault="00E67F38" w:rsidP="00E67F38">
            <w:pPr>
              <w:pStyle w:val="nidung"/>
              <w:spacing w:line="276" w:lineRule="auto"/>
              <w:ind w:firstLine="142"/>
              <w:rPr>
                <w:color w:val="auto"/>
                <w:szCs w:val="26"/>
              </w:rPr>
            </w:pPr>
            <w:r w:rsidRPr="002A1839">
              <w:rPr>
                <w:color w:val="auto"/>
                <w:szCs w:val="26"/>
              </w:rPr>
              <w:t>57,4</w:t>
            </w:r>
          </w:p>
        </w:tc>
        <w:tc>
          <w:tcPr>
            <w:tcW w:w="422" w:type="pct"/>
            <w:vAlign w:val="center"/>
          </w:tcPr>
          <w:p w14:paraId="40699050" w14:textId="77777777" w:rsidR="00E67F38" w:rsidRPr="002A1839" w:rsidRDefault="00E67F38" w:rsidP="00E67F38">
            <w:pPr>
              <w:pStyle w:val="nidung"/>
              <w:spacing w:line="276" w:lineRule="auto"/>
              <w:ind w:firstLine="142"/>
              <w:rPr>
                <w:color w:val="auto"/>
                <w:szCs w:val="26"/>
              </w:rPr>
            </w:pPr>
            <w:r w:rsidRPr="002A1839">
              <w:rPr>
                <w:color w:val="auto"/>
                <w:szCs w:val="26"/>
              </w:rPr>
              <w:t>53,9</w:t>
            </w:r>
          </w:p>
        </w:tc>
      </w:tr>
      <w:tr w:rsidR="002A1839" w:rsidRPr="002A1839" w14:paraId="2E0EA597" w14:textId="77777777" w:rsidTr="00EA1739">
        <w:trPr>
          <w:trHeight w:val="270"/>
          <w:jc w:val="center"/>
        </w:trPr>
        <w:tc>
          <w:tcPr>
            <w:tcW w:w="368" w:type="pct"/>
            <w:vAlign w:val="center"/>
          </w:tcPr>
          <w:p w14:paraId="145F26C6" w14:textId="77777777" w:rsidR="00E67F38" w:rsidRPr="002A1839" w:rsidRDefault="00E67F38" w:rsidP="00E67F38">
            <w:pPr>
              <w:pStyle w:val="nidung"/>
              <w:spacing w:line="276" w:lineRule="auto"/>
              <w:ind w:firstLine="142"/>
              <w:rPr>
                <w:color w:val="auto"/>
                <w:szCs w:val="26"/>
              </w:rPr>
            </w:pPr>
            <w:r w:rsidRPr="002A1839">
              <w:rPr>
                <w:color w:val="auto"/>
                <w:szCs w:val="26"/>
              </w:rPr>
              <w:t>8</w:t>
            </w:r>
          </w:p>
        </w:tc>
        <w:tc>
          <w:tcPr>
            <w:tcW w:w="1364" w:type="pct"/>
            <w:gridSpan w:val="2"/>
            <w:vAlign w:val="center"/>
          </w:tcPr>
          <w:p w14:paraId="215F4503" w14:textId="77777777" w:rsidR="00E67F38" w:rsidRPr="002A1839" w:rsidRDefault="00E67F38" w:rsidP="00E67F38">
            <w:pPr>
              <w:pStyle w:val="nidung"/>
              <w:spacing w:line="276" w:lineRule="auto"/>
              <w:ind w:firstLine="142"/>
              <w:rPr>
                <w:color w:val="auto"/>
                <w:szCs w:val="26"/>
              </w:rPr>
            </w:pPr>
            <w:r w:rsidRPr="002A1839">
              <w:rPr>
                <w:color w:val="auto"/>
                <w:szCs w:val="26"/>
              </w:rPr>
              <w:t>Cần trục</w:t>
            </w:r>
          </w:p>
        </w:tc>
        <w:tc>
          <w:tcPr>
            <w:tcW w:w="718" w:type="pct"/>
            <w:vAlign w:val="center"/>
          </w:tcPr>
          <w:p w14:paraId="5EE737B7"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67514716" w14:textId="77777777" w:rsidR="00E67F38" w:rsidRPr="002A1839" w:rsidRDefault="00E67F38" w:rsidP="00E67F38">
            <w:pPr>
              <w:pStyle w:val="nidung"/>
              <w:spacing w:line="276" w:lineRule="auto"/>
              <w:ind w:firstLine="142"/>
              <w:rPr>
                <w:color w:val="auto"/>
                <w:szCs w:val="26"/>
              </w:rPr>
            </w:pPr>
            <w:r w:rsidRPr="002A1839">
              <w:rPr>
                <w:color w:val="auto"/>
                <w:szCs w:val="26"/>
              </w:rPr>
              <w:t>76 - 87</w:t>
            </w:r>
          </w:p>
        </w:tc>
        <w:tc>
          <w:tcPr>
            <w:tcW w:w="417" w:type="pct"/>
            <w:vAlign w:val="center"/>
          </w:tcPr>
          <w:p w14:paraId="34210E81" w14:textId="77777777" w:rsidR="00E67F38" w:rsidRPr="002A1839" w:rsidRDefault="00E67F38" w:rsidP="00E67F38">
            <w:pPr>
              <w:pStyle w:val="nidung"/>
              <w:spacing w:line="276" w:lineRule="auto"/>
              <w:ind w:firstLine="142"/>
              <w:rPr>
                <w:color w:val="auto"/>
                <w:szCs w:val="26"/>
              </w:rPr>
            </w:pPr>
            <w:r w:rsidRPr="002A1839">
              <w:rPr>
                <w:color w:val="auto"/>
                <w:szCs w:val="26"/>
              </w:rPr>
              <w:t>81,5</w:t>
            </w:r>
          </w:p>
        </w:tc>
        <w:tc>
          <w:tcPr>
            <w:tcW w:w="464" w:type="pct"/>
            <w:vAlign w:val="center"/>
          </w:tcPr>
          <w:p w14:paraId="733639D6" w14:textId="77777777" w:rsidR="00E67F38" w:rsidRPr="002A1839" w:rsidRDefault="00E67F38" w:rsidP="00E67F38">
            <w:pPr>
              <w:pStyle w:val="nidung"/>
              <w:spacing w:line="276" w:lineRule="auto"/>
              <w:ind w:firstLine="142"/>
              <w:rPr>
                <w:color w:val="auto"/>
                <w:szCs w:val="26"/>
              </w:rPr>
            </w:pPr>
            <w:r w:rsidRPr="002A1839">
              <w:rPr>
                <w:color w:val="auto"/>
                <w:szCs w:val="26"/>
              </w:rPr>
              <w:t>55,4</w:t>
            </w:r>
          </w:p>
        </w:tc>
        <w:tc>
          <w:tcPr>
            <w:tcW w:w="429" w:type="pct"/>
            <w:vAlign w:val="center"/>
          </w:tcPr>
          <w:p w14:paraId="0255B1D2" w14:textId="77777777" w:rsidR="00E67F38" w:rsidRPr="002A1839" w:rsidRDefault="00E67F38" w:rsidP="00E67F38">
            <w:pPr>
              <w:pStyle w:val="nidung"/>
              <w:spacing w:line="276" w:lineRule="auto"/>
              <w:ind w:firstLine="142"/>
              <w:rPr>
                <w:color w:val="auto"/>
                <w:szCs w:val="26"/>
              </w:rPr>
            </w:pPr>
            <w:r w:rsidRPr="002A1839">
              <w:rPr>
                <w:color w:val="auto"/>
                <w:szCs w:val="26"/>
              </w:rPr>
              <w:t>49,4</w:t>
            </w:r>
          </w:p>
        </w:tc>
        <w:tc>
          <w:tcPr>
            <w:tcW w:w="422" w:type="pct"/>
            <w:vAlign w:val="center"/>
          </w:tcPr>
          <w:p w14:paraId="2C936822" w14:textId="77777777" w:rsidR="00E67F38" w:rsidRPr="002A1839" w:rsidRDefault="00E67F38" w:rsidP="00E67F38">
            <w:pPr>
              <w:pStyle w:val="nidung"/>
              <w:spacing w:line="276" w:lineRule="auto"/>
              <w:ind w:firstLine="142"/>
              <w:rPr>
                <w:color w:val="auto"/>
                <w:szCs w:val="26"/>
              </w:rPr>
            </w:pPr>
            <w:r w:rsidRPr="002A1839">
              <w:rPr>
                <w:color w:val="auto"/>
                <w:szCs w:val="26"/>
              </w:rPr>
              <w:t>45,9</w:t>
            </w:r>
          </w:p>
        </w:tc>
      </w:tr>
      <w:tr w:rsidR="002A1839" w:rsidRPr="002A1839" w14:paraId="01A89C7F" w14:textId="77777777" w:rsidTr="00EA1739">
        <w:trPr>
          <w:trHeight w:val="259"/>
          <w:jc w:val="center"/>
        </w:trPr>
        <w:tc>
          <w:tcPr>
            <w:tcW w:w="368" w:type="pct"/>
            <w:vAlign w:val="center"/>
          </w:tcPr>
          <w:p w14:paraId="02F3560B" w14:textId="77777777" w:rsidR="00E67F38" w:rsidRPr="002A1839" w:rsidRDefault="00E67F38" w:rsidP="00E67F38">
            <w:pPr>
              <w:pStyle w:val="nidung"/>
              <w:spacing w:line="276" w:lineRule="auto"/>
              <w:ind w:firstLine="142"/>
              <w:rPr>
                <w:color w:val="auto"/>
                <w:szCs w:val="26"/>
              </w:rPr>
            </w:pPr>
            <w:r w:rsidRPr="002A1839">
              <w:rPr>
                <w:color w:val="auto"/>
                <w:szCs w:val="26"/>
              </w:rPr>
              <w:t>9</w:t>
            </w:r>
          </w:p>
        </w:tc>
        <w:tc>
          <w:tcPr>
            <w:tcW w:w="1364" w:type="pct"/>
            <w:gridSpan w:val="2"/>
            <w:vAlign w:val="center"/>
          </w:tcPr>
          <w:p w14:paraId="4C38A2B6" w14:textId="77777777" w:rsidR="00E67F38" w:rsidRPr="002A1839" w:rsidRDefault="00E67F38" w:rsidP="00E67F38">
            <w:pPr>
              <w:pStyle w:val="nidung"/>
              <w:spacing w:line="276" w:lineRule="auto"/>
              <w:ind w:firstLine="142"/>
              <w:rPr>
                <w:color w:val="auto"/>
                <w:szCs w:val="26"/>
              </w:rPr>
            </w:pPr>
            <w:r w:rsidRPr="002A1839">
              <w:rPr>
                <w:color w:val="auto"/>
                <w:szCs w:val="26"/>
              </w:rPr>
              <w:t>Máy trộn bê tông</w:t>
            </w:r>
          </w:p>
        </w:tc>
        <w:tc>
          <w:tcPr>
            <w:tcW w:w="718" w:type="pct"/>
            <w:vAlign w:val="center"/>
          </w:tcPr>
          <w:p w14:paraId="33C6FB3C"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73A0F27A" w14:textId="77777777" w:rsidR="00E67F38" w:rsidRPr="002A1839" w:rsidRDefault="00E67F38" w:rsidP="00E67F38">
            <w:pPr>
              <w:pStyle w:val="nidung"/>
              <w:spacing w:line="276" w:lineRule="auto"/>
              <w:ind w:firstLine="142"/>
              <w:rPr>
                <w:color w:val="auto"/>
                <w:szCs w:val="26"/>
              </w:rPr>
            </w:pPr>
            <w:r w:rsidRPr="002A1839">
              <w:rPr>
                <w:color w:val="auto"/>
                <w:szCs w:val="26"/>
              </w:rPr>
              <w:t>75 - 88</w:t>
            </w:r>
          </w:p>
        </w:tc>
        <w:tc>
          <w:tcPr>
            <w:tcW w:w="417" w:type="pct"/>
            <w:vAlign w:val="center"/>
          </w:tcPr>
          <w:p w14:paraId="00832FAE" w14:textId="77777777" w:rsidR="00E67F38" w:rsidRPr="002A1839" w:rsidRDefault="00E67F38" w:rsidP="00E67F38">
            <w:pPr>
              <w:pStyle w:val="nidung"/>
              <w:spacing w:line="276" w:lineRule="auto"/>
              <w:ind w:firstLine="142"/>
              <w:rPr>
                <w:color w:val="auto"/>
                <w:szCs w:val="26"/>
              </w:rPr>
            </w:pPr>
            <w:r w:rsidRPr="002A1839">
              <w:rPr>
                <w:color w:val="auto"/>
                <w:szCs w:val="26"/>
              </w:rPr>
              <w:t>81,5</w:t>
            </w:r>
          </w:p>
        </w:tc>
        <w:tc>
          <w:tcPr>
            <w:tcW w:w="464" w:type="pct"/>
            <w:vAlign w:val="center"/>
          </w:tcPr>
          <w:p w14:paraId="43C8D557" w14:textId="77777777" w:rsidR="00E67F38" w:rsidRPr="002A1839" w:rsidRDefault="00E67F38" w:rsidP="00E67F38">
            <w:pPr>
              <w:pStyle w:val="nidung"/>
              <w:spacing w:line="276" w:lineRule="auto"/>
              <w:ind w:firstLine="142"/>
              <w:rPr>
                <w:color w:val="auto"/>
                <w:szCs w:val="26"/>
              </w:rPr>
            </w:pPr>
            <w:r w:rsidRPr="002A1839">
              <w:rPr>
                <w:color w:val="auto"/>
                <w:szCs w:val="26"/>
              </w:rPr>
              <w:t>55,4</w:t>
            </w:r>
          </w:p>
        </w:tc>
        <w:tc>
          <w:tcPr>
            <w:tcW w:w="429" w:type="pct"/>
            <w:vAlign w:val="center"/>
          </w:tcPr>
          <w:p w14:paraId="0AAD4E1D" w14:textId="77777777" w:rsidR="00E67F38" w:rsidRPr="002A1839" w:rsidRDefault="00E67F38" w:rsidP="00E67F38">
            <w:pPr>
              <w:pStyle w:val="nidung"/>
              <w:spacing w:line="276" w:lineRule="auto"/>
              <w:ind w:firstLine="142"/>
              <w:rPr>
                <w:color w:val="auto"/>
                <w:szCs w:val="26"/>
              </w:rPr>
            </w:pPr>
            <w:r w:rsidRPr="002A1839">
              <w:rPr>
                <w:color w:val="auto"/>
                <w:szCs w:val="26"/>
              </w:rPr>
              <w:t>49,4</w:t>
            </w:r>
          </w:p>
        </w:tc>
        <w:tc>
          <w:tcPr>
            <w:tcW w:w="422" w:type="pct"/>
            <w:vAlign w:val="center"/>
          </w:tcPr>
          <w:p w14:paraId="359A75DE" w14:textId="77777777" w:rsidR="00E67F38" w:rsidRPr="002A1839" w:rsidRDefault="00E67F38" w:rsidP="00E67F38">
            <w:pPr>
              <w:pStyle w:val="nidung"/>
              <w:spacing w:line="276" w:lineRule="auto"/>
              <w:ind w:firstLine="142"/>
              <w:rPr>
                <w:color w:val="auto"/>
                <w:szCs w:val="26"/>
              </w:rPr>
            </w:pPr>
            <w:r w:rsidRPr="002A1839">
              <w:rPr>
                <w:color w:val="auto"/>
                <w:szCs w:val="26"/>
              </w:rPr>
              <w:t>45,9</w:t>
            </w:r>
          </w:p>
        </w:tc>
      </w:tr>
      <w:tr w:rsidR="002A1839" w:rsidRPr="002A1839" w14:paraId="3AE1251C" w14:textId="77777777" w:rsidTr="00EA1739">
        <w:trPr>
          <w:trHeight w:val="259"/>
          <w:jc w:val="center"/>
        </w:trPr>
        <w:tc>
          <w:tcPr>
            <w:tcW w:w="368" w:type="pct"/>
            <w:vAlign w:val="center"/>
          </w:tcPr>
          <w:p w14:paraId="3C885541" w14:textId="77777777" w:rsidR="00E67F38" w:rsidRPr="002A1839" w:rsidRDefault="00E67F38" w:rsidP="00E67F38">
            <w:pPr>
              <w:pStyle w:val="nidung"/>
              <w:spacing w:line="276" w:lineRule="auto"/>
              <w:ind w:firstLine="142"/>
              <w:rPr>
                <w:color w:val="auto"/>
                <w:szCs w:val="26"/>
              </w:rPr>
            </w:pPr>
            <w:r w:rsidRPr="002A1839">
              <w:rPr>
                <w:color w:val="auto"/>
                <w:szCs w:val="26"/>
              </w:rPr>
              <w:t>10</w:t>
            </w:r>
          </w:p>
        </w:tc>
        <w:tc>
          <w:tcPr>
            <w:tcW w:w="1364" w:type="pct"/>
            <w:gridSpan w:val="2"/>
            <w:vAlign w:val="center"/>
          </w:tcPr>
          <w:p w14:paraId="553B8364" w14:textId="77777777" w:rsidR="00E67F38" w:rsidRPr="002A1839" w:rsidRDefault="00E67F38" w:rsidP="00E67F38">
            <w:pPr>
              <w:pStyle w:val="nidung"/>
              <w:spacing w:line="276" w:lineRule="auto"/>
              <w:ind w:firstLine="142"/>
              <w:rPr>
                <w:color w:val="auto"/>
                <w:szCs w:val="26"/>
              </w:rPr>
            </w:pPr>
            <w:r w:rsidRPr="002A1839">
              <w:rPr>
                <w:color w:val="auto"/>
                <w:szCs w:val="26"/>
              </w:rPr>
              <w:t>Máy đầm bê tông</w:t>
            </w:r>
          </w:p>
        </w:tc>
        <w:tc>
          <w:tcPr>
            <w:tcW w:w="718" w:type="pct"/>
            <w:vAlign w:val="center"/>
          </w:tcPr>
          <w:p w14:paraId="672C8465"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31DFF434" w14:textId="77777777" w:rsidR="00E67F38" w:rsidRPr="002A1839" w:rsidRDefault="00E67F38" w:rsidP="00E67F38">
            <w:pPr>
              <w:pStyle w:val="nidung"/>
              <w:spacing w:line="276" w:lineRule="auto"/>
              <w:ind w:firstLine="142"/>
              <w:rPr>
                <w:color w:val="auto"/>
                <w:szCs w:val="26"/>
              </w:rPr>
            </w:pPr>
            <w:r w:rsidRPr="002A1839">
              <w:rPr>
                <w:color w:val="auto"/>
                <w:szCs w:val="26"/>
              </w:rPr>
              <w:t>70-90</w:t>
            </w:r>
          </w:p>
        </w:tc>
        <w:tc>
          <w:tcPr>
            <w:tcW w:w="417" w:type="pct"/>
            <w:vAlign w:val="center"/>
          </w:tcPr>
          <w:p w14:paraId="77A83CBD" w14:textId="77777777" w:rsidR="00E67F38" w:rsidRPr="002A1839" w:rsidRDefault="00E67F38" w:rsidP="00E67F38">
            <w:pPr>
              <w:pStyle w:val="nidung"/>
              <w:spacing w:line="276" w:lineRule="auto"/>
              <w:ind w:firstLine="142"/>
              <w:rPr>
                <w:color w:val="auto"/>
                <w:szCs w:val="26"/>
              </w:rPr>
            </w:pPr>
            <w:r w:rsidRPr="002A1839">
              <w:rPr>
                <w:color w:val="auto"/>
                <w:szCs w:val="26"/>
              </w:rPr>
              <w:t>80</w:t>
            </w:r>
          </w:p>
        </w:tc>
        <w:tc>
          <w:tcPr>
            <w:tcW w:w="464" w:type="pct"/>
            <w:vAlign w:val="center"/>
          </w:tcPr>
          <w:p w14:paraId="0C2F144D" w14:textId="77777777" w:rsidR="00E67F38" w:rsidRPr="002A1839" w:rsidRDefault="00E67F38" w:rsidP="00E67F38">
            <w:pPr>
              <w:pStyle w:val="nidung"/>
              <w:spacing w:line="276" w:lineRule="auto"/>
              <w:ind w:firstLine="142"/>
              <w:rPr>
                <w:color w:val="auto"/>
                <w:szCs w:val="26"/>
              </w:rPr>
            </w:pPr>
            <w:r w:rsidRPr="002A1839">
              <w:rPr>
                <w:color w:val="auto"/>
                <w:szCs w:val="26"/>
              </w:rPr>
              <w:t>53,9</w:t>
            </w:r>
          </w:p>
        </w:tc>
        <w:tc>
          <w:tcPr>
            <w:tcW w:w="429" w:type="pct"/>
            <w:vAlign w:val="center"/>
          </w:tcPr>
          <w:p w14:paraId="052A8859" w14:textId="77777777" w:rsidR="00E67F38" w:rsidRPr="002A1839" w:rsidRDefault="00E67F38" w:rsidP="00E67F38">
            <w:pPr>
              <w:pStyle w:val="nidung"/>
              <w:spacing w:line="276" w:lineRule="auto"/>
              <w:ind w:firstLine="142"/>
              <w:rPr>
                <w:color w:val="auto"/>
                <w:szCs w:val="26"/>
              </w:rPr>
            </w:pPr>
            <w:r w:rsidRPr="002A1839">
              <w:rPr>
                <w:color w:val="auto"/>
                <w:szCs w:val="26"/>
              </w:rPr>
              <w:t>47,9</w:t>
            </w:r>
          </w:p>
        </w:tc>
        <w:tc>
          <w:tcPr>
            <w:tcW w:w="422" w:type="pct"/>
            <w:vAlign w:val="center"/>
          </w:tcPr>
          <w:p w14:paraId="4BBD5E8D" w14:textId="77777777" w:rsidR="00E67F38" w:rsidRPr="002A1839" w:rsidRDefault="00E67F38" w:rsidP="00E67F38">
            <w:pPr>
              <w:pStyle w:val="nidung"/>
              <w:spacing w:line="276" w:lineRule="auto"/>
              <w:ind w:firstLine="142"/>
              <w:rPr>
                <w:color w:val="auto"/>
                <w:szCs w:val="26"/>
              </w:rPr>
            </w:pPr>
            <w:r w:rsidRPr="002A1839">
              <w:rPr>
                <w:color w:val="auto"/>
                <w:szCs w:val="26"/>
              </w:rPr>
              <w:t>44,4</w:t>
            </w:r>
          </w:p>
        </w:tc>
      </w:tr>
      <w:tr w:rsidR="002A1839" w:rsidRPr="002A1839" w14:paraId="752C9374" w14:textId="77777777" w:rsidTr="00EA1739">
        <w:trPr>
          <w:trHeight w:val="264"/>
          <w:jc w:val="center"/>
        </w:trPr>
        <w:tc>
          <w:tcPr>
            <w:tcW w:w="368" w:type="pct"/>
            <w:vAlign w:val="center"/>
          </w:tcPr>
          <w:p w14:paraId="6A596D80" w14:textId="77777777" w:rsidR="00E67F38" w:rsidRPr="002A1839" w:rsidRDefault="00E67F38" w:rsidP="00E67F38">
            <w:pPr>
              <w:pStyle w:val="nidung"/>
              <w:spacing w:line="276" w:lineRule="auto"/>
              <w:ind w:firstLine="142"/>
              <w:rPr>
                <w:color w:val="auto"/>
                <w:szCs w:val="26"/>
              </w:rPr>
            </w:pPr>
            <w:r w:rsidRPr="002A1839">
              <w:rPr>
                <w:color w:val="auto"/>
                <w:szCs w:val="26"/>
              </w:rPr>
              <w:t>11</w:t>
            </w:r>
          </w:p>
        </w:tc>
        <w:tc>
          <w:tcPr>
            <w:tcW w:w="1364" w:type="pct"/>
            <w:gridSpan w:val="2"/>
            <w:vAlign w:val="center"/>
          </w:tcPr>
          <w:p w14:paraId="03CAA889" w14:textId="77777777" w:rsidR="00E67F38" w:rsidRPr="002A1839" w:rsidRDefault="00E67F38" w:rsidP="00E67F38">
            <w:pPr>
              <w:pStyle w:val="nidung"/>
              <w:spacing w:line="276" w:lineRule="auto"/>
              <w:ind w:firstLine="142"/>
              <w:rPr>
                <w:color w:val="auto"/>
                <w:szCs w:val="26"/>
              </w:rPr>
            </w:pPr>
            <w:r w:rsidRPr="002A1839">
              <w:rPr>
                <w:color w:val="auto"/>
                <w:szCs w:val="26"/>
              </w:rPr>
              <w:t>Bơm bê tông</w:t>
            </w:r>
          </w:p>
        </w:tc>
        <w:tc>
          <w:tcPr>
            <w:tcW w:w="718" w:type="pct"/>
            <w:vAlign w:val="center"/>
          </w:tcPr>
          <w:p w14:paraId="10B04BDE"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565B2AAF" w14:textId="77777777" w:rsidR="00E67F38" w:rsidRPr="002A1839" w:rsidRDefault="00E67F38" w:rsidP="00E67F38">
            <w:pPr>
              <w:pStyle w:val="nidung"/>
              <w:spacing w:line="276" w:lineRule="auto"/>
              <w:ind w:firstLine="142"/>
              <w:rPr>
                <w:color w:val="auto"/>
                <w:szCs w:val="26"/>
              </w:rPr>
            </w:pPr>
            <w:r w:rsidRPr="002A1839">
              <w:rPr>
                <w:color w:val="auto"/>
                <w:szCs w:val="26"/>
              </w:rPr>
              <w:t>80 - 83</w:t>
            </w:r>
          </w:p>
        </w:tc>
        <w:tc>
          <w:tcPr>
            <w:tcW w:w="417" w:type="pct"/>
            <w:vAlign w:val="center"/>
          </w:tcPr>
          <w:p w14:paraId="02816DC5" w14:textId="77777777" w:rsidR="00E67F38" w:rsidRPr="002A1839" w:rsidRDefault="00E67F38" w:rsidP="00E67F38">
            <w:pPr>
              <w:pStyle w:val="nidung"/>
              <w:spacing w:line="276" w:lineRule="auto"/>
              <w:ind w:firstLine="142"/>
              <w:rPr>
                <w:color w:val="auto"/>
                <w:szCs w:val="26"/>
              </w:rPr>
            </w:pPr>
            <w:r w:rsidRPr="002A1839">
              <w:rPr>
                <w:color w:val="auto"/>
                <w:szCs w:val="26"/>
              </w:rPr>
              <w:t>81,5</w:t>
            </w:r>
          </w:p>
        </w:tc>
        <w:tc>
          <w:tcPr>
            <w:tcW w:w="464" w:type="pct"/>
            <w:vAlign w:val="center"/>
          </w:tcPr>
          <w:p w14:paraId="3A5CCB26" w14:textId="77777777" w:rsidR="00E67F38" w:rsidRPr="002A1839" w:rsidRDefault="00E67F38" w:rsidP="00E67F38">
            <w:pPr>
              <w:pStyle w:val="nidung"/>
              <w:spacing w:line="276" w:lineRule="auto"/>
              <w:ind w:firstLine="142"/>
              <w:rPr>
                <w:color w:val="auto"/>
                <w:szCs w:val="26"/>
              </w:rPr>
            </w:pPr>
            <w:r w:rsidRPr="002A1839">
              <w:rPr>
                <w:color w:val="auto"/>
                <w:szCs w:val="26"/>
              </w:rPr>
              <w:t>55,4</w:t>
            </w:r>
          </w:p>
        </w:tc>
        <w:tc>
          <w:tcPr>
            <w:tcW w:w="429" w:type="pct"/>
            <w:vAlign w:val="center"/>
          </w:tcPr>
          <w:p w14:paraId="14EA4D92" w14:textId="77777777" w:rsidR="00E67F38" w:rsidRPr="002A1839" w:rsidRDefault="00E67F38" w:rsidP="00E67F38">
            <w:pPr>
              <w:pStyle w:val="nidung"/>
              <w:spacing w:line="276" w:lineRule="auto"/>
              <w:ind w:firstLine="142"/>
              <w:rPr>
                <w:color w:val="auto"/>
                <w:szCs w:val="26"/>
              </w:rPr>
            </w:pPr>
            <w:r w:rsidRPr="002A1839">
              <w:rPr>
                <w:color w:val="auto"/>
                <w:szCs w:val="26"/>
              </w:rPr>
              <w:t>49,4</w:t>
            </w:r>
          </w:p>
        </w:tc>
        <w:tc>
          <w:tcPr>
            <w:tcW w:w="422" w:type="pct"/>
            <w:vAlign w:val="center"/>
          </w:tcPr>
          <w:p w14:paraId="7BAE9F92" w14:textId="77777777" w:rsidR="00E67F38" w:rsidRPr="002A1839" w:rsidRDefault="00E67F38" w:rsidP="00E67F38">
            <w:pPr>
              <w:pStyle w:val="nidung"/>
              <w:spacing w:line="276" w:lineRule="auto"/>
              <w:ind w:firstLine="142"/>
              <w:rPr>
                <w:color w:val="auto"/>
                <w:szCs w:val="26"/>
              </w:rPr>
            </w:pPr>
            <w:r w:rsidRPr="002A1839">
              <w:rPr>
                <w:color w:val="auto"/>
                <w:szCs w:val="26"/>
              </w:rPr>
              <w:t>45,9</w:t>
            </w:r>
          </w:p>
        </w:tc>
      </w:tr>
      <w:tr w:rsidR="002A1839" w:rsidRPr="002A1839" w14:paraId="74B2FF2D" w14:textId="77777777" w:rsidTr="00EA1739">
        <w:trPr>
          <w:trHeight w:val="253"/>
          <w:jc w:val="center"/>
        </w:trPr>
        <w:tc>
          <w:tcPr>
            <w:tcW w:w="368" w:type="pct"/>
            <w:vAlign w:val="center"/>
          </w:tcPr>
          <w:p w14:paraId="4A21CD3D" w14:textId="77777777" w:rsidR="00E67F38" w:rsidRPr="002A1839" w:rsidRDefault="00E67F38" w:rsidP="00E67F38">
            <w:pPr>
              <w:pStyle w:val="nidung"/>
              <w:spacing w:line="276" w:lineRule="auto"/>
              <w:ind w:firstLine="142"/>
              <w:rPr>
                <w:color w:val="auto"/>
                <w:szCs w:val="26"/>
              </w:rPr>
            </w:pPr>
            <w:r w:rsidRPr="002A1839">
              <w:rPr>
                <w:color w:val="auto"/>
                <w:szCs w:val="26"/>
              </w:rPr>
              <w:t>12</w:t>
            </w:r>
          </w:p>
        </w:tc>
        <w:tc>
          <w:tcPr>
            <w:tcW w:w="1364" w:type="pct"/>
            <w:gridSpan w:val="2"/>
            <w:vAlign w:val="center"/>
          </w:tcPr>
          <w:p w14:paraId="0DCB7FFE" w14:textId="77777777" w:rsidR="00E67F38" w:rsidRPr="002A1839" w:rsidRDefault="00E67F38" w:rsidP="00E67F38">
            <w:pPr>
              <w:pStyle w:val="nidung"/>
              <w:spacing w:line="276" w:lineRule="auto"/>
              <w:ind w:firstLine="142"/>
              <w:rPr>
                <w:color w:val="auto"/>
                <w:szCs w:val="26"/>
              </w:rPr>
            </w:pPr>
            <w:r w:rsidRPr="002A1839">
              <w:rPr>
                <w:color w:val="auto"/>
                <w:szCs w:val="26"/>
              </w:rPr>
              <w:t xml:space="preserve">Máy đầm </w:t>
            </w:r>
          </w:p>
        </w:tc>
        <w:tc>
          <w:tcPr>
            <w:tcW w:w="718" w:type="pct"/>
            <w:vAlign w:val="center"/>
          </w:tcPr>
          <w:p w14:paraId="52F9FD27" w14:textId="77777777" w:rsidR="00E67F38" w:rsidRPr="002A1839" w:rsidRDefault="00E67F38" w:rsidP="00E67F38">
            <w:pPr>
              <w:pStyle w:val="nidung"/>
              <w:spacing w:line="276" w:lineRule="auto"/>
              <w:ind w:firstLine="142"/>
              <w:rPr>
                <w:color w:val="auto"/>
                <w:szCs w:val="26"/>
              </w:rPr>
            </w:pPr>
          </w:p>
        </w:tc>
        <w:tc>
          <w:tcPr>
            <w:tcW w:w="817" w:type="pct"/>
            <w:vAlign w:val="center"/>
          </w:tcPr>
          <w:p w14:paraId="5B719EC1" w14:textId="77777777" w:rsidR="00E67F38" w:rsidRPr="002A1839" w:rsidRDefault="00E67F38" w:rsidP="00E67F38">
            <w:pPr>
              <w:pStyle w:val="nidung"/>
              <w:spacing w:line="276" w:lineRule="auto"/>
              <w:ind w:firstLine="142"/>
              <w:rPr>
                <w:color w:val="auto"/>
                <w:szCs w:val="26"/>
              </w:rPr>
            </w:pPr>
            <w:r w:rsidRPr="002A1839">
              <w:rPr>
                <w:color w:val="auto"/>
                <w:szCs w:val="26"/>
              </w:rPr>
              <w:t>72 - 74</w:t>
            </w:r>
          </w:p>
        </w:tc>
        <w:tc>
          <w:tcPr>
            <w:tcW w:w="417" w:type="pct"/>
            <w:vAlign w:val="center"/>
          </w:tcPr>
          <w:p w14:paraId="30E426EF" w14:textId="77777777" w:rsidR="00E67F38" w:rsidRPr="002A1839" w:rsidRDefault="00E67F38" w:rsidP="00E67F38">
            <w:pPr>
              <w:pStyle w:val="nidung"/>
              <w:spacing w:line="276" w:lineRule="auto"/>
              <w:ind w:firstLine="142"/>
              <w:rPr>
                <w:color w:val="auto"/>
                <w:szCs w:val="26"/>
              </w:rPr>
            </w:pPr>
            <w:r w:rsidRPr="002A1839">
              <w:rPr>
                <w:color w:val="auto"/>
                <w:szCs w:val="26"/>
              </w:rPr>
              <w:t>73</w:t>
            </w:r>
          </w:p>
        </w:tc>
        <w:tc>
          <w:tcPr>
            <w:tcW w:w="464" w:type="pct"/>
            <w:vAlign w:val="center"/>
          </w:tcPr>
          <w:p w14:paraId="3BB669FA" w14:textId="77777777" w:rsidR="00E67F38" w:rsidRPr="002A1839" w:rsidRDefault="00E67F38" w:rsidP="00E67F38">
            <w:pPr>
              <w:pStyle w:val="nidung"/>
              <w:spacing w:line="276" w:lineRule="auto"/>
              <w:ind w:firstLine="142"/>
              <w:rPr>
                <w:color w:val="auto"/>
                <w:szCs w:val="26"/>
              </w:rPr>
            </w:pPr>
            <w:r w:rsidRPr="002A1839">
              <w:rPr>
                <w:color w:val="auto"/>
                <w:szCs w:val="26"/>
              </w:rPr>
              <w:t>46,9</w:t>
            </w:r>
          </w:p>
        </w:tc>
        <w:tc>
          <w:tcPr>
            <w:tcW w:w="429" w:type="pct"/>
            <w:vAlign w:val="center"/>
          </w:tcPr>
          <w:p w14:paraId="600C7CC7" w14:textId="77777777" w:rsidR="00E67F38" w:rsidRPr="002A1839" w:rsidRDefault="00E67F38" w:rsidP="00E67F38">
            <w:pPr>
              <w:pStyle w:val="nidung"/>
              <w:spacing w:line="276" w:lineRule="auto"/>
              <w:ind w:firstLine="142"/>
              <w:rPr>
                <w:color w:val="auto"/>
                <w:szCs w:val="26"/>
              </w:rPr>
            </w:pPr>
            <w:r w:rsidRPr="002A1839">
              <w:rPr>
                <w:color w:val="auto"/>
                <w:szCs w:val="26"/>
              </w:rPr>
              <w:t>40,9</w:t>
            </w:r>
          </w:p>
        </w:tc>
        <w:tc>
          <w:tcPr>
            <w:tcW w:w="422" w:type="pct"/>
            <w:vAlign w:val="center"/>
          </w:tcPr>
          <w:p w14:paraId="5A1BB9C7" w14:textId="77777777" w:rsidR="00E67F38" w:rsidRPr="002A1839" w:rsidRDefault="00E67F38" w:rsidP="00E67F38">
            <w:pPr>
              <w:pStyle w:val="nidung"/>
              <w:spacing w:line="276" w:lineRule="auto"/>
              <w:ind w:firstLine="142"/>
              <w:rPr>
                <w:color w:val="auto"/>
                <w:szCs w:val="26"/>
              </w:rPr>
            </w:pPr>
            <w:r w:rsidRPr="002A1839">
              <w:rPr>
                <w:color w:val="auto"/>
                <w:szCs w:val="26"/>
              </w:rPr>
              <w:t>37,4</w:t>
            </w:r>
          </w:p>
        </w:tc>
      </w:tr>
      <w:tr w:rsidR="002A1839" w:rsidRPr="002A1839" w14:paraId="146A8E51" w14:textId="77777777" w:rsidTr="00EA1739">
        <w:trPr>
          <w:trHeight w:val="116"/>
          <w:jc w:val="center"/>
        </w:trPr>
        <w:tc>
          <w:tcPr>
            <w:tcW w:w="368" w:type="pct"/>
          </w:tcPr>
          <w:p w14:paraId="11F4532B" w14:textId="77777777" w:rsidR="00E67F38" w:rsidRPr="002A1839" w:rsidRDefault="00E67F38" w:rsidP="00E67F38">
            <w:pPr>
              <w:pStyle w:val="nidung"/>
              <w:spacing w:line="276" w:lineRule="auto"/>
              <w:ind w:firstLine="142"/>
              <w:rPr>
                <w:color w:val="auto"/>
                <w:szCs w:val="26"/>
              </w:rPr>
            </w:pPr>
          </w:p>
        </w:tc>
        <w:tc>
          <w:tcPr>
            <w:tcW w:w="3316" w:type="pct"/>
            <w:gridSpan w:val="5"/>
            <w:vAlign w:val="center"/>
          </w:tcPr>
          <w:p w14:paraId="652748CC" w14:textId="77777777" w:rsidR="00E67F38" w:rsidRPr="002A1839" w:rsidRDefault="00E67F38" w:rsidP="00E67F38">
            <w:pPr>
              <w:pStyle w:val="nidung"/>
              <w:spacing w:line="276" w:lineRule="auto"/>
              <w:ind w:firstLine="142"/>
              <w:rPr>
                <w:color w:val="auto"/>
                <w:szCs w:val="26"/>
              </w:rPr>
            </w:pPr>
            <w:r w:rsidRPr="002A1839">
              <w:rPr>
                <w:color w:val="auto"/>
                <w:szCs w:val="26"/>
              </w:rPr>
              <w:t>QCVN 26:2010/BTNMT (độ ồn khu vực thông thường)</w:t>
            </w:r>
          </w:p>
        </w:tc>
        <w:tc>
          <w:tcPr>
            <w:tcW w:w="1315" w:type="pct"/>
            <w:gridSpan w:val="3"/>
            <w:vAlign w:val="center"/>
          </w:tcPr>
          <w:p w14:paraId="2F20B272" w14:textId="77777777" w:rsidR="00E67F38" w:rsidRPr="002A1839" w:rsidRDefault="00E67F38" w:rsidP="00E67F38">
            <w:pPr>
              <w:pStyle w:val="nidung"/>
              <w:spacing w:line="276" w:lineRule="auto"/>
              <w:ind w:firstLine="142"/>
              <w:rPr>
                <w:color w:val="auto"/>
                <w:szCs w:val="26"/>
              </w:rPr>
            </w:pPr>
            <w:r w:rsidRPr="002A1839">
              <w:rPr>
                <w:color w:val="auto"/>
                <w:szCs w:val="26"/>
              </w:rPr>
              <w:t>70</w:t>
            </w:r>
          </w:p>
        </w:tc>
      </w:tr>
      <w:tr w:rsidR="002A1839" w:rsidRPr="002A1839" w14:paraId="47E9BFE4" w14:textId="77777777" w:rsidTr="00EA1739">
        <w:trPr>
          <w:trHeight w:val="116"/>
          <w:jc w:val="center"/>
        </w:trPr>
        <w:tc>
          <w:tcPr>
            <w:tcW w:w="368" w:type="pct"/>
          </w:tcPr>
          <w:p w14:paraId="56E2772A" w14:textId="77777777" w:rsidR="00E67F38" w:rsidRPr="002A1839" w:rsidRDefault="00E67F38" w:rsidP="00E67F38">
            <w:pPr>
              <w:pStyle w:val="nidung"/>
              <w:spacing w:line="276" w:lineRule="auto"/>
              <w:ind w:firstLine="142"/>
              <w:rPr>
                <w:color w:val="auto"/>
                <w:szCs w:val="26"/>
              </w:rPr>
            </w:pPr>
          </w:p>
        </w:tc>
        <w:tc>
          <w:tcPr>
            <w:tcW w:w="3316" w:type="pct"/>
            <w:gridSpan w:val="5"/>
            <w:vAlign w:val="center"/>
          </w:tcPr>
          <w:p w14:paraId="490279DF" w14:textId="77777777" w:rsidR="00E67F38" w:rsidRPr="002A1839" w:rsidRDefault="00E67F38" w:rsidP="00E67F38">
            <w:pPr>
              <w:pStyle w:val="nidung"/>
              <w:spacing w:line="276" w:lineRule="auto"/>
              <w:ind w:firstLine="142"/>
              <w:rPr>
                <w:color w:val="auto"/>
                <w:szCs w:val="26"/>
              </w:rPr>
            </w:pPr>
            <w:r w:rsidRPr="002A1839">
              <w:rPr>
                <w:color w:val="auto"/>
                <w:szCs w:val="26"/>
              </w:rPr>
              <w:t>QCVN 24:2016/BYT (độ ồn khu vực làm việc)</w:t>
            </w:r>
          </w:p>
        </w:tc>
        <w:tc>
          <w:tcPr>
            <w:tcW w:w="1315" w:type="pct"/>
            <w:gridSpan w:val="3"/>
            <w:vAlign w:val="center"/>
          </w:tcPr>
          <w:p w14:paraId="7F0A4443" w14:textId="77777777" w:rsidR="00E67F38" w:rsidRPr="002A1839" w:rsidRDefault="00E67F38" w:rsidP="00E67F38">
            <w:pPr>
              <w:pStyle w:val="nidung"/>
              <w:spacing w:line="276" w:lineRule="auto"/>
              <w:ind w:firstLine="142"/>
              <w:rPr>
                <w:color w:val="auto"/>
                <w:szCs w:val="26"/>
              </w:rPr>
            </w:pPr>
            <w:r w:rsidRPr="002A1839">
              <w:rPr>
                <w:color w:val="auto"/>
                <w:szCs w:val="26"/>
              </w:rPr>
              <w:t>85</w:t>
            </w:r>
          </w:p>
        </w:tc>
      </w:tr>
    </w:tbl>
    <w:p w14:paraId="6D7369EA" w14:textId="77777777" w:rsidR="00E67F38" w:rsidRPr="002A1839" w:rsidRDefault="00E67F38" w:rsidP="00E67F38">
      <w:pPr>
        <w:spacing w:before="100" w:after="100" w:line="276" w:lineRule="auto"/>
        <w:ind w:firstLine="567"/>
        <w:rPr>
          <w:rFonts w:ascii="Times New Roman" w:hAnsi="Times New Roman" w:cs="Times New Roman"/>
          <w:i/>
          <w:color w:val="auto"/>
          <w:sz w:val="26"/>
          <w:szCs w:val="26"/>
        </w:rPr>
      </w:pPr>
      <w:r w:rsidRPr="002A1839">
        <w:rPr>
          <w:rFonts w:ascii="Times New Roman" w:hAnsi="Times New Roman" w:cs="Times New Roman"/>
          <w:i/>
          <w:color w:val="auto"/>
          <w:sz w:val="26"/>
          <w:szCs w:val="26"/>
        </w:rPr>
        <w:t>Nguồn: Tài liệu 1- Nguyễn Đình Tuấn và cộng sự; Tài liệu 2 - Mackernize, L.da, 1985</w:t>
      </w:r>
    </w:p>
    <w:p w14:paraId="7FB318E9" w14:textId="77777777" w:rsidR="00E67F38" w:rsidRPr="002A1839" w:rsidRDefault="00E67F38" w:rsidP="00E67F38">
      <w:pPr>
        <w:spacing w:before="100" w:after="100" w:line="276" w:lineRule="auto"/>
        <w:ind w:firstLine="567"/>
        <w:rPr>
          <w:rFonts w:ascii="Times New Roman" w:hAnsi="Times New Roman" w:cs="Times New Roman"/>
          <w:color w:val="auto"/>
          <w:sz w:val="26"/>
          <w:szCs w:val="26"/>
        </w:rPr>
      </w:pPr>
      <w:r w:rsidRPr="002A1839">
        <w:rPr>
          <w:rFonts w:ascii="Times New Roman" w:hAnsi="Times New Roman" w:cs="Times New Roman"/>
          <w:color w:val="auto"/>
          <w:sz w:val="26"/>
          <w:szCs w:val="26"/>
        </w:rPr>
        <w:t>Mức ồn tổng cộng tại một điểm được xác định theo công thức sau đây:</w:t>
      </w:r>
    </w:p>
    <w:p w14:paraId="14CF99DC" w14:textId="77777777" w:rsidR="00E67F38" w:rsidRPr="002A1839" w:rsidRDefault="00E67F38" w:rsidP="00E67F38">
      <w:pPr>
        <w:spacing w:before="100" w:after="100" w:line="276" w:lineRule="auto"/>
        <w:ind w:firstLine="567"/>
        <w:jc w:val="right"/>
        <w:rPr>
          <w:rFonts w:ascii="Times New Roman" w:hAnsi="Times New Roman" w:cs="Times New Roman"/>
          <w:color w:val="auto"/>
          <w:sz w:val="26"/>
          <w:szCs w:val="26"/>
        </w:rPr>
      </w:pPr>
      <w:r w:rsidRPr="002A1839">
        <w:rPr>
          <w:rFonts w:ascii="Times New Roman" w:hAnsi="Times New Roman" w:cs="Times New Roman"/>
          <w:noProof/>
          <w:color w:val="auto"/>
          <w:position w:val="-28"/>
          <w:sz w:val="26"/>
          <w:szCs w:val="26"/>
          <w:lang w:val="en-US" w:eastAsia="en-US" w:bidi="ar-SA"/>
        </w:rPr>
        <w:drawing>
          <wp:inline distT="0" distB="0" distL="0" distR="0" wp14:anchorId="253D204D" wp14:editId="350CF4FA">
            <wp:extent cx="171450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514350"/>
                    </a:xfrm>
                    <a:prstGeom prst="rect">
                      <a:avLst/>
                    </a:prstGeom>
                    <a:noFill/>
                    <a:ln>
                      <a:noFill/>
                    </a:ln>
                  </pic:spPr>
                </pic:pic>
              </a:graphicData>
            </a:graphic>
          </wp:inline>
        </w:drawing>
      </w:r>
      <w:r w:rsidRPr="002A1839">
        <w:rPr>
          <w:rFonts w:ascii="Times New Roman" w:hAnsi="Times New Roman" w:cs="Times New Roman"/>
          <w:color w:val="auto"/>
          <w:sz w:val="26"/>
          <w:szCs w:val="26"/>
          <w:lang w:val="nb-NO"/>
        </w:rPr>
        <w:tab/>
      </w:r>
      <w:r w:rsidRPr="002A1839">
        <w:rPr>
          <w:rFonts w:ascii="Times New Roman" w:hAnsi="Times New Roman" w:cs="Times New Roman"/>
          <w:color w:val="auto"/>
          <w:sz w:val="26"/>
          <w:szCs w:val="26"/>
          <w:lang w:val="nb-NO"/>
        </w:rPr>
        <w:tab/>
      </w:r>
      <w:r w:rsidRPr="002A1839">
        <w:rPr>
          <w:rFonts w:ascii="Times New Roman" w:hAnsi="Times New Roman" w:cs="Times New Roman"/>
          <w:color w:val="auto"/>
          <w:sz w:val="26"/>
          <w:szCs w:val="26"/>
          <w:lang w:val="nb-NO"/>
        </w:rPr>
        <w:tab/>
      </w:r>
      <w:r w:rsidRPr="002A1839">
        <w:rPr>
          <w:rFonts w:ascii="Times New Roman" w:hAnsi="Times New Roman" w:cs="Times New Roman"/>
          <w:color w:val="auto"/>
          <w:sz w:val="26"/>
          <w:szCs w:val="26"/>
          <w:lang w:val="nb-NO"/>
        </w:rPr>
        <w:tab/>
      </w:r>
      <w:r w:rsidRPr="002A1839">
        <w:rPr>
          <w:rFonts w:ascii="Times New Roman" w:hAnsi="Times New Roman" w:cs="Times New Roman"/>
          <w:color w:val="auto"/>
          <w:sz w:val="26"/>
          <w:szCs w:val="26"/>
          <w:lang w:val="nb-NO"/>
        </w:rPr>
        <w:tab/>
      </w:r>
    </w:p>
    <w:p w14:paraId="7B4E4018" w14:textId="77777777" w:rsidR="00E67F38" w:rsidRPr="002A1839" w:rsidRDefault="00E67F38" w:rsidP="00E67F38">
      <w:pPr>
        <w:spacing w:before="100" w:after="100" w:line="276" w:lineRule="auto"/>
        <w:ind w:firstLine="567"/>
        <w:jc w:val="both"/>
        <w:rPr>
          <w:rFonts w:ascii="Times New Roman" w:hAnsi="Times New Roman" w:cs="Times New Roman"/>
          <w:color w:val="auto"/>
          <w:sz w:val="26"/>
          <w:szCs w:val="26"/>
          <w:lang w:val="nb-NO"/>
        </w:rPr>
      </w:pPr>
      <w:r w:rsidRPr="002A1839">
        <w:rPr>
          <w:rFonts w:ascii="Times New Roman" w:hAnsi="Times New Roman" w:cs="Times New Roman"/>
          <w:color w:val="auto"/>
          <w:sz w:val="26"/>
          <w:szCs w:val="26"/>
          <w:lang w:val="nb-NO"/>
        </w:rPr>
        <w:t>Trong đó:</w:t>
      </w:r>
    </w:p>
    <w:p w14:paraId="03FDDB3F" w14:textId="77777777" w:rsidR="00E67F38" w:rsidRPr="002A1839" w:rsidRDefault="00E67F38" w:rsidP="00E67F38">
      <w:pPr>
        <w:spacing w:before="100" w:after="100" w:line="276" w:lineRule="auto"/>
        <w:ind w:firstLine="567"/>
        <w:jc w:val="both"/>
        <w:rPr>
          <w:rFonts w:ascii="Times New Roman" w:hAnsi="Times New Roman" w:cs="Times New Roman"/>
          <w:color w:val="auto"/>
          <w:sz w:val="26"/>
          <w:szCs w:val="26"/>
          <w:lang w:val="nb-NO"/>
        </w:rPr>
      </w:pPr>
      <w:r w:rsidRPr="002A1839">
        <w:rPr>
          <w:rFonts w:ascii="Times New Roman" w:hAnsi="Times New Roman" w:cs="Times New Roman"/>
          <w:color w:val="auto"/>
          <w:sz w:val="26"/>
          <w:szCs w:val="26"/>
          <w:lang w:val="nb-NO"/>
        </w:rPr>
        <w:t>L</w:t>
      </w:r>
      <w:r w:rsidRPr="002A1839">
        <w:rPr>
          <w:rFonts w:ascii="Times New Roman" w:hAnsi="Times New Roman" w:cs="Times New Roman"/>
          <w:color w:val="auto"/>
          <w:sz w:val="26"/>
          <w:szCs w:val="26"/>
          <w:vertAlign w:val="subscript"/>
          <w:lang w:val="en-GB"/>
        </w:rPr>
        <w:sym w:font="Symbol" w:char="F0E5"/>
      </w:r>
      <w:r w:rsidRPr="002A1839">
        <w:rPr>
          <w:rFonts w:ascii="Times New Roman" w:hAnsi="Times New Roman" w:cs="Times New Roman"/>
          <w:color w:val="auto"/>
          <w:sz w:val="26"/>
          <w:szCs w:val="26"/>
          <w:lang w:val="nb-NO"/>
        </w:rPr>
        <w:t>: Tổng mức ồn (mức cường độ âm thanh) tại điểm xem xét;</w:t>
      </w:r>
    </w:p>
    <w:p w14:paraId="3CD0C38C" w14:textId="77777777" w:rsidR="00E67F38" w:rsidRPr="002A1839" w:rsidRDefault="00E67F38" w:rsidP="00E67F38">
      <w:pPr>
        <w:spacing w:before="100" w:after="100" w:line="276" w:lineRule="auto"/>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lastRenderedPageBreak/>
        <w:t>L</w:t>
      </w:r>
      <w:r w:rsidRPr="002A1839">
        <w:rPr>
          <w:rFonts w:ascii="Times New Roman" w:hAnsi="Times New Roman" w:cs="Times New Roman"/>
          <w:color w:val="auto"/>
          <w:sz w:val="26"/>
          <w:szCs w:val="26"/>
          <w:vertAlign w:val="subscript"/>
          <w:lang w:val="it-IT"/>
        </w:rPr>
        <w:t>i</w:t>
      </w:r>
      <w:r w:rsidRPr="002A1839">
        <w:rPr>
          <w:rFonts w:ascii="Times New Roman" w:hAnsi="Times New Roman" w:cs="Times New Roman"/>
          <w:color w:val="auto"/>
          <w:sz w:val="26"/>
          <w:szCs w:val="26"/>
          <w:lang w:val="it-IT"/>
        </w:rPr>
        <w:t>: Mức ồn của nguồn i;</w:t>
      </w:r>
    </w:p>
    <w:p w14:paraId="2FEAAC86" w14:textId="77777777" w:rsidR="00E67F38" w:rsidRPr="002A1839" w:rsidRDefault="00E67F38" w:rsidP="00E67F38">
      <w:pPr>
        <w:spacing w:before="100" w:after="100" w:line="276" w:lineRule="auto"/>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n: Số nguồn ồn.</w:t>
      </w:r>
    </w:p>
    <w:p w14:paraId="58E96247" w14:textId="77777777" w:rsidR="00E67F38" w:rsidRPr="002A1839" w:rsidRDefault="00E67F38" w:rsidP="00E67F38">
      <w:pPr>
        <w:spacing w:before="100" w:after="100" w:line="276" w:lineRule="auto"/>
        <w:ind w:firstLine="567"/>
        <w:jc w:val="both"/>
        <w:rPr>
          <w:rFonts w:ascii="Times New Roman" w:hAnsi="Times New Roman" w:cs="Times New Roman"/>
          <w:color w:val="auto"/>
          <w:sz w:val="26"/>
          <w:szCs w:val="26"/>
          <w:lang w:val="it-IT"/>
        </w:rPr>
      </w:pPr>
      <w:r w:rsidRPr="002A1839">
        <w:rPr>
          <w:rFonts w:ascii="Times New Roman" w:hAnsi="Times New Roman" w:cs="Times New Roman"/>
          <w:iCs/>
          <w:color w:val="auto"/>
          <w:sz w:val="26"/>
          <w:szCs w:val="26"/>
        </w:rPr>
        <w:t xml:space="preserve">Từ công thức trên, tính toán mức gây ồn tổng cộng của các loại thiết bị thi công tới môi trường xung quanh ở khoảng cách </w:t>
      </w:r>
      <w:r w:rsidRPr="002A1839">
        <w:rPr>
          <w:rFonts w:ascii="Times New Roman" w:hAnsi="Times New Roman" w:cs="Times New Roman"/>
          <w:iCs/>
          <w:color w:val="auto"/>
          <w:sz w:val="26"/>
          <w:szCs w:val="26"/>
          <w:lang w:val="it-IT"/>
        </w:rPr>
        <w:t>2</w:t>
      </w:r>
      <w:r w:rsidRPr="002A1839">
        <w:rPr>
          <w:rFonts w:ascii="Times New Roman" w:hAnsi="Times New Roman" w:cs="Times New Roman"/>
          <w:iCs/>
          <w:color w:val="auto"/>
          <w:sz w:val="26"/>
          <w:szCs w:val="26"/>
        </w:rPr>
        <w:t xml:space="preserve">0m, </w:t>
      </w:r>
      <w:r w:rsidRPr="002A1839">
        <w:rPr>
          <w:rFonts w:ascii="Times New Roman" w:hAnsi="Times New Roman" w:cs="Times New Roman"/>
          <w:iCs/>
          <w:color w:val="auto"/>
          <w:sz w:val="26"/>
          <w:szCs w:val="26"/>
          <w:lang w:val="it-IT"/>
        </w:rPr>
        <w:t>4</w:t>
      </w:r>
      <w:r w:rsidRPr="002A1839">
        <w:rPr>
          <w:rFonts w:ascii="Times New Roman" w:hAnsi="Times New Roman" w:cs="Times New Roman"/>
          <w:iCs/>
          <w:color w:val="auto"/>
          <w:sz w:val="26"/>
          <w:szCs w:val="26"/>
        </w:rPr>
        <w:t xml:space="preserve">0m và </w:t>
      </w:r>
      <w:r w:rsidRPr="002A1839">
        <w:rPr>
          <w:rFonts w:ascii="Times New Roman" w:hAnsi="Times New Roman" w:cs="Times New Roman"/>
          <w:iCs/>
          <w:color w:val="auto"/>
          <w:sz w:val="26"/>
          <w:szCs w:val="26"/>
          <w:lang w:val="it-IT"/>
        </w:rPr>
        <w:t>6</w:t>
      </w:r>
      <w:r w:rsidRPr="002A1839">
        <w:rPr>
          <w:rFonts w:ascii="Times New Roman" w:hAnsi="Times New Roman" w:cs="Times New Roman"/>
          <w:iCs/>
          <w:color w:val="auto"/>
          <w:sz w:val="26"/>
          <w:szCs w:val="26"/>
        </w:rPr>
        <w:t>0m</w:t>
      </w:r>
      <w:r w:rsidRPr="002A1839">
        <w:rPr>
          <w:rFonts w:ascii="Times New Roman" w:hAnsi="Times New Roman" w:cs="Times New Roman"/>
          <w:iCs/>
          <w:color w:val="auto"/>
          <w:sz w:val="26"/>
          <w:szCs w:val="26"/>
          <w:lang w:val="it-IT"/>
        </w:rPr>
        <w:t xml:space="preserve"> lần lượt là 106,1dAB, 69,82dBA, 65,69dAB.</w:t>
      </w:r>
    </w:p>
    <w:bookmarkEnd w:id="764"/>
    <w:bookmarkEnd w:id="765"/>
    <w:bookmarkEnd w:id="766"/>
    <w:bookmarkEnd w:id="767"/>
    <w:bookmarkEnd w:id="768"/>
    <w:bookmarkEnd w:id="769"/>
    <w:bookmarkEnd w:id="770"/>
    <w:bookmarkEnd w:id="771"/>
    <w:p w14:paraId="0C6C1038" w14:textId="77777777" w:rsidR="00E67F38" w:rsidRPr="002A1839" w:rsidRDefault="00E67F38" w:rsidP="008B3662">
      <w:pPr>
        <w:spacing w:before="100" w:after="100" w:line="288" w:lineRule="auto"/>
        <w:ind w:firstLine="567"/>
        <w:jc w:val="both"/>
        <w:rPr>
          <w:rFonts w:ascii="Times New Roman" w:hAnsi="Times New Roman" w:cs="Times New Roman"/>
          <w:color w:val="auto"/>
          <w:sz w:val="26"/>
          <w:szCs w:val="26"/>
          <w:lang w:val="it-IT"/>
        </w:rPr>
      </w:pPr>
      <w:r w:rsidRPr="002A1839">
        <w:rPr>
          <w:rFonts w:ascii="Times New Roman" w:hAnsi="Times New Roman" w:cs="Times New Roman"/>
          <w:color w:val="auto"/>
          <w:sz w:val="26"/>
          <w:szCs w:val="26"/>
          <w:lang w:val="it-IT"/>
        </w:rPr>
        <w:t xml:space="preserve">Như vậy nếu riêng lẻ từng thiết bị thi công, tiếng ồn phát sinh đảm bảo GHCP theo QCVN 26:2010/BTNMT so với nguồn gây ồn. Tuy nhiên với độ ồn max, hầu hết phải từ khoảng cách 40 m trở lên, mức ồn phát sinh mới đảm bảo GHCP. </w:t>
      </w:r>
    </w:p>
    <w:p w14:paraId="7DB12AA4" w14:textId="3DB5FEA0" w:rsidR="007A5018" w:rsidRPr="002A1839" w:rsidRDefault="00D531C2" w:rsidP="00F80C77">
      <w:pPr>
        <w:pStyle w:val="NoSpacing"/>
        <w:rPr>
          <w:rFonts w:cs="Times New Roman"/>
          <w:color w:val="auto"/>
          <w:lang w:val="en-US"/>
        </w:rPr>
      </w:pPr>
      <w:r w:rsidRPr="002A1839">
        <w:rPr>
          <w:rFonts w:cs="Times New Roman"/>
          <w:color w:val="auto"/>
          <w:lang w:val="en-US"/>
        </w:rPr>
        <w:t>*</w:t>
      </w:r>
      <w:r w:rsidR="0075726E" w:rsidRPr="002A1839">
        <w:rPr>
          <w:rFonts w:cs="Times New Roman"/>
          <w:color w:val="auto"/>
          <w:lang w:val="en-US"/>
        </w:rPr>
        <w:t xml:space="preserve"> </w:t>
      </w:r>
      <w:r w:rsidR="007A5018" w:rsidRPr="002A1839">
        <w:rPr>
          <w:rFonts w:cs="Times New Roman"/>
          <w:color w:val="auto"/>
          <w:lang w:val="en-US"/>
        </w:rPr>
        <w:t>Tiếng ồn phát sinh trong quá trình thi công sẽ tác động đến các đối tư</w:t>
      </w:r>
      <w:r w:rsidRPr="002A1839">
        <w:rPr>
          <w:rFonts w:cs="Times New Roman"/>
          <w:color w:val="auto"/>
          <w:lang w:val="en-US"/>
        </w:rPr>
        <w:t>ợ</w:t>
      </w:r>
      <w:r w:rsidR="007A5018" w:rsidRPr="002A1839">
        <w:rPr>
          <w:rFonts w:cs="Times New Roman"/>
          <w:color w:val="auto"/>
          <w:lang w:val="en-US"/>
        </w:rPr>
        <w:t xml:space="preserve">ng bao gồm: </w:t>
      </w:r>
      <w:r w:rsidR="007A5018" w:rsidRPr="002A1839">
        <w:rPr>
          <w:rFonts w:cs="Times New Roman"/>
          <w:color w:val="auto"/>
        </w:rPr>
        <w:t>công nhân lao động trực tiếp trên công trường</w:t>
      </w:r>
      <w:r w:rsidRPr="002A1839">
        <w:rPr>
          <w:rFonts w:cs="Times New Roman"/>
          <w:color w:val="auto"/>
          <w:lang w:val="en-US"/>
        </w:rPr>
        <w:t>.</w:t>
      </w:r>
    </w:p>
    <w:p w14:paraId="10BDD9C1" w14:textId="77777777" w:rsidR="007A5018" w:rsidRPr="002A1839" w:rsidRDefault="007A5018" w:rsidP="00F80C77">
      <w:pPr>
        <w:pStyle w:val="NoSpacing"/>
        <w:rPr>
          <w:rFonts w:cs="Times New Roman"/>
          <w:color w:val="auto"/>
        </w:rPr>
      </w:pPr>
      <w:r w:rsidRPr="002A1839">
        <w:rPr>
          <w:rFonts w:cs="Times New Roman"/>
          <w:color w:val="auto"/>
        </w:rPr>
        <w:t>Theo thống kê của Bộ Y tế và Viện nghiên cứu Khoa học Kỹ thuật Bảo hộ lao động của Tổng Liên Đoàn Lao động Việt Nam thì tiếng ồn gây ảnh hưởng xấu tới hầu hết các bộ phận trong cơ thể con người. Tác động của tiếng ồn đối với cơ thể con người ở các dải tần khác nhau được thể hiện cụ thể qua bảng sau.</w:t>
      </w:r>
    </w:p>
    <w:p w14:paraId="5E578479" w14:textId="1E6A3948" w:rsidR="007A5018" w:rsidRPr="002A1839" w:rsidRDefault="007A5018" w:rsidP="000C65B0">
      <w:pPr>
        <w:pStyle w:val="Caption"/>
        <w:spacing w:after="0"/>
        <w:outlineLvl w:val="2"/>
        <w:rPr>
          <w:rFonts w:cs="Times New Roman"/>
          <w:color w:val="auto"/>
        </w:rPr>
      </w:pPr>
      <w:bookmarkStart w:id="788" w:name="_Toc96089340"/>
      <w:bookmarkStart w:id="789" w:name="_Toc98513257"/>
      <w:bookmarkStart w:id="790" w:name="_Toc98514803"/>
      <w:bookmarkStart w:id="791" w:name="_Toc109910409"/>
      <w:bookmarkStart w:id="792" w:name="_Toc109911441"/>
      <w:bookmarkStart w:id="793" w:name="_Toc114324169"/>
      <w:bookmarkStart w:id="794" w:name="_Toc114324586"/>
      <w:bookmarkStart w:id="795" w:name="_Toc114520650"/>
      <w:bookmarkStart w:id="796" w:name="_Toc129614783"/>
      <w:r w:rsidRPr="002A1839">
        <w:rPr>
          <w:rFonts w:cs="Times New Roman"/>
          <w:color w:val="auto"/>
        </w:rPr>
        <w:t>Bả</w:t>
      </w:r>
      <w:r w:rsidR="000C65B0" w:rsidRPr="002A1839">
        <w:rPr>
          <w:rFonts w:cs="Times New Roman"/>
          <w:color w:val="auto"/>
        </w:rPr>
        <w:t xml:space="preserve">ng </w:t>
      </w:r>
      <w:r w:rsidR="00CB5429" w:rsidRPr="002A1839">
        <w:rPr>
          <w:rFonts w:cs="Times New Roman"/>
          <w:color w:val="auto"/>
        </w:rPr>
        <w:t>4</w:t>
      </w:r>
      <w:r w:rsidR="00BF5B92" w:rsidRPr="002A1839">
        <w:rPr>
          <w:rFonts w:cs="Times New Roman"/>
          <w:color w:val="auto"/>
        </w:rPr>
        <w:t>5</w:t>
      </w:r>
      <w:r w:rsidR="000C65B0" w:rsidRPr="002A1839">
        <w:rPr>
          <w:rFonts w:cs="Times New Roman"/>
          <w:color w:val="auto"/>
        </w:rPr>
        <w:t xml:space="preserve">. </w:t>
      </w:r>
      <w:r w:rsidRPr="002A1839">
        <w:rPr>
          <w:rFonts w:cs="Times New Roman"/>
          <w:color w:val="auto"/>
        </w:rPr>
        <w:t>Các tác hại của tiếng ồn có mức ồn cao đối với sức khoẻ con người.</w:t>
      </w:r>
      <w:bookmarkEnd w:id="788"/>
      <w:bookmarkEnd w:id="789"/>
      <w:bookmarkEnd w:id="790"/>
      <w:bookmarkEnd w:id="791"/>
      <w:bookmarkEnd w:id="792"/>
      <w:bookmarkEnd w:id="793"/>
      <w:bookmarkEnd w:id="794"/>
      <w:bookmarkEnd w:id="795"/>
      <w:bookmarkEnd w:id="796"/>
    </w:p>
    <w:tbl>
      <w:tblPr>
        <w:tblW w:w="9547" w:type="dxa"/>
        <w:tblLook w:val="0000" w:firstRow="0" w:lastRow="0" w:firstColumn="0" w:lastColumn="0" w:noHBand="0" w:noVBand="0"/>
      </w:tblPr>
      <w:tblGrid>
        <w:gridCol w:w="2308"/>
        <w:gridCol w:w="7239"/>
      </w:tblGrid>
      <w:tr w:rsidR="002A1839" w:rsidRPr="002A1839" w14:paraId="689FE589" w14:textId="77777777" w:rsidTr="003418C5">
        <w:trPr>
          <w:trHeight w:val="366"/>
        </w:trPr>
        <w:tc>
          <w:tcPr>
            <w:tcW w:w="2308" w:type="dxa"/>
            <w:tcBorders>
              <w:top w:val="single" w:sz="4" w:space="0" w:color="auto"/>
              <w:left w:val="single" w:sz="4" w:space="0" w:color="auto"/>
              <w:bottom w:val="single" w:sz="4" w:space="0" w:color="auto"/>
              <w:right w:val="single" w:sz="4" w:space="0" w:color="auto"/>
            </w:tcBorders>
            <w:vAlign w:val="center"/>
          </w:tcPr>
          <w:p w14:paraId="5E81FB1C"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b/>
                <w:i/>
              </w:rPr>
              <w:t>Mức ồn (dBA)</w:t>
            </w:r>
          </w:p>
        </w:tc>
        <w:tc>
          <w:tcPr>
            <w:tcW w:w="7239" w:type="dxa"/>
            <w:tcBorders>
              <w:top w:val="single" w:sz="4" w:space="0" w:color="auto"/>
              <w:left w:val="nil"/>
              <w:bottom w:val="single" w:sz="4" w:space="0" w:color="auto"/>
              <w:right w:val="single" w:sz="4" w:space="0" w:color="auto"/>
            </w:tcBorders>
            <w:vAlign w:val="center"/>
          </w:tcPr>
          <w:p w14:paraId="3B8B4341"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b/>
                <w:i/>
              </w:rPr>
              <w:t>Tác động đến người nghe</w:t>
            </w:r>
          </w:p>
        </w:tc>
      </w:tr>
      <w:tr w:rsidR="002A1839" w:rsidRPr="002A1839" w14:paraId="44BA3BBD" w14:textId="77777777" w:rsidTr="003418C5">
        <w:trPr>
          <w:trHeight w:val="163"/>
        </w:trPr>
        <w:tc>
          <w:tcPr>
            <w:tcW w:w="2308" w:type="dxa"/>
            <w:tcBorders>
              <w:top w:val="nil"/>
              <w:left w:val="single" w:sz="4" w:space="0" w:color="auto"/>
              <w:bottom w:val="single" w:sz="4" w:space="0" w:color="auto"/>
              <w:right w:val="single" w:sz="4" w:space="0" w:color="auto"/>
            </w:tcBorders>
            <w:vAlign w:val="center"/>
          </w:tcPr>
          <w:p w14:paraId="59359933"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0</w:t>
            </w:r>
          </w:p>
        </w:tc>
        <w:tc>
          <w:tcPr>
            <w:tcW w:w="7239" w:type="dxa"/>
            <w:tcBorders>
              <w:top w:val="nil"/>
              <w:left w:val="nil"/>
              <w:bottom w:val="single" w:sz="4" w:space="0" w:color="auto"/>
              <w:right w:val="single" w:sz="4" w:space="0" w:color="auto"/>
            </w:tcBorders>
            <w:vAlign w:val="center"/>
          </w:tcPr>
          <w:p w14:paraId="784330F6"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Ngưỡng nghe thấy</w:t>
            </w:r>
          </w:p>
        </w:tc>
      </w:tr>
      <w:tr w:rsidR="002A1839" w:rsidRPr="002A1839" w14:paraId="5F14A915" w14:textId="77777777" w:rsidTr="003418C5">
        <w:trPr>
          <w:trHeight w:val="323"/>
        </w:trPr>
        <w:tc>
          <w:tcPr>
            <w:tcW w:w="2308" w:type="dxa"/>
            <w:tcBorders>
              <w:top w:val="nil"/>
              <w:left w:val="single" w:sz="4" w:space="0" w:color="auto"/>
              <w:bottom w:val="single" w:sz="4" w:space="0" w:color="auto"/>
              <w:right w:val="single" w:sz="4" w:space="0" w:color="auto"/>
            </w:tcBorders>
            <w:vAlign w:val="center"/>
          </w:tcPr>
          <w:p w14:paraId="37928A91"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100</w:t>
            </w:r>
          </w:p>
        </w:tc>
        <w:tc>
          <w:tcPr>
            <w:tcW w:w="7239" w:type="dxa"/>
            <w:tcBorders>
              <w:top w:val="nil"/>
              <w:left w:val="nil"/>
              <w:bottom w:val="single" w:sz="4" w:space="0" w:color="auto"/>
              <w:right w:val="single" w:sz="4" w:space="0" w:color="auto"/>
            </w:tcBorders>
            <w:vAlign w:val="center"/>
          </w:tcPr>
          <w:p w14:paraId="0BDAAC67"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Bắt đầu làm biến đổi nhịp đập của tim</w:t>
            </w:r>
          </w:p>
        </w:tc>
      </w:tr>
      <w:tr w:rsidR="002A1839" w:rsidRPr="002A1839" w14:paraId="4100D9A6" w14:textId="77777777" w:rsidTr="003418C5">
        <w:trPr>
          <w:trHeight w:val="101"/>
        </w:trPr>
        <w:tc>
          <w:tcPr>
            <w:tcW w:w="2308" w:type="dxa"/>
            <w:tcBorders>
              <w:top w:val="nil"/>
              <w:left w:val="single" w:sz="4" w:space="0" w:color="auto"/>
              <w:bottom w:val="single" w:sz="4" w:space="0" w:color="auto"/>
              <w:right w:val="single" w:sz="4" w:space="0" w:color="auto"/>
            </w:tcBorders>
            <w:vAlign w:val="center"/>
          </w:tcPr>
          <w:p w14:paraId="36A77747"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110</w:t>
            </w:r>
          </w:p>
        </w:tc>
        <w:tc>
          <w:tcPr>
            <w:tcW w:w="7239" w:type="dxa"/>
            <w:tcBorders>
              <w:top w:val="nil"/>
              <w:left w:val="nil"/>
              <w:bottom w:val="single" w:sz="4" w:space="0" w:color="auto"/>
              <w:right w:val="single" w:sz="4" w:space="0" w:color="auto"/>
            </w:tcBorders>
            <w:vAlign w:val="center"/>
          </w:tcPr>
          <w:p w14:paraId="5197A0CE"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Kích thích mạnh màng nhĩ</w:t>
            </w:r>
          </w:p>
        </w:tc>
      </w:tr>
      <w:tr w:rsidR="002A1839" w:rsidRPr="002A1839" w14:paraId="21EFB19E" w14:textId="77777777" w:rsidTr="003418C5">
        <w:trPr>
          <w:trHeight w:val="242"/>
        </w:trPr>
        <w:tc>
          <w:tcPr>
            <w:tcW w:w="2308" w:type="dxa"/>
            <w:tcBorders>
              <w:top w:val="nil"/>
              <w:left w:val="single" w:sz="4" w:space="0" w:color="auto"/>
              <w:bottom w:val="single" w:sz="4" w:space="0" w:color="auto"/>
              <w:right w:val="single" w:sz="4" w:space="0" w:color="auto"/>
            </w:tcBorders>
            <w:vAlign w:val="center"/>
          </w:tcPr>
          <w:p w14:paraId="58AA94D6"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120</w:t>
            </w:r>
          </w:p>
        </w:tc>
        <w:tc>
          <w:tcPr>
            <w:tcW w:w="7239" w:type="dxa"/>
            <w:tcBorders>
              <w:top w:val="nil"/>
              <w:left w:val="nil"/>
              <w:bottom w:val="single" w:sz="4" w:space="0" w:color="auto"/>
              <w:right w:val="single" w:sz="4" w:space="0" w:color="auto"/>
            </w:tcBorders>
            <w:vAlign w:val="center"/>
          </w:tcPr>
          <w:p w14:paraId="231CC649"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Ngưỡng chói tai</w:t>
            </w:r>
          </w:p>
        </w:tc>
      </w:tr>
      <w:tr w:rsidR="002A1839" w:rsidRPr="002A1839" w14:paraId="62E38325" w14:textId="77777777" w:rsidTr="003418C5">
        <w:trPr>
          <w:trHeight w:val="154"/>
        </w:trPr>
        <w:tc>
          <w:tcPr>
            <w:tcW w:w="2308" w:type="dxa"/>
            <w:tcBorders>
              <w:top w:val="nil"/>
              <w:left w:val="single" w:sz="4" w:space="0" w:color="auto"/>
              <w:bottom w:val="single" w:sz="4" w:space="0" w:color="auto"/>
              <w:right w:val="single" w:sz="4" w:space="0" w:color="auto"/>
            </w:tcBorders>
            <w:vAlign w:val="center"/>
          </w:tcPr>
          <w:p w14:paraId="037DBEBD"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130 ÷ 135</w:t>
            </w:r>
          </w:p>
        </w:tc>
        <w:tc>
          <w:tcPr>
            <w:tcW w:w="7239" w:type="dxa"/>
            <w:tcBorders>
              <w:top w:val="nil"/>
              <w:left w:val="nil"/>
              <w:bottom w:val="single" w:sz="4" w:space="0" w:color="auto"/>
              <w:right w:val="single" w:sz="4" w:space="0" w:color="auto"/>
            </w:tcBorders>
            <w:vAlign w:val="center"/>
          </w:tcPr>
          <w:p w14:paraId="0A0AFEF4"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Gây bệnh thần kinh, nôn mửa, làm yếu xúc giác và cơ bắp</w:t>
            </w:r>
          </w:p>
        </w:tc>
      </w:tr>
      <w:tr w:rsidR="002A1839" w:rsidRPr="002A1839" w14:paraId="14873B55" w14:textId="77777777" w:rsidTr="003418C5">
        <w:trPr>
          <w:trHeight w:val="160"/>
        </w:trPr>
        <w:tc>
          <w:tcPr>
            <w:tcW w:w="2308" w:type="dxa"/>
            <w:tcBorders>
              <w:top w:val="nil"/>
              <w:left w:val="single" w:sz="4" w:space="0" w:color="auto"/>
              <w:bottom w:val="single" w:sz="4" w:space="0" w:color="auto"/>
              <w:right w:val="single" w:sz="4" w:space="0" w:color="auto"/>
            </w:tcBorders>
            <w:vAlign w:val="center"/>
          </w:tcPr>
          <w:p w14:paraId="4D2B1E99"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140</w:t>
            </w:r>
          </w:p>
        </w:tc>
        <w:tc>
          <w:tcPr>
            <w:tcW w:w="7239" w:type="dxa"/>
            <w:tcBorders>
              <w:top w:val="nil"/>
              <w:left w:val="nil"/>
              <w:bottom w:val="single" w:sz="4" w:space="0" w:color="auto"/>
              <w:right w:val="single" w:sz="4" w:space="0" w:color="auto"/>
            </w:tcBorders>
            <w:vAlign w:val="center"/>
          </w:tcPr>
          <w:p w14:paraId="0A41AC9A"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Đau chói tai, gây bệnh mất trí, điên</w:t>
            </w:r>
          </w:p>
        </w:tc>
      </w:tr>
      <w:tr w:rsidR="002A1839" w:rsidRPr="002A1839" w14:paraId="275016D0" w14:textId="77777777" w:rsidTr="003418C5">
        <w:trPr>
          <w:trHeight w:val="221"/>
        </w:trPr>
        <w:tc>
          <w:tcPr>
            <w:tcW w:w="2308" w:type="dxa"/>
            <w:tcBorders>
              <w:top w:val="nil"/>
              <w:left w:val="single" w:sz="4" w:space="0" w:color="auto"/>
              <w:bottom w:val="single" w:sz="4" w:space="0" w:color="auto"/>
              <w:right w:val="single" w:sz="4" w:space="0" w:color="auto"/>
            </w:tcBorders>
            <w:vAlign w:val="center"/>
          </w:tcPr>
          <w:p w14:paraId="22FBE5E0"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145</w:t>
            </w:r>
          </w:p>
        </w:tc>
        <w:tc>
          <w:tcPr>
            <w:tcW w:w="7239" w:type="dxa"/>
            <w:tcBorders>
              <w:top w:val="nil"/>
              <w:left w:val="nil"/>
              <w:bottom w:val="single" w:sz="4" w:space="0" w:color="auto"/>
              <w:right w:val="single" w:sz="4" w:space="0" w:color="auto"/>
            </w:tcBorders>
            <w:vAlign w:val="center"/>
          </w:tcPr>
          <w:p w14:paraId="34AE8C7B"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Giới hạn cực đại mà con người có thể chịu được tiếng ồn</w:t>
            </w:r>
          </w:p>
        </w:tc>
      </w:tr>
      <w:tr w:rsidR="002A1839" w:rsidRPr="002A1839" w14:paraId="3E2B4D1D" w14:textId="77777777" w:rsidTr="003418C5">
        <w:trPr>
          <w:trHeight w:val="267"/>
        </w:trPr>
        <w:tc>
          <w:tcPr>
            <w:tcW w:w="2308" w:type="dxa"/>
            <w:tcBorders>
              <w:top w:val="nil"/>
              <w:left w:val="single" w:sz="4" w:space="0" w:color="auto"/>
              <w:bottom w:val="single" w:sz="4" w:space="0" w:color="auto"/>
              <w:right w:val="single" w:sz="4" w:space="0" w:color="auto"/>
            </w:tcBorders>
            <w:vAlign w:val="center"/>
          </w:tcPr>
          <w:p w14:paraId="4687F205"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150</w:t>
            </w:r>
          </w:p>
        </w:tc>
        <w:tc>
          <w:tcPr>
            <w:tcW w:w="7239" w:type="dxa"/>
            <w:tcBorders>
              <w:top w:val="nil"/>
              <w:left w:val="nil"/>
              <w:bottom w:val="single" w:sz="4" w:space="0" w:color="auto"/>
              <w:right w:val="single" w:sz="4" w:space="0" w:color="auto"/>
            </w:tcBorders>
            <w:vAlign w:val="center"/>
          </w:tcPr>
          <w:p w14:paraId="685C7617"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Nếu nghe lâu sẽ bị thủng màng nhĩ</w:t>
            </w:r>
          </w:p>
        </w:tc>
      </w:tr>
      <w:tr w:rsidR="002A1839" w:rsidRPr="002A1839" w14:paraId="661C1D10" w14:textId="77777777" w:rsidTr="003418C5">
        <w:trPr>
          <w:trHeight w:val="218"/>
        </w:trPr>
        <w:tc>
          <w:tcPr>
            <w:tcW w:w="2308" w:type="dxa"/>
            <w:tcBorders>
              <w:top w:val="nil"/>
              <w:left w:val="single" w:sz="4" w:space="0" w:color="auto"/>
              <w:bottom w:val="single" w:sz="4" w:space="0" w:color="auto"/>
              <w:right w:val="single" w:sz="4" w:space="0" w:color="auto"/>
            </w:tcBorders>
            <w:vAlign w:val="center"/>
          </w:tcPr>
          <w:p w14:paraId="1E3A1593"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160</w:t>
            </w:r>
          </w:p>
        </w:tc>
        <w:tc>
          <w:tcPr>
            <w:tcW w:w="7239" w:type="dxa"/>
            <w:tcBorders>
              <w:top w:val="nil"/>
              <w:left w:val="nil"/>
              <w:bottom w:val="single" w:sz="4" w:space="0" w:color="auto"/>
              <w:right w:val="single" w:sz="4" w:space="0" w:color="auto"/>
            </w:tcBorders>
            <w:vAlign w:val="center"/>
          </w:tcPr>
          <w:p w14:paraId="355A592F"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Nếu nghe lâu sẽ nguy hiểm</w:t>
            </w:r>
          </w:p>
        </w:tc>
      </w:tr>
      <w:tr w:rsidR="002A1839" w:rsidRPr="002A1839" w14:paraId="20128F1C" w14:textId="77777777" w:rsidTr="003418C5">
        <w:trPr>
          <w:trHeight w:val="184"/>
        </w:trPr>
        <w:tc>
          <w:tcPr>
            <w:tcW w:w="2308" w:type="dxa"/>
            <w:tcBorders>
              <w:top w:val="nil"/>
              <w:left w:val="single" w:sz="4" w:space="0" w:color="auto"/>
              <w:bottom w:val="single" w:sz="4" w:space="0" w:color="auto"/>
              <w:right w:val="single" w:sz="4" w:space="0" w:color="auto"/>
            </w:tcBorders>
            <w:vAlign w:val="center"/>
          </w:tcPr>
          <w:p w14:paraId="5F93E978" w14:textId="77777777" w:rsidR="007A5018" w:rsidRPr="002A1839" w:rsidRDefault="007A5018" w:rsidP="003418C5">
            <w:pPr>
              <w:pStyle w:val="Heading7"/>
              <w:spacing w:before="0"/>
              <w:jc w:val="center"/>
              <w:rPr>
                <w:rFonts w:ascii="Times New Roman" w:hAnsi="Times New Roman"/>
                <w:b/>
                <w:i/>
              </w:rPr>
            </w:pPr>
            <w:r w:rsidRPr="002A1839">
              <w:rPr>
                <w:rFonts w:ascii="Times New Roman" w:hAnsi="Times New Roman"/>
                <w:i/>
              </w:rPr>
              <w:t>190</w:t>
            </w:r>
          </w:p>
        </w:tc>
        <w:tc>
          <w:tcPr>
            <w:tcW w:w="7239" w:type="dxa"/>
            <w:tcBorders>
              <w:top w:val="nil"/>
              <w:left w:val="nil"/>
              <w:bottom w:val="single" w:sz="4" w:space="0" w:color="auto"/>
              <w:right w:val="single" w:sz="4" w:space="0" w:color="auto"/>
            </w:tcBorders>
            <w:vAlign w:val="center"/>
          </w:tcPr>
          <w:p w14:paraId="487087B2" w14:textId="77777777" w:rsidR="007A5018" w:rsidRPr="002A1839" w:rsidRDefault="007A5018" w:rsidP="003418C5">
            <w:pPr>
              <w:pStyle w:val="Heading7"/>
              <w:spacing w:before="0"/>
              <w:ind w:left="460" w:hanging="361"/>
              <w:rPr>
                <w:rFonts w:ascii="Times New Roman" w:hAnsi="Times New Roman"/>
                <w:b/>
                <w:i/>
              </w:rPr>
            </w:pPr>
            <w:r w:rsidRPr="002A1839">
              <w:rPr>
                <w:rFonts w:ascii="Times New Roman" w:hAnsi="Times New Roman"/>
                <w:i/>
              </w:rPr>
              <w:t>Chỉ cần nghe trong thời gian ngắn đã bị nguy hiểm</w:t>
            </w:r>
          </w:p>
        </w:tc>
      </w:tr>
    </w:tbl>
    <w:p w14:paraId="0308D7AD" w14:textId="77777777" w:rsidR="00DD005C" w:rsidRPr="002A1839" w:rsidRDefault="007A5018" w:rsidP="0075726E">
      <w:pPr>
        <w:tabs>
          <w:tab w:val="left" w:pos="284"/>
        </w:tabs>
        <w:spacing w:before="60"/>
        <w:jc w:val="right"/>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t xml:space="preserve">(Nguồn: </w:t>
      </w:r>
      <w:r w:rsidRPr="002A1839">
        <w:rPr>
          <w:rFonts w:ascii="Times New Roman" w:hAnsi="Times New Roman" w:cs="Times New Roman"/>
          <w:i/>
          <w:color w:val="auto"/>
          <w:sz w:val="26"/>
          <w:szCs w:val="26"/>
        </w:rPr>
        <w:t>Ô nhiễm tiếng ồn và kỹ thuật xử lý- Phạm Đức Nguyên, 2000)</w:t>
      </w:r>
    </w:p>
    <w:p w14:paraId="07FFD4A3" w14:textId="77777777" w:rsidR="000E170D" w:rsidRPr="002A1839" w:rsidRDefault="006633E1" w:rsidP="009A3B8C">
      <w:pPr>
        <w:ind w:firstLine="567"/>
        <w:jc w:val="both"/>
        <w:rPr>
          <w:rFonts w:ascii="Times New Roman" w:hAnsi="Times New Roman" w:cs="Times New Roman"/>
          <w:i/>
          <w:color w:val="auto"/>
          <w:sz w:val="26"/>
          <w:szCs w:val="26"/>
          <w:lang w:val="en-US"/>
        </w:rPr>
      </w:pPr>
      <w:r w:rsidRPr="002A1839">
        <w:rPr>
          <w:rFonts w:ascii="Times New Roman" w:hAnsi="Times New Roman" w:cs="Times New Roman"/>
          <w:i/>
          <w:color w:val="auto"/>
          <w:sz w:val="26"/>
          <w:szCs w:val="26"/>
          <w:lang w:val="en-US"/>
        </w:rPr>
        <w:t>2. Độ rung</w:t>
      </w:r>
    </w:p>
    <w:p w14:paraId="7C8D2B32" w14:textId="77777777" w:rsidR="006633E1" w:rsidRPr="002A1839" w:rsidRDefault="006633E1" w:rsidP="00443883">
      <w:pPr>
        <w:spacing w:before="100" w:after="100" w:line="276"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Trong quá trình thi công, rung động phát sinh do các thiết bị nêu trên. Mức rung gây ra do từng thiết bị phá dỡ được tính theo công thức sau:</w:t>
      </w:r>
    </w:p>
    <w:p w14:paraId="4EBF24BD" w14:textId="77777777" w:rsidR="006633E1" w:rsidRPr="002A1839" w:rsidRDefault="006633E1" w:rsidP="00DC631F">
      <w:pPr>
        <w:spacing w:before="100" w:after="100" w:line="276" w:lineRule="auto"/>
        <w:ind w:firstLine="567"/>
        <w:jc w:val="center"/>
        <w:rPr>
          <w:rFonts w:ascii="Times New Roman" w:hAnsi="Times New Roman" w:cs="Times New Roman"/>
          <w:b/>
          <w:bCs/>
          <w:color w:val="auto"/>
          <w:sz w:val="26"/>
          <w:szCs w:val="26"/>
          <w:lang w:val="pt-BR"/>
        </w:rPr>
      </w:pPr>
      <w:r w:rsidRPr="002A1839">
        <w:rPr>
          <w:rFonts w:ascii="Times New Roman" w:hAnsi="Times New Roman" w:cs="Times New Roman"/>
          <w:b/>
          <w:bCs/>
          <w:color w:val="auto"/>
          <w:sz w:val="26"/>
          <w:szCs w:val="26"/>
          <w:lang w:val="pt-BR"/>
        </w:rPr>
        <w:t>VL = VL</w:t>
      </w:r>
      <w:r w:rsidRPr="002A1839">
        <w:rPr>
          <w:rFonts w:ascii="Times New Roman" w:hAnsi="Times New Roman" w:cs="Times New Roman"/>
          <w:b/>
          <w:bCs/>
          <w:color w:val="auto"/>
          <w:sz w:val="26"/>
          <w:szCs w:val="26"/>
          <w:vertAlign w:val="subscript"/>
          <w:lang w:val="pt-BR"/>
        </w:rPr>
        <w:t>0</w:t>
      </w:r>
      <w:r w:rsidRPr="002A1839">
        <w:rPr>
          <w:rFonts w:ascii="Times New Roman" w:hAnsi="Times New Roman" w:cs="Times New Roman"/>
          <w:b/>
          <w:bCs/>
          <w:color w:val="auto"/>
          <w:sz w:val="26"/>
          <w:szCs w:val="26"/>
          <w:lang w:val="pt-BR"/>
        </w:rPr>
        <w:t xml:space="preserve"> - </w:t>
      </w:r>
      <w:r w:rsidRPr="002A1839">
        <w:rPr>
          <w:rFonts w:ascii="Times New Roman" w:hAnsi="Times New Roman" w:cs="Times New Roman"/>
          <w:b/>
          <w:bCs/>
          <w:iCs/>
          <w:color w:val="auto"/>
          <w:sz w:val="26"/>
          <w:szCs w:val="26"/>
        </w:rPr>
        <w:sym w:font="Symbol" w:char="F044"/>
      </w:r>
      <w:r w:rsidRPr="002A1839">
        <w:rPr>
          <w:rFonts w:ascii="Times New Roman" w:hAnsi="Times New Roman" w:cs="Times New Roman"/>
          <w:b/>
          <w:bCs/>
          <w:iCs/>
          <w:color w:val="auto"/>
          <w:sz w:val="26"/>
          <w:szCs w:val="26"/>
        </w:rPr>
        <w:t>L</w:t>
      </w:r>
      <w:r w:rsidRPr="002A1839">
        <w:rPr>
          <w:rFonts w:ascii="Times New Roman" w:hAnsi="Times New Roman" w:cs="Times New Roman"/>
          <w:b/>
          <w:bCs/>
          <w:iCs/>
          <w:color w:val="auto"/>
          <w:sz w:val="26"/>
          <w:szCs w:val="26"/>
          <w:vertAlign w:val="subscript"/>
        </w:rPr>
        <w:t>d</w:t>
      </w:r>
      <w:r w:rsidRPr="002A1839">
        <w:rPr>
          <w:rFonts w:ascii="Times New Roman" w:hAnsi="Times New Roman" w:cs="Times New Roman"/>
          <w:b/>
          <w:bCs/>
          <w:color w:val="auto"/>
          <w:sz w:val="26"/>
          <w:szCs w:val="26"/>
          <w:lang w:val="pt-BR"/>
        </w:rPr>
        <w:t xml:space="preserve"> - 8,7a (r - r</w:t>
      </w:r>
      <w:r w:rsidRPr="002A1839">
        <w:rPr>
          <w:rFonts w:ascii="Times New Roman" w:hAnsi="Times New Roman" w:cs="Times New Roman"/>
          <w:b/>
          <w:bCs/>
          <w:color w:val="auto"/>
          <w:sz w:val="26"/>
          <w:szCs w:val="26"/>
          <w:vertAlign w:val="subscript"/>
          <w:lang w:val="pt-BR"/>
        </w:rPr>
        <w:t>0</w:t>
      </w:r>
      <w:r w:rsidRPr="002A1839">
        <w:rPr>
          <w:rFonts w:ascii="Times New Roman" w:hAnsi="Times New Roman" w:cs="Times New Roman"/>
          <w:b/>
          <w:bCs/>
          <w:color w:val="auto"/>
          <w:sz w:val="26"/>
          <w:szCs w:val="26"/>
          <w:lang w:val="pt-BR"/>
        </w:rPr>
        <w:t>) (dB)</w:t>
      </w:r>
    </w:p>
    <w:p w14:paraId="15F1381C" w14:textId="77777777" w:rsidR="006633E1" w:rsidRPr="002A1839" w:rsidRDefault="006633E1" w:rsidP="00443883">
      <w:pPr>
        <w:spacing w:before="100" w:after="100" w:line="276" w:lineRule="auto"/>
        <w:ind w:firstLine="567"/>
        <w:jc w:val="both"/>
        <w:rPr>
          <w:rFonts w:ascii="Times New Roman" w:hAnsi="Times New Roman" w:cs="Times New Roman"/>
          <w:color w:val="auto"/>
          <w:sz w:val="26"/>
          <w:szCs w:val="26"/>
          <w:lang w:val="pt-BR"/>
        </w:rPr>
      </w:pPr>
      <w:r w:rsidRPr="002A1839">
        <w:rPr>
          <w:rFonts w:ascii="Times New Roman" w:hAnsi="Times New Roman" w:cs="Times New Roman"/>
          <w:color w:val="auto"/>
          <w:sz w:val="26"/>
          <w:szCs w:val="26"/>
          <w:lang w:val="pt-BR"/>
        </w:rPr>
        <w:t>Trong đó:</w:t>
      </w:r>
    </w:p>
    <w:p w14:paraId="62024EA8" w14:textId="77777777" w:rsidR="006633E1" w:rsidRPr="002A1839" w:rsidRDefault="006633E1" w:rsidP="00443883">
      <w:pPr>
        <w:spacing w:before="100" w:after="100" w:line="276" w:lineRule="auto"/>
        <w:ind w:firstLine="567"/>
        <w:jc w:val="both"/>
        <w:rPr>
          <w:rFonts w:ascii="Times New Roman" w:hAnsi="Times New Roman" w:cs="Times New Roman"/>
          <w:color w:val="auto"/>
          <w:spacing w:val="-2"/>
          <w:sz w:val="26"/>
          <w:szCs w:val="26"/>
        </w:rPr>
      </w:pPr>
      <w:r w:rsidRPr="002A1839">
        <w:rPr>
          <w:rFonts w:ascii="Times New Roman" w:hAnsi="Times New Roman" w:cs="Times New Roman"/>
          <w:color w:val="auto"/>
          <w:spacing w:val="-2"/>
          <w:sz w:val="26"/>
          <w:szCs w:val="26"/>
          <w:lang w:val="pt-BR"/>
        </w:rPr>
        <w:t>V</w:t>
      </w:r>
      <w:r w:rsidRPr="002A1839">
        <w:rPr>
          <w:rFonts w:ascii="Times New Roman" w:hAnsi="Times New Roman" w:cs="Times New Roman"/>
          <w:color w:val="auto"/>
          <w:spacing w:val="-2"/>
          <w:sz w:val="26"/>
          <w:szCs w:val="26"/>
        </w:rPr>
        <w:t>L</w:t>
      </w:r>
      <w:r w:rsidRPr="002A1839">
        <w:rPr>
          <w:rFonts w:ascii="Times New Roman" w:hAnsi="Times New Roman" w:cs="Times New Roman"/>
          <w:color w:val="auto"/>
          <w:spacing w:val="-2"/>
          <w:sz w:val="26"/>
          <w:szCs w:val="26"/>
          <w:lang w:val="pt-BR"/>
        </w:rPr>
        <w:t>: L</w:t>
      </w:r>
      <w:r w:rsidRPr="002A1839">
        <w:rPr>
          <w:rFonts w:ascii="Times New Roman" w:hAnsi="Times New Roman" w:cs="Times New Roman"/>
          <w:color w:val="auto"/>
          <w:spacing w:val="-2"/>
          <w:sz w:val="26"/>
          <w:szCs w:val="26"/>
        </w:rPr>
        <w:t>à độ rung tính theo dB ở khoảng cách “r” mét đến nguồn;</w:t>
      </w:r>
    </w:p>
    <w:p w14:paraId="0D905D9F" w14:textId="77777777" w:rsidR="006633E1" w:rsidRPr="002A1839" w:rsidRDefault="006633E1" w:rsidP="00443883">
      <w:pPr>
        <w:spacing w:before="100" w:after="100" w:line="276" w:lineRule="auto"/>
        <w:ind w:firstLine="567"/>
        <w:jc w:val="both"/>
        <w:rPr>
          <w:rFonts w:ascii="Times New Roman" w:hAnsi="Times New Roman" w:cs="Times New Roman"/>
          <w:color w:val="auto"/>
          <w:spacing w:val="-2"/>
          <w:sz w:val="26"/>
          <w:szCs w:val="26"/>
        </w:rPr>
      </w:pPr>
      <w:r w:rsidRPr="002A1839">
        <w:rPr>
          <w:rFonts w:ascii="Times New Roman" w:hAnsi="Times New Roman" w:cs="Times New Roman"/>
          <w:color w:val="auto"/>
          <w:spacing w:val="-2"/>
          <w:sz w:val="26"/>
          <w:szCs w:val="26"/>
        </w:rPr>
        <w:t>Vl</w:t>
      </w:r>
      <w:r w:rsidRPr="002A1839">
        <w:rPr>
          <w:rFonts w:ascii="Times New Roman" w:hAnsi="Times New Roman" w:cs="Times New Roman"/>
          <w:color w:val="auto"/>
          <w:spacing w:val="-2"/>
          <w:sz w:val="26"/>
          <w:szCs w:val="26"/>
          <w:vertAlign w:val="subscript"/>
        </w:rPr>
        <w:t>o</w:t>
      </w:r>
      <w:r w:rsidRPr="002A1839">
        <w:rPr>
          <w:rFonts w:ascii="Times New Roman" w:hAnsi="Times New Roman" w:cs="Times New Roman"/>
          <w:color w:val="auto"/>
          <w:spacing w:val="-2"/>
          <w:sz w:val="26"/>
          <w:szCs w:val="26"/>
        </w:rPr>
        <w:t>: Là độ rung tính theo dB đo ở khoảng cách “r</w:t>
      </w:r>
      <w:r w:rsidRPr="002A1839">
        <w:rPr>
          <w:rFonts w:ascii="Times New Roman" w:hAnsi="Times New Roman" w:cs="Times New Roman"/>
          <w:color w:val="auto"/>
          <w:spacing w:val="-2"/>
          <w:sz w:val="26"/>
          <w:szCs w:val="26"/>
          <w:vertAlign w:val="subscript"/>
        </w:rPr>
        <w:t>o</w:t>
      </w:r>
      <w:r w:rsidRPr="002A1839">
        <w:rPr>
          <w:rFonts w:ascii="Times New Roman" w:hAnsi="Times New Roman" w:cs="Times New Roman"/>
          <w:color w:val="auto"/>
          <w:spacing w:val="-2"/>
          <w:sz w:val="26"/>
          <w:szCs w:val="26"/>
        </w:rPr>
        <w:t>” mét từ nguồn. Độ rung ở khoảng cách r</w:t>
      </w:r>
      <w:r w:rsidRPr="002A1839">
        <w:rPr>
          <w:rFonts w:ascii="Times New Roman" w:hAnsi="Times New Roman" w:cs="Times New Roman"/>
          <w:color w:val="auto"/>
          <w:spacing w:val="-2"/>
          <w:sz w:val="26"/>
          <w:szCs w:val="26"/>
          <w:vertAlign w:val="subscript"/>
        </w:rPr>
        <w:t>o</w:t>
      </w:r>
      <w:r w:rsidRPr="002A1839">
        <w:rPr>
          <w:rFonts w:ascii="Times New Roman" w:hAnsi="Times New Roman" w:cs="Times New Roman"/>
          <w:color w:val="auto"/>
          <w:spacing w:val="-2"/>
          <w:sz w:val="26"/>
          <w:szCs w:val="26"/>
        </w:rPr>
        <w:t xml:space="preserve"> = 10 m thường được thừa nhận là rung nguồn;</w:t>
      </w:r>
    </w:p>
    <w:p w14:paraId="76646763" w14:textId="77777777" w:rsidR="006633E1" w:rsidRPr="002A1839" w:rsidRDefault="006633E1" w:rsidP="00443883">
      <w:pPr>
        <w:spacing w:before="100" w:after="100" w:line="276" w:lineRule="auto"/>
        <w:ind w:firstLine="567"/>
        <w:jc w:val="both"/>
        <w:rPr>
          <w:rFonts w:ascii="Times New Roman" w:hAnsi="Times New Roman" w:cs="Times New Roman"/>
          <w:iCs/>
          <w:color w:val="auto"/>
          <w:sz w:val="26"/>
          <w:szCs w:val="26"/>
        </w:rPr>
      </w:pPr>
      <w:r w:rsidRPr="002A1839">
        <w:rPr>
          <w:rFonts w:ascii="Times New Roman" w:hAnsi="Times New Roman" w:cs="Times New Roman"/>
          <w:iCs/>
          <w:color w:val="auto"/>
          <w:sz w:val="26"/>
          <w:szCs w:val="26"/>
        </w:rPr>
        <w:sym w:font="Symbol" w:char="F044"/>
      </w:r>
      <w:r w:rsidRPr="002A1839">
        <w:rPr>
          <w:rFonts w:ascii="Times New Roman" w:hAnsi="Times New Roman" w:cs="Times New Roman"/>
          <w:iCs/>
          <w:color w:val="auto"/>
          <w:sz w:val="26"/>
          <w:szCs w:val="26"/>
        </w:rPr>
        <w:t>Ld: Biên độ rung</w:t>
      </w:r>
    </w:p>
    <w:p w14:paraId="04DF3DE0" w14:textId="77777777" w:rsidR="006633E1" w:rsidRPr="002A1839" w:rsidRDefault="006633E1" w:rsidP="00DC631F">
      <w:pPr>
        <w:spacing w:before="100" w:after="100" w:line="276" w:lineRule="auto"/>
        <w:ind w:firstLine="567"/>
        <w:jc w:val="center"/>
        <w:rPr>
          <w:rFonts w:ascii="Times New Roman" w:hAnsi="Times New Roman" w:cs="Times New Roman"/>
          <w:b/>
          <w:bCs/>
          <w:color w:val="auto"/>
          <w:sz w:val="26"/>
          <w:szCs w:val="26"/>
          <w:lang w:val="pt-BR"/>
        </w:rPr>
      </w:pPr>
      <w:r w:rsidRPr="002A1839">
        <w:rPr>
          <w:rFonts w:ascii="Times New Roman" w:hAnsi="Times New Roman" w:cs="Times New Roman"/>
          <w:b/>
          <w:bCs/>
          <w:iCs/>
          <w:color w:val="auto"/>
          <w:sz w:val="26"/>
          <w:szCs w:val="26"/>
        </w:rPr>
        <w:sym w:font="Symbol" w:char="F044"/>
      </w:r>
      <w:r w:rsidRPr="002A1839">
        <w:rPr>
          <w:rFonts w:ascii="Times New Roman" w:hAnsi="Times New Roman" w:cs="Times New Roman"/>
          <w:b/>
          <w:bCs/>
          <w:iCs/>
          <w:color w:val="auto"/>
          <w:sz w:val="26"/>
          <w:szCs w:val="26"/>
        </w:rPr>
        <w:t>L</w:t>
      </w:r>
      <w:r w:rsidRPr="002A1839">
        <w:rPr>
          <w:rFonts w:ascii="Times New Roman" w:hAnsi="Times New Roman" w:cs="Times New Roman"/>
          <w:b/>
          <w:bCs/>
          <w:iCs/>
          <w:color w:val="auto"/>
          <w:sz w:val="26"/>
          <w:szCs w:val="26"/>
          <w:vertAlign w:val="subscript"/>
        </w:rPr>
        <w:t xml:space="preserve">d </w:t>
      </w:r>
      <w:r w:rsidRPr="002A1839">
        <w:rPr>
          <w:rFonts w:ascii="Times New Roman" w:hAnsi="Times New Roman" w:cs="Times New Roman"/>
          <w:b/>
          <w:bCs/>
          <w:iCs/>
          <w:color w:val="auto"/>
          <w:sz w:val="26"/>
          <w:szCs w:val="26"/>
        </w:rPr>
        <w:t xml:space="preserve">= </w:t>
      </w:r>
      <w:r w:rsidRPr="002A1839">
        <w:rPr>
          <w:rFonts w:ascii="Times New Roman" w:hAnsi="Times New Roman" w:cs="Times New Roman"/>
          <w:b/>
          <w:bCs/>
          <w:color w:val="auto"/>
          <w:sz w:val="26"/>
          <w:szCs w:val="26"/>
          <w:lang w:val="pt-BR"/>
        </w:rPr>
        <w:t>20log (r/r</w:t>
      </w:r>
      <w:r w:rsidRPr="002A1839">
        <w:rPr>
          <w:rFonts w:ascii="Times New Roman" w:hAnsi="Times New Roman" w:cs="Times New Roman"/>
          <w:b/>
          <w:bCs/>
          <w:color w:val="auto"/>
          <w:sz w:val="26"/>
          <w:szCs w:val="26"/>
          <w:vertAlign w:val="subscript"/>
          <w:lang w:val="pt-BR"/>
        </w:rPr>
        <w:t>0</w:t>
      </w:r>
      <w:r w:rsidRPr="002A1839">
        <w:rPr>
          <w:rFonts w:ascii="Times New Roman" w:hAnsi="Times New Roman" w:cs="Times New Roman"/>
          <w:b/>
          <w:bCs/>
          <w:color w:val="auto"/>
          <w:sz w:val="26"/>
          <w:szCs w:val="26"/>
          <w:lang w:val="pt-BR"/>
        </w:rPr>
        <w:t>)</w:t>
      </w:r>
      <w:r w:rsidRPr="002A1839">
        <w:rPr>
          <w:rFonts w:ascii="Times New Roman" w:hAnsi="Times New Roman" w:cs="Times New Roman"/>
          <w:b/>
          <w:bCs/>
          <w:color w:val="auto"/>
          <w:sz w:val="26"/>
          <w:szCs w:val="26"/>
          <w:vertAlign w:val="superscript"/>
          <w:lang w:val="pt-BR"/>
        </w:rPr>
        <w:t>0,5</w:t>
      </w:r>
    </w:p>
    <w:p w14:paraId="03556610" w14:textId="77777777" w:rsidR="006633E1" w:rsidRPr="002A1839" w:rsidRDefault="006633E1" w:rsidP="00443883">
      <w:pPr>
        <w:spacing w:before="100" w:after="100" w:line="276" w:lineRule="auto"/>
        <w:ind w:firstLine="567"/>
        <w:jc w:val="both"/>
        <w:rPr>
          <w:rFonts w:ascii="Times New Roman" w:hAnsi="Times New Roman" w:cs="Times New Roman"/>
          <w:color w:val="auto"/>
          <w:spacing w:val="-2"/>
          <w:sz w:val="26"/>
          <w:szCs w:val="26"/>
        </w:rPr>
      </w:pPr>
      <w:r w:rsidRPr="002A1839">
        <w:rPr>
          <w:rFonts w:ascii="Times New Roman" w:hAnsi="Times New Roman" w:cs="Times New Roman"/>
          <w:color w:val="auto"/>
          <w:spacing w:val="-2"/>
          <w:sz w:val="26"/>
          <w:szCs w:val="26"/>
          <w:lang w:val="pt-BR"/>
        </w:rPr>
        <w:t>a: L</w:t>
      </w:r>
      <w:r w:rsidRPr="002A1839">
        <w:rPr>
          <w:rFonts w:ascii="Times New Roman" w:hAnsi="Times New Roman" w:cs="Times New Roman"/>
          <w:color w:val="auto"/>
          <w:spacing w:val="-2"/>
          <w:sz w:val="26"/>
          <w:szCs w:val="26"/>
        </w:rPr>
        <w:t>à hệ số giảm nội tại của rung đối với nền sét khoảng 0,03.</w:t>
      </w:r>
    </w:p>
    <w:p w14:paraId="7E392350" w14:textId="77777777" w:rsidR="006633E1" w:rsidRPr="002A1839" w:rsidRDefault="006633E1" w:rsidP="00443883">
      <w:pPr>
        <w:spacing w:before="100" w:after="100" w:line="276"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id-ID"/>
        </w:rPr>
        <w:lastRenderedPageBreak/>
        <w:t xml:space="preserve">Mức rung nguồn và kết quả tính toán dự báo mức rung động tổng hợp do các thiết bị gây ra theo khoảng cách được thể hiện ở </w:t>
      </w:r>
      <w:r w:rsidRPr="002A1839">
        <w:rPr>
          <w:rFonts w:ascii="Times New Roman" w:hAnsi="Times New Roman" w:cs="Times New Roman"/>
          <w:color w:val="auto"/>
          <w:sz w:val="26"/>
          <w:szCs w:val="26"/>
        </w:rPr>
        <w:t xml:space="preserve">2 </w:t>
      </w:r>
      <w:r w:rsidRPr="002A1839">
        <w:rPr>
          <w:rFonts w:ascii="Times New Roman" w:hAnsi="Times New Roman" w:cs="Times New Roman"/>
          <w:color w:val="auto"/>
          <w:sz w:val="26"/>
          <w:szCs w:val="26"/>
          <w:lang w:val="id-ID"/>
        </w:rPr>
        <w:t>bảng</w:t>
      </w:r>
      <w:r w:rsidRPr="002A1839">
        <w:rPr>
          <w:rFonts w:ascii="Times New Roman" w:hAnsi="Times New Roman" w:cs="Times New Roman"/>
          <w:color w:val="auto"/>
          <w:sz w:val="26"/>
          <w:szCs w:val="26"/>
        </w:rPr>
        <w:t xml:space="preserve"> </w:t>
      </w:r>
      <w:bookmarkStart w:id="797" w:name="_Toc517365703"/>
      <w:bookmarkStart w:id="798" w:name="_Toc517365233"/>
      <w:bookmarkStart w:id="799" w:name="_Toc516112842"/>
      <w:bookmarkStart w:id="800" w:name="_Toc513711437"/>
      <w:bookmarkStart w:id="801" w:name="_Toc501529793"/>
      <w:bookmarkStart w:id="802" w:name="_Toc495055445"/>
      <w:bookmarkStart w:id="803" w:name="_Toc492368720"/>
      <w:bookmarkStart w:id="804" w:name="_Toc488901109"/>
      <w:bookmarkStart w:id="805" w:name="_Toc531254334"/>
      <w:bookmarkStart w:id="806" w:name="_Toc535528203"/>
      <w:bookmarkStart w:id="807" w:name="_Toc6877560"/>
      <w:bookmarkStart w:id="808" w:name="_Toc6905443"/>
      <w:bookmarkStart w:id="809" w:name="_Toc8045345"/>
      <w:r w:rsidR="008E0A4C" w:rsidRPr="002A1839">
        <w:rPr>
          <w:rFonts w:ascii="Times New Roman" w:hAnsi="Times New Roman" w:cs="Times New Roman"/>
          <w:color w:val="auto"/>
          <w:sz w:val="26"/>
          <w:szCs w:val="26"/>
          <w:lang w:val="en-US"/>
        </w:rPr>
        <w:t>dưới đây</w:t>
      </w:r>
      <w:r w:rsidRPr="002A1839">
        <w:rPr>
          <w:rFonts w:ascii="Times New Roman" w:hAnsi="Times New Roman" w:cs="Times New Roman"/>
          <w:color w:val="auto"/>
          <w:sz w:val="26"/>
          <w:szCs w:val="26"/>
        </w:rPr>
        <w:t>:</w:t>
      </w:r>
    </w:p>
    <w:p w14:paraId="637F74FE" w14:textId="77777777" w:rsidR="008B3662" w:rsidRPr="002A1839" w:rsidRDefault="008B3662" w:rsidP="00443883">
      <w:pPr>
        <w:spacing w:before="100" w:after="100" w:line="276" w:lineRule="auto"/>
        <w:ind w:firstLine="567"/>
        <w:jc w:val="both"/>
        <w:rPr>
          <w:rFonts w:ascii="Times New Roman" w:hAnsi="Times New Roman" w:cs="Times New Roman"/>
          <w:color w:val="auto"/>
          <w:sz w:val="26"/>
          <w:szCs w:val="26"/>
          <w:lang w:val="en-US"/>
        </w:rPr>
      </w:pPr>
    </w:p>
    <w:p w14:paraId="710CBA69" w14:textId="4865EC98" w:rsidR="006633E1" w:rsidRPr="002A1839" w:rsidRDefault="006633E1" w:rsidP="000C65B0">
      <w:pPr>
        <w:pStyle w:val="Caption"/>
        <w:spacing w:after="0"/>
        <w:outlineLvl w:val="2"/>
        <w:rPr>
          <w:rFonts w:cs="Times New Roman"/>
          <w:color w:val="auto"/>
        </w:rPr>
      </w:pPr>
      <w:bookmarkStart w:id="810" w:name="_Toc18841930"/>
      <w:bookmarkStart w:id="811" w:name="_Toc24586708"/>
      <w:bookmarkStart w:id="812" w:name="_Toc98513258"/>
      <w:bookmarkStart w:id="813" w:name="_Toc98514804"/>
      <w:bookmarkStart w:id="814" w:name="_Toc109910410"/>
      <w:bookmarkStart w:id="815" w:name="_Toc109911442"/>
      <w:bookmarkStart w:id="816" w:name="_Toc114324170"/>
      <w:bookmarkStart w:id="817" w:name="_Toc114324587"/>
      <w:bookmarkStart w:id="818" w:name="_Toc114520651"/>
      <w:bookmarkStart w:id="819" w:name="_Toc129614784"/>
      <w:r w:rsidRPr="002A1839">
        <w:rPr>
          <w:rFonts w:cs="Times New Roman"/>
          <w:color w:val="auto"/>
        </w:rPr>
        <w:t>Bả</w:t>
      </w:r>
      <w:r w:rsidR="000C65B0" w:rsidRPr="002A1839">
        <w:rPr>
          <w:rFonts w:cs="Times New Roman"/>
          <w:color w:val="auto"/>
        </w:rPr>
        <w:t>ng 4</w:t>
      </w:r>
      <w:r w:rsidR="00BF5B92" w:rsidRPr="002A1839">
        <w:rPr>
          <w:rFonts w:cs="Times New Roman"/>
          <w:color w:val="auto"/>
        </w:rPr>
        <w:t>6</w:t>
      </w:r>
      <w:r w:rsidRPr="002A1839">
        <w:rPr>
          <w:rFonts w:cs="Times New Roman"/>
          <w:color w:val="auto"/>
        </w:rPr>
        <w:t>. Rung động do thiết bị sử dụng</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7"/>
        <w:gridCol w:w="2492"/>
        <w:gridCol w:w="6119"/>
      </w:tblGrid>
      <w:tr w:rsidR="002A1839" w:rsidRPr="002A1839" w14:paraId="4BA8CCC5" w14:textId="77777777" w:rsidTr="003418C5">
        <w:trPr>
          <w:trHeight w:val="768"/>
          <w:tblHeader/>
          <w:jc w:val="center"/>
        </w:trPr>
        <w:tc>
          <w:tcPr>
            <w:tcW w:w="283" w:type="pct"/>
            <w:vAlign w:val="center"/>
          </w:tcPr>
          <w:p w14:paraId="105832C7" w14:textId="77777777" w:rsidR="006633E1" w:rsidRPr="002A1839" w:rsidRDefault="006633E1" w:rsidP="003418C5">
            <w:pPr>
              <w:pStyle w:val="nidung"/>
              <w:spacing w:line="276" w:lineRule="auto"/>
              <w:rPr>
                <w:b/>
                <w:color w:val="auto"/>
              </w:rPr>
            </w:pPr>
            <w:r w:rsidRPr="002A1839">
              <w:rPr>
                <w:b/>
                <w:color w:val="auto"/>
              </w:rPr>
              <w:t>TT</w:t>
            </w:r>
          </w:p>
        </w:tc>
        <w:tc>
          <w:tcPr>
            <w:tcW w:w="1365" w:type="pct"/>
            <w:vAlign w:val="center"/>
          </w:tcPr>
          <w:p w14:paraId="22A0ADAC" w14:textId="77777777" w:rsidR="006633E1" w:rsidRPr="002A1839" w:rsidRDefault="006633E1" w:rsidP="003418C5">
            <w:pPr>
              <w:pStyle w:val="nidung"/>
              <w:spacing w:line="276" w:lineRule="auto"/>
              <w:rPr>
                <w:b/>
                <w:color w:val="auto"/>
              </w:rPr>
            </w:pPr>
            <w:r w:rsidRPr="002A1839">
              <w:rPr>
                <w:b/>
                <w:color w:val="auto"/>
              </w:rPr>
              <w:t>Thiết bị</w:t>
            </w:r>
          </w:p>
        </w:tc>
        <w:tc>
          <w:tcPr>
            <w:tcW w:w="3352" w:type="pct"/>
          </w:tcPr>
          <w:p w14:paraId="09336DDD" w14:textId="77777777" w:rsidR="006633E1" w:rsidRPr="002A1839" w:rsidRDefault="006633E1" w:rsidP="003418C5">
            <w:pPr>
              <w:pStyle w:val="nidung"/>
              <w:spacing w:line="276" w:lineRule="auto"/>
              <w:rPr>
                <w:b/>
                <w:bCs/>
                <w:color w:val="auto"/>
                <w:lang w:val="it-IT"/>
              </w:rPr>
            </w:pPr>
            <w:r w:rsidRPr="002A1839">
              <w:rPr>
                <w:b/>
                <w:bCs/>
                <w:color w:val="auto"/>
                <w:lang w:val="it-IT"/>
              </w:rPr>
              <w:t>Mức rung tham khảo</w:t>
            </w:r>
          </w:p>
          <w:p w14:paraId="150A6A9D" w14:textId="77777777" w:rsidR="006633E1" w:rsidRPr="002A1839" w:rsidRDefault="006633E1" w:rsidP="003418C5">
            <w:pPr>
              <w:pStyle w:val="nidung"/>
              <w:spacing w:line="276" w:lineRule="auto"/>
              <w:rPr>
                <w:b/>
                <w:color w:val="auto"/>
              </w:rPr>
            </w:pPr>
            <w:r w:rsidRPr="002A1839">
              <w:rPr>
                <w:b/>
                <w:bCs/>
                <w:color w:val="auto"/>
                <w:lang w:val="it-IT"/>
              </w:rPr>
              <w:t>(theo hướng thẳng đứng, cách nguồn 10m)</w:t>
            </w:r>
          </w:p>
        </w:tc>
      </w:tr>
      <w:tr w:rsidR="002A1839" w:rsidRPr="002A1839" w14:paraId="012579CC" w14:textId="77777777" w:rsidTr="003418C5">
        <w:trPr>
          <w:trHeight w:val="207"/>
          <w:jc w:val="center"/>
        </w:trPr>
        <w:tc>
          <w:tcPr>
            <w:tcW w:w="283" w:type="pct"/>
            <w:vAlign w:val="center"/>
          </w:tcPr>
          <w:p w14:paraId="25C48333" w14:textId="77777777" w:rsidR="006633E1" w:rsidRPr="002A1839" w:rsidRDefault="006633E1" w:rsidP="003418C5">
            <w:pPr>
              <w:pStyle w:val="nidung"/>
              <w:spacing w:line="276" w:lineRule="auto"/>
              <w:rPr>
                <w:color w:val="auto"/>
              </w:rPr>
            </w:pPr>
            <w:r w:rsidRPr="002A1839">
              <w:rPr>
                <w:color w:val="auto"/>
              </w:rPr>
              <w:t>1</w:t>
            </w:r>
          </w:p>
        </w:tc>
        <w:tc>
          <w:tcPr>
            <w:tcW w:w="1365" w:type="pct"/>
            <w:vAlign w:val="center"/>
          </w:tcPr>
          <w:p w14:paraId="7EEA0900" w14:textId="77777777" w:rsidR="006633E1" w:rsidRPr="002A1839" w:rsidRDefault="006633E1" w:rsidP="00F86C63">
            <w:pPr>
              <w:pStyle w:val="nidung"/>
              <w:spacing w:line="276" w:lineRule="auto"/>
              <w:jc w:val="left"/>
              <w:rPr>
                <w:color w:val="auto"/>
              </w:rPr>
            </w:pPr>
            <w:r w:rsidRPr="002A1839">
              <w:rPr>
                <w:color w:val="auto"/>
              </w:rPr>
              <w:t>Máy ủi</w:t>
            </w:r>
          </w:p>
        </w:tc>
        <w:tc>
          <w:tcPr>
            <w:tcW w:w="3352" w:type="pct"/>
          </w:tcPr>
          <w:p w14:paraId="73683E28" w14:textId="77777777" w:rsidR="006633E1" w:rsidRPr="002A1839" w:rsidRDefault="006633E1" w:rsidP="003418C5">
            <w:pPr>
              <w:pStyle w:val="nidung"/>
              <w:spacing w:line="276" w:lineRule="auto"/>
              <w:rPr>
                <w:color w:val="auto"/>
              </w:rPr>
            </w:pPr>
            <w:r w:rsidRPr="002A1839">
              <w:rPr>
                <w:color w:val="auto"/>
              </w:rPr>
              <w:t>71</w:t>
            </w:r>
          </w:p>
        </w:tc>
      </w:tr>
      <w:tr w:rsidR="002A1839" w:rsidRPr="002A1839" w14:paraId="7B2808B2" w14:textId="77777777" w:rsidTr="003418C5">
        <w:trPr>
          <w:trHeight w:val="197"/>
          <w:jc w:val="center"/>
        </w:trPr>
        <w:tc>
          <w:tcPr>
            <w:tcW w:w="283" w:type="pct"/>
            <w:vAlign w:val="center"/>
          </w:tcPr>
          <w:p w14:paraId="15BE44EE" w14:textId="77777777" w:rsidR="006633E1" w:rsidRPr="002A1839" w:rsidRDefault="006633E1" w:rsidP="003418C5">
            <w:pPr>
              <w:pStyle w:val="nidung"/>
              <w:spacing w:line="276" w:lineRule="auto"/>
              <w:rPr>
                <w:color w:val="auto"/>
              </w:rPr>
            </w:pPr>
            <w:r w:rsidRPr="002A1839">
              <w:rPr>
                <w:color w:val="auto"/>
              </w:rPr>
              <w:t>2</w:t>
            </w:r>
          </w:p>
        </w:tc>
        <w:tc>
          <w:tcPr>
            <w:tcW w:w="1365" w:type="pct"/>
            <w:vAlign w:val="center"/>
          </w:tcPr>
          <w:p w14:paraId="3F670C52" w14:textId="77777777" w:rsidR="006633E1" w:rsidRPr="002A1839" w:rsidRDefault="006633E1" w:rsidP="00F86C63">
            <w:pPr>
              <w:pStyle w:val="nidung"/>
              <w:spacing w:line="276" w:lineRule="auto"/>
              <w:jc w:val="left"/>
              <w:rPr>
                <w:color w:val="auto"/>
              </w:rPr>
            </w:pPr>
            <w:r w:rsidRPr="002A1839">
              <w:rPr>
                <w:color w:val="auto"/>
              </w:rPr>
              <w:t xml:space="preserve">Máy xúc </w:t>
            </w:r>
          </w:p>
        </w:tc>
        <w:tc>
          <w:tcPr>
            <w:tcW w:w="3352" w:type="pct"/>
          </w:tcPr>
          <w:p w14:paraId="6F506B0F" w14:textId="77777777" w:rsidR="006633E1" w:rsidRPr="002A1839" w:rsidRDefault="006633E1" w:rsidP="003418C5">
            <w:pPr>
              <w:pStyle w:val="nidung"/>
              <w:spacing w:line="276" w:lineRule="auto"/>
              <w:rPr>
                <w:color w:val="auto"/>
              </w:rPr>
            </w:pPr>
            <w:r w:rsidRPr="002A1839">
              <w:rPr>
                <w:color w:val="auto"/>
              </w:rPr>
              <w:t>70</w:t>
            </w:r>
          </w:p>
        </w:tc>
      </w:tr>
      <w:tr w:rsidR="002A1839" w:rsidRPr="002A1839" w14:paraId="7F931137" w14:textId="77777777" w:rsidTr="003418C5">
        <w:trPr>
          <w:trHeight w:val="197"/>
          <w:jc w:val="center"/>
        </w:trPr>
        <w:tc>
          <w:tcPr>
            <w:tcW w:w="283" w:type="pct"/>
            <w:vAlign w:val="center"/>
          </w:tcPr>
          <w:p w14:paraId="49E28462" w14:textId="77777777" w:rsidR="006633E1" w:rsidRPr="002A1839" w:rsidRDefault="006633E1" w:rsidP="003418C5">
            <w:pPr>
              <w:pStyle w:val="nidung"/>
              <w:spacing w:line="276" w:lineRule="auto"/>
              <w:rPr>
                <w:color w:val="auto"/>
              </w:rPr>
            </w:pPr>
            <w:r w:rsidRPr="002A1839">
              <w:rPr>
                <w:color w:val="auto"/>
              </w:rPr>
              <w:t>3</w:t>
            </w:r>
          </w:p>
        </w:tc>
        <w:tc>
          <w:tcPr>
            <w:tcW w:w="1365" w:type="pct"/>
            <w:vAlign w:val="center"/>
          </w:tcPr>
          <w:p w14:paraId="11FD76DA" w14:textId="77777777" w:rsidR="006633E1" w:rsidRPr="002A1839" w:rsidRDefault="006633E1" w:rsidP="00F86C63">
            <w:pPr>
              <w:pStyle w:val="nidung"/>
              <w:spacing w:line="276" w:lineRule="auto"/>
              <w:jc w:val="left"/>
              <w:rPr>
                <w:color w:val="auto"/>
              </w:rPr>
            </w:pPr>
            <w:r w:rsidRPr="002A1839">
              <w:rPr>
                <w:color w:val="auto"/>
              </w:rPr>
              <w:t>Máy lu</w:t>
            </w:r>
          </w:p>
        </w:tc>
        <w:tc>
          <w:tcPr>
            <w:tcW w:w="3352" w:type="pct"/>
          </w:tcPr>
          <w:p w14:paraId="43C5351A" w14:textId="77777777" w:rsidR="006633E1" w:rsidRPr="002A1839" w:rsidRDefault="006633E1" w:rsidP="003418C5">
            <w:pPr>
              <w:pStyle w:val="nidung"/>
              <w:spacing w:line="276" w:lineRule="auto"/>
              <w:rPr>
                <w:color w:val="auto"/>
              </w:rPr>
            </w:pPr>
            <w:r w:rsidRPr="002A1839">
              <w:rPr>
                <w:color w:val="auto"/>
              </w:rPr>
              <w:t>88</w:t>
            </w:r>
          </w:p>
        </w:tc>
      </w:tr>
      <w:tr w:rsidR="002A1839" w:rsidRPr="002A1839" w14:paraId="4C130AB0" w14:textId="77777777" w:rsidTr="003418C5">
        <w:trPr>
          <w:trHeight w:val="188"/>
          <w:jc w:val="center"/>
        </w:trPr>
        <w:tc>
          <w:tcPr>
            <w:tcW w:w="283" w:type="pct"/>
            <w:vAlign w:val="center"/>
          </w:tcPr>
          <w:p w14:paraId="480864F7" w14:textId="77777777" w:rsidR="006633E1" w:rsidRPr="002A1839" w:rsidRDefault="006633E1" w:rsidP="003418C5">
            <w:pPr>
              <w:pStyle w:val="nidung"/>
              <w:spacing w:line="276" w:lineRule="auto"/>
              <w:rPr>
                <w:color w:val="auto"/>
              </w:rPr>
            </w:pPr>
            <w:r w:rsidRPr="002A1839">
              <w:rPr>
                <w:color w:val="auto"/>
              </w:rPr>
              <w:t>4</w:t>
            </w:r>
          </w:p>
        </w:tc>
        <w:tc>
          <w:tcPr>
            <w:tcW w:w="1365" w:type="pct"/>
            <w:vAlign w:val="center"/>
          </w:tcPr>
          <w:p w14:paraId="0516267C" w14:textId="77777777" w:rsidR="006633E1" w:rsidRPr="002A1839" w:rsidRDefault="006633E1" w:rsidP="00F86C63">
            <w:pPr>
              <w:pStyle w:val="nidung"/>
              <w:spacing w:line="276" w:lineRule="auto"/>
              <w:jc w:val="left"/>
              <w:rPr>
                <w:color w:val="auto"/>
              </w:rPr>
            </w:pPr>
            <w:r w:rsidRPr="002A1839">
              <w:rPr>
                <w:color w:val="auto"/>
              </w:rPr>
              <w:t>Xe tải</w:t>
            </w:r>
          </w:p>
        </w:tc>
        <w:tc>
          <w:tcPr>
            <w:tcW w:w="3352" w:type="pct"/>
          </w:tcPr>
          <w:p w14:paraId="3DCF12DA" w14:textId="77777777" w:rsidR="006633E1" w:rsidRPr="002A1839" w:rsidRDefault="006633E1" w:rsidP="003418C5">
            <w:pPr>
              <w:pStyle w:val="nidung"/>
              <w:spacing w:line="276" w:lineRule="auto"/>
              <w:rPr>
                <w:color w:val="auto"/>
              </w:rPr>
            </w:pPr>
            <w:r w:rsidRPr="002A1839">
              <w:rPr>
                <w:color w:val="auto"/>
              </w:rPr>
              <w:t>72</w:t>
            </w:r>
          </w:p>
        </w:tc>
      </w:tr>
      <w:tr w:rsidR="002A1839" w:rsidRPr="002A1839" w14:paraId="241F68A5" w14:textId="77777777" w:rsidTr="003418C5">
        <w:trPr>
          <w:trHeight w:val="181"/>
          <w:jc w:val="center"/>
        </w:trPr>
        <w:tc>
          <w:tcPr>
            <w:tcW w:w="283" w:type="pct"/>
            <w:vAlign w:val="center"/>
          </w:tcPr>
          <w:p w14:paraId="118DE572" w14:textId="77777777" w:rsidR="006633E1" w:rsidRPr="002A1839" w:rsidRDefault="006633E1" w:rsidP="003418C5">
            <w:pPr>
              <w:pStyle w:val="nidung"/>
              <w:spacing w:line="276" w:lineRule="auto"/>
              <w:rPr>
                <w:color w:val="auto"/>
              </w:rPr>
            </w:pPr>
            <w:r w:rsidRPr="002A1839">
              <w:rPr>
                <w:color w:val="auto"/>
              </w:rPr>
              <w:t>5</w:t>
            </w:r>
          </w:p>
        </w:tc>
        <w:tc>
          <w:tcPr>
            <w:tcW w:w="1365" w:type="pct"/>
            <w:vAlign w:val="center"/>
          </w:tcPr>
          <w:p w14:paraId="0BA80249" w14:textId="77777777" w:rsidR="006633E1" w:rsidRPr="002A1839" w:rsidRDefault="006633E1" w:rsidP="00F86C63">
            <w:pPr>
              <w:pStyle w:val="nidung"/>
              <w:spacing w:line="276" w:lineRule="auto"/>
              <w:jc w:val="left"/>
              <w:rPr>
                <w:color w:val="auto"/>
              </w:rPr>
            </w:pPr>
            <w:r w:rsidRPr="002A1839">
              <w:rPr>
                <w:color w:val="auto"/>
              </w:rPr>
              <w:t>Máy phát điện</w:t>
            </w:r>
          </w:p>
        </w:tc>
        <w:tc>
          <w:tcPr>
            <w:tcW w:w="3352" w:type="pct"/>
          </w:tcPr>
          <w:p w14:paraId="476C6304" w14:textId="77777777" w:rsidR="006633E1" w:rsidRPr="002A1839" w:rsidRDefault="006633E1" w:rsidP="003418C5">
            <w:pPr>
              <w:pStyle w:val="nidung"/>
              <w:spacing w:line="276" w:lineRule="auto"/>
              <w:rPr>
                <w:color w:val="auto"/>
              </w:rPr>
            </w:pPr>
            <w:r w:rsidRPr="002A1839">
              <w:rPr>
                <w:color w:val="auto"/>
              </w:rPr>
              <w:t>75</w:t>
            </w:r>
          </w:p>
        </w:tc>
      </w:tr>
      <w:tr w:rsidR="002A1839" w:rsidRPr="002A1839" w14:paraId="26CBC0D0" w14:textId="77777777" w:rsidTr="003418C5">
        <w:trPr>
          <w:trHeight w:val="327"/>
          <w:jc w:val="center"/>
        </w:trPr>
        <w:tc>
          <w:tcPr>
            <w:tcW w:w="283" w:type="pct"/>
            <w:vAlign w:val="center"/>
          </w:tcPr>
          <w:p w14:paraId="63FE53C3" w14:textId="77777777" w:rsidR="006633E1" w:rsidRPr="002A1839" w:rsidRDefault="006633E1" w:rsidP="003418C5">
            <w:pPr>
              <w:pStyle w:val="nidung"/>
              <w:spacing w:line="276" w:lineRule="auto"/>
              <w:rPr>
                <w:color w:val="auto"/>
              </w:rPr>
            </w:pPr>
            <w:r w:rsidRPr="002A1839">
              <w:rPr>
                <w:color w:val="auto"/>
              </w:rPr>
              <w:t>6</w:t>
            </w:r>
          </w:p>
        </w:tc>
        <w:tc>
          <w:tcPr>
            <w:tcW w:w="1365" w:type="pct"/>
            <w:vAlign w:val="center"/>
          </w:tcPr>
          <w:p w14:paraId="2EE0472B" w14:textId="77777777" w:rsidR="006633E1" w:rsidRPr="002A1839" w:rsidRDefault="006633E1" w:rsidP="00F86C63">
            <w:pPr>
              <w:pStyle w:val="nidung"/>
              <w:spacing w:line="276" w:lineRule="auto"/>
              <w:jc w:val="left"/>
              <w:rPr>
                <w:color w:val="auto"/>
              </w:rPr>
            </w:pPr>
            <w:r w:rsidRPr="002A1839">
              <w:rPr>
                <w:color w:val="auto"/>
              </w:rPr>
              <w:t>Máy nén khí</w:t>
            </w:r>
          </w:p>
        </w:tc>
        <w:tc>
          <w:tcPr>
            <w:tcW w:w="3352" w:type="pct"/>
          </w:tcPr>
          <w:p w14:paraId="6D17029A" w14:textId="77777777" w:rsidR="006633E1" w:rsidRPr="002A1839" w:rsidRDefault="006633E1" w:rsidP="003418C5">
            <w:pPr>
              <w:pStyle w:val="nidung"/>
              <w:spacing w:line="276" w:lineRule="auto"/>
              <w:rPr>
                <w:color w:val="auto"/>
              </w:rPr>
            </w:pPr>
            <w:r w:rsidRPr="002A1839">
              <w:rPr>
                <w:color w:val="auto"/>
              </w:rPr>
              <w:t>73</w:t>
            </w:r>
          </w:p>
        </w:tc>
      </w:tr>
      <w:tr w:rsidR="002A1839" w:rsidRPr="002A1839" w14:paraId="1BDF763F" w14:textId="77777777" w:rsidTr="003418C5">
        <w:trPr>
          <w:trHeight w:val="262"/>
          <w:jc w:val="center"/>
        </w:trPr>
        <w:tc>
          <w:tcPr>
            <w:tcW w:w="283" w:type="pct"/>
            <w:vAlign w:val="center"/>
          </w:tcPr>
          <w:p w14:paraId="71B0B092" w14:textId="77777777" w:rsidR="006633E1" w:rsidRPr="002A1839" w:rsidRDefault="006633E1" w:rsidP="003418C5">
            <w:pPr>
              <w:pStyle w:val="nidung"/>
              <w:spacing w:line="276" w:lineRule="auto"/>
              <w:rPr>
                <w:color w:val="auto"/>
              </w:rPr>
            </w:pPr>
            <w:r w:rsidRPr="002A1839">
              <w:rPr>
                <w:color w:val="auto"/>
              </w:rPr>
              <w:t>7</w:t>
            </w:r>
          </w:p>
        </w:tc>
        <w:tc>
          <w:tcPr>
            <w:tcW w:w="1365" w:type="pct"/>
            <w:vAlign w:val="center"/>
          </w:tcPr>
          <w:p w14:paraId="2272B60B" w14:textId="77777777" w:rsidR="006633E1" w:rsidRPr="002A1839" w:rsidRDefault="006633E1" w:rsidP="00F86C63">
            <w:pPr>
              <w:pStyle w:val="nidung"/>
              <w:spacing w:line="276" w:lineRule="auto"/>
              <w:jc w:val="left"/>
              <w:rPr>
                <w:color w:val="auto"/>
              </w:rPr>
            </w:pPr>
            <w:r w:rsidRPr="002A1839">
              <w:rPr>
                <w:color w:val="auto"/>
              </w:rPr>
              <w:t xml:space="preserve">Búa máy </w:t>
            </w:r>
          </w:p>
        </w:tc>
        <w:tc>
          <w:tcPr>
            <w:tcW w:w="3352" w:type="pct"/>
          </w:tcPr>
          <w:p w14:paraId="25BE9824" w14:textId="77777777" w:rsidR="006633E1" w:rsidRPr="002A1839" w:rsidRDefault="006633E1" w:rsidP="003418C5">
            <w:pPr>
              <w:pStyle w:val="nidung"/>
              <w:spacing w:line="276" w:lineRule="auto"/>
              <w:rPr>
                <w:color w:val="auto"/>
              </w:rPr>
            </w:pPr>
            <w:r w:rsidRPr="002A1839">
              <w:rPr>
                <w:color w:val="auto"/>
              </w:rPr>
              <w:t>98</w:t>
            </w:r>
          </w:p>
        </w:tc>
      </w:tr>
      <w:tr w:rsidR="002A1839" w:rsidRPr="002A1839" w14:paraId="69D55F3B" w14:textId="77777777" w:rsidTr="003418C5">
        <w:trPr>
          <w:trHeight w:val="270"/>
          <w:jc w:val="center"/>
        </w:trPr>
        <w:tc>
          <w:tcPr>
            <w:tcW w:w="283" w:type="pct"/>
            <w:vAlign w:val="center"/>
          </w:tcPr>
          <w:p w14:paraId="66C80834" w14:textId="77777777" w:rsidR="006633E1" w:rsidRPr="002A1839" w:rsidRDefault="006633E1" w:rsidP="003418C5">
            <w:pPr>
              <w:pStyle w:val="nidung"/>
              <w:spacing w:line="276" w:lineRule="auto"/>
              <w:rPr>
                <w:color w:val="auto"/>
              </w:rPr>
            </w:pPr>
            <w:r w:rsidRPr="002A1839">
              <w:rPr>
                <w:color w:val="auto"/>
              </w:rPr>
              <w:t>8</w:t>
            </w:r>
          </w:p>
        </w:tc>
        <w:tc>
          <w:tcPr>
            <w:tcW w:w="1365" w:type="pct"/>
            <w:vAlign w:val="center"/>
          </w:tcPr>
          <w:p w14:paraId="22EFB15F" w14:textId="77777777" w:rsidR="006633E1" w:rsidRPr="002A1839" w:rsidRDefault="006633E1" w:rsidP="00F86C63">
            <w:pPr>
              <w:pStyle w:val="nidung"/>
              <w:spacing w:line="276" w:lineRule="auto"/>
              <w:jc w:val="left"/>
              <w:rPr>
                <w:color w:val="auto"/>
              </w:rPr>
            </w:pPr>
            <w:r w:rsidRPr="002A1839">
              <w:rPr>
                <w:color w:val="auto"/>
              </w:rPr>
              <w:t>Cần trục</w:t>
            </w:r>
          </w:p>
        </w:tc>
        <w:tc>
          <w:tcPr>
            <w:tcW w:w="3352" w:type="pct"/>
          </w:tcPr>
          <w:p w14:paraId="6074545D" w14:textId="77777777" w:rsidR="006633E1" w:rsidRPr="002A1839" w:rsidRDefault="006633E1" w:rsidP="003418C5">
            <w:pPr>
              <w:pStyle w:val="nidung"/>
              <w:spacing w:line="276" w:lineRule="auto"/>
              <w:rPr>
                <w:color w:val="auto"/>
              </w:rPr>
            </w:pPr>
            <w:r w:rsidRPr="002A1839">
              <w:rPr>
                <w:color w:val="auto"/>
              </w:rPr>
              <w:t>72</w:t>
            </w:r>
          </w:p>
        </w:tc>
      </w:tr>
      <w:tr w:rsidR="002A1839" w:rsidRPr="002A1839" w14:paraId="7359C209" w14:textId="77777777" w:rsidTr="003418C5">
        <w:trPr>
          <w:trHeight w:val="259"/>
          <w:jc w:val="center"/>
        </w:trPr>
        <w:tc>
          <w:tcPr>
            <w:tcW w:w="283" w:type="pct"/>
            <w:vAlign w:val="center"/>
          </w:tcPr>
          <w:p w14:paraId="39B34668" w14:textId="77777777" w:rsidR="006633E1" w:rsidRPr="002A1839" w:rsidRDefault="006633E1" w:rsidP="003418C5">
            <w:pPr>
              <w:pStyle w:val="nidung"/>
              <w:spacing w:line="276" w:lineRule="auto"/>
              <w:rPr>
                <w:color w:val="auto"/>
              </w:rPr>
            </w:pPr>
            <w:r w:rsidRPr="002A1839">
              <w:rPr>
                <w:color w:val="auto"/>
              </w:rPr>
              <w:t>9</w:t>
            </w:r>
          </w:p>
        </w:tc>
        <w:tc>
          <w:tcPr>
            <w:tcW w:w="1365" w:type="pct"/>
            <w:vAlign w:val="center"/>
          </w:tcPr>
          <w:p w14:paraId="2DA0D3CE" w14:textId="77777777" w:rsidR="006633E1" w:rsidRPr="002A1839" w:rsidRDefault="006633E1" w:rsidP="00F86C63">
            <w:pPr>
              <w:pStyle w:val="nidung"/>
              <w:spacing w:line="276" w:lineRule="auto"/>
              <w:jc w:val="left"/>
              <w:rPr>
                <w:color w:val="auto"/>
              </w:rPr>
            </w:pPr>
            <w:r w:rsidRPr="002A1839">
              <w:rPr>
                <w:color w:val="auto"/>
              </w:rPr>
              <w:t>Trạm trộn bê tông</w:t>
            </w:r>
          </w:p>
        </w:tc>
        <w:tc>
          <w:tcPr>
            <w:tcW w:w="3352" w:type="pct"/>
          </w:tcPr>
          <w:p w14:paraId="0DEA5F61" w14:textId="77777777" w:rsidR="006633E1" w:rsidRPr="002A1839" w:rsidRDefault="006633E1" w:rsidP="003418C5">
            <w:pPr>
              <w:pStyle w:val="nidung"/>
              <w:spacing w:line="276" w:lineRule="auto"/>
              <w:rPr>
                <w:color w:val="auto"/>
              </w:rPr>
            </w:pPr>
            <w:r w:rsidRPr="002A1839">
              <w:rPr>
                <w:color w:val="auto"/>
              </w:rPr>
              <w:t>80</w:t>
            </w:r>
          </w:p>
        </w:tc>
      </w:tr>
      <w:tr w:rsidR="002A1839" w:rsidRPr="002A1839" w14:paraId="1EDCF26F" w14:textId="77777777" w:rsidTr="003418C5">
        <w:trPr>
          <w:trHeight w:val="264"/>
          <w:jc w:val="center"/>
        </w:trPr>
        <w:tc>
          <w:tcPr>
            <w:tcW w:w="283" w:type="pct"/>
            <w:vAlign w:val="center"/>
          </w:tcPr>
          <w:p w14:paraId="5575BD24" w14:textId="77777777" w:rsidR="006633E1" w:rsidRPr="002A1839" w:rsidRDefault="006633E1" w:rsidP="003418C5">
            <w:pPr>
              <w:pStyle w:val="nidung"/>
              <w:spacing w:line="276" w:lineRule="auto"/>
              <w:rPr>
                <w:color w:val="auto"/>
              </w:rPr>
            </w:pPr>
            <w:r w:rsidRPr="002A1839">
              <w:rPr>
                <w:color w:val="auto"/>
              </w:rPr>
              <w:t>10</w:t>
            </w:r>
          </w:p>
        </w:tc>
        <w:tc>
          <w:tcPr>
            <w:tcW w:w="1365" w:type="pct"/>
            <w:vAlign w:val="center"/>
          </w:tcPr>
          <w:p w14:paraId="20E6013F" w14:textId="77777777" w:rsidR="006633E1" w:rsidRPr="002A1839" w:rsidRDefault="006633E1" w:rsidP="00F86C63">
            <w:pPr>
              <w:pStyle w:val="nidung"/>
              <w:spacing w:line="276" w:lineRule="auto"/>
              <w:jc w:val="left"/>
              <w:rPr>
                <w:color w:val="auto"/>
              </w:rPr>
            </w:pPr>
            <w:r w:rsidRPr="002A1839">
              <w:rPr>
                <w:color w:val="auto"/>
              </w:rPr>
              <w:t>Bơm bê tông</w:t>
            </w:r>
          </w:p>
        </w:tc>
        <w:tc>
          <w:tcPr>
            <w:tcW w:w="3352" w:type="pct"/>
          </w:tcPr>
          <w:p w14:paraId="32CA8855" w14:textId="77777777" w:rsidR="006633E1" w:rsidRPr="002A1839" w:rsidRDefault="006633E1" w:rsidP="003418C5">
            <w:pPr>
              <w:pStyle w:val="nidung"/>
              <w:spacing w:line="276" w:lineRule="auto"/>
              <w:rPr>
                <w:color w:val="auto"/>
              </w:rPr>
            </w:pPr>
            <w:r w:rsidRPr="002A1839">
              <w:rPr>
                <w:color w:val="auto"/>
              </w:rPr>
              <w:t>70</w:t>
            </w:r>
          </w:p>
        </w:tc>
      </w:tr>
      <w:tr w:rsidR="002A1839" w:rsidRPr="002A1839" w14:paraId="71325266" w14:textId="77777777" w:rsidTr="003418C5">
        <w:trPr>
          <w:trHeight w:val="253"/>
          <w:jc w:val="center"/>
        </w:trPr>
        <w:tc>
          <w:tcPr>
            <w:tcW w:w="283" w:type="pct"/>
            <w:vAlign w:val="center"/>
          </w:tcPr>
          <w:p w14:paraId="1D4D3FBA" w14:textId="77777777" w:rsidR="006633E1" w:rsidRPr="002A1839" w:rsidRDefault="006633E1" w:rsidP="003418C5">
            <w:pPr>
              <w:pStyle w:val="nidung"/>
              <w:spacing w:line="276" w:lineRule="auto"/>
              <w:rPr>
                <w:color w:val="auto"/>
              </w:rPr>
            </w:pPr>
            <w:r w:rsidRPr="002A1839">
              <w:rPr>
                <w:color w:val="auto"/>
              </w:rPr>
              <w:t>11</w:t>
            </w:r>
          </w:p>
        </w:tc>
        <w:tc>
          <w:tcPr>
            <w:tcW w:w="1365" w:type="pct"/>
            <w:vAlign w:val="center"/>
          </w:tcPr>
          <w:p w14:paraId="37928D46" w14:textId="77777777" w:rsidR="006633E1" w:rsidRPr="002A1839" w:rsidRDefault="006633E1" w:rsidP="00F86C63">
            <w:pPr>
              <w:pStyle w:val="nidung"/>
              <w:spacing w:line="276" w:lineRule="auto"/>
              <w:jc w:val="left"/>
              <w:rPr>
                <w:color w:val="auto"/>
              </w:rPr>
            </w:pPr>
            <w:r w:rsidRPr="002A1839">
              <w:rPr>
                <w:color w:val="auto"/>
              </w:rPr>
              <w:t xml:space="preserve">Máy đầm </w:t>
            </w:r>
          </w:p>
        </w:tc>
        <w:tc>
          <w:tcPr>
            <w:tcW w:w="3352" w:type="pct"/>
          </w:tcPr>
          <w:p w14:paraId="0C4293F2" w14:textId="77777777" w:rsidR="006633E1" w:rsidRPr="002A1839" w:rsidRDefault="006633E1" w:rsidP="003418C5">
            <w:pPr>
              <w:pStyle w:val="nidung"/>
              <w:spacing w:line="276" w:lineRule="auto"/>
              <w:rPr>
                <w:color w:val="auto"/>
              </w:rPr>
            </w:pPr>
            <w:r w:rsidRPr="002A1839">
              <w:rPr>
                <w:color w:val="auto"/>
              </w:rPr>
              <w:t>76</w:t>
            </w:r>
          </w:p>
        </w:tc>
      </w:tr>
      <w:tr w:rsidR="002A1839" w:rsidRPr="002A1839" w14:paraId="64F3D314" w14:textId="77777777" w:rsidTr="003418C5">
        <w:trPr>
          <w:trHeight w:val="253"/>
          <w:jc w:val="center"/>
        </w:trPr>
        <w:tc>
          <w:tcPr>
            <w:tcW w:w="283" w:type="pct"/>
            <w:vAlign w:val="center"/>
          </w:tcPr>
          <w:p w14:paraId="329008B1" w14:textId="77777777" w:rsidR="006633E1" w:rsidRPr="002A1839" w:rsidRDefault="006633E1" w:rsidP="003418C5">
            <w:pPr>
              <w:pStyle w:val="nidung"/>
              <w:spacing w:line="276" w:lineRule="auto"/>
              <w:rPr>
                <w:color w:val="auto"/>
              </w:rPr>
            </w:pPr>
            <w:r w:rsidRPr="002A1839">
              <w:rPr>
                <w:color w:val="auto"/>
              </w:rPr>
              <w:t>12</w:t>
            </w:r>
          </w:p>
        </w:tc>
        <w:tc>
          <w:tcPr>
            <w:tcW w:w="1365" w:type="pct"/>
            <w:vAlign w:val="center"/>
          </w:tcPr>
          <w:p w14:paraId="5AAA4F08" w14:textId="77777777" w:rsidR="006633E1" w:rsidRPr="002A1839" w:rsidRDefault="006633E1" w:rsidP="00F86C63">
            <w:pPr>
              <w:pStyle w:val="nidung"/>
              <w:spacing w:line="276" w:lineRule="auto"/>
              <w:jc w:val="left"/>
              <w:rPr>
                <w:color w:val="auto"/>
              </w:rPr>
            </w:pPr>
            <w:r w:rsidRPr="002A1839">
              <w:rPr>
                <w:color w:val="auto"/>
              </w:rPr>
              <w:t>Nổ mìn</w:t>
            </w:r>
          </w:p>
        </w:tc>
        <w:tc>
          <w:tcPr>
            <w:tcW w:w="3352" w:type="pct"/>
          </w:tcPr>
          <w:p w14:paraId="52A6D2DA" w14:textId="77777777" w:rsidR="006633E1" w:rsidRPr="002A1839" w:rsidRDefault="006633E1" w:rsidP="003418C5">
            <w:pPr>
              <w:pStyle w:val="nidung"/>
              <w:spacing w:line="276" w:lineRule="auto"/>
              <w:rPr>
                <w:color w:val="auto"/>
              </w:rPr>
            </w:pPr>
            <w:r w:rsidRPr="002A1839">
              <w:rPr>
                <w:color w:val="auto"/>
              </w:rPr>
              <w:t>120</w:t>
            </w:r>
          </w:p>
        </w:tc>
      </w:tr>
    </w:tbl>
    <w:p w14:paraId="78F596F4" w14:textId="77777777" w:rsidR="006633E1" w:rsidRPr="002A1839" w:rsidRDefault="006633E1" w:rsidP="006633E1">
      <w:pPr>
        <w:pStyle w:val="ghich"/>
        <w:spacing w:before="100" w:after="100"/>
        <w:rPr>
          <w:color w:val="auto"/>
        </w:rPr>
      </w:pPr>
      <w:r w:rsidRPr="002A1839">
        <w:rPr>
          <w:color w:val="auto"/>
        </w:rPr>
        <w:t>Nguồn: USEPA, 1971</w:t>
      </w:r>
    </w:p>
    <w:p w14:paraId="00AD160A" w14:textId="6D484D30" w:rsidR="006633E1" w:rsidRPr="002A1839" w:rsidRDefault="006633E1" w:rsidP="000C65B0">
      <w:pPr>
        <w:pStyle w:val="Caption"/>
        <w:spacing w:after="0"/>
        <w:outlineLvl w:val="2"/>
        <w:rPr>
          <w:rFonts w:cs="Times New Roman"/>
          <w:color w:val="auto"/>
        </w:rPr>
      </w:pPr>
      <w:bookmarkStart w:id="820" w:name="_Toc517365704"/>
      <w:bookmarkStart w:id="821" w:name="_Toc517365234"/>
      <w:bookmarkStart w:id="822" w:name="_Toc516112843"/>
      <w:bookmarkStart w:id="823" w:name="_Toc513711438"/>
      <w:bookmarkStart w:id="824" w:name="_Toc501529794"/>
      <w:bookmarkStart w:id="825" w:name="_Toc495055446"/>
      <w:bookmarkStart w:id="826" w:name="_Toc492368721"/>
      <w:bookmarkStart w:id="827" w:name="_Toc488901110"/>
      <w:bookmarkStart w:id="828" w:name="_Toc531254335"/>
      <w:bookmarkStart w:id="829" w:name="_Toc535528204"/>
      <w:bookmarkStart w:id="830" w:name="_Toc6877561"/>
      <w:bookmarkStart w:id="831" w:name="_Toc6905444"/>
      <w:bookmarkStart w:id="832" w:name="_Toc8045346"/>
      <w:bookmarkStart w:id="833" w:name="_Toc18841931"/>
      <w:bookmarkStart w:id="834" w:name="_Toc24586709"/>
      <w:bookmarkStart w:id="835" w:name="_Toc98513259"/>
      <w:bookmarkStart w:id="836" w:name="_Toc98514805"/>
      <w:bookmarkStart w:id="837" w:name="_Toc109910411"/>
      <w:bookmarkStart w:id="838" w:name="_Toc109911443"/>
      <w:bookmarkStart w:id="839" w:name="_Toc114324171"/>
      <w:bookmarkStart w:id="840" w:name="_Toc114324588"/>
      <w:bookmarkStart w:id="841" w:name="_Toc114520652"/>
      <w:bookmarkStart w:id="842" w:name="_Toc129614785"/>
      <w:r w:rsidRPr="002A1839">
        <w:rPr>
          <w:rFonts w:cs="Times New Roman"/>
          <w:color w:val="auto"/>
        </w:rPr>
        <w:t xml:space="preserve">Bảng </w:t>
      </w:r>
      <w:r w:rsidR="000C65B0" w:rsidRPr="002A1839">
        <w:rPr>
          <w:rFonts w:cs="Times New Roman"/>
          <w:color w:val="auto"/>
        </w:rPr>
        <w:t>4</w:t>
      </w:r>
      <w:r w:rsidR="00BF5B92" w:rsidRPr="002A1839">
        <w:rPr>
          <w:rFonts w:cs="Times New Roman"/>
          <w:color w:val="auto"/>
        </w:rPr>
        <w:t>7</w:t>
      </w:r>
      <w:r w:rsidR="00491D16" w:rsidRPr="002A1839">
        <w:rPr>
          <w:rFonts w:cs="Times New Roman"/>
          <w:color w:val="auto"/>
        </w:rPr>
        <w:t>.</w:t>
      </w:r>
      <w:r w:rsidRPr="002A1839">
        <w:rPr>
          <w:rFonts w:cs="Times New Roman"/>
          <w:color w:val="auto"/>
        </w:rPr>
        <w:t xml:space="preserve"> Kết quả dự báo mức rung động do các thiết bị trong GĐTC</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829"/>
        <w:gridCol w:w="1115"/>
        <w:gridCol w:w="1272"/>
        <w:gridCol w:w="1272"/>
        <w:gridCol w:w="1126"/>
      </w:tblGrid>
      <w:tr w:rsidR="002A1839" w:rsidRPr="002A1839" w14:paraId="56ECA4DA" w14:textId="77777777" w:rsidTr="003418C5">
        <w:trPr>
          <w:tblHeader/>
          <w:jc w:val="center"/>
        </w:trPr>
        <w:tc>
          <w:tcPr>
            <w:tcW w:w="363" w:type="pct"/>
            <w:vMerge w:val="restart"/>
            <w:tcBorders>
              <w:top w:val="single" w:sz="4" w:space="0" w:color="auto"/>
              <w:left w:val="single" w:sz="4" w:space="0" w:color="auto"/>
              <w:bottom w:val="single" w:sz="4" w:space="0" w:color="auto"/>
              <w:right w:val="single" w:sz="4" w:space="0" w:color="auto"/>
            </w:tcBorders>
            <w:vAlign w:val="center"/>
          </w:tcPr>
          <w:p w14:paraId="0B3339CE" w14:textId="77777777" w:rsidR="006633E1" w:rsidRPr="002A1839" w:rsidRDefault="006633E1" w:rsidP="003418C5">
            <w:pPr>
              <w:pStyle w:val="nidung"/>
              <w:spacing w:line="276" w:lineRule="auto"/>
              <w:rPr>
                <w:b/>
                <w:color w:val="auto"/>
              </w:rPr>
            </w:pPr>
            <w:r w:rsidRPr="002A1839">
              <w:rPr>
                <w:b/>
                <w:color w:val="auto"/>
              </w:rPr>
              <w:t>TT</w:t>
            </w:r>
          </w:p>
        </w:tc>
        <w:tc>
          <w:tcPr>
            <w:tcW w:w="2061" w:type="pct"/>
            <w:vMerge w:val="restart"/>
            <w:tcBorders>
              <w:top w:val="single" w:sz="4" w:space="0" w:color="auto"/>
              <w:left w:val="single" w:sz="4" w:space="0" w:color="auto"/>
              <w:bottom w:val="single" w:sz="4" w:space="0" w:color="auto"/>
              <w:right w:val="single" w:sz="4" w:space="0" w:color="auto"/>
            </w:tcBorders>
            <w:vAlign w:val="center"/>
          </w:tcPr>
          <w:p w14:paraId="473D41D8" w14:textId="77777777" w:rsidR="006633E1" w:rsidRPr="002A1839" w:rsidRDefault="006633E1" w:rsidP="003418C5">
            <w:pPr>
              <w:pStyle w:val="nidung"/>
              <w:spacing w:line="276" w:lineRule="auto"/>
              <w:rPr>
                <w:b/>
                <w:color w:val="auto"/>
              </w:rPr>
            </w:pPr>
            <w:r w:rsidRPr="002A1839">
              <w:rPr>
                <w:b/>
                <w:color w:val="auto"/>
              </w:rPr>
              <w:t xml:space="preserve">Loại phương tiện, </w:t>
            </w:r>
            <w:r w:rsidRPr="002A1839">
              <w:rPr>
                <w:b/>
                <w:color w:val="auto"/>
              </w:rPr>
              <w:br/>
              <w:t>thiết bị sử dụng</w:t>
            </w:r>
          </w:p>
        </w:tc>
        <w:tc>
          <w:tcPr>
            <w:tcW w:w="2576" w:type="pct"/>
            <w:gridSpan w:val="4"/>
            <w:tcBorders>
              <w:top w:val="single" w:sz="4" w:space="0" w:color="auto"/>
              <w:left w:val="single" w:sz="4" w:space="0" w:color="auto"/>
              <w:bottom w:val="single" w:sz="4" w:space="0" w:color="auto"/>
              <w:right w:val="single" w:sz="4" w:space="0" w:color="auto"/>
            </w:tcBorders>
            <w:vAlign w:val="center"/>
          </w:tcPr>
          <w:p w14:paraId="1413CEAE" w14:textId="77777777" w:rsidR="006633E1" w:rsidRPr="002A1839" w:rsidRDefault="006633E1" w:rsidP="003418C5">
            <w:pPr>
              <w:pStyle w:val="nidung"/>
              <w:spacing w:line="276" w:lineRule="auto"/>
              <w:rPr>
                <w:b/>
                <w:color w:val="auto"/>
              </w:rPr>
            </w:pPr>
            <w:r w:rsidRPr="002A1839">
              <w:rPr>
                <w:b/>
                <w:color w:val="auto"/>
              </w:rPr>
              <w:t>Mức rung ở khoảng cách (dB)</w:t>
            </w:r>
          </w:p>
        </w:tc>
      </w:tr>
      <w:tr w:rsidR="002A1839" w:rsidRPr="002A1839" w14:paraId="7D5FF875" w14:textId="77777777" w:rsidTr="003418C5">
        <w:trPr>
          <w:tblHeader/>
          <w:jc w:val="center"/>
        </w:trPr>
        <w:tc>
          <w:tcPr>
            <w:tcW w:w="363" w:type="pct"/>
            <w:vMerge/>
            <w:tcBorders>
              <w:top w:val="single" w:sz="4" w:space="0" w:color="auto"/>
              <w:left w:val="single" w:sz="4" w:space="0" w:color="auto"/>
              <w:bottom w:val="single" w:sz="4" w:space="0" w:color="auto"/>
              <w:right w:val="single" w:sz="4" w:space="0" w:color="auto"/>
            </w:tcBorders>
            <w:vAlign w:val="center"/>
          </w:tcPr>
          <w:p w14:paraId="4F7D2F83" w14:textId="77777777" w:rsidR="006633E1" w:rsidRPr="002A1839" w:rsidRDefault="006633E1" w:rsidP="003418C5">
            <w:pPr>
              <w:pStyle w:val="nidung"/>
              <w:spacing w:line="276" w:lineRule="auto"/>
              <w:rPr>
                <w:b/>
                <w:color w:val="auto"/>
              </w:rPr>
            </w:pPr>
          </w:p>
        </w:tc>
        <w:tc>
          <w:tcPr>
            <w:tcW w:w="2061" w:type="pct"/>
            <w:vMerge/>
            <w:tcBorders>
              <w:top w:val="single" w:sz="4" w:space="0" w:color="auto"/>
              <w:left w:val="single" w:sz="4" w:space="0" w:color="auto"/>
              <w:bottom w:val="single" w:sz="4" w:space="0" w:color="auto"/>
              <w:right w:val="single" w:sz="4" w:space="0" w:color="auto"/>
            </w:tcBorders>
            <w:vAlign w:val="center"/>
          </w:tcPr>
          <w:p w14:paraId="10949926" w14:textId="77777777" w:rsidR="006633E1" w:rsidRPr="002A1839" w:rsidRDefault="006633E1" w:rsidP="003418C5">
            <w:pPr>
              <w:pStyle w:val="nidung"/>
              <w:spacing w:line="276" w:lineRule="auto"/>
              <w:rPr>
                <w:b/>
                <w:color w:val="auto"/>
              </w:rPr>
            </w:pPr>
          </w:p>
        </w:tc>
        <w:tc>
          <w:tcPr>
            <w:tcW w:w="600" w:type="pct"/>
            <w:tcBorders>
              <w:top w:val="single" w:sz="4" w:space="0" w:color="auto"/>
              <w:left w:val="single" w:sz="4" w:space="0" w:color="auto"/>
              <w:bottom w:val="single" w:sz="4" w:space="0" w:color="auto"/>
              <w:right w:val="single" w:sz="4" w:space="0" w:color="auto"/>
            </w:tcBorders>
            <w:vAlign w:val="center"/>
          </w:tcPr>
          <w:p w14:paraId="2FC3F124" w14:textId="77777777" w:rsidR="006633E1" w:rsidRPr="002A1839" w:rsidRDefault="006633E1" w:rsidP="003418C5">
            <w:pPr>
              <w:pStyle w:val="nidung"/>
              <w:spacing w:line="276" w:lineRule="auto"/>
              <w:rPr>
                <w:b/>
                <w:color w:val="auto"/>
              </w:rPr>
            </w:pPr>
            <w:r w:rsidRPr="002A1839">
              <w:rPr>
                <w:b/>
                <w:color w:val="auto"/>
              </w:rPr>
              <w:t>18 m</w:t>
            </w:r>
          </w:p>
        </w:tc>
        <w:tc>
          <w:tcPr>
            <w:tcW w:w="685" w:type="pct"/>
            <w:tcBorders>
              <w:top w:val="single" w:sz="4" w:space="0" w:color="auto"/>
              <w:left w:val="single" w:sz="4" w:space="0" w:color="auto"/>
              <w:bottom w:val="single" w:sz="4" w:space="0" w:color="auto"/>
              <w:right w:val="single" w:sz="4" w:space="0" w:color="auto"/>
            </w:tcBorders>
            <w:vAlign w:val="center"/>
          </w:tcPr>
          <w:p w14:paraId="0B06BD9C" w14:textId="77777777" w:rsidR="006633E1" w:rsidRPr="002A1839" w:rsidRDefault="006633E1" w:rsidP="003418C5">
            <w:pPr>
              <w:pStyle w:val="nidung"/>
              <w:spacing w:line="276" w:lineRule="auto"/>
              <w:rPr>
                <w:b/>
                <w:color w:val="auto"/>
              </w:rPr>
            </w:pPr>
            <w:r w:rsidRPr="002A1839">
              <w:rPr>
                <w:b/>
                <w:color w:val="auto"/>
              </w:rPr>
              <w:t>22 m</w:t>
            </w:r>
          </w:p>
        </w:tc>
        <w:tc>
          <w:tcPr>
            <w:tcW w:w="685" w:type="pct"/>
            <w:tcBorders>
              <w:top w:val="single" w:sz="4" w:space="0" w:color="auto"/>
              <w:left w:val="single" w:sz="4" w:space="0" w:color="auto"/>
              <w:bottom w:val="single" w:sz="4" w:space="0" w:color="auto"/>
              <w:right w:val="single" w:sz="4" w:space="0" w:color="auto"/>
            </w:tcBorders>
            <w:vAlign w:val="center"/>
          </w:tcPr>
          <w:p w14:paraId="1CA4C0BF" w14:textId="77777777" w:rsidR="006633E1" w:rsidRPr="002A1839" w:rsidRDefault="006633E1" w:rsidP="003418C5">
            <w:pPr>
              <w:pStyle w:val="nidung"/>
              <w:spacing w:line="276" w:lineRule="auto"/>
              <w:rPr>
                <w:b/>
                <w:color w:val="auto"/>
              </w:rPr>
            </w:pPr>
            <w:r w:rsidRPr="002A1839">
              <w:rPr>
                <w:b/>
                <w:color w:val="auto"/>
              </w:rPr>
              <w:t>70 m</w:t>
            </w:r>
          </w:p>
        </w:tc>
        <w:tc>
          <w:tcPr>
            <w:tcW w:w="606" w:type="pct"/>
            <w:tcBorders>
              <w:top w:val="single" w:sz="4" w:space="0" w:color="auto"/>
              <w:left w:val="single" w:sz="4" w:space="0" w:color="auto"/>
              <w:bottom w:val="single" w:sz="4" w:space="0" w:color="auto"/>
              <w:right w:val="single" w:sz="4" w:space="0" w:color="auto"/>
            </w:tcBorders>
          </w:tcPr>
          <w:p w14:paraId="77832644" w14:textId="77777777" w:rsidR="006633E1" w:rsidRPr="002A1839" w:rsidRDefault="006633E1" w:rsidP="003418C5">
            <w:pPr>
              <w:pStyle w:val="nidung"/>
              <w:spacing w:line="276" w:lineRule="auto"/>
              <w:rPr>
                <w:b/>
                <w:color w:val="auto"/>
              </w:rPr>
            </w:pPr>
            <w:r w:rsidRPr="002A1839">
              <w:rPr>
                <w:b/>
                <w:color w:val="auto"/>
              </w:rPr>
              <w:t>140m</w:t>
            </w:r>
          </w:p>
        </w:tc>
      </w:tr>
      <w:tr w:rsidR="002A1839" w:rsidRPr="002A1839" w14:paraId="6AB09A1C"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65CBA726" w14:textId="77777777" w:rsidR="006633E1" w:rsidRPr="002A1839" w:rsidRDefault="006633E1" w:rsidP="003418C5">
            <w:pPr>
              <w:pStyle w:val="nidung"/>
              <w:spacing w:line="276" w:lineRule="auto"/>
              <w:rPr>
                <w:color w:val="auto"/>
              </w:rPr>
            </w:pPr>
            <w:r w:rsidRPr="002A1839">
              <w:rPr>
                <w:color w:val="auto"/>
              </w:rPr>
              <w:t>1</w:t>
            </w:r>
          </w:p>
        </w:tc>
        <w:tc>
          <w:tcPr>
            <w:tcW w:w="2061" w:type="pct"/>
            <w:tcBorders>
              <w:top w:val="single" w:sz="4" w:space="0" w:color="auto"/>
              <w:left w:val="single" w:sz="4" w:space="0" w:color="auto"/>
              <w:bottom w:val="single" w:sz="4" w:space="0" w:color="auto"/>
              <w:right w:val="single" w:sz="4" w:space="0" w:color="auto"/>
            </w:tcBorders>
            <w:vAlign w:val="center"/>
          </w:tcPr>
          <w:p w14:paraId="50D84661" w14:textId="77777777" w:rsidR="006633E1" w:rsidRPr="002A1839" w:rsidRDefault="006633E1" w:rsidP="00F86C63">
            <w:pPr>
              <w:pStyle w:val="nidung"/>
              <w:spacing w:line="276" w:lineRule="auto"/>
              <w:jc w:val="left"/>
              <w:rPr>
                <w:color w:val="auto"/>
              </w:rPr>
            </w:pPr>
            <w:r w:rsidRPr="002A1839">
              <w:rPr>
                <w:color w:val="auto"/>
              </w:rPr>
              <w:t xml:space="preserve">Máy ủi </w:t>
            </w:r>
          </w:p>
        </w:tc>
        <w:tc>
          <w:tcPr>
            <w:tcW w:w="600" w:type="pct"/>
            <w:tcBorders>
              <w:top w:val="single" w:sz="4" w:space="0" w:color="auto"/>
              <w:left w:val="single" w:sz="4" w:space="0" w:color="auto"/>
              <w:bottom w:val="single" w:sz="4" w:space="0" w:color="auto"/>
              <w:right w:val="single" w:sz="4" w:space="0" w:color="auto"/>
            </w:tcBorders>
            <w:vAlign w:val="center"/>
          </w:tcPr>
          <w:p w14:paraId="1410CE75" w14:textId="77777777" w:rsidR="006633E1" w:rsidRPr="002A1839" w:rsidRDefault="006633E1" w:rsidP="003418C5">
            <w:pPr>
              <w:pStyle w:val="nidung"/>
              <w:spacing w:line="276" w:lineRule="auto"/>
              <w:rPr>
                <w:color w:val="auto"/>
              </w:rPr>
            </w:pPr>
            <w:r w:rsidRPr="002A1839">
              <w:rPr>
                <w:color w:val="auto"/>
              </w:rPr>
              <w:t>66,36</w:t>
            </w:r>
          </w:p>
        </w:tc>
        <w:tc>
          <w:tcPr>
            <w:tcW w:w="685" w:type="pct"/>
            <w:tcBorders>
              <w:top w:val="single" w:sz="4" w:space="0" w:color="auto"/>
              <w:left w:val="single" w:sz="4" w:space="0" w:color="auto"/>
              <w:bottom w:val="single" w:sz="4" w:space="0" w:color="auto"/>
              <w:right w:val="single" w:sz="4" w:space="0" w:color="auto"/>
            </w:tcBorders>
            <w:vAlign w:val="center"/>
          </w:tcPr>
          <w:p w14:paraId="63CD2276" w14:textId="77777777" w:rsidR="006633E1" w:rsidRPr="002A1839" w:rsidRDefault="006633E1" w:rsidP="003418C5">
            <w:pPr>
              <w:pStyle w:val="nidung"/>
              <w:spacing w:line="276" w:lineRule="auto"/>
              <w:rPr>
                <w:color w:val="auto"/>
              </w:rPr>
            </w:pPr>
            <w:r w:rsidRPr="002A1839">
              <w:rPr>
                <w:color w:val="auto"/>
              </w:rPr>
              <w:t>64,44</w:t>
            </w:r>
          </w:p>
        </w:tc>
        <w:tc>
          <w:tcPr>
            <w:tcW w:w="685" w:type="pct"/>
            <w:tcBorders>
              <w:top w:val="single" w:sz="4" w:space="0" w:color="auto"/>
              <w:left w:val="single" w:sz="4" w:space="0" w:color="auto"/>
              <w:bottom w:val="single" w:sz="4" w:space="0" w:color="auto"/>
              <w:right w:val="single" w:sz="4" w:space="0" w:color="auto"/>
            </w:tcBorders>
            <w:vAlign w:val="center"/>
          </w:tcPr>
          <w:p w14:paraId="4FAFFF67" w14:textId="77777777" w:rsidR="006633E1" w:rsidRPr="002A1839" w:rsidRDefault="006633E1" w:rsidP="003418C5">
            <w:pPr>
              <w:pStyle w:val="nidung"/>
              <w:spacing w:line="276" w:lineRule="auto"/>
              <w:rPr>
                <w:color w:val="auto"/>
              </w:rPr>
            </w:pPr>
            <w:r w:rsidRPr="002A1839">
              <w:rPr>
                <w:color w:val="auto"/>
              </w:rPr>
              <w:t>46,89</w:t>
            </w:r>
          </w:p>
        </w:tc>
        <w:tc>
          <w:tcPr>
            <w:tcW w:w="606" w:type="pct"/>
            <w:tcBorders>
              <w:top w:val="single" w:sz="4" w:space="0" w:color="auto"/>
              <w:left w:val="single" w:sz="4" w:space="0" w:color="auto"/>
              <w:bottom w:val="single" w:sz="4" w:space="0" w:color="auto"/>
              <w:right w:val="single" w:sz="4" w:space="0" w:color="auto"/>
            </w:tcBorders>
            <w:vAlign w:val="center"/>
          </w:tcPr>
          <w:p w14:paraId="2DE5F9E5" w14:textId="77777777" w:rsidR="006633E1" w:rsidRPr="002A1839" w:rsidRDefault="006633E1" w:rsidP="003418C5">
            <w:pPr>
              <w:pStyle w:val="nidung"/>
              <w:spacing w:line="276" w:lineRule="auto"/>
              <w:rPr>
                <w:color w:val="auto"/>
              </w:rPr>
            </w:pPr>
            <w:r w:rsidRPr="002A1839">
              <w:rPr>
                <w:color w:val="auto"/>
              </w:rPr>
              <w:t>25,61</w:t>
            </w:r>
          </w:p>
        </w:tc>
      </w:tr>
      <w:tr w:rsidR="002A1839" w:rsidRPr="002A1839" w14:paraId="3DF96923"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14150ECC" w14:textId="77777777" w:rsidR="006633E1" w:rsidRPr="002A1839" w:rsidRDefault="006633E1" w:rsidP="003418C5">
            <w:pPr>
              <w:pStyle w:val="nidung"/>
              <w:spacing w:line="276" w:lineRule="auto"/>
              <w:rPr>
                <w:color w:val="auto"/>
              </w:rPr>
            </w:pPr>
            <w:r w:rsidRPr="002A1839">
              <w:rPr>
                <w:color w:val="auto"/>
              </w:rPr>
              <w:t>2</w:t>
            </w:r>
          </w:p>
        </w:tc>
        <w:tc>
          <w:tcPr>
            <w:tcW w:w="2061" w:type="pct"/>
            <w:tcBorders>
              <w:top w:val="single" w:sz="4" w:space="0" w:color="auto"/>
              <w:left w:val="single" w:sz="4" w:space="0" w:color="auto"/>
              <w:bottom w:val="single" w:sz="4" w:space="0" w:color="auto"/>
              <w:right w:val="single" w:sz="4" w:space="0" w:color="auto"/>
            </w:tcBorders>
            <w:vAlign w:val="center"/>
          </w:tcPr>
          <w:p w14:paraId="06E56DCC" w14:textId="77777777" w:rsidR="006633E1" w:rsidRPr="002A1839" w:rsidRDefault="006633E1" w:rsidP="00F86C63">
            <w:pPr>
              <w:pStyle w:val="nidung"/>
              <w:spacing w:line="276" w:lineRule="auto"/>
              <w:jc w:val="left"/>
              <w:rPr>
                <w:color w:val="auto"/>
              </w:rPr>
            </w:pPr>
            <w:r w:rsidRPr="002A1839">
              <w:rPr>
                <w:color w:val="auto"/>
              </w:rPr>
              <w:t>Máy xúc</w:t>
            </w:r>
          </w:p>
        </w:tc>
        <w:tc>
          <w:tcPr>
            <w:tcW w:w="600" w:type="pct"/>
            <w:tcBorders>
              <w:top w:val="single" w:sz="4" w:space="0" w:color="auto"/>
              <w:left w:val="single" w:sz="4" w:space="0" w:color="auto"/>
              <w:bottom w:val="single" w:sz="4" w:space="0" w:color="auto"/>
              <w:right w:val="single" w:sz="4" w:space="0" w:color="auto"/>
            </w:tcBorders>
            <w:vAlign w:val="center"/>
          </w:tcPr>
          <w:p w14:paraId="2AB1DBBD" w14:textId="77777777" w:rsidR="006633E1" w:rsidRPr="002A1839" w:rsidRDefault="006633E1" w:rsidP="003418C5">
            <w:pPr>
              <w:pStyle w:val="nidung"/>
              <w:spacing w:line="276" w:lineRule="auto"/>
              <w:rPr>
                <w:color w:val="auto"/>
              </w:rPr>
            </w:pPr>
            <w:r w:rsidRPr="002A1839">
              <w:rPr>
                <w:color w:val="auto"/>
              </w:rPr>
              <w:t>65,36</w:t>
            </w:r>
          </w:p>
        </w:tc>
        <w:tc>
          <w:tcPr>
            <w:tcW w:w="685" w:type="pct"/>
            <w:tcBorders>
              <w:top w:val="single" w:sz="4" w:space="0" w:color="auto"/>
              <w:left w:val="single" w:sz="4" w:space="0" w:color="auto"/>
              <w:bottom w:val="single" w:sz="4" w:space="0" w:color="auto"/>
              <w:right w:val="single" w:sz="4" w:space="0" w:color="auto"/>
            </w:tcBorders>
            <w:vAlign w:val="center"/>
          </w:tcPr>
          <w:p w14:paraId="0447B715" w14:textId="77777777" w:rsidR="006633E1" w:rsidRPr="002A1839" w:rsidRDefault="006633E1" w:rsidP="003418C5">
            <w:pPr>
              <w:pStyle w:val="nidung"/>
              <w:spacing w:line="276" w:lineRule="auto"/>
              <w:rPr>
                <w:color w:val="auto"/>
              </w:rPr>
            </w:pPr>
            <w:r w:rsidRPr="002A1839">
              <w:rPr>
                <w:color w:val="auto"/>
              </w:rPr>
              <w:t>63,44</w:t>
            </w:r>
          </w:p>
        </w:tc>
        <w:tc>
          <w:tcPr>
            <w:tcW w:w="685" w:type="pct"/>
            <w:tcBorders>
              <w:top w:val="single" w:sz="4" w:space="0" w:color="auto"/>
              <w:left w:val="single" w:sz="4" w:space="0" w:color="auto"/>
              <w:bottom w:val="single" w:sz="4" w:space="0" w:color="auto"/>
              <w:right w:val="single" w:sz="4" w:space="0" w:color="auto"/>
            </w:tcBorders>
            <w:vAlign w:val="center"/>
          </w:tcPr>
          <w:p w14:paraId="4E4756CD" w14:textId="77777777" w:rsidR="006633E1" w:rsidRPr="002A1839" w:rsidRDefault="006633E1" w:rsidP="003418C5">
            <w:pPr>
              <w:pStyle w:val="nidung"/>
              <w:spacing w:line="276" w:lineRule="auto"/>
              <w:rPr>
                <w:color w:val="auto"/>
              </w:rPr>
            </w:pPr>
            <w:r w:rsidRPr="002A1839">
              <w:rPr>
                <w:color w:val="auto"/>
              </w:rPr>
              <w:t>45,89</w:t>
            </w:r>
          </w:p>
        </w:tc>
        <w:tc>
          <w:tcPr>
            <w:tcW w:w="606" w:type="pct"/>
            <w:tcBorders>
              <w:top w:val="single" w:sz="4" w:space="0" w:color="auto"/>
              <w:left w:val="single" w:sz="4" w:space="0" w:color="auto"/>
              <w:bottom w:val="single" w:sz="4" w:space="0" w:color="auto"/>
              <w:right w:val="single" w:sz="4" w:space="0" w:color="auto"/>
            </w:tcBorders>
            <w:vAlign w:val="center"/>
          </w:tcPr>
          <w:p w14:paraId="21D9DCD4" w14:textId="77777777" w:rsidR="006633E1" w:rsidRPr="002A1839" w:rsidRDefault="006633E1" w:rsidP="003418C5">
            <w:pPr>
              <w:pStyle w:val="nidung"/>
              <w:spacing w:line="276" w:lineRule="auto"/>
              <w:rPr>
                <w:color w:val="auto"/>
              </w:rPr>
            </w:pPr>
            <w:r w:rsidRPr="002A1839">
              <w:rPr>
                <w:color w:val="auto"/>
              </w:rPr>
              <w:t>24,61</w:t>
            </w:r>
          </w:p>
        </w:tc>
      </w:tr>
      <w:tr w:rsidR="002A1839" w:rsidRPr="002A1839" w14:paraId="6E7A98DD"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24433F6E" w14:textId="77777777" w:rsidR="006633E1" w:rsidRPr="002A1839" w:rsidRDefault="006633E1" w:rsidP="003418C5">
            <w:pPr>
              <w:pStyle w:val="nidung"/>
              <w:spacing w:line="276" w:lineRule="auto"/>
              <w:rPr>
                <w:color w:val="auto"/>
              </w:rPr>
            </w:pPr>
            <w:r w:rsidRPr="002A1839">
              <w:rPr>
                <w:color w:val="auto"/>
              </w:rPr>
              <w:t>3</w:t>
            </w:r>
          </w:p>
        </w:tc>
        <w:tc>
          <w:tcPr>
            <w:tcW w:w="2061" w:type="pct"/>
            <w:tcBorders>
              <w:top w:val="single" w:sz="4" w:space="0" w:color="auto"/>
              <w:left w:val="single" w:sz="4" w:space="0" w:color="auto"/>
              <w:bottom w:val="single" w:sz="4" w:space="0" w:color="auto"/>
              <w:right w:val="single" w:sz="4" w:space="0" w:color="auto"/>
            </w:tcBorders>
            <w:vAlign w:val="center"/>
          </w:tcPr>
          <w:p w14:paraId="42E51F06" w14:textId="77777777" w:rsidR="006633E1" w:rsidRPr="002A1839" w:rsidRDefault="006633E1" w:rsidP="00F86C63">
            <w:pPr>
              <w:pStyle w:val="nidung"/>
              <w:spacing w:line="276" w:lineRule="auto"/>
              <w:jc w:val="left"/>
              <w:rPr>
                <w:color w:val="auto"/>
              </w:rPr>
            </w:pPr>
            <w:r w:rsidRPr="002A1839">
              <w:rPr>
                <w:color w:val="auto"/>
              </w:rPr>
              <w:t>Máy lu</w:t>
            </w:r>
          </w:p>
        </w:tc>
        <w:tc>
          <w:tcPr>
            <w:tcW w:w="600" w:type="pct"/>
            <w:tcBorders>
              <w:top w:val="single" w:sz="4" w:space="0" w:color="auto"/>
              <w:left w:val="single" w:sz="4" w:space="0" w:color="auto"/>
              <w:bottom w:val="single" w:sz="4" w:space="0" w:color="auto"/>
              <w:right w:val="single" w:sz="4" w:space="0" w:color="auto"/>
            </w:tcBorders>
            <w:vAlign w:val="center"/>
          </w:tcPr>
          <w:p w14:paraId="6AE40EA1" w14:textId="77777777" w:rsidR="006633E1" w:rsidRPr="002A1839" w:rsidRDefault="006633E1" w:rsidP="003418C5">
            <w:pPr>
              <w:pStyle w:val="nidung"/>
              <w:spacing w:line="276" w:lineRule="auto"/>
              <w:rPr>
                <w:color w:val="auto"/>
              </w:rPr>
            </w:pPr>
            <w:r w:rsidRPr="002A1839">
              <w:rPr>
                <w:color w:val="auto"/>
              </w:rPr>
              <w:t>83,36</w:t>
            </w:r>
          </w:p>
        </w:tc>
        <w:tc>
          <w:tcPr>
            <w:tcW w:w="685" w:type="pct"/>
            <w:tcBorders>
              <w:top w:val="single" w:sz="4" w:space="0" w:color="auto"/>
              <w:left w:val="single" w:sz="4" w:space="0" w:color="auto"/>
              <w:bottom w:val="single" w:sz="4" w:space="0" w:color="auto"/>
              <w:right w:val="single" w:sz="4" w:space="0" w:color="auto"/>
            </w:tcBorders>
            <w:vAlign w:val="center"/>
          </w:tcPr>
          <w:p w14:paraId="4A123471" w14:textId="77777777" w:rsidR="006633E1" w:rsidRPr="002A1839" w:rsidRDefault="006633E1" w:rsidP="003418C5">
            <w:pPr>
              <w:pStyle w:val="nidung"/>
              <w:spacing w:line="276" w:lineRule="auto"/>
              <w:rPr>
                <w:color w:val="auto"/>
              </w:rPr>
            </w:pPr>
            <w:r w:rsidRPr="002A1839">
              <w:rPr>
                <w:color w:val="auto"/>
              </w:rPr>
              <w:t>81,44</w:t>
            </w:r>
          </w:p>
        </w:tc>
        <w:tc>
          <w:tcPr>
            <w:tcW w:w="685" w:type="pct"/>
            <w:tcBorders>
              <w:top w:val="single" w:sz="4" w:space="0" w:color="auto"/>
              <w:left w:val="single" w:sz="4" w:space="0" w:color="auto"/>
              <w:bottom w:val="single" w:sz="4" w:space="0" w:color="auto"/>
              <w:right w:val="single" w:sz="4" w:space="0" w:color="auto"/>
            </w:tcBorders>
            <w:vAlign w:val="center"/>
          </w:tcPr>
          <w:p w14:paraId="3772B9EE" w14:textId="77777777" w:rsidR="006633E1" w:rsidRPr="002A1839" w:rsidRDefault="006633E1" w:rsidP="003418C5">
            <w:pPr>
              <w:pStyle w:val="nidung"/>
              <w:spacing w:line="276" w:lineRule="auto"/>
              <w:rPr>
                <w:color w:val="auto"/>
              </w:rPr>
            </w:pPr>
            <w:r w:rsidRPr="002A1839">
              <w:rPr>
                <w:color w:val="auto"/>
              </w:rPr>
              <w:t>63,89</w:t>
            </w:r>
          </w:p>
        </w:tc>
        <w:tc>
          <w:tcPr>
            <w:tcW w:w="606" w:type="pct"/>
            <w:tcBorders>
              <w:top w:val="single" w:sz="4" w:space="0" w:color="auto"/>
              <w:left w:val="single" w:sz="4" w:space="0" w:color="auto"/>
              <w:bottom w:val="single" w:sz="4" w:space="0" w:color="auto"/>
              <w:right w:val="single" w:sz="4" w:space="0" w:color="auto"/>
            </w:tcBorders>
            <w:vAlign w:val="center"/>
          </w:tcPr>
          <w:p w14:paraId="4753A1FF" w14:textId="77777777" w:rsidR="006633E1" w:rsidRPr="002A1839" w:rsidRDefault="006633E1" w:rsidP="003418C5">
            <w:pPr>
              <w:pStyle w:val="nidung"/>
              <w:spacing w:line="276" w:lineRule="auto"/>
              <w:rPr>
                <w:color w:val="auto"/>
              </w:rPr>
            </w:pPr>
            <w:r w:rsidRPr="002A1839">
              <w:rPr>
                <w:color w:val="auto"/>
              </w:rPr>
              <w:t>42,61</w:t>
            </w:r>
          </w:p>
        </w:tc>
      </w:tr>
      <w:tr w:rsidR="002A1839" w:rsidRPr="002A1839" w14:paraId="2EAEC81D"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70473F55" w14:textId="77777777" w:rsidR="006633E1" w:rsidRPr="002A1839" w:rsidRDefault="006633E1" w:rsidP="003418C5">
            <w:pPr>
              <w:pStyle w:val="nidung"/>
              <w:spacing w:line="276" w:lineRule="auto"/>
              <w:rPr>
                <w:color w:val="auto"/>
              </w:rPr>
            </w:pPr>
            <w:r w:rsidRPr="002A1839">
              <w:rPr>
                <w:color w:val="auto"/>
              </w:rPr>
              <w:t>4</w:t>
            </w:r>
          </w:p>
        </w:tc>
        <w:tc>
          <w:tcPr>
            <w:tcW w:w="2061" w:type="pct"/>
            <w:tcBorders>
              <w:top w:val="single" w:sz="4" w:space="0" w:color="auto"/>
              <w:left w:val="single" w:sz="4" w:space="0" w:color="auto"/>
              <w:bottom w:val="single" w:sz="4" w:space="0" w:color="auto"/>
              <w:right w:val="single" w:sz="4" w:space="0" w:color="auto"/>
            </w:tcBorders>
            <w:vAlign w:val="center"/>
          </w:tcPr>
          <w:p w14:paraId="78559331" w14:textId="77777777" w:rsidR="006633E1" w:rsidRPr="002A1839" w:rsidRDefault="006633E1" w:rsidP="00F86C63">
            <w:pPr>
              <w:pStyle w:val="nidung"/>
              <w:spacing w:line="276" w:lineRule="auto"/>
              <w:jc w:val="left"/>
              <w:rPr>
                <w:color w:val="auto"/>
              </w:rPr>
            </w:pPr>
            <w:r w:rsidRPr="002A1839">
              <w:rPr>
                <w:color w:val="auto"/>
              </w:rPr>
              <w:t>Xe tải</w:t>
            </w:r>
          </w:p>
        </w:tc>
        <w:tc>
          <w:tcPr>
            <w:tcW w:w="600" w:type="pct"/>
            <w:tcBorders>
              <w:top w:val="single" w:sz="4" w:space="0" w:color="auto"/>
              <w:left w:val="single" w:sz="4" w:space="0" w:color="auto"/>
              <w:bottom w:val="single" w:sz="4" w:space="0" w:color="auto"/>
              <w:right w:val="single" w:sz="4" w:space="0" w:color="auto"/>
            </w:tcBorders>
            <w:vAlign w:val="center"/>
          </w:tcPr>
          <w:p w14:paraId="05FCADA0" w14:textId="77777777" w:rsidR="006633E1" w:rsidRPr="002A1839" w:rsidRDefault="006633E1" w:rsidP="003418C5">
            <w:pPr>
              <w:pStyle w:val="nidung"/>
              <w:spacing w:line="276" w:lineRule="auto"/>
              <w:rPr>
                <w:color w:val="auto"/>
              </w:rPr>
            </w:pPr>
            <w:r w:rsidRPr="002A1839">
              <w:rPr>
                <w:color w:val="auto"/>
              </w:rPr>
              <w:t>67,36</w:t>
            </w:r>
          </w:p>
        </w:tc>
        <w:tc>
          <w:tcPr>
            <w:tcW w:w="685" w:type="pct"/>
            <w:tcBorders>
              <w:top w:val="single" w:sz="4" w:space="0" w:color="auto"/>
              <w:left w:val="single" w:sz="4" w:space="0" w:color="auto"/>
              <w:bottom w:val="single" w:sz="4" w:space="0" w:color="auto"/>
              <w:right w:val="single" w:sz="4" w:space="0" w:color="auto"/>
            </w:tcBorders>
            <w:vAlign w:val="center"/>
          </w:tcPr>
          <w:p w14:paraId="499D791D" w14:textId="77777777" w:rsidR="006633E1" w:rsidRPr="002A1839" w:rsidRDefault="006633E1" w:rsidP="003418C5">
            <w:pPr>
              <w:pStyle w:val="nidung"/>
              <w:spacing w:line="276" w:lineRule="auto"/>
              <w:rPr>
                <w:color w:val="auto"/>
              </w:rPr>
            </w:pPr>
            <w:r w:rsidRPr="002A1839">
              <w:rPr>
                <w:color w:val="auto"/>
              </w:rPr>
              <w:t>65,44</w:t>
            </w:r>
          </w:p>
        </w:tc>
        <w:tc>
          <w:tcPr>
            <w:tcW w:w="685" w:type="pct"/>
            <w:tcBorders>
              <w:top w:val="single" w:sz="4" w:space="0" w:color="auto"/>
              <w:left w:val="single" w:sz="4" w:space="0" w:color="auto"/>
              <w:bottom w:val="single" w:sz="4" w:space="0" w:color="auto"/>
              <w:right w:val="single" w:sz="4" w:space="0" w:color="auto"/>
            </w:tcBorders>
            <w:vAlign w:val="center"/>
          </w:tcPr>
          <w:p w14:paraId="393C2AE6" w14:textId="77777777" w:rsidR="006633E1" w:rsidRPr="002A1839" w:rsidRDefault="006633E1" w:rsidP="003418C5">
            <w:pPr>
              <w:pStyle w:val="nidung"/>
              <w:spacing w:line="276" w:lineRule="auto"/>
              <w:rPr>
                <w:color w:val="auto"/>
              </w:rPr>
            </w:pPr>
            <w:r w:rsidRPr="002A1839">
              <w:rPr>
                <w:color w:val="auto"/>
              </w:rPr>
              <w:t>47,89</w:t>
            </w:r>
          </w:p>
        </w:tc>
        <w:tc>
          <w:tcPr>
            <w:tcW w:w="606" w:type="pct"/>
            <w:tcBorders>
              <w:top w:val="single" w:sz="4" w:space="0" w:color="auto"/>
              <w:left w:val="single" w:sz="4" w:space="0" w:color="auto"/>
              <w:bottom w:val="single" w:sz="4" w:space="0" w:color="auto"/>
              <w:right w:val="single" w:sz="4" w:space="0" w:color="auto"/>
            </w:tcBorders>
            <w:vAlign w:val="center"/>
          </w:tcPr>
          <w:p w14:paraId="54467978" w14:textId="77777777" w:rsidR="006633E1" w:rsidRPr="002A1839" w:rsidRDefault="006633E1" w:rsidP="003418C5">
            <w:pPr>
              <w:pStyle w:val="nidung"/>
              <w:spacing w:line="276" w:lineRule="auto"/>
              <w:rPr>
                <w:color w:val="auto"/>
              </w:rPr>
            </w:pPr>
            <w:r w:rsidRPr="002A1839">
              <w:rPr>
                <w:color w:val="auto"/>
              </w:rPr>
              <w:t>26,61</w:t>
            </w:r>
          </w:p>
        </w:tc>
      </w:tr>
      <w:tr w:rsidR="002A1839" w:rsidRPr="002A1839" w14:paraId="6923B12F"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023FBA02" w14:textId="77777777" w:rsidR="006633E1" w:rsidRPr="002A1839" w:rsidRDefault="006633E1" w:rsidP="003418C5">
            <w:pPr>
              <w:pStyle w:val="nidung"/>
              <w:spacing w:line="276" w:lineRule="auto"/>
              <w:rPr>
                <w:color w:val="auto"/>
              </w:rPr>
            </w:pPr>
            <w:r w:rsidRPr="002A1839">
              <w:rPr>
                <w:color w:val="auto"/>
              </w:rPr>
              <w:t>5</w:t>
            </w:r>
          </w:p>
        </w:tc>
        <w:tc>
          <w:tcPr>
            <w:tcW w:w="2061" w:type="pct"/>
            <w:tcBorders>
              <w:top w:val="single" w:sz="4" w:space="0" w:color="auto"/>
              <w:left w:val="single" w:sz="4" w:space="0" w:color="auto"/>
              <w:bottom w:val="single" w:sz="4" w:space="0" w:color="auto"/>
              <w:right w:val="single" w:sz="4" w:space="0" w:color="auto"/>
            </w:tcBorders>
            <w:vAlign w:val="center"/>
          </w:tcPr>
          <w:p w14:paraId="61CF9E6A" w14:textId="77777777" w:rsidR="006633E1" w:rsidRPr="002A1839" w:rsidRDefault="006633E1" w:rsidP="00F86C63">
            <w:pPr>
              <w:pStyle w:val="nidung"/>
              <w:spacing w:line="276" w:lineRule="auto"/>
              <w:jc w:val="left"/>
              <w:rPr>
                <w:color w:val="auto"/>
              </w:rPr>
            </w:pPr>
            <w:r w:rsidRPr="002A1839">
              <w:rPr>
                <w:color w:val="auto"/>
              </w:rPr>
              <w:t>Máy phát điện</w:t>
            </w:r>
          </w:p>
        </w:tc>
        <w:tc>
          <w:tcPr>
            <w:tcW w:w="600" w:type="pct"/>
            <w:tcBorders>
              <w:top w:val="single" w:sz="4" w:space="0" w:color="auto"/>
              <w:left w:val="single" w:sz="4" w:space="0" w:color="auto"/>
              <w:bottom w:val="single" w:sz="4" w:space="0" w:color="auto"/>
              <w:right w:val="single" w:sz="4" w:space="0" w:color="auto"/>
            </w:tcBorders>
            <w:vAlign w:val="center"/>
          </w:tcPr>
          <w:p w14:paraId="74FD317B" w14:textId="77777777" w:rsidR="006633E1" w:rsidRPr="002A1839" w:rsidRDefault="006633E1" w:rsidP="003418C5">
            <w:pPr>
              <w:pStyle w:val="nidung"/>
              <w:spacing w:line="276" w:lineRule="auto"/>
              <w:rPr>
                <w:color w:val="auto"/>
              </w:rPr>
            </w:pPr>
            <w:r w:rsidRPr="002A1839">
              <w:rPr>
                <w:color w:val="auto"/>
              </w:rPr>
              <w:t>70,36</w:t>
            </w:r>
          </w:p>
        </w:tc>
        <w:tc>
          <w:tcPr>
            <w:tcW w:w="685" w:type="pct"/>
            <w:tcBorders>
              <w:top w:val="single" w:sz="4" w:space="0" w:color="auto"/>
              <w:left w:val="single" w:sz="4" w:space="0" w:color="auto"/>
              <w:bottom w:val="single" w:sz="4" w:space="0" w:color="auto"/>
              <w:right w:val="single" w:sz="4" w:space="0" w:color="auto"/>
            </w:tcBorders>
            <w:vAlign w:val="center"/>
          </w:tcPr>
          <w:p w14:paraId="30603EE2" w14:textId="77777777" w:rsidR="006633E1" w:rsidRPr="002A1839" w:rsidRDefault="006633E1" w:rsidP="003418C5">
            <w:pPr>
              <w:pStyle w:val="nidung"/>
              <w:spacing w:line="276" w:lineRule="auto"/>
              <w:rPr>
                <w:color w:val="auto"/>
              </w:rPr>
            </w:pPr>
            <w:r w:rsidRPr="002A1839">
              <w:rPr>
                <w:color w:val="auto"/>
              </w:rPr>
              <w:t>68,44</w:t>
            </w:r>
          </w:p>
        </w:tc>
        <w:tc>
          <w:tcPr>
            <w:tcW w:w="685" w:type="pct"/>
            <w:tcBorders>
              <w:top w:val="single" w:sz="4" w:space="0" w:color="auto"/>
              <w:left w:val="single" w:sz="4" w:space="0" w:color="auto"/>
              <w:bottom w:val="single" w:sz="4" w:space="0" w:color="auto"/>
              <w:right w:val="single" w:sz="4" w:space="0" w:color="auto"/>
            </w:tcBorders>
            <w:vAlign w:val="center"/>
          </w:tcPr>
          <w:p w14:paraId="77594009" w14:textId="77777777" w:rsidR="006633E1" w:rsidRPr="002A1839" w:rsidRDefault="006633E1" w:rsidP="003418C5">
            <w:pPr>
              <w:pStyle w:val="nidung"/>
              <w:spacing w:line="276" w:lineRule="auto"/>
              <w:rPr>
                <w:color w:val="auto"/>
              </w:rPr>
            </w:pPr>
            <w:r w:rsidRPr="002A1839">
              <w:rPr>
                <w:color w:val="auto"/>
              </w:rPr>
              <w:t>50,89</w:t>
            </w:r>
          </w:p>
        </w:tc>
        <w:tc>
          <w:tcPr>
            <w:tcW w:w="606" w:type="pct"/>
            <w:tcBorders>
              <w:top w:val="single" w:sz="4" w:space="0" w:color="auto"/>
              <w:left w:val="single" w:sz="4" w:space="0" w:color="auto"/>
              <w:bottom w:val="single" w:sz="4" w:space="0" w:color="auto"/>
              <w:right w:val="single" w:sz="4" w:space="0" w:color="auto"/>
            </w:tcBorders>
            <w:vAlign w:val="center"/>
          </w:tcPr>
          <w:p w14:paraId="35FA949A" w14:textId="77777777" w:rsidR="006633E1" w:rsidRPr="002A1839" w:rsidRDefault="006633E1" w:rsidP="003418C5">
            <w:pPr>
              <w:pStyle w:val="nidung"/>
              <w:spacing w:line="276" w:lineRule="auto"/>
              <w:rPr>
                <w:color w:val="auto"/>
              </w:rPr>
            </w:pPr>
            <w:r w:rsidRPr="002A1839">
              <w:rPr>
                <w:color w:val="auto"/>
              </w:rPr>
              <w:t>29,61</w:t>
            </w:r>
          </w:p>
        </w:tc>
      </w:tr>
      <w:tr w:rsidR="002A1839" w:rsidRPr="002A1839" w14:paraId="3ABD6283"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19513EBB" w14:textId="77777777" w:rsidR="006633E1" w:rsidRPr="002A1839" w:rsidRDefault="006633E1" w:rsidP="003418C5">
            <w:pPr>
              <w:pStyle w:val="nidung"/>
              <w:spacing w:line="276" w:lineRule="auto"/>
              <w:rPr>
                <w:color w:val="auto"/>
              </w:rPr>
            </w:pPr>
            <w:r w:rsidRPr="002A1839">
              <w:rPr>
                <w:color w:val="auto"/>
              </w:rPr>
              <w:t>6</w:t>
            </w:r>
          </w:p>
        </w:tc>
        <w:tc>
          <w:tcPr>
            <w:tcW w:w="2061" w:type="pct"/>
            <w:tcBorders>
              <w:top w:val="single" w:sz="4" w:space="0" w:color="auto"/>
              <w:left w:val="single" w:sz="4" w:space="0" w:color="auto"/>
              <w:bottom w:val="single" w:sz="4" w:space="0" w:color="auto"/>
              <w:right w:val="single" w:sz="4" w:space="0" w:color="auto"/>
            </w:tcBorders>
            <w:vAlign w:val="center"/>
          </w:tcPr>
          <w:p w14:paraId="5CE03990" w14:textId="77777777" w:rsidR="006633E1" w:rsidRPr="002A1839" w:rsidRDefault="006633E1" w:rsidP="00F86C63">
            <w:pPr>
              <w:pStyle w:val="nidung"/>
              <w:spacing w:line="276" w:lineRule="auto"/>
              <w:jc w:val="left"/>
              <w:rPr>
                <w:color w:val="auto"/>
              </w:rPr>
            </w:pPr>
            <w:r w:rsidRPr="002A1839">
              <w:rPr>
                <w:color w:val="auto"/>
              </w:rPr>
              <w:t>Máy nén khí</w:t>
            </w:r>
          </w:p>
        </w:tc>
        <w:tc>
          <w:tcPr>
            <w:tcW w:w="600" w:type="pct"/>
            <w:tcBorders>
              <w:top w:val="single" w:sz="4" w:space="0" w:color="auto"/>
              <w:left w:val="single" w:sz="4" w:space="0" w:color="auto"/>
              <w:bottom w:val="single" w:sz="4" w:space="0" w:color="auto"/>
              <w:right w:val="single" w:sz="4" w:space="0" w:color="auto"/>
            </w:tcBorders>
            <w:vAlign w:val="center"/>
          </w:tcPr>
          <w:p w14:paraId="210D3AE8" w14:textId="77777777" w:rsidR="006633E1" w:rsidRPr="002A1839" w:rsidRDefault="006633E1" w:rsidP="003418C5">
            <w:pPr>
              <w:pStyle w:val="nidung"/>
              <w:spacing w:line="276" w:lineRule="auto"/>
              <w:rPr>
                <w:color w:val="auto"/>
              </w:rPr>
            </w:pPr>
            <w:r w:rsidRPr="002A1839">
              <w:rPr>
                <w:color w:val="auto"/>
              </w:rPr>
              <w:t>68,36</w:t>
            </w:r>
          </w:p>
        </w:tc>
        <w:tc>
          <w:tcPr>
            <w:tcW w:w="685" w:type="pct"/>
            <w:tcBorders>
              <w:top w:val="single" w:sz="4" w:space="0" w:color="auto"/>
              <w:left w:val="single" w:sz="4" w:space="0" w:color="auto"/>
              <w:bottom w:val="single" w:sz="4" w:space="0" w:color="auto"/>
              <w:right w:val="single" w:sz="4" w:space="0" w:color="auto"/>
            </w:tcBorders>
            <w:vAlign w:val="center"/>
          </w:tcPr>
          <w:p w14:paraId="139997D9" w14:textId="77777777" w:rsidR="006633E1" w:rsidRPr="002A1839" w:rsidRDefault="006633E1" w:rsidP="003418C5">
            <w:pPr>
              <w:pStyle w:val="nidung"/>
              <w:spacing w:line="276" w:lineRule="auto"/>
              <w:rPr>
                <w:color w:val="auto"/>
              </w:rPr>
            </w:pPr>
            <w:r w:rsidRPr="002A1839">
              <w:rPr>
                <w:color w:val="auto"/>
              </w:rPr>
              <w:t>66,44</w:t>
            </w:r>
          </w:p>
        </w:tc>
        <w:tc>
          <w:tcPr>
            <w:tcW w:w="685" w:type="pct"/>
            <w:tcBorders>
              <w:top w:val="single" w:sz="4" w:space="0" w:color="auto"/>
              <w:left w:val="single" w:sz="4" w:space="0" w:color="auto"/>
              <w:bottom w:val="single" w:sz="4" w:space="0" w:color="auto"/>
              <w:right w:val="single" w:sz="4" w:space="0" w:color="auto"/>
            </w:tcBorders>
            <w:vAlign w:val="center"/>
          </w:tcPr>
          <w:p w14:paraId="066310D7" w14:textId="77777777" w:rsidR="006633E1" w:rsidRPr="002A1839" w:rsidRDefault="006633E1" w:rsidP="003418C5">
            <w:pPr>
              <w:pStyle w:val="nidung"/>
              <w:spacing w:line="276" w:lineRule="auto"/>
              <w:rPr>
                <w:color w:val="auto"/>
              </w:rPr>
            </w:pPr>
            <w:r w:rsidRPr="002A1839">
              <w:rPr>
                <w:color w:val="auto"/>
              </w:rPr>
              <w:t>48,89</w:t>
            </w:r>
          </w:p>
        </w:tc>
        <w:tc>
          <w:tcPr>
            <w:tcW w:w="606" w:type="pct"/>
            <w:tcBorders>
              <w:top w:val="single" w:sz="4" w:space="0" w:color="auto"/>
              <w:left w:val="single" w:sz="4" w:space="0" w:color="auto"/>
              <w:bottom w:val="single" w:sz="4" w:space="0" w:color="auto"/>
              <w:right w:val="single" w:sz="4" w:space="0" w:color="auto"/>
            </w:tcBorders>
            <w:vAlign w:val="center"/>
          </w:tcPr>
          <w:p w14:paraId="2189B3A4" w14:textId="77777777" w:rsidR="006633E1" w:rsidRPr="002A1839" w:rsidRDefault="006633E1" w:rsidP="003418C5">
            <w:pPr>
              <w:pStyle w:val="nidung"/>
              <w:spacing w:line="276" w:lineRule="auto"/>
              <w:rPr>
                <w:color w:val="auto"/>
              </w:rPr>
            </w:pPr>
            <w:r w:rsidRPr="002A1839">
              <w:rPr>
                <w:color w:val="auto"/>
              </w:rPr>
              <w:t>27,61</w:t>
            </w:r>
          </w:p>
        </w:tc>
      </w:tr>
      <w:tr w:rsidR="002A1839" w:rsidRPr="002A1839" w14:paraId="67454E8F"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0E78FD75" w14:textId="77777777" w:rsidR="006633E1" w:rsidRPr="002A1839" w:rsidRDefault="006633E1" w:rsidP="003418C5">
            <w:pPr>
              <w:pStyle w:val="nidung"/>
              <w:spacing w:line="276" w:lineRule="auto"/>
              <w:rPr>
                <w:color w:val="auto"/>
              </w:rPr>
            </w:pPr>
            <w:r w:rsidRPr="002A1839">
              <w:rPr>
                <w:color w:val="auto"/>
              </w:rPr>
              <w:t>7</w:t>
            </w:r>
          </w:p>
        </w:tc>
        <w:tc>
          <w:tcPr>
            <w:tcW w:w="2061" w:type="pct"/>
            <w:tcBorders>
              <w:top w:val="single" w:sz="4" w:space="0" w:color="auto"/>
              <w:left w:val="single" w:sz="4" w:space="0" w:color="auto"/>
              <w:bottom w:val="single" w:sz="4" w:space="0" w:color="auto"/>
              <w:right w:val="single" w:sz="4" w:space="0" w:color="auto"/>
            </w:tcBorders>
            <w:vAlign w:val="center"/>
          </w:tcPr>
          <w:p w14:paraId="52A01804" w14:textId="77777777" w:rsidR="006633E1" w:rsidRPr="002A1839" w:rsidRDefault="006633E1" w:rsidP="00F86C63">
            <w:pPr>
              <w:pStyle w:val="nidung"/>
              <w:spacing w:line="276" w:lineRule="auto"/>
              <w:jc w:val="left"/>
              <w:rPr>
                <w:color w:val="auto"/>
              </w:rPr>
            </w:pPr>
            <w:r w:rsidRPr="002A1839">
              <w:rPr>
                <w:color w:val="auto"/>
              </w:rPr>
              <w:t>Búa máy</w:t>
            </w:r>
          </w:p>
        </w:tc>
        <w:tc>
          <w:tcPr>
            <w:tcW w:w="600" w:type="pct"/>
            <w:tcBorders>
              <w:top w:val="single" w:sz="4" w:space="0" w:color="auto"/>
              <w:left w:val="single" w:sz="4" w:space="0" w:color="auto"/>
              <w:bottom w:val="single" w:sz="4" w:space="0" w:color="auto"/>
              <w:right w:val="single" w:sz="4" w:space="0" w:color="auto"/>
            </w:tcBorders>
            <w:vAlign w:val="center"/>
          </w:tcPr>
          <w:p w14:paraId="62C6393A" w14:textId="77777777" w:rsidR="006633E1" w:rsidRPr="002A1839" w:rsidRDefault="006633E1" w:rsidP="003418C5">
            <w:pPr>
              <w:pStyle w:val="nidung"/>
              <w:spacing w:line="276" w:lineRule="auto"/>
              <w:rPr>
                <w:color w:val="auto"/>
              </w:rPr>
            </w:pPr>
            <w:r w:rsidRPr="002A1839">
              <w:rPr>
                <w:color w:val="auto"/>
              </w:rPr>
              <w:t>93,36</w:t>
            </w:r>
          </w:p>
        </w:tc>
        <w:tc>
          <w:tcPr>
            <w:tcW w:w="685" w:type="pct"/>
            <w:tcBorders>
              <w:top w:val="single" w:sz="4" w:space="0" w:color="auto"/>
              <w:left w:val="single" w:sz="4" w:space="0" w:color="auto"/>
              <w:bottom w:val="single" w:sz="4" w:space="0" w:color="auto"/>
              <w:right w:val="single" w:sz="4" w:space="0" w:color="auto"/>
            </w:tcBorders>
            <w:vAlign w:val="center"/>
          </w:tcPr>
          <w:p w14:paraId="698E55DC" w14:textId="77777777" w:rsidR="006633E1" w:rsidRPr="002A1839" w:rsidRDefault="006633E1" w:rsidP="003418C5">
            <w:pPr>
              <w:pStyle w:val="nidung"/>
              <w:spacing w:line="276" w:lineRule="auto"/>
              <w:rPr>
                <w:color w:val="auto"/>
              </w:rPr>
            </w:pPr>
            <w:r w:rsidRPr="002A1839">
              <w:rPr>
                <w:color w:val="auto"/>
              </w:rPr>
              <w:t>91,44</w:t>
            </w:r>
          </w:p>
        </w:tc>
        <w:tc>
          <w:tcPr>
            <w:tcW w:w="685" w:type="pct"/>
            <w:tcBorders>
              <w:top w:val="single" w:sz="4" w:space="0" w:color="auto"/>
              <w:left w:val="single" w:sz="4" w:space="0" w:color="auto"/>
              <w:bottom w:val="single" w:sz="4" w:space="0" w:color="auto"/>
              <w:right w:val="single" w:sz="4" w:space="0" w:color="auto"/>
            </w:tcBorders>
            <w:vAlign w:val="center"/>
          </w:tcPr>
          <w:p w14:paraId="1480D96D" w14:textId="77777777" w:rsidR="006633E1" w:rsidRPr="002A1839" w:rsidRDefault="006633E1" w:rsidP="003418C5">
            <w:pPr>
              <w:pStyle w:val="nidung"/>
              <w:spacing w:line="276" w:lineRule="auto"/>
              <w:rPr>
                <w:color w:val="auto"/>
              </w:rPr>
            </w:pPr>
            <w:r w:rsidRPr="002A1839">
              <w:rPr>
                <w:color w:val="auto"/>
              </w:rPr>
              <w:t>73,89</w:t>
            </w:r>
          </w:p>
        </w:tc>
        <w:tc>
          <w:tcPr>
            <w:tcW w:w="606" w:type="pct"/>
            <w:tcBorders>
              <w:top w:val="single" w:sz="4" w:space="0" w:color="auto"/>
              <w:left w:val="single" w:sz="4" w:space="0" w:color="auto"/>
              <w:bottom w:val="single" w:sz="4" w:space="0" w:color="auto"/>
              <w:right w:val="single" w:sz="4" w:space="0" w:color="auto"/>
            </w:tcBorders>
            <w:vAlign w:val="center"/>
          </w:tcPr>
          <w:p w14:paraId="2E21F1C8" w14:textId="77777777" w:rsidR="006633E1" w:rsidRPr="002A1839" w:rsidRDefault="006633E1" w:rsidP="003418C5">
            <w:pPr>
              <w:pStyle w:val="nidung"/>
              <w:spacing w:line="276" w:lineRule="auto"/>
              <w:rPr>
                <w:color w:val="auto"/>
              </w:rPr>
            </w:pPr>
            <w:r w:rsidRPr="002A1839">
              <w:rPr>
                <w:color w:val="auto"/>
              </w:rPr>
              <w:t>52,61</w:t>
            </w:r>
          </w:p>
        </w:tc>
      </w:tr>
      <w:tr w:rsidR="002A1839" w:rsidRPr="002A1839" w14:paraId="0DC28B35"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68E3BA09" w14:textId="77777777" w:rsidR="006633E1" w:rsidRPr="002A1839" w:rsidRDefault="006633E1" w:rsidP="003418C5">
            <w:pPr>
              <w:pStyle w:val="nidung"/>
              <w:spacing w:line="276" w:lineRule="auto"/>
              <w:rPr>
                <w:color w:val="auto"/>
              </w:rPr>
            </w:pPr>
            <w:r w:rsidRPr="002A1839">
              <w:rPr>
                <w:color w:val="auto"/>
              </w:rPr>
              <w:t>8</w:t>
            </w:r>
          </w:p>
        </w:tc>
        <w:tc>
          <w:tcPr>
            <w:tcW w:w="2061" w:type="pct"/>
            <w:tcBorders>
              <w:top w:val="single" w:sz="4" w:space="0" w:color="auto"/>
              <w:left w:val="single" w:sz="4" w:space="0" w:color="auto"/>
              <w:bottom w:val="single" w:sz="4" w:space="0" w:color="auto"/>
              <w:right w:val="single" w:sz="4" w:space="0" w:color="auto"/>
            </w:tcBorders>
            <w:vAlign w:val="center"/>
          </w:tcPr>
          <w:p w14:paraId="0364CF4E" w14:textId="77777777" w:rsidR="006633E1" w:rsidRPr="002A1839" w:rsidRDefault="006633E1" w:rsidP="00F86C63">
            <w:pPr>
              <w:pStyle w:val="nidung"/>
              <w:spacing w:line="276" w:lineRule="auto"/>
              <w:jc w:val="left"/>
              <w:rPr>
                <w:color w:val="auto"/>
              </w:rPr>
            </w:pPr>
            <w:r w:rsidRPr="002A1839">
              <w:rPr>
                <w:color w:val="auto"/>
              </w:rPr>
              <w:t>Cần trục</w:t>
            </w:r>
          </w:p>
        </w:tc>
        <w:tc>
          <w:tcPr>
            <w:tcW w:w="600" w:type="pct"/>
            <w:tcBorders>
              <w:top w:val="single" w:sz="4" w:space="0" w:color="auto"/>
              <w:left w:val="single" w:sz="4" w:space="0" w:color="auto"/>
              <w:bottom w:val="single" w:sz="4" w:space="0" w:color="auto"/>
              <w:right w:val="single" w:sz="4" w:space="0" w:color="auto"/>
            </w:tcBorders>
            <w:vAlign w:val="center"/>
          </w:tcPr>
          <w:p w14:paraId="4D718341" w14:textId="77777777" w:rsidR="006633E1" w:rsidRPr="002A1839" w:rsidRDefault="006633E1" w:rsidP="003418C5">
            <w:pPr>
              <w:pStyle w:val="nidung"/>
              <w:spacing w:line="276" w:lineRule="auto"/>
              <w:rPr>
                <w:color w:val="auto"/>
              </w:rPr>
            </w:pPr>
            <w:r w:rsidRPr="002A1839">
              <w:rPr>
                <w:color w:val="auto"/>
              </w:rPr>
              <w:t>67,36</w:t>
            </w:r>
          </w:p>
        </w:tc>
        <w:tc>
          <w:tcPr>
            <w:tcW w:w="685" w:type="pct"/>
            <w:tcBorders>
              <w:top w:val="single" w:sz="4" w:space="0" w:color="auto"/>
              <w:left w:val="single" w:sz="4" w:space="0" w:color="auto"/>
              <w:bottom w:val="single" w:sz="4" w:space="0" w:color="auto"/>
              <w:right w:val="single" w:sz="4" w:space="0" w:color="auto"/>
            </w:tcBorders>
            <w:vAlign w:val="center"/>
          </w:tcPr>
          <w:p w14:paraId="16C53CFE" w14:textId="77777777" w:rsidR="006633E1" w:rsidRPr="002A1839" w:rsidRDefault="006633E1" w:rsidP="003418C5">
            <w:pPr>
              <w:pStyle w:val="nidung"/>
              <w:spacing w:line="276" w:lineRule="auto"/>
              <w:rPr>
                <w:color w:val="auto"/>
              </w:rPr>
            </w:pPr>
            <w:r w:rsidRPr="002A1839">
              <w:rPr>
                <w:color w:val="auto"/>
              </w:rPr>
              <w:t>65,44</w:t>
            </w:r>
          </w:p>
        </w:tc>
        <w:tc>
          <w:tcPr>
            <w:tcW w:w="685" w:type="pct"/>
            <w:tcBorders>
              <w:top w:val="single" w:sz="4" w:space="0" w:color="auto"/>
              <w:left w:val="single" w:sz="4" w:space="0" w:color="auto"/>
              <w:bottom w:val="single" w:sz="4" w:space="0" w:color="auto"/>
              <w:right w:val="single" w:sz="4" w:space="0" w:color="auto"/>
            </w:tcBorders>
            <w:vAlign w:val="center"/>
          </w:tcPr>
          <w:p w14:paraId="27C190BA" w14:textId="77777777" w:rsidR="006633E1" w:rsidRPr="002A1839" w:rsidRDefault="006633E1" w:rsidP="003418C5">
            <w:pPr>
              <w:pStyle w:val="nidung"/>
              <w:spacing w:line="276" w:lineRule="auto"/>
              <w:rPr>
                <w:color w:val="auto"/>
              </w:rPr>
            </w:pPr>
            <w:r w:rsidRPr="002A1839">
              <w:rPr>
                <w:color w:val="auto"/>
              </w:rPr>
              <w:t>47,89</w:t>
            </w:r>
          </w:p>
        </w:tc>
        <w:tc>
          <w:tcPr>
            <w:tcW w:w="606" w:type="pct"/>
            <w:tcBorders>
              <w:top w:val="single" w:sz="4" w:space="0" w:color="auto"/>
              <w:left w:val="single" w:sz="4" w:space="0" w:color="auto"/>
              <w:bottom w:val="single" w:sz="4" w:space="0" w:color="auto"/>
              <w:right w:val="single" w:sz="4" w:space="0" w:color="auto"/>
            </w:tcBorders>
            <w:vAlign w:val="center"/>
          </w:tcPr>
          <w:p w14:paraId="47D9E8BE" w14:textId="77777777" w:rsidR="006633E1" w:rsidRPr="002A1839" w:rsidRDefault="006633E1" w:rsidP="003418C5">
            <w:pPr>
              <w:pStyle w:val="nidung"/>
              <w:spacing w:line="276" w:lineRule="auto"/>
              <w:rPr>
                <w:color w:val="auto"/>
              </w:rPr>
            </w:pPr>
            <w:r w:rsidRPr="002A1839">
              <w:rPr>
                <w:color w:val="auto"/>
              </w:rPr>
              <w:t>26,61</w:t>
            </w:r>
          </w:p>
        </w:tc>
      </w:tr>
      <w:tr w:rsidR="002A1839" w:rsidRPr="002A1839" w14:paraId="70F1BB63"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7B631CFC" w14:textId="77777777" w:rsidR="006633E1" w:rsidRPr="002A1839" w:rsidRDefault="006633E1" w:rsidP="003418C5">
            <w:pPr>
              <w:pStyle w:val="nidung"/>
              <w:spacing w:line="276" w:lineRule="auto"/>
              <w:rPr>
                <w:color w:val="auto"/>
              </w:rPr>
            </w:pPr>
            <w:r w:rsidRPr="002A1839">
              <w:rPr>
                <w:color w:val="auto"/>
              </w:rPr>
              <w:t>9</w:t>
            </w:r>
          </w:p>
        </w:tc>
        <w:tc>
          <w:tcPr>
            <w:tcW w:w="2061" w:type="pct"/>
            <w:tcBorders>
              <w:top w:val="single" w:sz="4" w:space="0" w:color="auto"/>
              <w:left w:val="single" w:sz="4" w:space="0" w:color="auto"/>
              <w:bottom w:val="single" w:sz="4" w:space="0" w:color="auto"/>
              <w:right w:val="single" w:sz="4" w:space="0" w:color="auto"/>
            </w:tcBorders>
            <w:vAlign w:val="center"/>
          </w:tcPr>
          <w:p w14:paraId="245BDA3F" w14:textId="77777777" w:rsidR="006633E1" w:rsidRPr="002A1839" w:rsidRDefault="006633E1" w:rsidP="00F86C63">
            <w:pPr>
              <w:pStyle w:val="nidung"/>
              <w:spacing w:line="276" w:lineRule="auto"/>
              <w:jc w:val="left"/>
              <w:rPr>
                <w:color w:val="auto"/>
              </w:rPr>
            </w:pPr>
            <w:r w:rsidRPr="002A1839">
              <w:rPr>
                <w:color w:val="auto"/>
              </w:rPr>
              <w:t>Trạm trộn bê tông</w:t>
            </w:r>
          </w:p>
        </w:tc>
        <w:tc>
          <w:tcPr>
            <w:tcW w:w="600" w:type="pct"/>
            <w:tcBorders>
              <w:top w:val="single" w:sz="4" w:space="0" w:color="auto"/>
              <w:left w:val="single" w:sz="4" w:space="0" w:color="auto"/>
              <w:bottom w:val="single" w:sz="4" w:space="0" w:color="auto"/>
              <w:right w:val="single" w:sz="4" w:space="0" w:color="auto"/>
            </w:tcBorders>
            <w:vAlign w:val="center"/>
          </w:tcPr>
          <w:p w14:paraId="72D06F89" w14:textId="77777777" w:rsidR="006633E1" w:rsidRPr="002A1839" w:rsidRDefault="006633E1" w:rsidP="003418C5">
            <w:pPr>
              <w:pStyle w:val="nidung"/>
              <w:spacing w:line="276" w:lineRule="auto"/>
              <w:rPr>
                <w:color w:val="auto"/>
              </w:rPr>
            </w:pPr>
            <w:r w:rsidRPr="002A1839">
              <w:rPr>
                <w:color w:val="auto"/>
              </w:rPr>
              <w:t>75,36</w:t>
            </w:r>
          </w:p>
        </w:tc>
        <w:tc>
          <w:tcPr>
            <w:tcW w:w="685" w:type="pct"/>
            <w:tcBorders>
              <w:top w:val="single" w:sz="4" w:space="0" w:color="auto"/>
              <w:left w:val="single" w:sz="4" w:space="0" w:color="auto"/>
              <w:bottom w:val="single" w:sz="4" w:space="0" w:color="auto"/>
              <w:right w:val="single" w:sz="4" w:space="0" w:color="auto"/>
            </w:tcBorders>
            <w:vAlign w:val="center"/>
          </w:tcPr>
          <w:p w14:paraId="4153D401" w14:textId="77777777" w:rsidR="006633E1" w:rsidRPr="002A1839" w:rsidRDefault="006633E1" w:rsidP="003418C5">
            <w:pPr>
              <w:pStyle w:val="nidung"/>
              <w:spacing w:line="276" w:lineRule="auto"/>
              <w:rPr>
                <w:color w:val="auto"/>
              </w:rPr>
            </w:pPr>
            <w:r w:rsidRPr="002A1839">
              <w:rPr>
                <w:color w:val="auto"/>
              </w:rPr>
              <w:t>73,44</w:t>
            </w:r>
          </w:p>
        </w:tc>
        <w:tc>
          <w:tcPr>
            <w:tcW w:w="685" w:type="pct"/>
            <w:tcBorders>
              <w:top w:val="single" w:sz="4" w:space="0" w:color="auto"/>
              <w:left w:val="single" w:sz="4" w:space="0" w:color="auto"/>
              <w:bottom w:val="single" w:sz="4" w:space="0" w:color="auto"/>
              <w:right w:val="single" w:sz="4" w:space="0" w:color="auto"/>
            </w:tcBorders>
            <w:vAlign w:val="center"/>
          </w:tcPr>
          <w:p w14:paraId="47F9004E" w14:textId="77777777" w:rsidR="006633E1" w:rsidRPr="002A1839" w:rsidRDefault="006633E1" w:rsidP="003418C5">
            <w:pPr>
              <w:pStyle w:val="nidung"/>
              <w:spacing w:line="276" w:lineRule="auto"/>
              <w:rPr>
                <w:color w:val="auto"/>
              </w:rPr>
            </w:pPr>
            <w:r w:rsidRPr="002A1839">
              <w:rPr>
                <w:color w:val="auto"/>
              </w:rPr>
              <w:t>55,89</w:t>
            </w:r>
          </w:p>
        </w:tc>
        <w:tc>
          <w:tcPr>
            <w:tcW w:w="606" w:type="pct"/>
            <w:tcBorders>
              <w:top w:val="single" w:sz="4" w:space="0" w:color="auto"/>
              <w:left w:val="single" w:sz="4" w:space="0" w:color="auto"/>
              <w:bottom w:val="single" w:sz="4" w:space="0" w:color="auto"/>
              <w:right w:val="single" w:sz="4" w:space="0" w:color="auto"/>
            </w:tcBorders>
            <w:vAlign w:val="center"/>
          </w:tcPr>
          <w:p w14:paraId="368D974A" w14:textId="77777777" w:rsidR="006633E1" w:rsidRPr="002A1839" w:rsidRDefault="006633E1" w:rsidP="003418C5">
            <w:pPr>
              <w:pStyle w:val="nidung"/>
              <w:spacing w:line="276" w:lineRule="auto"/>
              <w:rPr>
                <w:color w:val="auto"/>
              </w:rPr>
            </w:pPr>
            <w:r w:rsidRPr="002A1839">
              <w:rPr>
                <w:color w:val="auto"/>
              </w:rPr>
              <w:t>34,61</w:t>
            </w:r>
          </w:p>
        </w:tc>
      </w:tr>
      <w:tr w:rsidR="002A1839" w:rsidRPr="002A1839" w14:paraId="4DCAB958"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04AEA613" w14:textId="77777777" w:rsidR="006633E1" w:rsidRPr="002A1839" w:rsidRDefault="006633E1" w:rsidP="003418C5">
            <w:pPr>
              <w:pStyle w:val="nidung"/>
              <w:spacing w:line="276" w:lineRule="auto"/>
              <w:rPr>
                <w:color w:val="auto"/>
              </w:rPr>
            </w:pPr>
            <w:r w:rsidRPr="002A1839">
              <w:rPr>
                <w:color w:val="auto"/>
              </w:rPr>
              <w:t>10</w:t>
            </w:r>
          </w:p>
        </w:tc>
        <w:tc>
          <w:tcPr>
            <w:tcW w:w="2061" w:type="pct"/>
            <w:tcBorders>
              <w:top w:val="single" w:sz="4" w:space="0" w:color="auto"/>
              <w:left w:val="single" w:sz="4" w:space="0" w:color="auto"/>
              <w:bottom w:val="single" w:sz="4" w:space="0" w:color="auto"/>
              <w:right w:val="single" w:sz="4" w:space="0" w:color="auto"/>
            </w:tcBorders>
            <w:vAlign w:val="center"/>
          </w:tcPr>
          <w:p w14:paraId="3B25E9F7" w14:textId="77777777" w:rsidR="006633E1" w:rsidRPr="002A1839" w:rsidRDefault="006633E1" w:rsidP="00F86C63">
            <w:pPr>
              <w:pStyle w:val="nidung"/>
              <w:spacing w:line="276" w:lineRule="auto"/>
              <w:jc w:val="left"/>
              <w:rPr>
                <w:color w:val="auto"/>
              </w:rPr>
            </w:pPr>
            <w:r w:rsidRPr="002A1839">
              <w:rPr>
                <w:color w:val="auto"/>
              </w:rPr>
              <w:t>Bơm bê tông</w:t>
            </w:r>
          </w:p>
        </w:tc>
        <w:tc>
          <w:tcPr>
            <w:tcW w:w="600" w:type="pct"/>
            <w:tcBorders>
              <w:top w:val="single" w:sz="4" w:space="0" w:color="auto"/>
              <w:left w:val="single" w:sz="4" w:space="0" w:color="auto"/>
              <w:bottom w:val="single" w:sz="4" w:space="0" w:color="auto"/>
              <w:right w:val="single" w:sz="4" w:space="0" w:color="auto"/>
            </w:tcBorders>
            <w:vAlign w:val="center"/>
          </w:tcPr>
          <w:p w14:paraId="388D7203" w14:textId="77777777" w:rsidR="006633E1" w:rsidRPr="002A1839" w:rsidRDefault="006633E1" w:rsidP="003418C5">
            <w:pPr>
              <w:pStyle w:val="nidung"/>
              <w:spacing w:line="276" w:lineRule="auto"/>
              <w:rPr>
                <w:color w:val="auto"/>
              </w:rPr>
            </w:pPr>
            <w:r w:rsidRPr="002A1839">
              <w:rPr>
                <w:color w:val="auto"/>
              </w:rPr>
              <w:t>65,36</w:t>
            </w:r>
          </w:p>
        </w:tc>
        <w:tc>
          <w:tcPr>
            <w:tcW w:w="685" w:type="pct"/>
            <w:tcBorders>
              <w:top w:val="single" w:sz="4" w:space="0" w:color="auto"/>
              <w:left w:val="single" w:sz="4" w:space="0" w:color="auto"/>
              <w:bottom w:val="single" w:sz="4" w:space="0" w:color="auto"/>
              <w:right w:val="single" w:sz="4" w:space="0" w:color="auto"/>
            </w:tcBorders>
            <w:vAlign w:val="center"/>
          </w:tcPr>
          <w:p w14:paraId="255BA94B" w14:textId="77777777" w:rsidR="006633E1" w:rsidRPr="002A1839" w:rsidRDefault="006633E1" w:rsidP="003418C5">
            <w:pPr>
              <w:pStyle w:val="nidung"/>
              <w:spacing w:line="276" w:lineRule="auto"/>
              <w:rPr>
                <w:color w:val="auto"/>
              </w:rPr>
            </w:pPr>
            <w:r w:rsidRPr="002A1839">
              <w:rPr>
                <w:color w:val="auto"/>
              </w:rPr>
              <w:t>63,44</w:t>
            </w:r>
          </w:p>
        </w:tc>
        <w:tc>
          <w:tcPr>
            <w:tcW w:w="685" w:type="pct"/>
            <w:tcBorders>
              <w:top w:val="single" w:sz="4" w:space="0" w:color="auto"/>
              <w:left w:val="single" w:sz="4" w:space="0" w:color="auto"/>
              <w:bottom w:val="single" w:sz="4" w:space="0" w:color="auto"/>
              <w:right w:val="single" w:sz="4" w:space="0" w:color="auto"/>
            </w:tcBorders>
            <w:vAlign w:val="center"/>
          </w:tcPr>
          <w:p w14:paraId="487A71AB" w14:textId="77777777" w:rsidR="006633E1" w:rsidRPr="002A1839" w:rsidRDefault="006633E1" w:rsidP="003418C5">
            <w:pPr>
              <w:pStyle w:val="nidung"/>
              <w:spacing w:line="276" w:lineRule="auto"/>
              <w:rPr>
                <w:color w:val="auto"/>
              </w:rPr>
            </w:pPr>
            <w:r w:rsidRPr="002A1839">
              <w:rPr>
                <w:color w:val="auto"/>
              </w:rPr>
              <w:t>45,89</w:t>
            </w:r>
          </w:p>
        </w:tc>
        <w:tc>
          <w:tcPr>
            <w:tcW w:w="606" w:type="pct"/>
            <w:tcBorders>
              <w:top w:val="single" w:sz="4" w:space="0" w:color="auto"/>
              <w:left w:val="single" w:sz="4" w:space="0" w:color="auto"/>
              <w:bottom w:val="single" w:sz="4" w:space="0" w:color="auto"/>
              <w:right w:val="single" w:sz="4" w:space="0" w:color="auto"/>
            </w:tcBorders>
            <w:vAlign w:val="center"/>
          </w:tcPr>
          <w:p w14:paraId="1C679BA5" w14:textId="77777777" w:rsidR="006633E1" w:rsidRPr="002A1839" w:rsidRDefault="006633E1" w:rsidP="003418C5">
            <w:pPr>
              <w:pStyle w:val="nidung"/>
              <w:spacing w:line="276" w:lineRule="auto"/>
              <w:rPr>
                <w:color w:val="auto"/>
              </w:rPr>
            </w:pPr>
            <w:r w:rsidRPr="002A1839">
              <w:rPr>
                <w:color w:val="auto"/>
              </w:rPr>
              <w:t>24,61</w:t>
            </w:r>
          </w:p>
        </w:tc>
      </w:tr>
      <w:tr w:rsidR="002A1839" w:rsidRPr="002A1839" w14:paraId="1EB6D535"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75354BD8" w14:textId="77777777" w:rsidR="006633E1" w:rsidRPr="002A1839" w:rsidRDefault="006633E1" w:rsidP="003418C5">
            <w:pPr>
              <w:pStyle w:val="nidung"/>
              <w:spacing w:line="276" w:lineRule="auto"/>
              <w:rPr>
                <w:color w:val="auto"/>
              </w:rPr>
            </w:pPr>
            <w:r w:rsidRPr="002A1839">
              <w:rPr>
                <w:color w:val="auto"/>
              </w:rPr>
              <w:t>11</w:t>
            </w:r>
          </w:p>
        </w:tc>
        <w:tc>
          <w:tcPr>
            <w:tcW w:w="2061" w:type="pct"/>
            <w:tcBorders>
              <w:top w:val="single" w:sz="4" w:space="0" w:color="auto"/>
              <w:left w:val="single" w:sz="4" w:space="0" w:color="auto"/>
              <w:bottom w:val="single" w:sz="4" w:space="0" w:color="auto"/>
              <w:right w:val="single" w:sz="4" w:space="0" w:color="auto"/>
            </w:tcBorders>
            <w:vAlign w:val="center"/>
          </w:tcPr>
          <w:p w14:paraId="18AB865F" w14:textId="77777777" w:rsidR="006633E1" w:rsidRPr="002A1839" w:rsidRDefault="006633E1" w:rsidP="00F86C63">
            <w:pPr>
              <w:pStyle w:val="nidung"/>
              <w:spacing w:line="276" w:lineRule="auto"/>
              <w:jc w:val="left"/>
              <w:rPr>
                <w:color w:val="auto"/>
              </w:rPr>
            </w:pPr>
            <w:r w:rsidRPr="002A1839">
              <w:rPr>
                <w:color w:val="auto"/>
              </w:rPr>
              <w:t>Máy đầm</w:t>
            </w:r>
          </w:p>
        </w:tc>
        <w:tc>
          <w:tcPr>
            <w:tcW w:w="600" w:type="pct"/>
            <w:tcBorders>
              <w:top w:val="single" w:sz="4" w:space="0" w:color="auto"/>
              <w:left w:val="single" w:sz="4" w:space="0" w:color="auto"/>
              <w:bottom w:val="single" w:sz="4" w:space="0" w:color="auto"/>
              <w:right w:val="single" w:sz="4" w:space="0" w:color="auto"/>
            </w:tcBorders>
            <w:vAlign w:val="center"/>
          </w:tcPr>
          <w:p w14:paraId="074EA961" w14:textId="77777777" w:rsidR="006633E1" w:rsidRPr="002A1839" w:rsidRDefault="006633E1" w:rsidP="003418C5">
            <w:pPr>
              <w:pStyle w:val="nidung"/>
              <w:spacing w:line="276" w:lineRule="auto"/>
              <w:rPr>
                <w:color w:val="auto"/>
              </w:rPr>
            </w:pPr>
            <w:r w:rsidRPr="002A1839">
              <w:rPr>
                <w:color w:val="auto"/>
              </w:rPr>
              <w:t>71,36</w:t>
            </w:r>
          </w:p>
        </w:tc>
        <w:tc>
          <w:tcPr>
            <w:tcW w:w="685" w:type="pct"/>
            <w:tcBorders>
              <w:top w:val="single" w:sz="4" w:space="0" w:color="auto"/>
              <w:left w:val="single" w:sz="4" w:space="0" w:color="auto"/>
              <w:bottom w:val="single" w:sz="4" w:space="0" w:color="auto"/>
              <w:right w:val="single" w:sz="4" w:space="0" w:color="auto"/>
            </w:tcBorders>
            <w:vAlign w:val="center"/>
          </w:tcPr>
          <w:p w14:paraId="6FC4B0EC" w14:textId="77777777" w:rsidR="006633E1" w:rsidRPr="002A1839" w:rsidRDefault="006633E1" w:rsidP="003418C5">
            <w:pPr>
              <w:pStyle w:val="nidung"/>
              <w:spacing w:line="276" w:lineRule="auto"/>
              <w:rPr>
                <w:color w:val="auto"/>
              </w:rPr>
            </w:pPr>
            <w:r w:rsidRPr="002A1839">
              <w:rPr>
                <w:color w:val="auto"/>
              </w:rPr>
              <w:t>69,44</w:t>
            </w:r>
          </w:p>
        </w:tc>
        <w:tc>
          <w:tcPr>
            <w:tcW w:w="685" w:type="pct"/>
            <w:tcBorders>
              <w:top w:val="single" w:sz="4" w:space="0" w:color="auto"/>
              <w:left w:val="single" w:sz="4" w:space="0" w:color="auto"/>
              <w:bottom w:val="single" w:sz="4" w:space="0" w:color="auto"/>
              <w:right w:val="single" w:sz="4" w:space="0" w:color="auto"/>
            </w:tcBorders>
            <w:vAlign w:val="center"/>
          </w:tcPr>
          <w:p w14:paraId="67C440E6" w14:textId="77777777" w:rsidR="006633E1" w:rsidRPr="002A1839" w:rsidRDefault="006633E1" w:rsidP="003418C5">
            <w:pPr>
              <w:pStyle w:val="nidung"/>
              <w:spacing w:line="276" w:lineRule="auto"/>
              <w:rPr>
                <w:color w:val="auto"/>
              </w:rPr>
            </w:pPr>
            <w:r w:rsidRPr="002A1839">
              <w:rPr>
                <w:color w:val="auto"/>
              </w:rPr>
              <w:t>51,89</w:t>
            </w:r>
          </w:p>
        </w:tc>
        <w:tc>
          <w:tcPr>
            <w:tcW w:w="606" w:type="pct"/>
            <w:tcBorders>
              <w:top w:val="single" w:sz="4" w:space="0" w:color="auto"/>
              <w:left w:val="single" w:sz="4" w:space="0" w:color="auto"/>
              <w:bottom w:val="single" w:sz="4" w:space="0" w:color="auto"/>
              <w:right w:val="single" w:sz="4" w:space="0" w:color="auto"/>
            </w:tcBorders>
            <w:vAlign w:val="center"/>
          </w:tcPr>
          <w:p w14:paraId="6EFA986F" w14:textId="77777777" w:rsidR="006633E1" w:rsidRPr="002A1839" w:rsidRDefault="006633E1" w:rsidP="003418C5">
            <w:pPr>
              <w:pStyle w:val="nidung"/>
              <w:spacing w:line="276" w:lineRule="auto"/>
              <w:rPr>
                <w:color w:val="auto"/>
              </w:rPr>
            </w:pPr>
            <w:r w:rsidRPr="002A1839">
              <w:rPr>
                <w:color w:val="auto"/>
              </w:rPr>
              <w:t>30,61</w:t>
            </w:r>
          </w:p>
        </w:tc>
      </w:tr>
      <w:tr w:rsidR="002A1839" w:rsidRPr="002A1839" w14:paraId="5D86CDF0"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671E27E5" w14:textId="77777777" w:rsidR="006633E1" w:rsidRPr="002A1839" w:rsidRDefault="006633E1" w:rsidP="003418C5">
            <w:pPr>
              <w:pStyle w:val="nidung"/>
              <w:spacing w:line="276" w:lineRule="auto"/>
              <w:rPr>
                <w:color w:val="auto"/>
              </w:rPr>
            </w:pPr>
            <w:r w:rsidRPr="002A1839">
              <w:rPr>
                <w:color w:val="auto"/>
              </w:rPr>
              <w:t>12</w:t>
            </w:r>
          </w:p>
        </w:tc>
        <w:tc>
          <w:tcPr>
            <w:tcW w:w="2061" w:type="pct"/>
            <w:tcBorders>
              <w:top w:val="single" w:sz="4" w:space="0" w:color="auto"/>
              <w:left w:val="single" w:sz="4" w:space="0" w:color="auto"/>
              <w:bottom w:val="single" w:sz="4" w:space="0" w:color="auto"/>
              <w:right w:val="single" w:sz="4" w:space="0" w:color="auto"/>
            </w:tcBorders>
            <w:vAlign w:val="center"/>
          </w:tcPr>
          <w:p w14:paraId="0AED6DA3" w14:textId="77777777" w:rsidR="006633E1" w:rsidRPr="002A1839" w:rsidRDefault="006633E1" w:rsidP="00F86C63">
            <w:pPr>
              <w:pStyle w:val="nidung"/>
              <w:spacing w:line="276" w:lineRule="auto"/>
              <w:jc w:val="left"/>
              <w:rPr>
                <w:color w:val="auto"/>
              </w:rPr>
            </w:pPr>
            <w:r w:rsidRPr="002A1839">
              <w:rPr>
                <w:color w:val="auto"/>
              </w:rPr>
              <w:t>Nổ mìn</w:t>
            </w:r>
          </w:p>
        </w:tc>
        <w:tc>
          <w:tcPr>
            <w:tcW w:w="600" w:type="pct"/>
            <w:tcBorders>
              <w:top w:val="single" w:sz="4" w:space="0" w:color="auto"/>
              <w:left w:val="single" w:sz="4" w:space="0" w:color="auto"/>
              <w:bottom w:val="single" w:sz="4" w:space="0" w:color="auto"/>
              <w:right w:val="single" w:sz="4" w:space="0" w:color="auto"/>
            </w:tcBorders>
            <w:vAlign w:val="center"/>
          </w:tcPr>
          <w:p w14:paraId="5193B9D7" w14:textId="77777777" w:rsidR="006633E1" w:rsidRPr="002A1839" w:rsidRDefault="006633E1" w:rsidP="003418C5">
            <w:pPr>
              <w:pStyle w:val="nidung"/>
              <w:spacing w:line="276" w:lineRule="auto"/>
              <w:rPr>
                <w:color w:val="auto"/>
              </w:rPr>
            </w:pPr>
            <w:r w:rsidRPr="002A1839">
              <w:rPr>
                <w:color w:val="auto"/>
              </w:rPr>
              <w:t>115,36</w:t>
            </w:r>
          </w:p>
        </w:tc>
        <w:tc>
          <w:tcPr>
            <w:tcW w:w="685" w:type="pct"/>
            <w:tcBorders>
              <w:top w:val="single" w:sz="4" w:space="0" w:color="auto"/>
              <w:left w:val="single" w:sz="4" w:space="0" w:color="auto"/>
              <w:bottom w:val="single" w:sz="4" w:space="0" w:color="auto"/>
              <w:right w:val="single" w:sz="4" w:space="0" w:color="auto"/>
            </w:tcBorders>
            <w:vAlign w:val="center"/>
          </w:tcPr>
          <w:p w14:paraId="2B4D4CB7" w14:textId="77777777" w:rsidR="006633E1" w:rsidRPr="002A1839" w:rsidRDefault="006633E1" w:rsidP="003418C5">
            <w:pPr>
              <w:pStyle w:val="nidung"/>
              <w:spacing w:line="276" w:lineRule="auto"/>
              <w:rPr>
                <w:color w:val="auto"/>
              </w:rPr>
            </w:pPr>
            <w:r w:rsidRPr="002A1839">
              <w:rPr>
                <w:color w:val="auto"/>
              </w:rPr>
              <w:t>113,44</w:t>
            </w:r>
          </w:p>
        </w:tc>
        <w:tc>
          <w:tcPr>
            <w:tcW w:w="685" w:type="pct"/>
            <w:tcBorders>
              <w:top w:val="single" w:sz="4" w:space="0" w:color="auto"/>
              <w:left w:val="single" w:sz="4" w:space="0" w:color="auto"/>
              <w:bottom w:val="single" w:sz="4" w:space="0" w:color="auto"/>
              <w:right w:val="single" w:sz="4" w:space="0" w:color="auto"/>
            </w:tcBorders>
            <w:vAlign w:val="center"/>
          </w:tcPr>
          <w:p w14:paraId="4F84D9A1" w14:textId="77777777" w:rsidR="006633E1" w:rsidRPr="002A1839" w:rsidRDefault="006633E1" w:rsidP="003418C5">
            <w:pPr>
              <w:pStyle w:val="nidung"/>
              <w:spacing w:line="276" w:lineRule="auto"/>
              <w:rPr>
                <w:color w:val="auto"/>
              </w:rPr>
            </w:pPr>
            <w:r w:rsidRPr="002A1839">
              <w:rPr>
                <w:color w:val="auto"/>
              </w:rPr>
              <w:t>95,89</w:t>
            </w:r>
          </w:p>
        </w:tc>
        <w:tc>
          <w:tcPr>
            <w:tcW w:w="606" w:type="pct"/>
            <w:tcBorders>
              <w:top w:val="single" w:sz="4" w:space="0" w:color="auto"/>
              <w:left w:val="single" w:sz="4" w:space="0" w:color="auto"/>
              <w:bottom w:val="single" w:sz="4" w:space="0" w:color="auto"/>
              <w:right w:val="single" w:sz="4" w:space="0" w:color="auto"/>
            </w:tcBorders>
            <w:vAlign w:val="center"/>
          </w:tcPr>
          <w:p w14:paraId="369DC477" w14:textId="77777777" w:rsidR="006633E1" w:rsidRPr="002A1839" w:rsidRDefault="006633E1" w:rsidP="003418C5">
            <w:pPr>
              <w:pStyle w:val="nidung"/>
              <w:spacing w:line="276" w:lineRule="auto"/>
              <w:rPr>
                <w:color w:val="auto"/>
              </w:rPr>
            </w:pPr>
            <w:r w:rsidRPr="002A1839">
              <w:rPr>
                <w:color w:val="auto"/>
              </w:rPr>
              <w:t>74,61</w:t>
            </w:r>
          </w:p>
        </w:tc>
      </w:tr>
      <w:tr w:rsidR="002A1839" w:rsidRPr="002A1839" w14:paraId="0EE2B057" w14:textId="77777777" w:rsidTr="003418C5">
        <w:trPr>
          <w:jc w:val="center"/>
        </w:trPr>
        <w:tc>
          <w:tcPr>
            <w:tcW w:w="363" w:type="pct"/>
            <w:tcBorders>
              <w:top w:val="single" w:sz="4" w:space="0" w:color="auto"/>
              <w:left w:val="single" w:sz="4" w:space="0" w:color="auto"/>
              <w:bottom w:val="single" w:sz="4" w:space="0" w:color="auto"/>
              <w:right w:val="single" w:sz="4" w:space="0" w:color="auto"/>
            </w:tcBorders>
            <w:vAlign w:val="center"/>
          </w:tcPr>
          <w:p w14:paraId="17975FAF" w14:textId="77777777" w:rsidR="006633E1" w:rsidRPr="002A1839" w:rsidRDefault="006633E1" w:rsidP="003418C5">
            <w:pPr>
              <w:pStyle w:val="nidung"/>
              <w:spacing w:line="276" w:lineRule="auto"/>
              <w:rPr>
                <w:color w:val="auto"/>
              </w:rPr>
            </w:pPr>
          </w:p>
        </w:tc>
        <w:tc>
          <w:tcPr>
            <w:tcW w:w="2061" w:type="pct"/>
            <w:tcBorders>
              <w:top w:val="single" w:sz="4" w:space="0" w:color="auto"/>
              <w:left w:val="single" w:sz="4" w:space="0" w:color="auto"/>
              <w:bottom w:val="single" w:sz="4" w:space="0" w:color="auto"/>
              <w:right w:val="single" w:sz="4" w:space="0" w:color="auto"/>
            </w:tcBorders>
            <w:vAlign w:val="center"/>
          </w:tcPr>
          <w:p w14:paraId="253E7AD7" w14:textId="77777777" w:rsidR="006633E1" w:rsidRPr="002A1839" w:rsidRDefault="006633E1" w:rsidP="00F86C63">
            <w:pPr>
              <w:pStyle w:val="nidung"/>
              <w:spacing w:line="276" w:lineRule="auto"/>
              <w:jc w:val="left"/>
              <w:rPr>
                <w:color w:val="auto"/>
              </w:rPr>
            </w:pPr>
            <w:r w:rsidRPr="002A1839">
              <w:rPr>
                <w:color w:val="auto"/>
              </w:rPr>
              <w:t>QCVN 27:2010/BTNMT</w:t>
            </w:r>
          </w:p>
        </w:tc>
        <w:tc>
          <w:tcPr>
            <w:tcW w:w="2576" w:type="pct"/>
            <w:gridSpan w:val="4"/>
            <w:tcBorders>
              <w:top w:val="single" w:sz="4" w:space="0" w:color="auto"/>
              <w:left w:val="single" w:sz="4" w:space="0" w:color="auto"/>
              <w:bottom w:val="single" w:sz="4" w:space="0" w:color="auto"/>
              <w:right w:val="single" w:sz="4" w:space="0" w:color="auto"/>
            </w:tcBorders>
            <w:vAlign w:val="center"/>
          </w:tcPr>
          <w:p w14:paraId="68FB61C5" w14:textId="77777777" w:rsidR="006633E1" w:rsidRPr="002A1839" w:rsidRDefault="006633E1" w:rsidP="003418C5">
            <w:pPr>
              <w:pStyle w:val="nidung"/>
              <w:spacing w:line="276" w:lineRule="auto"/>
              <w:rPr>
                <w:color w:val="auto"/>
              </w:rPr>
            </w:pPr>
            <w:r w:rsidRPr="002A1839">
              <w:rPr>
                <w:color w:val="auto"/>
              </w:rPr>
              <w:t>75Db (từ 6h-21h)</w:t>
            </w:r>
          </w:p>
        </w:tc>
      </w:tr>
    </w:tbl>
    <w:p w14:paraId="2993B10E" w14:textId="77777777" w:rsidR="006633E1" w:rsidRPr="002A1839" w:rsidRDefault="006633E1" w:rsidP="006633E1">
      <w:pPr>
        <w:spacing w:before="100" w:after="100" w:line="276" w:lineRule="auto"/>
        <w:ind w:firstLine="567"/>
        <w:jc w:val="both"/>
        <w:rPr>
          <w:rFonts w:ascii="Times New Roman" w:hAnsi="Times New Roman" w:cs="Times New Roman"/>
          <w:color w:val="auto"/>
          <w:spacing w:val="-2"/>
          <w:sz w:val="26"/>
          <w:szCs w:val="26"/>
        </w:rPr>
      </w:pPr>
      <w:r w:rsidRPr="002A1839">
        <w:rPr>
          <w:rFonts w:ascii="Times New Roman" w:hAnsi="Times New Roman" w:cs="Times New Roman"/>
          <w:color w:val="auto"/>
          <w:sz w:val="26"/>
          <w:szCs w:val="26"/>
        </w:rPr>
        <w:t>So sánh kết quả dự báo với GHCP theo QCVN 27:2010/BTNMT thấy rằng, mức rung lớn nhất phát sinh từ búa rung khi thi công cọc đóng.</w:t>
      </w:r>
    </w:p>
    <w:p w14:paraId="21FC2973" w14:textId="77777777" w:rsidR="006633E1" w:rsidRPr="002A1839" w:rsidRDefault="006633E1" w:rsidP="006633E1">
      <w:pPr>
        <w:spacing w:before="100" w:after="100" w:line="276" w:lineRule="auto"/>
        <w:ind w:firstLine="567"/>
        <w:jc w:val="both"/>
        <w:rPr>
          <w:rFonts w:ascii="Times New Roman" w:hAnsi="Times New Roman" w:cs="Times New Roman"/>
          <w:color w:val="auto"/>
          <w:spacing w:val="-2"/>
          <w:sz w:val="26"/>
          <w:szCs w:val="26"/>
        </w:rPr>
      </w:pPr>
      <w:r w:rsidRPr="002A1839">
        <w:rPr>
          <w:rFonts w:ascii="Times New Roman" w:hAnsi="Times New Roman" w:cs="Times New Roman"/>
          <w:color w:val="auto"/>
          <w:spacing w:val="-2"/>
          <w:sz w:val="26"/>
          <w:szCs w:val="26"/>
        </w:rPr>
        <w:t>Tổng hợp rung động gây ra do các thiết bị phá dỡ được tính theo công thức sau:</w:t>
      </w:r>
    </w:p>
    <w:p w14:paraId="61CEDF91" w14:textId="77777777" w:rsidR="006633E1" w:rsidRPr="002A1839" w:rsidRDefault="006633E1" w:rsidP="006633E1">
      <w:pPr>
        <w:spacing w:before="100" w:after="100" w:line="276" w:lineRule="auto"/>
        <w:ind w:firstLine="567"/>
        <w:jc w:val="center"/>
        <w:rPr>
          <w:rFonts w:ascii="Times New Roman" w:hAnsi="Times New Roman" w:cs="Times New Roman"/>
          <w:b/>
          <w:bCs/>
          <w:color w:val="auto"/>
          <w:sz w:val="26"/>
          <w:szCs w:val="26"/>
          <w:lang w:val="id-ID"/>
        </w:rPr>
      </w:pPr>
      <w:r w:rsidRPr="002A1839">
        <w:rPr>
          <w:rFonts w:ascii="Times New Roman" w:hAnsi="Times New Roman" w:cs="Times New Roman"/>
          <w:b/>
          <w:bCs/>
          <w:color w:val="auto"/>
          <w:sz w:val="26"/>
          <w:szCs w:val="26"/>
          <w:lang w:val="id-ID"/>
        </w:rPr>
        <w:t>VL</w:t>
      </w:r>
      <w:r w:rsidRPr="002A1839">
        <w:rPr>
          <w:rFonts w:ascii="Times New Roman" w:hAnsi="Times New Roman" w:cs="Times New Roman"/>
          <w:b/>
          <w:bCs/>
          <w:color w:val="auto"/>
          <w:sz w:val="26"/>
          <w:szCs w:val="26"/>
          <w:vertAlign w:val="subscript"/>
          <w:lang w:val="id-ID"/>
        </w:rPr>
        <w:t>Ap</w:t>
      </w:r>
      <w:r w:rsidRPr="002A1839">
        <w:rPr>
          <w:rFonts w:ascii="Times New Roman" w:hAnsi="Times New Roman" w:cs="Times New Roman"/>
          <w:b/>
          <w:bCs/>
          <w:color w:val="auto"/>
          <w:sz w:val="26"/>
          <w:szCs w:val="26"/>
          <w:lang w:val="id-ID"/>
        </w:rPr>
        <w:t xml:space="preserve"> =  10lg(10</w:t>
      </w:r>
      <w:r w:rsidRPr="002A1839">
        <w:rPr>
          <w:rFonts w:ascii="Times New Roman" w:hAnsi="Times New Roman" w:cs="Times New Roman"/>
          <w:b/>
          <w:bCs/>
          <w:color w:val="auto"/>
          <w:sz w:val="26"/>
          <w:szCs w:val="26"/>
          <w:vertAlign w:val="superscript"/>
          <w:lang w:val="id-ID"/>
        </w:rPr>
        <w:t>VLA1/10</w:t>
      </w:r>
      <w:r w:rsidRPr="002A1839">
        <w:rPr>
          <w:rFonts w:ascii="Times New Roman" w:hAnsi="Times New Roman" w:cs="Times New Roman"/>
          <w:b/>
          <w:bCs/>
          <w:color w:val="auto"/>
          <w:sz w:val="26"/>
          <w:szCs w:val="26"/>
          <w:lang w:val="id-ID"/>
        </w:rPr>
        <w:t xml:space="preserve"> + 10</w:t>
      </w:r>
      <w:r w:rsidRPr="002A1839">
        <w:rPr>
          <w:rFonts w:ascii="Times New Roman" w:hAnsi="Times New Roman" w:cs="Times New Roman"/>
          <w:b/>
          <w:bCs/>
          <w:color w:val="auto"/>
          <w:sz w:val="26"/>
          <w:szCs w:val="26"/>
          <w:vertAlign w:val="superscript"/>
          <w:lang w:val="id-ID"/>
        </w:rPr>
        <w:t>VLA2/10</w:t>
      </w:r>
      <w:r w:rsidRPr="002A1839">
        <w:rPr>
          <w:rFonts w:ascii="Times New Roman" w:hAnsi="Times New Roman" w:cs="Times New Roman"/>
          <w:b/>
          <w:bCs/>
          <w:color w:val="auto"/>
          <w:sz w:val="26"/>
          <w:szCs w:val="26"/>
          <w:lang w:val="id-ID"/>
        </w:rPr>
        <w:t xml:space="preserve"> + 10</w:t>
      </w:r>
      <w:r w:rsidRPr="002A1839">
        <w:rPr>
          <w:rFonts w:ascii="Times New Roman" w:hAnsi="Times New Roman" w:cs="Times New Roman"/>
          <w:b/>
          <w:bCs/>
          <w:color w:val="auto"/>
          <w:sz w:val="26"/>
          <w:szCs w:val="26"/>
          <w:vertAlign w:val="superscript"/>
          <w:lang w:val="id-ID"/>
        </w:rPr>
        <w:t xml:space="preserve">VLA3/10 </w:t>
      </w:r>
      <w:r w:rsidRPr="002A1839">
        <w:rPr>
          <w:rFonts w:ascii="Times New Roman" w:hAnsi="Times New Roman" w:cs="Times New Roman"/>
          <w:b/>
          <w:bCs/>
          <w:color w:val="auto"/>
          <w:sz w:val="26"/>
          <w:szCs w:val="26"/>
          <w:lang w:val="id-ID"/>
        </w:rPr>
        <w:t>+ .... + 10</w:t>
      </w:r>
      <w:r w:rsidRPr="002A1839">
        <w:rPr>
          <w:rFonts w:ascii="Times New Roman" w:hAnsi="Times New Roman" w:cs="Times New Roman"/>
          <w:b/>
          <w:bCs/>
          <w:color w:val="auto"/>
          <w:sz w:val="26"/>
          <w:szCs w:val="26"/>
          <w:vertAlign w:val="superscript"/>
          <w:lang w:val="id-ID"/>
        </w:rPr>
        <w:t>VLAn/10</w:t>
      </w:r>
      <w:r w:rsidRPr="002A1839">
        <w:rPr>
          <w:rFonts w:ascii="Times New Roman" w:hAnsi="Times New Roman" w:cs="Times New Roman"/>
          <w:b/>
          <w:bCs/>
          <w:color w:val="auto"/>
          <w:sz w:val="26"/>
          <w:szCs w:val="26"/>
          <w:lang w:val="id-ID"/>
        </w:rPr>
        <w:t>)</w:t>
      </w:r>
    </w:p>
    <w:p w14:paraId="58639FC1" w14:textId="77777777" w:rsidR="006633E1" w:rsidRPr="002A1839" w:rsidRDefault="006633E1" w:rsidP="006633E1">
      <w:pPr>
        <w:spacing w:before="100" w:after="100" w:line="276"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lastRenderedPageBreak/>
        <w:t xml:space="preserve">Trong đó: </w:t>
      </w:r>
    </w:p>
    <w:p w14:paraId="00F4A667" w14:textId="77777777" w:rsidR="006633E1" w:rsidRPr="002A1839" w:rsidRDefault="006633E1" w:rsidP="006633E1">
      <w:pPr>
        <w:spacing w:before="100" w:after="100" w:line="276" w:lineRule="auto"/>
        <w:ind w:firstLine="567"/>
        <w:jc w:val="both"/>
        <w:rPr>
          <w:rFonts w:ascii="Times New Roman" w:hAnsi="Times New Roman" w:cs="Times New Roman"/>
          <w:color w:val="auto"/>
          <w:sz w:val="26"/>
          <w:szCs w:val="26"/>
        </w:rPr>
      </w:pPr>
      <w:r w:rsidRPr="002A1839">
        <w:rPr>
          <w:rFonts w:ascii="Times New Roman" w:hAnsi="Times New Roman" w:cs="Times New Roman"/>
          <w:color w:val="auto"/>
          <w:sz w:val="26"/>
          <w:szCs w:val="26"/>
          <w:lang w:val="id-ID"/>
        </w:rPr>
        <w:t>VL</w:t>
      </w:r>
      <w:r w:rsidRPr="002A1839">
        <w:rPr>
          <w:rFonts w:ascii="Times New Roman" w:hAnsi="Times New Roman" w:cs="Times New Roman"/>
          <w:color w:val="auto"/>
          <w:sz w:val="26"/>
          <w:szCs w:val="26"/>
          <w:vertAlign w:val="subscript"/>
          <w:lang w:val="id-ID"/>
        </w:rPr>
        <w:t>An</w:t>
      </w:r>
      <w:r w:rsidRPr="002A1839">
        <w:rPr>
          <w:rFonts w:ascii="Times New Roman" w:hAnsi="Times New Roman" w:cs="Times New Roman"/>
          <w:color w:val="auto"/>
          <w:sz w:val="26"/>
          <w:szCs w:val="26"/>
          <w:lang w:val="id-ID"/>
        </w:rPr>
        <w:t>: Mức rung động do từng thiết bị sử dụng (dB)</w:t>
      </w:r>
      <w:r w:rsidRPr="002A1839">
        <w:rPr>
          <w:rFonts w:ascii="Times New Roman" w:hAnsi="Times New Roman" w:cs="Times New Roman"/>
          <w:color w:val="auto"/>
          <w:sz w:val="26"/>
          <w:szCs w:val="26"/>
        </w:rPr>
        <w:t>.</w:t>
      </w:r>
    </w:p>
    <w:p w14:paraId="44A0777D" w14:textId="77777777" w:rsidR="006633E1" w:rsidRPr="002A1839" w:rsidRDefault="006633E1" w:rsidP="006633E1">
      <w:pPr>
        <w:spacing w:before="100" w:after="100" w:line="276" w:lineRule="auto"/>
        <w:ind w:firstLine="567"/>
        <w:jc w:val="both"/>
        <w:rPr>
          <w:rFonts w:ascii="Times New Roman" w:hAnsi="Times New Roman" w:cs="Times New Roman"/>
          <w:color w:val="auto"/>
          <w:sz w:val="26"/>
          <w:szCs w:val="26"/>
        </w:rPr>
      </w:pPr>
      <w:r w:rsidRPr="002A1839">
        <w:rPr>
          <w:rFonts w:ascii="Times New Roman" w:hAnsi="Times New Roman" w:cs="Times New Roman"/>
          <w:iCs/>
          <w:color w:val="auto"/>
          <w:sz w:val="26"/>
          <w:szCs w:val="26"/>
        </w:rPr>
        <w:t>Từ công thức trên, tính toán mức rung tổng cộng của các loại thiết bị thi công tới môi trường xung quanh ở khoảng cách 18m, 22m và 70m, 140m lần lượt là 115,4dB, 113,5dB, 95,9dB, 74,6dB.</w:t>
      </w:r>
    </w:p>
    <w:p w14:paraId="7234B620" w14:textId="77777777" w:rsidR="00CA14FC" w:rsidRPr="002A1839" w:rsidRDefault="00CA14FC" w:rsidP="00CA14FC">
      <w:pPr>
        <w:pStyle w:val="NoSpacing"/>
        <w:rPr>
          <w:rFonts w:cs="Times New Roman"/>
          <w:i/>
          <w:color w:val="auto"/>
          <w:lang w:val="en-US"/>
        </w:rPr>
      </w:pPr>
      <w:r w:rsidRPr="002A1839">
        <w:rPr>
          <w:rFonts w:cs="Times New Roman"/>
          <w:i/>
          <w:color w:val="auto"/>
          <w:lang w:val="en-US"/>
        </w:rPr>
        <w:t>3.1.1.3. Tác động đến đa dạng sinh học, di sản thiên nhiên, di tích lịch sử - văn hóa, các yếu tố nhạy cảm khác và các tác động khác</w:t>
      </w:r>
    </w:p>
    <w:p w14:paraId="6B3BEE65" w14:textId="77777777" w:rsidR="00CA14FC" w:rsidRPr="002A1839" w:rsidRDefault="00CA14FC" w:rsidP="00CA14FC">
      <w:pPr>
        <w:pStyle w:val="NoSpacing"/>
        <w:rPr>
          <w:rFonts w:cs="Times New Roman"/>
          <w:i/>
          <w:color w:val="auto"/>
          <w:lang w:val="en-US"/>
        </w:rPr>
      </w:pPr>
      <w:r w:rsidRPr="002A1839">
        <w:rPr>
          <w:rFonts w:cs="Times New Roman"/>
          <w:i/>
          <w:color w:val="auto"/>
          <w:lang w:val="en-US"/>
        </w:rPr>
        <w:t>1. Tác động đến đa dạng sinh học, di sản thiên nhiên, di tích lịch sử - văn hóa, các yếu tố nhạy cảm khác</w:t>
      </w:r>
    </w:p>
    <w:p w14:paraId="753593CC" w14:textId="7328D2FF" w:rsidR="00CA14FC" w:rsidRPr="002A1839" w:rsidRDefault="00CA14FC" w:rsidP="00CA14FC">
      <w:pPr>
        <w:pStyle w:val="NoSpacing"/>
        <w:rPr>
          <w:rFonts w:cs="Times New Roman"/>
          <w:color w:val="auto"/>
          <w:lang w:val="en-US"/>
        </w:rPr>
      </w:pPr>
      <w:r w:rsidRPr="002A1839">
        <w:rPr>
          <w:rFonts w:cs="Times New Roman"/>
          <w:color w:val="auto"/>
          <w:lang w:val="en-US"/>
        </w:rPr>
        <w:t xml:space="preserve">- Khu vực thực hiện dự án có diện tích là </w:t>
      </w:r>
      <w:r w:rsidR="00F86C63" w:rsidRPr="002A1839">
        <w:rPr>
          <w:rFonts w:cs="Times New Roman"/>
          <w:color w:val="auto"/>
          <w:lang w:val="en-US"/>
        </w:rPr>
        <w:t>1,38</w:t>
      </w:r>
      <w:r w:rsidRPr="002A1839">
        <w:rPr>
          <w:rFonts w:cs="Times New Roman"/>
          <w:color w:val="auto"/>
          <w:lang w:val="en-US"/>
        </w:rPr>
        <w:t xml:space="preserve">ha, </w:t>
      </w:r>
      <w:r w:rsidR="009C05C4" w:rsidRPr="002A1839">
        <w:rPr>
          <w:rFonts w:cs="Times New Roman"/>
          <w:color w:val="auto"/>
          <w:lang w:val="en-US"/>
        </w:rPr>
        <w:t xml:space="preserve">trong đó có 0,36ha là </w:t>
      </w:r>
      <w:r w:rsidR="00917C5A" w:rsidRPr="002A1839">
        <w:rPr>
          <w:rFonts w:cs="Times New Roman"/>
          <w:color w:val="auto"/>
          <w:lang w:val="en-US"/>
        </w:rPr>
        <w:t xml:space="preserve">có </w:t>
      </w:r>
      <w:r w:rsidR="009C05C4" w:rsidRPr="002A1839">
        <w:rPr>
          <w:rFonts w:cs="Times New Roman"/>
          <w:color w:val="auto"/>
          <w:lang w:val="en-US"/>
        </w:rPr>
        <w:t>rừng</w:t>
      </w:r>
      <w:r w:rsidRPr="002A1839">
        <w:rPr>
          <w:rFonts w:cs="Times New Roman"/>
          <w:color w:val="auto"/>
          <w:lang w:val="en-US"/>
        </w:rPr>
        <w:t xml:space="preserve">. </w:t>
      </w:r>
      <w:r w:rsidR="009C05C4" w:rsidRPr="002A1839">
        <w:rPr>
          <w:rFonts w:cs="Times New Roman"/>
          <w:color w:val="auto"/>
          <w:lang w:val="en-US"/>
        </w:rPr>
        <w:t>Qua khảo sát cho thấy, h</w:t>
      </w:r>
      <w:r w:rsidRPr="002A1839">
        <w:rPr>
          <w:rFonts w:cs="Times New Roman"/>
          <w:color w:val="auto"/>
          <w:lang w:val="en-US"/>
        </w:rPr>
        <w:t>ệ thống thực vật đơn điệu, không có các loài động thực vật quý hiếm cần bảo tồn vì vậy tác động đến giai đoạn thi công được đánh giá là nhỏ.</w:t>
      </w:r>
    </w:p>
    <w:p w14:paraId="2373E3BC" w14:textId="77777777" w:rsidR="00CA14FC" w:rsidRPr="002A1839" w:rsidRDefault="00CA14FC" w:rsidP="00CA14FC">
      <w:pPr>
        <w:pStyle w:val="NoSpacing"/>
        <w:rPr>
          <w:rFonts w:cs="Times New Roman"/>
          <w:color w:val="auto"/>
          <w:lang w:val="en-US"/>
        </w:rPr>
      </w:pPr>
      <w:r w:rsidRPr="002A1839">
        <w:rPr>
          <w:rFonts w:cs="Times New Roman"/>
          <w:color w:val="auto"/>
          <w:lang w:val="en-US"/>
        </w:rPr>
        <w:t>- Dự án không gây tác động đến khu di sản thiên nhiên, di tích lịch sử - văn hóa nào do không tồn tại các hạng mục đó trong khu vực dự án.</w:t>
      </w:r>
    </w:p>
    <w:p w14:paraId="2FF4690E" w14:textId="77777777" w:rsidR="00CA14FC" w:rsidRPr="002A1839" w:rsidRDefault="00CA14FC" w:rsidP="00CA14FC">
      <w:pPr>
        <w:pStyle w:val="NoSpacing"/>
        <w:rPr>
          <w:rFonts w:cs="Times New Roman"/>
          <w:color w:val="auto"/>
          <w:lang w:val="en-US"/>
        </w:rPr>
      </w:pPr>
      <w:r w:rsidRPr="002A1839">
        <w:rPr>
          <w:rFonts w:cs="Times New Roman"/>
          <w:color w:val="auto"/>
          <w:lang w:val="en-US"/>
        </w:rPr>
        <w:t>- Đối với cảnh quan khu vực: Trong thời gian thi công, các lán trại công nhân được dựng lên trong khu vực cũng sẽ tác động xấu đến cảnh quan chung</w:t>
      </w:r>
    </w:p>
    <w:p w14:paraId="4E6F1C0C" w14:textId="77777777" w:rsidR="00CA14FC" w:rsidRPr="002A1839" w:rsidRDefault="00CA14FC" w:rsidP="00CA14FC">
      <w:pPr>
        <w:pStyle w:val="NoSpacing"/>
        <w:rPr>
          <w:rFonts w:cs="Times New Roman"/>
          <w:i/>
          <w:color w:val="auto"/>
          <w:lang w:val="en-US"/>
        </w:rPr>
      </w:pPr>
      <w:r w:rsidRPr="002A1839">
        <w:rPr>
          <w:rFonts w:cs="Times New Roman"/>
          <w:i/>
          <w:color w:val="auto"/>
          <w:lang w:val="en-US"/>
        </w:rPr>
        <w:t>2. Tác động đến môi trường kinh tế - xã hội</w:t>
      </w:r>
    </w:p>
    <w:p w14:paraId="1793C9A9" w14:textId="77777777" w:rsidR="00CA14FC" w:rsidRPr="002A1839" w:rsidRDefault="00CA14FC" w:rsidP="00CA14FC">
      <w:pPr>
        <w:pStyle w:val="NoSpacing"/>
        <w:rPr>
          <w:rFonts w:cs="Times New Roman"/>
          <w:color w:val="auto"/>
          <w:lang w:val="en-US"/>
        </w:rPr>
      </w:pPr>
      <w:r w:rsidRPr="002A1839">
        <w:rPr>
          <w:rFonts w:cs="Times New Roman"/>
          <w:color w:val="auto"/>
          <w:lang w:val="en-US"/>
        </w:rPr>
        <w:t>* Tác động tích cực</w:t>
      </w:r>
    </w:p>
    <w:p w14:paraId="1BAC0EF2" w14:textId="77777777" w:rsidR="00CA14FC" w:rsidRPr="002A1839" w:rsidRDefault="00CA14FC" w:rsidP="00CA14FC">
      <w:pPr>
        <w:pStyle w:val="NoSpacing"/>
        <w:rPr>
          <w:rFonts w:cs="Times New Roman"/>
          <w:color w:val="auto"/>
          <w:lang w:val="en-US"/>
        </w:rPr>
      </w:pPr>
      <w:r w:rsidRPr="002A1839">
        <w:rPr>
          <w:rFonts w:cs="Times New Roman"/>
          <w:color w:val="auto"/>
          <w:lang w:val="en-US"/>
        </w:rPr>
        <w:t>- Tạo việc làm và tăng thu nhập cho các đơn vị, các cá nhân tham gia xây dựng các hạng mục công trình, phát triển dịch vụ tại địa phương.</w:t>
      </w:r>
    </w:p>
    <w:p w14:paraId="32C61662" w14:textId="77777777" w:rsidR="00CA14FC" w:rsidRPr="002A1839" w:rsidRDefault="00CA14FC" w:rsidP="00CA14FC">
      <w:pPr>
        <w:pStyle w:val="NoSpacing"/>
        <w:rPr>
          <w:rFonts w:cs="Times New Roman"/>
          <w:color w:val="auto"/>
          <w:szCs w:val="26"/>
          <w:lang w:val="en-US"/>
        </w:rPr>
      </w:pPr>
      <w:r w:rsidRPr="002A1839">
        <w:rPr>
          <w:rFonts w:cs="Times New Roman"/>
          <w:color w:val="auto"/>
          <w:szCs w:val="26"/>
          <w:lang w:val="en-US"/>
        </w:rPr>
        <w:t>* Tác động tiêu cực</w:t>
      </w:r>
    </w:p>
    <w:p w14:paraId="7455777A" w14:textId="77777777" w:rsidR="00CA14FC" w:rsidRPr="002A1839" w:rsidRDefault="00CA14FC" w:rsidP="00CA14FC">
      <w:pPr>
        <w:pStyle w:val="NoSpacing"/>
        <w:rPr>
          <w:rFonts w:cs="Times New Roman"/>
          <w:color w:val="auto"/>
          <w:szCs w:val="26"/>
          <w:lang w:val="en-US"/>
        </w:rPr>
      </w:pPr>
      <w:r w:rsidRPr="002A1839">
        <w:rPr>
          <w:rFonts w:cs="Times New Roman"/>
          <w:color w:val="auto"/>
          <w:szCs w:val="26"/>
          <w:lang w:val="en-US"/>
        </w:rPr>
        <w:t>- Việc tập trung công nhân sẽ làm ảnh hưởng đến an ninh khu vực</w:t>
      </w:r>
    </w:p>
    <w:p w14:paraId="0DD58746" w14:textId="77777777" w:rsidR="00CA14FC" w:rsidRPr="002A1839" w:rsidRDefault="00CA14FC" w:rsidP="00CA14FC">
      <w:pPr>
        <w:pStyle w:val="NoSpacing"/>
        <w:rPr>
          <w:rFonts w:cs="Times New Roman"/>
          <w:color w:val="auto"/>
          <w:szCs w:val="26"/>
          <w:lang w:val="en-US"/>
        </w:rPr>
      </w:pPr>
      <w:r w:rsidRPr="002A1839">
        <w:rPr>
          <w:rFonts w:cs="Times New Roman"/>
          <w:color w:val="auto"/>
          <w:szCs w:val="26"/>
          <w:lang w:val="en-US"/>
        </w:rPr>
        <w:t xml:space="preserve">- </w:t>
      </w:r>
      <w:r w:rsidRPr="002A1839">
        <w:rPr>
          <w:rFonts w:cs="Times New Roman"/>
          <w:color w:val="auto"/>
          <w:szCs w:val="26"/>
        </w:rPr>
        <w:t>Mật độ giao thông gia tăng có thể gây ra tai nạn giao thông, làm cản trở việc đi lại của nhân dân và các đối tượng khác trong khu vực.</w:t>
      </w:r>
    </w:p>
    <w:p w14:paraId="53B336F6" w14:textId="77777777" w:rsidR="00CA14FC" w:rsidRPr="002A1839" w:rsidRDefault="00CA14FC" w:rsidP="00CA14FC">
      <w:pPr>
        <w:pStyle w:val="NoSpacing"/>
        <w:rPr>
          <w:rFonts w:cs="Times New Roman"/>
          <w:color w:val="auto"/>
          <w:szCs w:val="26"/>
        </w:rPr>
      </w:pPr>
      <w:r w:rsidRPr="002A1839">
        <w:rPr>
          <w:rFonts w:cs="Times New Roman"/>
          <w:color w:val="auto"/>
          <w:szCs w:val="26"/>
        </w:rPr>
        <w:t>- Gia tăng áp lực lên kết cấu đường trong thời gian dài gây nên các biến dạng về kết cấu làm yếu nền đường, sụt lún nứt vỡ... làm giảm tốc độ lưu thông trên đường.</w:t>
      </w:r>
    </w:p>
    <w:p w14:paraId="1D504D7E" w14:textId="77777777" w:rsidR="00CA14FC" w:rsidRPr="002A1839" w:rsidRDefault="00CA14FC" w:rsidP="00CA14FC">
      <w:pPr>
        <w:pStyle w:val="NoSpacing"/>
        <w:rPr>
          <w:rFonts w:cs="Times New Roman"/>
          <w:color w:val="auto"/>
          <w:spacing w:val="-4"/>
          <w:szCs w:val="26"/>
        </w:rPr>
      </w:pPr>
      <w:r w:rsidRPr="002A1839">
        <w:rPr>
          <w:rFonts w:cs="Times New Roman"/>
          <w:color w:val="auto"/>
          <w:spacing w:val="-4"/>
          <w:szCs w:val="26"/>
        </w:rPr>
        <w:t>- Gây bụi làm giảm khả năng quan sát đường của các lái xe khi tham gia giao thông.</w:t>
      </w:r>
    </w:p>
    <w:p w14:paraId="2CB9913F" w14:textId="77777777" w:rsidR="00CA14FC" w:rsidRPr="002A1839" w:rsidRDefault="00CA14FC" w:rsidP="00CA14FC">
      <w:pPr>
        <w:pStyle w:val="NoSpacing"/>
        <w:rPr>
          <w:rFonts w:cs="Times New Roman"/>
          <w:color w:val="auto"/>
          <w:szCs w:val="26"/>
        </w:rPr>
      </w:pPr>
      <w:r w:rsidRPr="002A1839">
        <w:rPr>
          <w:rFonts w:cs="Times New Roman"/>
          <w:color w:val="auto"/>
          <w:szCs w:val="26"/>
        </w:rPr>
        <w:t>- Gia tăng các tai nạn:</w:t>
      </w:r>
    </w:p>
    <w:p w14:paraId="6605F9BF" w14:textId="77777777" w:rsidR="00CA14FC" w:rsidRPr="002A1839" w:rsidRDefault="00CA14FC" w:rsidP="00CA14FC">
      <w:pPr>
        <w:pStyle w:val="NoSpacing"/>
        <w:rPr>
          <w:rFonts w:cs="Times New Roman"/>
          <w:color w:val="auto"/>
          <w:szCs w:val="26"/>
        </w:rPr>
      </w:pPr>
      <w:r w:rsidRPr="002A1839">
        <w:rPr>
          <w:rFonts w:cs="Times New Roman"/>
          <w:color w:val="auto"/>
          <w:szCs w:val="26"/>
        </w:rPr>
        <w:t>+ Trong quá trình thi công các yếu tố môi trường, cường độ lao động, mức độ ô nhiễm môi trường, tiếng ồn với cường độ cao và nhất là những ngày nắng nóng có khả năng ảnh hưởng rất xấu đến sức khoẻ của người công nhân trong quá trình thi công như gây mệt mỏi, đau đầu và ngất.</w:t>
      </w:r>
    </w:p>
    <w:p w14:paraId="0E4B08C1" w14:textId="77777777" w:rsidR="00CA14FC" w:rsidRPr="002A1839" w:rsidRDefault="00CA14FC" w:rsidP="00CA14FC">
      <w:pPr>
        <w:pStyle w:val="NoSpacing"/>
        <w:rPr>
          <w:rFonts w:cs="Times New Roman"/>
          <w:color w:val="auto"/>
          <w:szCs w:val="26"/>
        </w:rPr>
      </w:pPr>
      <w:r w:rsidRPr="002A1839">
        <w:rPr>
          <w:rFonts w:cs="Times New Roman"/>
          <w:color w:val="auto"/>
          <w:szCs w:val="26"/>
        </w:rPr>
        <w:t>+ Công việc lắp ráp, thi công và quá trình vận chuyển nguyên vật liệu, đất đá với mật độ xe cao có thể gây ra các tai nạn lao động, tai nạn giao thông.</w:t>
      </w:r>
    </w:p>
    <w:p w14:paraId="3D2ED7B5" w14:textId="77777777" w:rsidR="001F4DBB" w:rsidRPr="002A1839" w:rsidRDefault="001F4DBB" w:rsidP="001F4DBB">
      <w:pPr>
        <w:pStyle w:val="NoSpacing"/>
        <w:spacing w:beforeLines="60" w:before="144" w:after="60" w:line="288" w:lineRule="auto"/>
        <w:rPr>
          <w:rFonts w:cs="Times New Roman"/>
          <w:i/>
          <w:color w:val="auto"/>
          <w:lang w:val="en-US"/>
        </w:rPr>
      </w:pPr>
      <w:r w:rsidRPr="002A1839">
        <w:rPr>
          <w:rFonts w:cs="Times New Roman"/>
          <w:i/>
          <w:color w:val="auto"/>
          <w:lang w:val="en-US"/>
        </w:rPr>
        <w:t>3.1.1.4. Nhận dạng, đánh giá sự cố môi trường có thể xảy ra của dự án</w:t>
      </w:r>
    </w:p>
    <w:p w14:paraId="49161A96" w14:textId="57EECF9E" w:rsidR="001F4DBB" w:rsidRPr="002A1839" w:rsidRDefault="001F4DBB" w:rsidP="001F4DBB">
      <w:pPr>
        <w:pStyle w:val="NoSpacing"/>
        <w:spacing w:beforeLines="60" w:before="144" w:after="60" w:line="288" w:lineRule="auto"/>
        <w:rPr>
          <w:rFonts w:cs="Times New Roman"/>
          <w:i/>
          <w:color w:val="auto"/>
          <w:lang w:val="en-US"/>
        </w:rPr>
      </w:pPr>
      <w:r w:rsidRPr="002A1839">
        <w:rPr>
          <w:rFonts w:cs="Times New Roman"/>
          <w:i/>
          <w:color w:val="auto"/>
          <w:lang w:val="en-US"/>
        </w:rPr>
        <w:t>1. Tai nạn lao động</w:t>
      </w:r>
      <w:r w:rsidR="00397194" w:rsidRPr="002A1839">
        <w:rPr>
          <w:rFonts w:cs="Times New Roman"/>
          <w:i/>
          <w:color w:val="auto"/>
          <w:lang w:val="en-US"/>
        </w:rPr>
        <w:t>, tai nạn giao thông</w:t>
      </w:r>
    </w:p>
    <w:p w14:paraId="7006D28B" w14:textId="77777777" w:rsidR="001F4DBB" w:rsidRPr="002A1839" w:rsidRDefault="001F4DBB" w:rsidP="001F4DBB">
      <w:pPr>
        <w:pStyle w:val="BodyText"/>
        <w:spacing w:before="60" w:after="60" w:line="288" w:lineRule="auto"/>
        <w:ind w:firstLine="567"/>
        <w:rPr>
          <w:sz w:val="26"/>
        </w:rPr>
      </w:pPr>
      <w:r w:rsidRPr="002A1839">
        <w:rPr>
          <w:sz w:val="26"/>
        </w:rPr>
        <w:t>Tai nạn lao động, tai nạn giao thông có thể xảy ra tại bất kỳ công đoạn xây dựng. Nguyên nhân của các trường hợp xảy ra tai nạn lao động trong quá trình xây dựng là:</w:t>
      </w:r>
    </w:p>
    <w:p w14:paraId="55327460" w14:textId="31F37E99" w:rsidR="00D04AC2" w:rsidRPr="002A1839" w:rsidRDefault="00D04AC2" w:rsidP="00D04AC2">
      <w:pPr>
        <w:pStyle w:val="BodyText"/>
        <w:spacing w:before="60" w:after="60" w:line="288" w:lineRule="auto"/>
        <w:ind w:firstLine="567"/>
        <w:rPr>
          <w:sz w:val="26"/>
        </w:rPr>
      </w:pPr>
      <w:r w:rsidRPr="002A1839">
        <w:rPr>
          <w:sz w:val="26"/>
        </w:rPr>
        <w:lastRenderedPageBreak/>
        <w:t>- Do dự án nằm trên tuyến đường đang được khai thác với mật độ giao thông qua lại nhiều nên nếu không tổ chức điều phối giao thông hợp lý sẽ có khả năng gây ùn tắc giao thông;</w:t>
      </w:r>
    </w:p>
    <w:p w14:paraId="453BEB9B" w14:textId="6779A083" w:rsidR="00BB498F" w:rsidRPr="002A1839" w:rsidRDefault="00BB498F" w:rsidP="00D04AC2">
      <w:pPr>
        <w:pStyle w:val="BodyText"/>
        <w:spacing w:before="60" w:after="60" w:line="288" w:lineRule="auto"/>
        <w:ind w:firstLine="567"/>
        <w:rPr>
          <w:sz w:val="26"/>
        </w:rPr>
      </w:pPr>
      <w:r w:rsidRPr="002A1839">
        <w:rPr>
          <w:sz w:val="26"/>
        </w:rPr>
        <w:t xml:space="preserve">- </w:t>
      </w:r>
      <w:r w:rsidR="005C51D6" w:rsidRPr="002A1839">
        <w:rPr>
          <w:sz w:val="26"/>
        </w:rPr>
        <w:t>Vị trí bãi đổ thải tại K</w:t>
      </w:r>
      <w:r w:rsidR="00277FB0" w:rsidRPr="002A1839">
        <w:rPr>
          <w:sz w:val="26"/>
        </w:rPr>
        <w:t>m78+200/QL4D</w:t>
      </w:r>
      <w:r w:rsidR="005C51D6" w:rsidRPr="002A1839">
        <w:rPr>
          <w:sz w:val="26"/>
        </w:rPr>
        <w:t xml:space="preserve">. </w:t>
      </w:r>
      <w:r w:rsidRPr="002A1839">
        <w:rPr>
          <w:sz w:val="26"/>
        </w:rPr>
        <w:t xml:space="preserve">Trong quá trình vận chuyển đổ thải, </w:t>
      </w:r>
      <w:r w:rsidR="00277FB0" w:rsidRPr="002A1839">
        <w:rPr>
          <w:sz w:val="26"/>
        </w:rPr>
        <w:t xml:space="preserve">theo tính toán, </w:t>
      </w:r>
      <w:r w:rsidRPr="002A1839">
        <w:rPr>
          <w:sz w:val="26"/>
        </w:rPr>
        <w:t>khoảng cách từ dự án đến nơi đổ thải trung bình là 3,35km nhưng địa hình đường đèo quanh co và phải lên dốc nên đất đá từ thùng xe có thể bị rơi vãi, với mật độ giao thông qua lại nhiều nếu như không có biện pháp hạn chế rơi vãi cũng như thu gom lượng đất đá rơi vãi thì nguy cơ tai nạn giao thông là rất cao;</w:t>
      </w:r>
    </w:p>
    <w:p w14:paraId="0BA77300" w14:textId="3C409C7C" w:rsidR="00D04AC2" w:rsidRPr="002A1839" w:rsidRDefault="00D04AC2" w:rsidP="00D04AC2">
      <w:pPr>
        <w:pStyle w:val="BodyText"/>
        <w:spacing w:before="60" w:after="60" w:line="288" w:lineRule="auto"/>
        <w:ind w:firstLine="567"/>
        <w:rPr>
          <w:sz w:val="26"/>
        </w:rPr>
      </w:pPr>
      <w:r w:rsidRPr="002A1839">
        <w:rPr>
          <w:sz w:val="26"/>
        </w:rPr>
        <w:t>- Trong quá trình thi công nếu vật liệu đổ bừa bãi, máy móc thiết bị không để gọn gàng</w:t>
      </w:r>
      <w:r w:rsidR="005F105E" w:rsidRPr="002A1839">
        <w:rPr>
          <w:sz w:val="26"/>
        </w:rPr>
        <w:t xml:space="preserve"> có thể gây khó khăn trong quá trình di chuyển của các phương tiện, thậm ch</w:t>
      </w:r>
      <w:r w:rsidR="008D6A4C" w:rsidRPr="002A1839">
        <w:rPr>
          <w:sz w:val="26"/>
        </w:rPr>
        <w:t>í có thể gây tai nạn giao thông;</w:t>
      </w:r>
    </w:p>
    <w:p w14:paraId="31928FF6" w14:textId="18659A4F" w:rsidR="001B1542" w:rsidRPr="002A1839" w:rsidRDefault="001F4DBB" w:rsidP="00466AB6">
      <w:pPr>
        <w:pStyle w:val="BodyText"/>
        <w:spacing w:before="60" w:after="60" w:line="288" w:lineRule="auto"/>
        <w:ind w:firstLine="567"/>
        <w:rPr>
          <w:sz w:val="26"/>
        </w:rPr>
      </w:pPr>
      <w:r w:rsidRPr="002A1839">
        <w:rPr>
          <w:sz w:val="26"/>
        </w:rPr>
        <w:t xml:space="preserve"> - Các trường hợp </w:t>
      </w:r>
      <w:r w:rsidR="005F105E" w:rsidRPr="002A1839">
        <w:rPr>
          <w:sz w:val="26"/>
        </w:rPr>
        <w:t>về tai nạn lao động, tai nạn giao thông</w:t>
      </w:r>
      <w:r w:rsidRPr="002A1839">
        <w:rPr>
          <w:sz w:val="26"/>
        </w:rPr>
        <w:t xml:space="preserve"> này có thể xảy ra bất kỳ lúc nào, tuy nhiên, chỉ xảy ra trong thời gian ngắn, quy mô tác động không cao. Chủ Dự án bảo đảm sẽ áp dụng các biện pháp giảm thiểu và kiểm soát nhằm hạn chế tối đa các tác động tiêu cực này. </w:t>
      </w:r>
    </w:p>
    <w:p w14:paraId="56E18BCF" w14:textId="77777777" w:rsidR="0066199B" w:rsidRPr="002A1839" w:rsidRDefault="0066199B" w:rsidP="00FE3DF6">
      <w:pPr>
        <w:pStyle w:val="BodyText"/>
        <w:spacing w:before="140" w:line="288" w:lineRule="auto"/>
        <w:ind w:right="311" w:firstLine="567"/>
        <w:outlineLvl w:val="1"/>
        <w:rPr>
          <w:b/>
          <w:i/>
          <w:sz w:val="26"/>
        </w:rPr>
      </w:pPr>
      <w:bookmarkStart w:id="843" w:name="_Toc96088509"/>
      <w:bookmarkStart w:id="844" w:name="_Toc96089125"/>
      <w:bookmarkStart w:id="845" w:name="_Toc96089342"/>
      <w:bookmarkStart w:id="846" w:name="_Toc98514335"/>
      <w:bookmarkStart w:id="847" w:name="_Toc98514518"/>
      <w:bookmarkStart w:id="848" w:name="_Toc98514806"/>
      <w:bookmarkStart w:id="849" w:name="_Toc98849962"/>
      <w:bookmarkStart w:id="850" w:name="_Toc109910662"/>
      <w:bookmarkStart w:id="851" w:name="_Toc109911280"/>
      <w:bookmarkStart w:id="852" w:name="_Toc109911444"/>
      <w:bookmarkStart w:id="853" w:name="_Toc114324590"/>
      <w:bookmarkStart w:id="854" w:name="_Toc129614786"/>
      <w:r w:rsidRPr="002A1839">
        <w:rPr>
          <w:b/>
          <w:i/>
          <w:sz w:val="26"/>
        </w:rPr>
        <w:t>3.1.2. Các công trình, biện pháp thu gom, lưu giữ, xử lý chất thải và biện pháp giảm thiểu tác động tiêu cực khác đến môi trường</w:t>
      </w:r>
      <w:bookmarkEnd w:id="843"/>
      <w:bookmarkEnd w:id="844"/>
      <w:bookmarkEnd w:id="845"/>
      <w:bookmarkEnd w:id="846"/>
      <w:bookmarkEnd w:id="847"/>
      <w:bookmarkEnd w:id="848"/>
      <w:bookmarkEnd w:id="849"/>
      <w:bookmarkEnd w:id="850"/>
      <w:bookmarkEnd w:id="851"/>
      <w:bookmarkEnd w:id="852"/>
      <w:bookmarkEnd w:id="853"/>
      <w:bookmarkEnd w:id="854"/>
    </w:p>
    <w:p w14:paraId="6FD87441" w14:textId="77777777" w:rsidR="0066199B" w:rsidRPr="002A1839" w:rsidRDefault="0066199B" w:rsidP="00FE3DF6">
      <w:pPr>
        <w:pStyle w:val="BodyText"/>
        <w:spacing w:before="140" w:line="288" w:lineRule="auto"/>
        <w:ind w:right="311" w:firstLine="567"/>
        <w:rPr>
          <w:i/>
          <w:sz w:val="26"/>
        </w:rPr>
      </w:pPr>
      <w:r w:rsidRPr="002A1839">
        <w:rPr>
          <w:i/>
          <w:sz w:val="26"/>
        </w:rPr>
        <w:t>3.1.2.1. Các biện pháp giảm thiểu tác động liên quan đến chất thải</w:t>
      </w:r>
    </w:p>
    <w:p w14:paraId="5DF0DD18" w14:textId="77777777" w:rsidR="0066199B" w:rsidRPr="002A1839" w:rsidRDefault="0066199B" w:rsidP="00FE3DF6">
      <w:pPr>
        <w:pStyle w:val="BodyText"/>
        <w:spacing w:before="140" w:line="288" w:lineRule="auto"/>
        <w:ind w:right="311" w:firstLine="567"/>
        <w:rPr>
          <w:i/>
          <w:sz w:val="26"/>
        </w:rPr>
      </w:pPr>
      <w:r w:rsidRPr="002A1839">
        <w:rPr>
          <w:i/>
          <w:sz w:val="26"/>
        </w:rPr>
        <w:t>1. Biện pháp giảm thiểu tác động do nước thải</w:t>
      </w:r>
    </w:p>
    <w:p w14:paraId="7C5EC8BE" w14:textId="77777777" w:rsidR="0066199B" w:rsidRPr="002A1839" w:rsidRDefault="0066199B" w:rsidP="00FE3DF6">
      <w:pPr>
        <w:pStyle w:val="BodyText"/>
        <w:spacing w:before="140" w:line="288" w:lineRule="auto"/>
        <w:ind w:right="311" w:firstLine="567"/>
        <w:rPr>
          <w:sz w:val="26"/>
        </w:rPr>
      </w:pPr>
      <w:r w:rsidRPr="002A1839">
        <w:rPr>
          <w:sz w:val="26"/>
        </w:rPr>
        <w:t>a. Nước thải sinh hoạt</w:t>
      </w:r>
    </w:p>
    <w:p w14:paraId="5B4817DC" w14:textId="77777777" w:rsidR="0066199B" w:rsidRPr="002A1839" w:rsidRDefault="0066199B" w:rsidP="00D70FCE">
      <w:pPr>
        <w:pStyle w:val="NoSpacing"/>
        <w:spacing w:after="60" w:line="288" w:lineRule="auto"/>
        <w:rPr>
          <w:rFonts w:cs="Times New Roman"/>
          <w:color w:val="auto"/>
          <w:szCs w:val="26"/>
        </w:rPr>
      </w:pPr>
      <w:r w:rsidRPr="002A1839">
        <w:rPr>
          <w:rFonts w:cs="Times New Roman"/>
          <w:color w:val="auto"/>
          <w:szCs w:val="26"/>
        </w:rPr>
        <w:t>- Nhắc nhở công nhân tại công trường sử dụng nước tiết kiệm;</w:t>
      </w:r>
    </w:p>
    <w:p w14:paraId="77C8300E" w14:textId="495E9F9C" w:rsidR="0066199B" w:rsidRPr="002A1839" w:rsidRDefault="0066199B" w:rsidP="00D70FCE">
      <w:pPr>
        <w:pStyle w:val="NoSpacing"/>
        <w:spacing w:after="60" w:line="288" w:lineRule="auto"/>
        <w:rPr>
          <w:rFonts w:cs="Times New Roman"/>
          <w:color w:val="auto"/>
          <w:lang w:val="en-US"/>
        </w:rPr>
      </w:pPr>
      <w:r w:rsidRPr="002A1839">
        <w:rPr>
          <w:rFonts w:cs="Times New Roman"/>
          <w:color w:val="auto"/>
        </w:rPr>
        <w:t xml:space="preserve">- Các loại nước thải sinh hoạt phát sinh từ việc tập trung công nhân trong quá trình thi công được thu gom và xử lý trước khi thải ra môi trường cụ thể như sau: </w:t>
      </w:r>
    </w:p>
    <w:p w14:paraId="55E880D2" w14:textId="6FB05EE5" w:rsidR="0066199B" w:rsidRPr="002A1839" w:rsidRDefault="0066199B" w:rsidP="00D70FCE">
      <w:pPr>
        <w:pStyle w:val="NoSpacing"/>
        <w:spacing w:after="60" w:line="288" w:lineRule="auto"/>
        <w:rPr>
          <w:rFonts w:cs="Times New Roman"/>
          <w:color w:val="auto"/>
        </w:rPr>
      </w:pPr>
      <w:r w:rsidRPr="002A1839">
        <w:rPr>
          <w:rFonts w:cs="Times New Roman"/>
          <w:color w:val="auto"/>
        </w:rPr>
        <w:t xml:space="preserve">+ Xử lý nước thải tắm giặt, nấu nướng: Xử lý lắng cặn sơ bộ qua song chắn rác và hố lắng có kích thước 1x1x2m/hố </w:t>
      </w:r>
      <w:r w:rsidR="00BB3B80" w:rsidRPr="002A1839">
        <w:rPr>
          <w:rFonts w:cs="Times New Roman"/>
          <w:color w:val="auto"/>
          <w:lang w:val="en-US"/>
        </w:rPr>
        <w:t>(02 hố lắng</w:t>
      </w:r>
      <w:r w:rsidR="00DC228F" w:rsidRPr="002A1839">
        <w:rPr>
          <w:rFonts w:cs="Times New Roman"/>
          <w:color w:val="auto"/>
          <w:lang w:val="en-US"/>
        </w:rPr>
        <w:t xml:space="preserve"> </w:t>
      </w:r>
      <w:r w:rsidRPr="002A1839">
        <w:rPr>
          <w:rFonts w:cs="Times New Roman"/>
          <w:color w:val="auto"/>
        </w:rPr>
        <w:t xml:space="preserve">tại </w:t>
      </w:r>
      <w:r w:rsidR="00DC228F" w:rsidRPr="002A1839">
        <w:rPr>
          <w:rFonts w:cs="Times New Roman"/>
          <w:color w:val="auto"/>
          <w:lang w:val="en-US"/>
        </w:rPr>
        <w:t xml:space="preserve">02 </w:t>
      </w:r>
      <w:r w:rsidRPr="002A1839">
        <w:rPr>
          <w:rFonts w:cs="Times New Roman"/>
          <w:color w:val="auto"/>
        </w:rPr>
        <w:t>vị trí lán trại công nhân</w:t>
      </w:r>
      <w:r w:rsidR="00DC228F" w:rsidRPr="002A1839">
        <w:rPr>
          <w:rFonts w:cs="Times New Roman"/>
          <w:color w:val="auto"/>
          <w:lang w:val="en-US"/>
        </w:rPr>
        <w:t>)</w:t>
      </w:r>
      <w:r w:rsidRPr="002A1839">
        <w:rPr>
          <w:rFonts w:cs="Times New Roman"/>
          <w:color w:val="auto"/>
          <w:lang w:val="en-US"/>
        </w:rPr>
        <w:t xml:space="preserve"> </w:t>
      </w:r>
      <w:r w:rsidRPr="002A1839">
        <w:rPr>
          <w:rFonts w:cs="Times New Roman"/>
          <w:color w:val="auto"/>
        </w:rPr>
        <w:t>trước khi đấu nối đưa về hệ thống thoát nước chung c</w:t>
      </w:r>
      <w:r w:rsidR="00DC228F" w:rsidRPr="002A1839">
        <w:rPr>
          <w:rFonts w:cs="Times New Roman"/>
          <w:color w:val="auto"/>
          <w:lang w:val="en-US"/>
        </w:rPr>
        <w:t>ủa QL4D</w:t>
      </w:r>
      <w:r w:rsidRPr="002A1839">
        <w:rPr>
          <w:rFonts w:cs="Times New Roman"/>
          <w:color w:val="auto"/>
        </w:rPr>
        <w:t>. Hố lắng được xây gạch chỉ, đáy láng vữa xi măng.</w:t>
      </w:r>
    </w:p>
    <w:p w14:paraId="4CCE6E43" w14:textId="2668E6C5" w:rsidR="008C6423" w:rsidRPr="002A1839" w:rsidRDefault="00DC228F" w:rsidP="008C6423">
      <w:pPr>
        <w:pStyle w:val="NoSpacing"/>
        <w:spacing w:after="60" w:line="288" w:lineRule="auto"/>
        <w:rPr>
          <w:color w:val="auto"/>
          <w:lang w:val="en-US"/>
        </w:rPr>
      </w:pPr>
      <w:r w:rsidRPr="002A1839">
        <w:rPr>
          <w:color w:val="auto"/>
        </w:rPr>
        <w:t xml:space="preserve">+ Xử lý nước thải sinh hoạt: </w:t>
      </w:r>
      <w:r w:rsidR="0082701F" w:rsidRPr="002A1839">
        <w:rPr>
          <w:color w:val="auto"/>
          <w:lang w:val="en-US"/>
        </w:rPr>
        <w:t>Nước thải sinh hoạt nói chung khoảng 6m</w:t>
      </w:r>
      <w:r w:rsidR="0082701F" w:rsidRPr="002A1839">
        <w:rPr>
          <w:color w:val="auto"/>
          <w:vertAlign w:val="superscript"/>
          <w:lang w:val="en-US"/>
        </w:rPr>
        <w:t>3</w:t>
      </w:r>
      <w:r w:rsidR="0082701F" w:rsidRPr="002A1839">
        <w:rPr>
          <w:color w:val="auto"/>
          <w:lang w:val="en-US"/>
        </w:rPr>
        <w:t xml:space="preserve">/ngày.đêm. </w:t>
      </w:r>
    </w:p>
    <w:p w14:paraId="73C34E9F" w14:textId="3C0A699F" w:rsidR="008C6423" w:rsidRPr="002A1839" w:rsidRDefault="008C6423" w:rsidP="008C6423">
      <w:pPr>
        <w:pStyle w:val="NoSpacing"/>
        <w:spacing w:after="60" w:line="288" w:lineRule="auto"/>
        <w:rPr>
          <w:color w:val="auto"/>
          <w:lang w:val="en-US"/>
        </w:rPr>
      </w:pPr>
      <w:r w:rsidRPr="002A1839">
        <w:rPr>
          <w:color w:val="auto"/>
          <w:lang w:val="en-US"/>
        </w:rPr>
        <w:t>Cơ sở tính toán bể tự hoại: Theo TCVN 7957:2008 công suất thoát nước thải bằng 80% lượng nước cấp. Vậy Q</w:t>
      </w:r>
      <w:r w:rsidRPr="002A1839">
        <w:rPr>
          <w:color w:val="auto"/>
          <w:vertAlign w:val="subscript"/>
          <w:lang w:val="en-US"/>
        </w:rPr>
        <w:t>NT</w:t>
      </w:r>
      <w:r w:rsidRPr="002A1839">
        <w:rPr>
          <w:color w:val="auto"/>
          <w:lang w:val="en-US"/>
        </w:rPr>
        <w:t xml:space="preserve"> = 4,8 m</w:t>
      </w:r>
      <w:r w:rsidRPr="002A1839">
        <w:rPr>
          <w:color w:val="auto"/>
          <w:vertAlign w:val="superscript"/>
          <w:lang w:val="en-US"/>
        </w:rPr>
        <w:t>3</w:t>
      </w:r>
      <w:r w:rsidRPr="002A1839">
        <w:rPr>
          <w:color w:val="auto"/>
          <w:lang w:val="en-US"/>
        </w:rPr>
        <w:t>.</w:t>
      </w:r>
    </w:p>
    <w:p w14:paraId="18A65948" w14:textId="2DD51BB5" w:rsidR="004015E1" w:rsidRPr="002A1839" w:rsidRDefault="004015E1" w:rsidP="004015E1">
      <w:pPr>
        <w:pStyle w:val="NoSpacing"/>
        <w:spacing w:after="60" w:line="288" w:lineRule="auto"/>
        <w:rPr>
          <w:color w:val="auto"/>
          <w:lang w:val="en-US"/>
        </w:rPr>
      </w:pPr>
      <w:r w:rsidRPr="002A1839">
        <w:rPr>
          <w:color w:val="auto"/>
          <w:lang w:val="en-US"/>
        </w:rPr>
        <w:t xml:space="preserve">Căn cứ Quy chuẩn cấp thoát nước trong nhà và công trình của Bộ Xây dựng thì dung tích bể tự hoại được xác định khi lưu lượng nước thải </w:t>
      </w:r>
      <w:r w:rsidRPr="002A1839">
        <w:rPr>
          <w:rFonts w:cs="Times New Roman"/>
          <w:color w:val="auto"/>
          <w:lang w:val="en-US"/>
        </w:rPr>
        <w:t>≤</w:t>
      </w:r>
      <w:r w:rsidRPr="002A1839">
        <w:rPr>
          <w:color w:val="auto"/>
          <w:lang w:val="en-US"/>
        </w:rPr>
        <w:t>5,5m</w:t>
      </w:r>
      <w:r w:rsidRPr="002A1839">
        <w:rPr>
          <w:color w:val="auto"/>
          <w:vertAlign w:val="superscript"/>
          <w:lang w:val="en-US"/>
        </w:rPr>
        <w:t>3</w:t>
      </w:r>
      <w:r w:rsidRPr="002A1839">
        <w:rPr>
          <w:color w:val="auto"/>
          <w:lang w:val="en-US"/>
        </w:rPr>
        <w:t>/ngày thì W</w:t>
      </w:r>
      <w:r w:rsidRPr="002A1839">
        <w:rPr>
          <w:color w:val="auto"/>
          <w:vertAlign w:val="subscript"/>
          <w:lang w:val="en-US"/>
        </w:rPr>
        <w:t xml:space="preserve">tự hoại </w:t>
      </w:r>
      <w:r w:rsidRPr="002A1839">
        <w:rPr>
          <w:color w:val="auto"/>
          <w:lang w:val="en-US"/>
        </w:rPr>
        <w:t>= 1,5 x Q</w:t>
      </w:r>
      <w:r w:rsidRPr="002A1839">
        <w:rPr>
          <w:color w:val="auto"/>
          <w:vertAlign w:val="subscript"/>
          <w:lang w:val="en-US"/>
        </w:rPr>
        <w:t>NT</w:t>
      </w:r>
      <w:r w:rsidRPr="002A1839">
        <w:rPr>
          <w:color w:val="auto"/>
          <w:lang w:val="en-US"/>
        </w:rPr>
        <w:t>. Vậy dung tích bể tự hoại của công trình sẽ là 1,5 x 4,8 = 7,2 (m</w:t>
      </w:r>
      <w:r w:rsidRPr="002A1839">
        <w:rPr>
          <w:color w:val="auto"/>
          <w:vertAlign w:val="superscript"/>
          <w:lang w:val="en-US"/>
        </w:rPr>
        <w:t>3</w:t>
      </w:r>
      <w:r w:rsidRPr="002A1839">
        <w:rPr>
          <w:color w:val="auto"/>
          <w:lang w:val="en-US"/>
        </w:rPr>
        <w:t>)</w:t>
      </w:r>
    </w:p>
    <w:p w14:paraId="34778BFB" w14:textId="0D67EBC1" w:rsidR="008C6423" w:rsidRPr="002A1839" w:rsidRDefault="008C6423" w:rsidP="008C6423">
      <w:pPr>
        <w:pStyle w:val="NoSpacing"/>
        <w:spacing w:after="60" w:line="288" w:lineRule="auto"/>
        <w:rPr>
          <w:color w:val="auto"/>
          <w:lang w:val="en-US"/>
        </w:rPr>
      </w:pPr>
      <w:r w:rsidRPr="002A1839">
        <w:rPr>
          <w:color w:val="auto"/>
          <w:lang w:val="en-US"/>
        </w:rPr>
        <w:t>Đặt 04 nhà vệ sinh di động, do đó chọn thể tích mỗi bể là 1,8m</w:t>
      </w:r>
      <w:r w:rsidRPr="002A1839">
        <w:rPr>
          <w:color w:val="auto"/>
          <w:vertAlign w:val="superscript"/>
          <w:lang w:val="en-US"/>
        </w:rPr>
        <w:t>3</w:t>
      </w:r>
    </w:p>
    <w:p w14:paraId="53A2DC51" w14:textId="252B307C" w:rsidR="0066199B" w:rsidRPr="002A1839" w:rsidRDefault="0066199B" w:rsidP="0082701F">
      <w:pPr>
        <w:pStyle w:val="NoSpacing"/>
        <w:spacing w:after="60" w:line="288" w:lineRule="auto"/>
        <w:rPr>
          <w:color w:val="auto"/>
          <w:lang w:val="en-US"/>
        </w:rPr>
      </w:pPr>
      <w:r w:rsidRPr="002A1839">
        <w:rPr>
          <w:rFonts w:cs="Times New Roman"/>
          <w:color w:val="auto"/>
        </w:rPr>
        <w:lastRenderedPageBreak/>
        <w:t xml:space="preserve">Hợp đồng với đơn vị có chức năng thông hút, với tần suất 2 tuần/lần, đột xuất khi bồn chứa đầy đảm bảo khả năng thu gom và xử lý nước thải sinh hoạt phát sinh, không thải ra môi trường. Đưa nhà vệ sinh lưu động ra khỏi khu vực lán trại sau </w:t>
      </w:r>
      <w:r w:rsidR="00466AB6" w:rsidRPr="002A1839">
        <w:rPr>
          <w:rFonts w:cs="Times New Roman"/>
          <w:color w:val="auto"/>
          <w:lang w:val="en-US"/>
        </w:rPr>
        <w:t>khi kết thúc thi công.</w:t>
      </w:r>
    </w:p>
    <w:p w14:paraId="29EAFC13" w14:textId="06E1E5D1" w:rsidR="00CA14FC" w:rsidRPr="002A1839" w:rsidRDefault="00925D05" w:rsidP="00CA14FC">
      <w:pPr>
        <w:pStyle w:val="NoSpacing"/>
        <w:rPr>
          <w:rFonts w:cs="Times New Roman"/>
          <w:color w:val="auto"/>
          <w:lang w:val="en-US"/>
        </w:rPr>
      </w:pPr>
      <w:r w:rsidRPr="002A1839">
        <w:rPr>
          <w:rFonts w:cs="Times New Roman"/>
          <w:noProof/>
          <w:color w:val="auto"/>
          <w:lang w:val="en-US" w:eastAsia="en-US" w:bidi="ar-SA"/>
        </w:rPr>
        <w:drawing>
          <wp:inline distT="0" distB="0" distL="0" distR="0" wp14:anchorId="233A2911" wp14:editId="361A308B">
            <wp:extent cx="4550735" cy="24242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S 1 buồng.PNG"/>
                    <pic:cNvPicPr/>
                  </pic:nvPicPr>
                  <pic:blipFill>
                    <a:blip r:embed="rId23">
                      <a:extLst>
                        <a:ext uri="{28A0092B-C50C-407E-A947-70E740481C1C}">
                          <a14:useLocalDpi xmlns:a14="http://schemas.microsoft.com/office/drawing/2010/main" val="0"/>
                        </a:ext>
                      </a:extLst>
                    </a:blip>
                    <a:stretch>
                      <a:fillRect/>
                    </a:stretch>
                  </pic:blipFill>
                  <pic:spPr>
                    <a:xfrm>
                      <a:off x="0" y="0"/>
                      <a:ext cx="4560104" cy="2429214"/>
                    </a:xfrm>
                    <a:prstGeom prst="rect">
                      <a:avLst/>
                    </a:prstGeom>
                  </pic:spPr>
                </pic:pic>
              </a:graphicData>
            </a:graphic>
          </wp:inline>
        </w:drawing>
      </w:r>
    </w:p>
    <w:p w14:paraId="36D526EA" w14:textId="1B93618E" w:rsidR="00A543A2" w:rsidRPr="002A1839" w:rsidRDefault="00A543A2" w:rsidP="000C65B0">
      <w:pPr>
        <w:pStyle w:val="NoSpacing"/>
        <w:jc w:val="center"/>
        <w:outlineLvl w:val="2"/>
        <w:rPr>
          <w:rFonts w:cs="Times New Roman"/>
          <w:b/>
          <w:i/>
          <w:color w:val="auto"/>
          <w:lang w:val="en-US"/>
        </w:rPr>
      </w:pPr>
      <w:bookmarkStart w:id="855" w:name="_Toc98513261"/>
      <w:bookmarkStart w:id="856" w:name="_Toc98514336"/>
      <w:bookmarkStart w:id="857" w:name="_Toc98514519"/>
      <w:bookmarkStart w:id="858" w:name="_Toc98849963"/>
      <w:bookmarkStart w:id="859" w:name="_Toc109910413"/>
      <w:bookmarkStart w:id="860" w:name="_Toc109910663"/>
      <w:bookmarkStart w:id="861" w:name="_Toc109911281"/>
      <w:bookmarkStart w:id="862" w:name="_Toc109911445"/>
      <w:bookmarkStart w:id="863" w:name="_Toc114324174"/>
      <w:bookmarkStart w:id="864" w:name="_Toc114324591"/>
      <w:bookmarkStart w:id="865" w:name="_Toc114520655"/>
      <w:bookmarkStart w:id="866" w:name="_Toc129614787"/>
      <w:r w:rsidRPr="002A1839">
        <w:rPr>
          <w:rFonts w:cs="Times New Roman"/>
          <w:b/>
          <w:i/>
          <w:color w:val="auto"/>
          <w:lang w:val="en-US"/>
        </w:rPr>
        <w:t xml:space="preserve">Hình </w:t>
      </w:r>
      <w:r w:rsidR="000C65B0" w:rsidRPr="002A1839">
        <w:rPr>
          <w:rFonts w:cs="Times New Roman"/>
          <w:b/>
          <w:i/>
          <w:color w:val="auto"/>
          <w:lang w:val="en-US"/>
        </w:rPr>
        <w:t>3</w:t>
      </w:r>
      <w:r w:rsidR="00CB5429" w:rsidRPr="002A1839">
        <w:rPr>
          <w:rFonts w:cs="Times New Roman"/>
          <w:b/>
          <w:i/>
          <w:color w:val="auto"/>
          <w:lang w:val="en-US"/>
        </w:rPr>
        <w:t>.</w:t>
      </w:r>
      <w:r w:rsidRPr="002A1839">
        <w:rPr>
          <w:rFonts w:cs="Times New Roman"/>
          <w:b/>
          <w:i/>
          <w:color w:val="auto"/>
          <w:lang w:val="en-US"/>
        </w:rPr>
        <w:t xml:space="preserve"> Nhà vệ sinh di động </w:t>
      </w:r>
      <w:r w:rsidR="00925D05" w:rsidRPr="002A1839">
        <w:rPr>
          <w:rFonts w:cs="Times New Roman"/>
          <w:b/>
          <w:i/>
          <w:color w:val="auto"/>
          <w:lang w:val="en-US"/>
        </w:rPr>
        <w:t>1</w:t>
      </w:r>
      <w:r w:rsidRPr="002A1839">
        <w:rPr>
          <w:rFonts w:cs="Times New Roman"/>
          <w:b/>
          <w:i/>
          <w:color w:val="auto"/>
          <w:lang w:val="en-US"/>
        </w:rPr>
        <w:t xml:space="preserve"> buồng</w:t>
      </w:r>
      <w:bookmarkEnd w:id="855"/>
      <w:bookmarkEnd w:id="856"/>
      <w:bookmarkEnd w:id="857"/>
      <w:bookmarkEnd w:id="858"/>
      <w:bookmarkEnd w:id="859"/>
      <w:bookmarkEnd w:id="860"/>
      <w:bookmarkEnd w:id="861"/>
      <w:bookmarkEnd w:id="862"/>
      <w:bookmarkEnd w:id="863"/>
      <w:bookmarkEnd w:id="864"/>
      <w:bookmarkEnd w:id="865"/>
      <w:bookmarkEnd w:id="866"/>
    </w:p>
    <w:p w14:paraId="2A42B9D3" w14:textId="7576B1C2" w:rsidR="00A543A2" w:rsidRPr="002A1839" w:rsidRDefault="00A543A2" w:rsidP="00A543A2">
      <w:pPr>
        <w:pStyle w:val="NoSpacing"/>
        <w:rPr>
          <w:rFonts w:cs="Times New Roman"/>
          <w:color w:val="auto"/>
        </w:rPr>
      </w:pPr>
      <w:r w:rsidRPr="002A1839">
        <w:rPr>
          <w:rFonts w:cs="Times New Roman"/>
          <w:color w:val="auto"/>
        </w:rPr>
        <w:t>- Chủ đầu tư quản lý và giám sát chặt chẽ nhà thầu đảm bảo tuyệt đối không xả nước thải trực tiếp vào môi trường trên cơ sở các điều khoản ghi trong Kế hoạch quản lý môi trường của nhà thầu.</w:t>
      </w:r>
    </w:p>
    <w:p w14:paraId="658E63CC" w14:textId="42684D71" w:rsidR="00DC228F" w:rsidRPr="002A1839" w:rsidRDefault="00DC228F" w:rsidP="00A543A2">
      <w:pPr>
        <w:pStyle w:val="NoSpacing"/>
        <w:rPr>
          <w:rFonts w:cs="Times New Roman"/>
          <w:color w:val="auto"/>
          <w:lang w:val="en-US"/>
        </w:rPr>
      </w:pPr>
      <w:r w:rsidRPr="002A1839">
        <w:rPr>
          <w:rFonts w:cs="Times New Roman"/>
          <w:color w:val="auto"/>
          <w:lang w:val="en-US"/>
        </w:rPr>
        <w:t>*Đánh giá biện pháp áp dụng</w:t>
      </w:r>
    </w:p>
    <w:p w14:paraId="27485FF9" w14:textId="22A7F5BF" w:rsidR="00DC228F" w:rsidRPr="002A1839" w:rsidRDefault="00DC228F" w:rsidP="00DC228F">
      <w:pPr>
        <w:pStyle w:val="NoSpacing"/>
        <w:rPr>
          <w:rFonts w:cs="Times New Roman"/>
          <w:color w:val="auto"/>
        </w:rPr>
      </w:pPr>
      <w:r w:rsidRPr="002A1839">
        <w:rPr>
          <w:rFonts w:cs="Times New Roman"/>
          <w:color w:val="auto"/>
          <w:lang w:val="en-US"/>
        </w:rPr>
        <w:t xml:space="preserve">- </w:t>
      </w:r>
      <w:r w:rsidRPr="002A1839">
        <w:rPr>
          <w:rFonts w:cs="Times New Roman"/>
          <w:color w:val="auto"/>
        </w:rPr>
        <w:t>Ưu điểm: Đơn giản, dễ thực hiện, giảm diện tích chiếm đất để xây dựng các công trình, dễ dàng di chuyển, có thể tái sử dụng bể cho vị trí lán trại khác đồng thời vẫn đáp ứng yêu cầu về bảo vệ môi trường.</w:t>
      </w:r>
    </w:p>
    <w:p w14:paraId="1E96941F" w14:textId="1F50521A" w:rsidR="00DC228F" w:rsidRPr="002A1839" w:rsidRDefault="00DC228F" w:rsidP="00DC228F">
      <w:pPr>
        <w:pStyle w:val="NoSpacing"/>
        <w:rPr>
          <w:rFonts w:cs="Times New Roman"/>
          <w:color w:val="auto"/>
        </w:rPr>
      </w:pPr>
      <w:r w:rsidRPr="002A1839">
        <w:rPr>
          <w:rFonts w:cs="Times New Roman"/>
          <w:color w:val="auto"/>
          <w:lang w:val="en-US"/>
        </w:rPr>
        <w:t xml:space="preserve">- </w:t>
      </w:r>
      <w:r w:rsidRPr="002A1839">
        <w:rPr>
          <w:rFonts w:cs="Times New Roman"/>
          <w:color w:val="auto"/>
        </w:rPr>
        <w:t>Nhược điểm: Phải được thường xuyên kiểm tra và thu gom định kỳ.</w:t>
      </w:r>
    </w:p>
    <w:p w14:paraId="4CC04C17" w14:textId="1E6F0719" w:rsidR="00DC228F" w:rsidRPr="002A1839" w:rsidRDefault="00DC228F" w:rsidP="004F6987">
      <w:pPr>
        <w:pStyle w:val="NoSpacing"/>
        <w:rPr>
          <w:rFonts w:cs="Times New Roman"/>
          <w:color w:val="auto"/>
        </w:rPr>
      </w:pPr>
      <w:r w:rsidRPr="002A1839">
        <w:rPr>
          <w:rFonts w:cs="Times New Roman"/>
          <w:color w:val="auto"/>
          <w:lang w:val="en-US"/>
        </w:rPr>
        <w:t xml:space="preserve">- </w:t>
      </w:r>
      <w:r w:rsidRPr="002A1839">
        <w:rPr>
          <w:rFonts w:cs="Times New Roman"/>
          <w:color w:val="auto"/>
        </w:rPr>
        <w:t xml:space="preserve">Hiệu quả: Giảm thiểu được các tác động đến môi trường nước, môi trường đất và môi trường không khí. Đảm bảo nước thải sinh hoạt được xử lý đảm bảo tiêu chuẩn môi trường cho phép theo QCVN 14:2008/BTNMT – cột B </w:t>
      </w:r>
    </w:p>
    <w:p w14:paraId="5CDF8CD2" w14:textId="77777777" w:rsidR="00A543A2" w:rsidRPr="002A1839" w:rsidRDefault="00A543A2" w:rsidP="00A543A2">
      <w:pPr>
        <w:pStyle w:val="NoSpacing"/>
        <w:rPr>
          <w:rFonts w:cs="Times New Roman"/>
          <w:color w:val="auto"/>
          <w:lang w:val="en-US"/>
        </w:rPr>
      </w:pPr>
      <w:r w:rsidRPr="002A1839">
        <w:rPr>
          <w:rFonts w:cs="Times New Roman"/>
          <w:color w:val="auto"/>
          <w:lang w:val="en-US"/>
        </w:rPr>
        <w:t>b. Nước thải thi công</w:t>
      </w:r>
    </w:p>
    <w:p w14:paraId="072A44D6" w14:textId="77777777" w:rsidR="00A543A2" w:rsidRPr="002A1839" w:rsidRDefault="00A543A2" w:rsidP="00A543A2">
      <w:pPr>
        <w:pStyle w:val="NoSpacing"/>
        <w:rPr>
          <w:rFonts w:cs="Times New Roman"/>
          <w:color w:val="auto"/>
        </w:rPr>
      </w:pPr>
      <w:r w:rsidRPr="002A1839">
        <w:rPr>
          <w:rFonts w:cs="Times New Roman"/>
          <w:color w:val="auto"/>
        </w:rPr>
        <w:t>Tham khảo các biện pháp giảm thiểu tác động từ nước thải thi công tại các công trình có quy mô và tính chất tương tự, chủ dự án đề xuất các biện pháp giảm thiểu tác động như sau:</w:t>
      </w:r>
    </w:p>
    <w:p w14:paraId="7B9F7279" w14:textId="77777777" w:rsidR="00A543A2" w:rsidRPr="002A1839" w:rsidRDefault="00A543A2" w:rsidP="00A543A2">
      <w:pPr>
        <w:pStyle w:val="NoSpacing"/>
        <w:rPr>
          <w:rFonts w:cs="Times New Roman"/>
          <w:color w:val="auto"/>
        </w:rPr>
      </w:pPr>
      <w:r w:rsidRPr="002A1839">
        <w:rPr>
          <w:rFonts w:cs="Times New Roman"/>
          <w:color w:val="auto"/>
        </w:rPr>
        <w:t>-</w:t>
      </w:r>
      <w:r w:rsidR="00985D8B" w:rsidRPr="002A1839">
        <w:rPr>
          <w:rFonts w:cs="Times New Roman"/>
          <w:color w:val="auto"/>
          <w:lang w:val="en-US"/>
        </w:rPr>
        <w:t xml:space="preserve"> </w:t>
      </w:r>
      <w:r w:rsidRPr="002A1839">
        <w:rPr>
          <w:rFonts w:cs="Times New Roman"/>
          <w:color w:val="auto"/>
          <w:lang w:val="en-US"/>
        </w:rPr>
        <w:t xml:space="preserve">Sử dụng </w:t>
      </w:r>
      <w:r w:rsidRPr="002A1839">
        <w:rPr>
          <w:rFonts w:cs="Times New Roman"/>
          <w:color w:val="auto"/>
        </w:rPr>
        <w:t>nguyên vật liệu cát, đá sạch trong quá trình thi công để không làm phát sinh nước thải từ hoạt động rửa vật liệu.</w:t>
      </w:r>
    </w:p>
    <w:p w14:paraId="2EF776A8" w14:textId="77777777" w:rsidR="00A543A2" w:rsidRPr="002A1839" w:rsidRDefault="00A543A2" w:rsidP="00A543A2">
      <w:pPr>
        <w:pStyle w:val="NoSpacing"/>
        <w:rPr>
          <w:rFonts w:cs="Times New Roman"/>
          <w:color w:val="auto"/>
          <w:lang w:val="en-US"/>
        </w:rPr>
      </w:pPr>
      <w:r w:rsidRPr="002A1839">
        <w:rPr>
          <w:rFonts w:cs="Times New Roman"/>
          <w:color w:val="auto"/>
        </w:rPr>
        <w:t>- Sử dụng nước vừa đủ trong quá trình bảo dưỡng bê tông.</w:t>
      </w:r>
    </w:p>
    <w:p w14:paraId="668FD7AE" w14:textId="04DBDF28" w:rsidR="00A543A2" w:rsidRPr="002A1839" w:rsidRDefault="00A543A2" w:rsidP="00A543A2">
      <w:pPr>
        <w:pStyle w:val="NoSpacing"/>
        <w:rPr>
          <w:rFonts w:cs="Times New Roman"/>
          <w:color w:val="auto"/>
          <w:lang w:val="en-US"/>
        </w:rPr>
      </w:pPr>
      <w:r w:rsidRPr="002A1839">
        <w:rPr>
          <w:rFonts w:cs="Times New Roman"/>
          <w:color w:val="auto"/>
          <w:lang w:val="en-US"/>
        </w:rPr>
        <w:t xml:space="preserve">- Nước thải thi công dẫn vào hệ thống rãnh thoát nước </w:t>
      </w:r>
      <w:r w:rsidR="00DD34B7" w:rsidRPr="002A1839">
        <w:rPr>
          <w:rFonts w:cs="Times New Roman"/>
          <w:color w:val="auto"/>
          <w:lang w:val="en-US"/>
        </w:rPr>
        <w:t xml:space="preserve">mưa chảy tràn </w:t>
      </w:r>
      <w:r w:rsidRPr="002A1839">
        <w:rPr>
          <w:rFonts w:cs="Times New Roman"/>
          <w:color w:val="auto"/>
          <w:lang w:val="en-US"/>
        </w:rPr>
        <w:t>qua hố lắng</w:t>
      </w:r>
      <w:r w:rsidR="00DD34B7" w:rsidRPr="002A1839">
        <w:rPr>
          <w:rFonts w:cs="Times New Roman"/>
          <w:color w:val="auto"/>
          <w:lang w:val="en-US"/>
        </w:rPr>
        <w:t>. Bố trí 02 hố lắng</w:t>
      </w:r>
      <w:r w:rsidRPr="002A1839">
        <w:rPr>
          <w:rFonts w:cs="Times New Roman"/>
          <w:color w:val="auto"/>
          <w:lang w:val="en-US"/>
        </w:rPr>
        <w:t xml:space="preserve"> kích thước </w:t>
      </w:r>
      <w:r w:rsidR="00B64773" w:rsidRPr="002A1839">
        <w:rPr>
          <w:rFonts w:cs="Times New Roman"/>
          <w:color w:val="auto"/>
        </w:rPr>
        <w:t xml:space="preserve">(2x1,5x1)m </w:t>
      </w:r>
      <w:r w:rsidRPr="002A1839">
        <w:rPr>
          <w:rFonts w:cs="Times New Roman"/>
          <w:color w:val="auto"/>
          <w:lang w:val="en-US"/>
        </w:rPr>
        <w:t xml:space="preserve"> xử lý lắng đọng trước khi đấu nối ra hệ thống thoát nước chung của </w:t>
      </w:r>
      <w:r w:rsidR="004F6987" w:rsidRPr="002A1839">
        <w:rPr>
          <w:rFonts w:cs="Times New Roman"/>
          <w:color w:val="auto"/>
          <w:lang w:val="en-US"/>
        </w:rPr>
        <w:t xml:space="preserve">đường QL4D. </w:t>
      </w:r>
    </w:p>
    <w:p w14:paraId="37522772" w14:textId="77777777" w:rsidR="00A543A2" w:rsidRPr="002A1839" w:rsidRDefault="00A543A2" w:rsidP="00A543A2">
      <w:pPr>
        <w:pStyle w:val="NoSpacing"/>
        <w:rPr>
          <w:rFonts w:cs="Times New Roman"/>
          <w:color w:val="auto"/>
        </w:rPr>
      </w:pPr>
      <w:r w:rsidRPr="002A1839">
        <w:rPr>
          <w:rFonts w:cs="Times New Roman"/>
          <w:color w:val="auto"/>
        </w:rPr>
        <w:t>- Đảm bảo máy móc, thiết bị thi công an toàn môi trường, được che chắn để hạn chế tối đa rò rỉ dầu mỡ trong quá trình thi công.</w:t>
      </w:r>
    </w:p>
    <w:p w14:paraId="65C01634" w14:textId="3E3BADDB" w:rsidR="00985D8B" w:rsidRPr="002A1839" w:rsidRDefault="00A543A2" w:rsidP="00FF7C34">
      <w:pPr>
        <w:pStyle w:val="NoSpacing"/>
        <w:rPr>
          <w:rFonts w:cs="Times New Roman"/>
          <w:color w:val="auto"/>
          <w:spacing w:val="-4"/>
          <w:lang w:val="en-US"/>
        </w:rPr>
      </w:pPr>
      <w:r w:rsidRPr="002A1839">
        <w:rPr>
          <w:rFonts w:cs="Times New Roman"/>
          <w:color w:val="auto"/>
          <w:spacing w:val="-4"/>
          <w:lang w:val="en-US"/>
        </w:rPr>
        <w:t xml:space="preserve">- </w:t>
      </w:r>
      <w:r w:rsidR="004F6987" w:rsidRPr="002A1839">
        <w:rPr>
          <w:rFonts w:cs="Times New Roman"/>
          <w:color w:val="auto"/>
          <w:spacing w:val="-4"/>
          <w:lang w:val="en-US"/>
        </w:rPr>
        <w:t>Định kỳ nạo vét hệ thống rãnh hố ga với tần suất 1 lần/tháng.</w:t>
      </w:r>
    </w:p>
    <w:p w14:paraId="1520C846" w14:textId="77777777" w:rsidR="003418C5" w:rsidRPr="002A1839" w:rsidRDefault="004B3A35" w:rsidP="004B764C">
      <w:pPr>
        <w:pStyle w:val="NoSpacing"/>
        <w:rPr>
          <w:rFonts w:cs="Times New Roman"/>
          <w:color w:val="auto"/>
          <w:lang w:val="en-US"/>
        </w:rPr>
      </w:pPr>
      <w:r w:rsidRPr="002A1839">
        <w:rPr>
          <w:rFonts w:cs="Times New Roman"/>
          <w:color w:val="auto"/>
          <w:lang w:val="en-US"/>
        </w:rPr>
        <w:lastRenderedPageBreak/>
        <w:t>c. Nước mưa chảy tràn</w:t>
      </w:r>
    </w:p>
    <w:p w14:paraId="005405E7" w14:textId="67C986DE" w:rsidR="009C7C6C" w:rsidRPr="002A1839" w:rsidRDefault="009C7C6C" w:rsidP="009C7C6C">
      <w:pPr>
        <w:pStyle w:val="NoSpacing"/>
        <w:rPr>
          <w:rFonts w:cs="Times New Roman"/>
          <w:color w:val="auto"/>
          <w:lang w:val="en-US"/>
        </w:rPr>
      </w:pPr>
      <w:r w:rsidRPr="002A1839">
        <w:rPr>
          <w:rFonts w:cs="Times New Roman"/>
          <w:color w:val="auto"/>
          <w:lang w:val="en-US"/>
        </w:rPr>
        <w:t>- Thi công theo phương pháp cuốn chiếu theo từng đoạn thi công: san gạt đến đâu đầm lèn chặt đến đó để hạn chế đất xói mòn và cuốn theo nước mưa.</w:t>
      </w:r>
    </w:p>
    <w:p w14:paraId="3947F1CD" w14:textId="5D51342E" w:rsidR="009C7C6C" w:rsidRPr="002A1839" w:rsidRDefault="009C7C6C" w:rsidP="009C7C6C">
      <w:pPr>
        <w:pStyle w:val="NoSpacing"/>
        <w:rPr>
          <w:color w:val="auto"/>
          <w:lang w:val="en-US"/>
        </w:rPr>
      </w:pPr>
      <w:r w:rsidRPr="002A1839">
        <w:rPr>
          <w:color w:val="auto"/>
          <w:szCs w:val="28"/>
        </w:rPr>
        <w:t>- Việc thi công rãnh dọc không chịu ảnh hưởng của việc thi công của các hạng mục khác, vì vậy trong quá trình thi công nền đường, mặt đường thì rãnh dọc đã được đào khuôn móng, lợi dụng để thoát nước trong suốt thời gian thi công.</w:t>
      </w:r>
      <w:r w:rsidR="007D264D" w:rsidRPr="002A1839">
        <w:rPr>
          <w:color w:val="auto"/>
          <w:szCs w:val="28"/>
          <w:lang w:val="en-US"/>
        </w:rPr>
        <w:t xml:space="preserve"> </w:t>
      </w:r>
      <w:r w:rsidR="00D162E4" w:rsidRPr="002A1839">
        <w:rPr>
          <w:color w:val="auto"/>
          <w:szCs w:val="28"/>
          <w:lang w:val="en-US"/>
        </w:rPr>
        <w:t>Rãnh dọc tam giác tiết diệ</w:t>
      </w:r>
      <w:r w:rsidR="00BC5FBB" w:rsidRPr="002A1839">
        <w:rPr>
          <w:color w:val="auto"/>
          <w:szCs w:val="28"/>
          <w:lang w:val="en-US"/>
        </w:rPr>
        <w:t xml:space="preserve">n lòng rãnh </w:t>
      </w:r>
      <w:r w:rsidR="00E02A00" w:rsidRPr="002A1839">
        <w:rPr>
          <w:color w:val="auto"/>
          <w:szCs w:val="28"/>
          <w:lang w:val="en-US"/>
        </w:rPr>
        <w:t>(</w:t>
      </w:r>
      <w:r w:rsidR="00BC5FBB" w:rsidRPr="002A1839">
        <w:rPr>
          <w:color w:val="auto"/>
          <w:szCs w:val="28"/>
          <w:lang w:val="en-US"/>
        </w:rPr>
        <w:t>1,2x</w:t>
      </w:r>
      <w:r w:rsidR="00E02A00" w:rsidRPr="002A1839">
        <w:rPr>
          <w:color w:val="auto"/>
          <w:szCs w:val="28"/>
          <w:lang w:val="en-US"/>
        </w:rPr>
        <w:t>0,4)m</w:t>
      </w:r>
      <w:r w:rsidR="00D162E4" w:rsidRPr="002A1839">
        <w:rPr>
          <w:color w:val="auto"/>
          <w:szCs w:val="28"/>
          <w:lang w:val="en-US"/>
        </w:rPr>
        <w:t xml:space="preserve">. </w:t>
      </w:r>
      <w:r w:rsidR="007D264D" w:rsidRPr="002A1839">
        <w:rPr>
          <w:color w:val="auto"/>
        </w:rPr>
        <w:t xml:space="preserve">Dọc theo các rãnh sẽ bố trí các hố lắng tự đào kích thước </w:t>
      </w:r>
      <w:r w:rsidR="00E02A00" w:rsidRPr="002A1839">
        <w:rPr>
          <w:color w:val="auto"/>
          <w:lang w:val="en-US"/>
        </w:rPr>
        <w:t>(</w:t>
      </w:r>
      <w:r w:rsidR="007D264D" w:rsidRPr="002A1839">
        <w:rPr>
          <w:color w:val="auto"/>
        </w:rPr>
        <w:t>0,8x0,8x1</w:t>
      </w:r>
      <w:r w:rsidR="00E02A00" w:rsidRPr="002A1839">
        <w:rPr>
          <w:color w:val="auto"/>
          <w:lang w:val="en-US"/>
        </w:rPr>
        <w:t>)</w:t>
      </w:r>
      <w:r w:rsidR="007D264D" w:rsidRPr="002A1839">
        <w:rPr>
          <w:color w:val="auto"/>
        </w:rPr>
        <w:t>m</w:t>
      </w:r>
      <w:r w:rsidR="007D264D" w:rsidRPr="002A1839">
        <w:rPr>
          <w:color w:val="auto"/>
          <w:lang w:val="en-US"/>
        </w:rPr>
        <w:t xml:space="preserve"> để</w:t>
      </w:r>
      <w:r w:rsidR="00DD34B7" w:rsidRPr="002A1839">
        <w:rPr>
          <w:color w:val="auto"/>
          <w:lang w:val="en-US"/>
        </w:rPr>
        <w:t xml:space="preserve"> thu bùn cát (bố trí cách nhau trung bình </w:t>
      </w:r>
      <w:r w:rsidR="00FA3362" w:rsidRPr="002A1839">
        <w:rPr>
          <w:color w:val="auto"/>
          <w:lang w:val="en-US"/>
        </w:rPr>
        <w:t>khoảng 100</w:t>
      </w:r>
      <w:r w:rsidR="00DD34B7" w:rsidRPr="002A1839">
        <w:rPr>
          <w:color w:val="auto"/>
          <w:lang w:val="en-US"/>
        </w:rPr>
        <w:t>m, dự kiến khoảng 4 hố lắng)</w:t>
      </w:r>
    </w:p>
    <w:p w14:paraId="0B7FE7DD" w14:textId="64052876" w:rsidR="007D264D" w:rsidRPr="002A1839" w:rsidRDefault="007D264D" w:rsidP="009C7C6C">
      <w:pPr>
        <w:pStyle w:val="NoSpacing"/>
        <w:rPr>
          <w:rFonts w:cs="Times New Roman"/>
          <w:color w:val="auto"/>
          <w:lang w:val="en-US"/>
        </w:rPr>
      </w:pPr>
      <w:r w:rsidRPr="002A1839">
        <w:rPr>
          <w:noProof/>
          <w:color w:val="auto"/>
          <w:lang w:val="en-US" w:eastAsia="en-US" w:bidi="ar-SA"/>
        </w:rPr>
        <w:drawing>
          <wp:inline distT="0" distB="0" distL="0" distR="0" wp14:anchorId="2A08445F" wp14:editId="1A33BA05">
            <wp:extent cx="5453494" cy="121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879" t="37569" r="27174" b="48175"/>
                    <a:stretch/>
                  </pic:blipFill>
                  <pic:spPr bwMode="auto">
                    <a:xfrm>
                      <a:off x="0" y="0"/>
                      <a:ext cx="5462633" cy="1218589"/>
                    </a:xfrm>
                    <a:prstGeom prst="rect">
                      <a:avLst/>
                    </a:prstGeom>
                    <a:ln>
                      <a:noFill/>
                    </a:ln>
                    <a:extLst>
                      <a:ext uri="{53640926-AAD7-44D8-BBD7-CCE9431645EC}">
                        <a14:shadowObscured xmlns:a14="http://schemas.microsoft.com/office/drawing/2010/main"/>
                      </a:ext>
                    </a:extLst>
                  </pic:spPr>
                </pic:pic>
              </a:graphicData>
            </a:graphic>
          </wp:inline>
        </w:drawing>
      </w:r>
    </w:p>
    <w:p w14:paraId="0FEBB7F7" w14:textId="59A6A553" w:rsidR="007D264D" w:rsidRPr="002A1839" w:rsidRDefault="007D264D" w:rsidP="000C65B0">
      <w:pPr>
        <w:pStyle w:val="NoSpacing"/>
        <w:jc w:val="center"/>
        <w:outlineLvl w:val="2"/>
        <w:rPr>
          <w:rFonts w:cs="Times New Roman"/>
          <w:b/>
          <w:i/>
          <w:color w:val="auto"/>
          <w:lang w:val="en-US"/>
        </w:rPr>
      </w:pPr>
      <w:bookmarkStart w:id="867" w:name="_Toc98513262"/>
      <w:bookmarkStart w:id="868" w:name="_Toc98514337"/>
      <w:bookmarkStart w:id="869" w:name="_Toc98514520"/>
      <w:bookmarkStart w:id="870" w:name="_Toc98849964"/>
      <w:bookmarkStart w:id="871" w:name="_Toc109910414"/>
      <w:bookmarkStart w:id="872" w:name="_Toc109910664"/>
      <w:bookmarkStart w:id="873" w:name="_Toc109911282"/>
      <w:bookmarkStart w:id="874" w:name="_Toc109911446"/>
      <w:bookmarkStart w:id="875" w:name="_Toc114324175"/>
      <w:bookmarkStart w:id="876" w:name="_Toc114324592"/>
      <w:bookmarkStart w:id="877" w:name="_Toc114520656"/>
      <w:bookmarkStart w:id="878" w:name="_Toc129614788"/>
      <w:r w:rsidRPr="002A1839">
        <w:rPr>
          <w:rFonts w:cs="Times New Roman"/>
          <w:b/>
          <w:i/>
          <w:color w:val="auto"/>
          <w:lang w:val="en-US"/>
        </w:rPr>
        <w:t xml:space="preserve">Hình </w:t>
      </w:r>
      <w:r w:rsidR="000C65B0" w:rsidRPr="002A1839">
        <w:rPr>
          <w:rFonts w:cs="Times New Roman"/>
          <w:b/>
          <w:i/>
          <w:color w:val="auto"/>
          <w:lang w:val="en-US"/>
        </w:rPr>
        <w:t>4</w:t>
      </w:r>
      <w:r w:rsidR="00CB5429" w:rsidRPr="002A1839">
        <w:rPr>
          <w:rFonts w:cs="Times New Roman"/>
          <w:b/>
          <w:i/>
          <w:color w:val="auto"/>
          <w:lang w:val="en-US"/>
        </w:rPr>
        <w:t>.</w:t>
      </w:r>
      <w:r w:rsidRPr="002A1839">
        <w:rPr>
          <w:rFonts w:cs="Times New Roman"/>
          <w:b/>
          <w:i/>
          <w:color w:val="auto"/>
          <w:lang w:val="en-US"/>
        </w:rPr>
        <w:t xml:space="preserve"> </w:t>
      </w:r>
      <w:r w:rsidR="005504B0" w:rsidRPr="002A1839">
        <w:rPr>
          <w:rFonts w:cs="Times New Roman"/>
          <w:b/>
          <w:i/>
          <w:color w:val="auto"/>
          <w:lang w:val="en-US"/>
        </w:rPr>
        <w:t>R</w:t>
      </w:r>
      <w:r w:rsidRPr="002A1839">
        <w:rPr>
          <w:rFonts w:cs="Times New Roman"/>
          <w:b/>
          <w:i/>
          <w:color w:val="auto"/>
          <w:lang w:val="en-US"/>
        </w:rPr>
        <w:t>ãnh thoát nước và hố lắng</w:t>
      </w:r>
      <w:bookmarkEnd w:id="867"/>
      <w:bookmarkEnd w:id="868"/>
      <w:bookmarkEnd w:id="869"/>
      <w:bookmarkEnd w:id="870"/>
      <w:bookmarkEnd w:id="871"/>
      <w:bookmarkEnd w:id="872"/>
      <w:bookmarkEnd w:id="873"/>
      <w:bookmarkEnd w:id="874"/>
      <w:bookmarkEnd w:id="875"/>
      <w:bookmarkEnd w:id="876"/>
      <w:bookmarkEnd w:id="877"/>
      <w:bookmarkEnd w:id="878"/>
    </w:p>
    <w:p w14:paraId="34EE28A6" w14:textId="3A3DDCF3" w:rsidR="007D264D" w:rsidRPr="002A1839" w:rsidRDefault="007D264D" w:rsidP="009C7C6C">
      <w:pPr>
        <w:pStyle w:val="NoSpacing"/>
        <w:rPr>
          <w:rFonts w:cs="Times New Roman"/>
          <w:color w:val="auto"/>
          <w:lang w:val="en-US"/>
        </w:rPr>
      </w:pPr>
      <w:r w:rsidRPr="002A1839">
        <w:rPr>
          <w:rFonts w:cs="Times New Roman"/>
          <w:noProof/>
          <w:color w:val="auto"/>
          <w:lang w:val="en-US" w:eastAsia="en-US" w:bidi="ar-SA"/>
        </w:rPr>
        <w:drawing>
          <wp:inline distT="0" distB="0" distL="0" distR="0" wp14:anchorId="2148E4FB" wp14:editId="04852B55">
            <wp:extent cx="4821121" cy="1222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8303" t="39689" r="16236" b="48831"/>
                    <a:stretch/>
                  </pic:blipFill>
                  <pic:spPr bwMode="auto">
                    <a:xfrm>
                      <a:off x="0" y="0"/>
                      <a:ext cx="4822189" cy="1223016"/>
                    </a:xfrm>
                    <a:prstGeom prst="rect">
                      <a:avLst/>
                    </a:prstGeom>
                    <a:ln>
                      <a:noFill/>
                    </a:ln>
                    <a:extLst>
                      <a:ext uri="{53640926-AAD7-44D8-BBD7-CCE9431645EC}">
                        <a14:shadowObscured xmlns:a14="http://schemas.microsoft.com/office/drawing/2010/main"/>
                      </a:ext>
                    </a:extLst>
                  </pic:spPr>
                </pic:pic>
              </a:graphicData>
            </a:graphic>
          </wp:inline>
        </w:drawing>
      </w:r>
    </w:p>
    <w:p w14:paraId="53DE8811" w14:textId="3AB303A7" w:rsidR="007D264D" w:rsidRPr="002A1839" w:rsidRDefault="007D264D" w:rsidP="000C65B0">
      <w:pPr>
        <w:pStyle w:val="NoSpacing"/>
        <w:jc w:val="center"/>
        <w:outlineLvl w:val="2"/>
        <w:rPr>
          <w:rFonts w:cs="Times New Roman"/>
          <w:b/>
          <w:i/>
          <w:color w:val="auto"/>
          <w:lang w:val="en-US"/>
        </w:rPr>
      </w:pPr>
      <w:bookmarkStart w:id="879" w:name="_Toc98513263"/>
      <w:bookmarkStart w:id="880" w:name="_Toc98514338"/>
      <w:bookmarkStart w:id="881" w:name="_Toc98514521"/>
      <w:bookmarkStart w:id="882" w:name="_Toc98849965"/>
      <w:bookmarkStart w:id="883" w:name="_Toc109910415"/>
      <w:bookmarkStart w:id="884" w:name="_Toc109910665"/>
      <w:bookmarkStart w:id="885" w:name="_Toc109911283"/>
      <w:bookmarkStart w:id="886" w:name="_Toc109911447"/>
      <w:bookmarkStart w:id="887" w:name="_Toc114324176"/>
      <w:bookmarkStart w:id="888" w:name="_Toc114324593"/>
      <w:bookmarkStart w:id="889" w:name="_Toc114520657"/>
      <w:bookmarkStart w:id="890" w:name="_Toc129614789"/>
      <w:r w:rsidRPr="002A1839">
        <w:rPr>
          <w:rFonts w:cs="Times New Roman"/>
          <w:b/>
          <w:i/>
          <w:color w:val="auto"/>
          <w:lang w:val="en-US"/>
        </w:rPr>
        <w:t xml:space="preserve">Hình </w:t>
      </w:r>
      <w:r w:rsidR="000C65B0" w:rsidRPr="002A1839">
        <w:rPr>
          <w:rFonts w:cs="Times New Roman"/>
          <w:b/>
          <w:i/>
          <w:color w:val="auto"/>
          <w:lang w:val="en-US"/>
        </w:rPr>
        <w:t>5</w:t>
      </w:r>
      <w:r w:rsidR="00CB5429" w:rsidRPr="002A1839">
        <w:rPr>
          <w:rFonts w:cs="Times New Roman"/>
          <w:b/>
          <w:i/>
          <w:color w:val="auto"/>
          <w:lang w:val="en-US"/>
        </w:rPr>
        <w:t>.</w:t>
      </w:r>
      <w:r w:rsidRPr="002A1839">
        <w:rPr>
          <w:rFonts w:cs="Times New Roman"/>
          <w:b/>
          <w:i/>
          <w:color w:val="auto"/>
          <w:lang w:val="en-US"/>
        </w:rPr>
        <w:t xml:space="preserve"> Sơ đồ rãnh thoát nước có các hố ga</w:t>
      </w:r>
      <w:bookmarkEnd w:id="879"/>
      <w:bookmarkEnd w:id="880"/>
      <w:bookmarkEnd w:id="881"/>
      <w:bookmarkEnd w:id="882"/>
      <w:bookmarkEnd w:id="883"/>
      <w:bookmarkEnd w:id="884"/>
      <w:bookmarkEnd w:id="885"/>
      <w:bookmarkEnd w:id="886"/>
      <w:bookmarkEnd w:id="887"/>
      <w:bookmarkEnd w:id="888"/>
      <w:bookmarkEnd w:id="889"/>
      <w:bookmarkEnd w:id="890"/>
    </w:p>
    <w:p w14:paraId="25AFD0D1" w14:textId="41B60E6B" w:rsidR="004B3A35" w:rsidRPr="002A1839" w:rsidRDefault="004B3A35" w:rsidP="004B3A35">
      <w:pPr>
        <w:pStyle w:val="NoSpacing"/>
        <w:rPr>
          <w:rFonts w:cs="Times New Roman"/>
          <w:color w:val="auto"/>
          <w:lang w:val="en-US"/>
        </w:rPr>
      </w:pPr>
      <w:r w:rsidRPr="002A1839">
        <w:rPr>
          <w:rFonts w:cs="Times New Roman"/>
          <w:color w:val="auto"/>
          <w:lang w:val="en-US"/>
        </w:rPr>
        <w:t>- Thi công xây dựng hệ thống cống thoát nước đúng tiêu chuẩn kỹ thuật trước khi thi công các hạng mục công trình khác;</w:t>
      </w:r>
    </w:p>
    <w:p w14:paraId="176C76D7" w14:textId="0D064C4B" w:rsidR="004B3A35" w:rsidRPr="002A1839" w:rsidRDefault="004B3A35" w:rsidP="004B3A35">
      <w:pPr>
        <w:pStyle w:val="NoSpacing"/>
        <w:spacing w:before="80"/>
        <w:rPr>
          <w:rFonts w:cs="Times New Roman"/>
          <w:color w:val="auto"/>
          <w:lang w:val="en-US"/>
        </w:rPr>
      </w:pPr>
      <w:r w:rsidRPr="002A1839">
        <w:rPr>
          <w:rFonts w:cs="Times New Roman"/>
          <w:color w:val="auto"/>
        </w:rPr>
        <w:t xml:space="preserve">- Dẫn dòng nước mưa chảy tràn sau khi qua các hố ga lắng cặn tràn vào hệ thống </w:t>
      </w:r>
      <w:r w:rsidR="00D5664C" w:rsidRPr="002A1839">
        <w:rPr>
          <w:rFonts w:cs="Times New Roman"/>
          <w:color w:val="auto"/>
        </w:rPr>
        <w:t>thoát nước chung của đường QL4D</w:t>
      </w:r>
      <w:r w:rsidRPr="002A1839">
        <w:rPr>
          <w:rFonts w:cs="Times New Roman"/>
          <w:color w:val="auto"/>
        </w:rPr>
        <w:t>.</w:t>
      </w:r>
    </w:p>
    <w:p w14:paraId="5E02A638" w14:textId="580C3D0B" w:rsidR="004B3A35" w:rsidRPr="002A1839" w:rsidRDefault="004B3A35" w:rsidP="007D264D">
      <w:pPr>
        <w:pStyle w:val="NoSpacing"/>
        <w:spacing w:before="80"/>
        <w:rPr>
          <w:rFonts w:cs="Times New Roman"/>
          <w:color w:val="auto"/>
          <w:lang w:val="en-US"/>
        </w:rPr>
      </w:pPr>
      <w:r w:rsidRPr="002A1839">
        <w:rPr>
          <w:rFonts w:cs="Times New Roman"/>
          <w:color w:val="auto"/>
        </w:rPr>
        <w:t xml:space="preserve">- Định kỳ nạo vét hệ thống rãnh, hố ga với tần </w:t>
      </w:r>
      <w:r w:rsidRPr="002A1839">
        <w:rPr>
          <w:rFonts w:cs="Times New Roman"/>
          <w:color w:val="auto"/>
          <w:lang w:val="en-US"/>
        </w:rPr>
        <w:t>s</w:t>
      </w:r>
      <w:r w:rsidRPr="002A1839">
        <w:rPr>
          <w:rFonts w:cs="Times New Roman"/>
          <w:color w:val="auto"/>
        </w:rPr>
        <w:t>uất 1 lần/tháng</w:t>
      </w:r>
    </w:p>
    <w:p w14:paraId="3A1CFC2A" w14:textId="77777777" w:rsidR="004B3A35" w:rsidRPr="002A1839" w:rsidRDefault="004B3A35" w:rsidP="004B3A35">
      <w:pPr>
        <w:pStyle w:val="NoSpacing"/>
        <w:rPr>
          <w:rFonts w:cs="Times New Roman"/>
          <w:i/>
          <w:color w:val="auto"/>
        </w:rPr>
      </w:pPr>
      <w:r w:rsidRPr="002A1839">
        <w:rPr>
          <w:rFonts w:cs="Times New Roman"/>
          <w:i/>
          <w:color w:val="auto"/>
        </w:rPr>
        <w:sym w:font="Wingdings" w:char="F0E0"/>
      </w:r>
      <w:r w:rsidRPr="002A1839">
        <w:rPr>
          <w:rFonts w:cs="Times New Roman"/>
          <w:i/>
          <w:color w:val="auto"/>
        </w:rPr>
        <w:t xml:space="preserve"> Đánh giá về các biện pháp áp dụng:</w:t>
      </w:r>
    </w:p>
    <w:p w14:paraId="0502BA9E" w14:textId="77777777" w:rsidR="004B3A35" w:rsidRPr="002A1839" w:rsidRDefault="004B3A35" w:rsidP="004B3A35">
      <w:pPr>
        <w:pStyle w:val="NoSpacing"/>
        <w:rPr>
          <w:rFonts w:cs="Times New Roman"/>
          <w:color w:val="auto"/>
        </w:rPr>
      </w:pPr>
      <w:r w:rsidRPr="002A1839">
        <w:rPr>
          <w:rFonts w:cs="Times New Roman"/>
          <w:color w:val="auto"/>
        </w:rPr>
        <w:t>Ưu điểm: Đơn giản, dễ thực hiện, giảm diện tích chiếm đất để xây dựng các công trình, dễ dàng di chuyển, có thể tái sử dụng bể cho vị trí lán trại khác đồng thời vẫn đáp ứng yêu cầu về bảo vệ môi trường.</w:t>
      </w:r>
    </w:p>
    <w:p w14:paraId="54BDED54" w14:textId="77777777" w:rsidR="004B3A35" w:rsidRPr="002A1839" w:rsidRDefault="004B3A35" w:rsidP="004B3A35">
      <w:pPr>
        <w:pStyle w:val="NoSpacing"/>
        <w:rPr>
          <w:rFonts w:cs="Times New Roman"/>
          <w:color w:val="auto"/>
        </w:rPr>
      </w:pPr>
      <w:r w:rsidRPr="002A1839">
        <w:rPr>
          <w:rFonts w:cs="Times New Roman"/>
          <w:color w:val="auto"/>
        </w:rPr>
        <w:t>Nhược điểm: Phải được thường xuyên kiểm tra và thu gom định kỳ.</w:t>
      </w:r>
    </w:p>
    <w:p w14:paraId="1546969F" w14:textId="53346EFE" w:rsidR="004B3A35" w:rsidRPr="002A1839" w:rsidRDefault="004B3A35" w:rsidP="004B3A35">
      <w:pPr>
        <w:pStyle w:val="NoSpacing"/>
        <w:rPr>
          <w:rFonts w:cs="Times New Roman"/>
          <w:color w:val="auto"/>
          <w:lang w:val="en-US"/>
        </w:rPr>
      </w:pPr>
      <w:r w:rsidRPr="002A1839">
        <w:rPr>
          <w:rFonts w:cs="Times New Roman"/>
          <w:color w:val="auto"/>
        </w:rPr>
        <w:t xml:space="preserve">Hiệu quả: Giảm thiểu được các tác động đến môi trường nước, </w:t>
      </w:r>
      <w:r w:rsidR="00F5118D" w:rsidRPr="002A1839">
        <w:rPr>
          <w:rFonts w:cs="Times New Roman"/>
          <w:color w:val="auto"/>
          <w:lang w:val="en-US"/>
        </w:rPr>
        <w:t>môi trường đất và môi trường không khí.</w:t>
      </w:r>
    </w:p>
    <w:p w14:paraId="751C9E86" w14:textId="5565C08E" w:rsidR="00DF6C0F" w:rsidRPr="002A1839" w:rsidRDefault="00D53516" w:rsidP="00DF6C0F">
      <w:pPr>
        <w:pStyle w:val="NoSpacing"/>
        <w:rPr>
          <w:rFonts w:cs="Times New Roman"/>
          <w:i/>
          <w:color w:val="auto"/>
          <w:szCs w:val="26"/>
          <w:lang w:val="en-US"/>
        </w:rPr>
      </w:pPr>
      <w:r w:rsidRPr="002A1839">
        <w:rPr>
          <w:rFonts w:cs="Times New Roman"/>
          <w:i/>
          <w:color w:val="auto"/>
          <w:szCs w:val="26"/>
          <w:lang w:val="en-US"/>
        </w:rPr>
        <w:t>2. Biện pháp giảm thiểu tác động do bụi, khí thải</w:t>
      </w:r>
    </w:p>
    <w:p w14:paraId="1E32CAF9" w14:textId="3B98E519" w:rsidR="00D53516" w:rsidRPr="002A1839" w:rsidRDefault="00D53516" w:rsidP="008C081B">
      <w:pPr>
        <w:pStyle w:val="BodyText"/>
        <w:spacing w:before="140" w:line="312" w:lineRule="auto"/>
        <w:ind w:right="311" w:firstLine="567"/>
        <w:rPr>
          <w:sz w:val="26"/>
        </w:rPr>
      </w:pPr>
      <w:r w:rsidRPr="002A1839">
        <w:rPr>
          <w:sz w:val="26"/>
        </w:rPr>
        <w:sym w:font="Wingdings" w:char="F0D8"/>
      </w:r>
      <w:r w:rsidRPr="002A1839">
        <w:rPr>
          <w:sz w:val="26"/>
        </w:rPr>
        <w:t xml:space="preserve"> Giảm thiểu tác động của bụi, khí thải do </w:t>
      </w:r>
      <w:r w:rsidR="00FB262A" w:rsidRPr="002A1839">
        <w:rPr>
          <w:sz w:val="26"/>
        </w:rPr>
        <w:t>hoạt động</w:t>
      </w:r>
      <w:r w:rsidR="00DF6C0F" w:rsidRPr="002A1839">
        <w:rPr>
          <w:sz w:val="26"/>
        </w:rPr>
        <w:t xml:space="preserve"> san ủi, tạo mặt bằng và hoạt động</w:t>
      </w:r>
      <w:r w:rsidR="00FB262A" w:rsidRPr="002A1839">
        <w:rPr>
          <w:sz w:val="26"/>
        </w:rPr>
        <w:t xml:space="preserve"> đào đắp</w:t>
      </w:r>
    </w:p>
    <w:p w14:paraId="1DA17645" w14:textId="77777777" w:rsidR="00D53516" w:rsidRPr="002A1839" w:rsidRDefault="00D53516" w:rsidP="00174995">
      <w:pPr>
        <w:pStyle w:val="BodyText"/>
        <w:tabs>
          <w:tab w:val="left" w:pos="9072"/>
        </w:tabs>
        <w:spacing w:before="140" w:line="240" w:lineRule="auto"/>
        <w:ind w:firstLine="567"/>
        <w:rPr>
          <w:sz w:val="26"/>
        </w:rPr>
      </w:pPr>
      <w:r w:rsidRPr="002A1839">
        <w:rPr>
          <w:sz w:val="26"/>
        </w:rPr>
        <w:t>Chủ đầu tư phối hợp với đơn vị thi công thực hiện các biện pháp để giảm thiểu tác động do bụi phát sinh trong quá trình xây dựng như sau:</w:t>
      </w:r>
    </w:p>
    <w:p w14:paraId="5642F74D" w14:textId="75B26DF6" w:rsidR="00D53516" w:rsidRPr="002A1839" w:rsidRDefault="00D53516" w:rsidP="00174995">
      <w:pPr>
        <w:pStyle w:val="BodyText"/>
        <w:tabs>
          <w:tab w:val="left" w:pos="9072"/>
        </w:tabs>
        <w:spacing w:before="140" w:line="240" w:lineRule="auto"/>
        <w:ind w:firstLine="567"/>
        <w:rPr>
          <w:spacing w:val="-4"/>
          <w:sz w:val="26"/>
        </w:rPr>
      </w:pPr>
      <w:r w:rsidRPr="002A1839">
        <w:rPr>
          <w:spacing w:val="-4"/>
          <w:sz w:val="26"/>
        </w:rPr>
        <w:lastRenderedPageBreak/>
        <w:t>- Tưới ẩm xung quanh khu vực đào đất, tần suất 2 lần/ngà</w:t>
      </w:r>
      <w:r w:rsidR="002C47D2" w:rsidRPr="002A1839">
        <w:rPr>
          <w:spacing w:val="-4"/>
          <w:sz w:val="26"/>
        </w:rPr>
        <w:t>y vào ngày nắng nhằm hạn chế bụi</w:t>
      </w:r>
      <w:r w:rsidR="00BD5112" w:rsidRPr="002A1839">
        <w:rPr>
          <w:spacing w:val="-4"/>
          <w:sz w:val="26"/>
        </w:rPr>
        <w:t xml:space="preserve"> phát tán vào không khí. Tại Km 74+230 có suối Chu Va chảy qua nên để </w:t>
      </w:r>
      <w:r w:rsidR="00DF6C0F" w:rsidRPr="002A1839">
        <w:rPr>
          <w:spacing w:val="-4"/>
          <w:sz w:val="26"/>
        </w:rPr>
        <w:t xml:space="preserve">thuận lợi cho việc tưới ẩm </w:t>
      </w:r>
      <w:r w:rsidR="00BD5112" w:rsidRPr="002A1839">
        <w:rPr>
          <w:spacing w:val="-4"/>
          <w:sz w:val="26"/>
        </w:rPr>
        <w:t xml:space="preserve">và tiết kiệm </w:t>
      </w:r>
      <w:r w:rsidR="00DF6C0F" w:rsidRPr="002A1839">
        <w:rPr>
          <w:spacing w:val="-4"/>
          <w:sz w:val="26"/>
        </w:rPr>
        <w:t>chi phí thì</w:t>
      </w:r>
      <w:r w:rsidR="00281BAD" w:rsidRPr="002A1839">
        <w:rPr>
          <w:spacing w:val="-4"/>
          <w:sz w:val="26"/>
        </w:rPr>
        <w:t xml:space="preserve"> </w:t>
      </w:r>
      <w:r w:rsidR="00BD5112" w:rsidRPr="002A1839">
        <w:rPr>
          <w:spacing w:val="-4"/>
          <w:sz w:val="26"/>
        </w:rPr>
        <w:t>nước sẽ được</w:t>
      </w:r>
      <w:r w:rsidR="00DF6C0F" w:rsidRPr="002A1839">
        <w:rPr>
          <w:spacing w:val="-4"/>
          <w:sz w:val="26"/>
        </w:rPr>
        <w:t xml:space="preserve"> nhà thầu thi công</w:t>
      </w:r>
      <w:r w:rsidR="00BD5112" w:rsidRPr="002A1839">
        <w:rPr>
          <w:spacing w:val="-4"/>
          <w:sz w:val="26"/>
        </w:rPr>
        <w:t xml:space="preserve"> lấy tại suối này.</w:t>
      </w:r>
    </w:p>
    <w:p w14:paraId="621634B0" w14:textId="77777777" w:rsidR="00D53516" w:rsidRPr="002A1839" w:rsidRDefault="00D53516" w:rsidP="00174995">
      <w:pPr>
        <w:pStyle w:val="BodyText"/>
        <w:tabs>
          <w:tab w:val="left" w:pos="9072"/>
        </w:tabs>
        <w:spacing w:before="140" w:line="240" w:lineRule="auto"/>
        <w:ind w:firstLine="567"/>
        <w:rPr>
          <w:sz w:val="26"/>
        </w:rPr>
      </w:pPr>
      <w:r w:rsidRPr="002A1839">
        <w:rPr>
          <w:sz w:val="26"/>
        </w:rPr>
        <w:t>- Trang bị bảo hộ lao động cho công nhân làm việc trong quá trình đào đắp;</w:t>
      </w:r>
    </w:p>
    <w:p w14:paraId="08F03D7A" w14:textId="0B769926" w:rsidR="00D53516" w:rsidRPr="002A1839" w:rsidRDefault="00D53516" w:rsidP="00174995">
      <w:pPr>
        <w:pStyle w:val="BodyText"/>
        <w:spacing w:before="140" w:line="240" w:lineRule="auto"/>
        <w:ind w:firstLine="567"/>
        <w:rPr>
          <w:sz w:val="26"/>
        </w:rPr>
      </w:pPr>
      <w:r w:rsidRPr="002A1839">
        <w:rPr>
          <w:sz w:val="26"/>
        </w:rPr>
        <w:t>- Đất đào được ma</w:t>
      </w:r>
      <w:r w:rsidR="00DC1ACA" w:rsidRPr="002A1839">
        <w:rPr>
          <w:sz w:val="26"/>
        </w:rPr>
        <w:t>ng lên mặt đất và đổ trực tiếp v</w:t>
      </w:r>
      <w:r w:rsidRPr="002A1839">
        <w:rPr>
          <w:sz w:val="26"/>
        </w:rPr>
        <w:t>ào xe tải chở ngay ra khỏi phạm vi công trình để đảm bảo quá trình thi công được diễn ra nhanh g</w:t>
      </w:r>
      <w:r w:rsidR="00F5118D" w:rsidRPr="002A1839">
        <w:rPr>
          <w:sz w:val="26"/>
        </w:rPr>
        <w:t>ọn và hạn chế được bụi phát tán.</w:t>
      </w:r>
    </w:p>
    <w:p w14:paraId="03731644" w14:textId="77777777" w:rsidR="00D53516" w:rsidRPr="002A1839" w:rsidRDefault="00D53516" w:rsidP="00174995">
      <w:pPr>
        <w:pStyle w:val="NoSpacing"/>
        <w:rPr>
          <w:rFonts w:cs="Times New Roman"/>
          <w:color w:val="auto"/>
          <w:szCs w:val="26"/>
          <w:lang w:val="en-US"/>
        </w:rPr>
      </w:pPr>
      <w:r w:rsidRPr="002A1839">
        <w:rPr>
          <w:rFonts w:cs="Times New Roman"/>
          <w:i/>
          <w:color w:val="auto"/>
          <w:szCs w:val="26"/>
        </w:rPr>
        <w:t xml:space="preserve">Đánh giá: </w:t>
      </w:r>
      <w:r w:rsidRPr="002A1839">
        <w:rPr>
          <w:rFonts w:cs="Times New Roman"/>
          <w:color w:val="auto"/>
          <w:szCs w:val="26"/>
        </w:rPr>
        <w:t>đây là các biện pháp đơn giản, dễ thực hiện và mang lại hiệu quả cao ngay khi thực hiện.</w:t>
      </w:r>
    </w:p>
    <w:p w14:paraId="7D1AE5C2" w14:textId="46DBE2DA" w:rsidR="00D53516" w:rsidRPr="002A1839" w:rsidRDefault="00D53516" w:rsidP="00174995">
      <w:pPr>
        <w:pStyle w:val="NoSpacing"/>
        <w:rPr>
          <w:rFonts w:cs="Times New Roman"/>
          <w:color w:val="auto"/>
          <w:szCs w:val="26"/>
          <w:lang w:val="en-US"/>
        </w:rPr>
      </w:pPr>
      <w:r w:rsidRPr="002A1839">
        <w:rPr>
          <w:rFonts w:cs="Times New Roman"/>
          <w:color w:val="auto"/>
          <w:szCs w:val="26"/>
          <w:lang w:val="en-US"/>
        </w:rPr>
        <w:sym w:font="Wingdings" w:char="F0D8"/>
      </w:r>
      <w:r w:rsidRPr="002A1839">
        <w:rPr>
          <w:rFonts w:cs="Times New Roman"/>
          <w:color w:val="auto"/>
          <w:szCs w:val="26"/>
          <w:lang w:val="en-US"/>
        </w:rPr>
        <w:t xml:space="preserve"> Giảm thiểu tác động do vận chuyển nguyên vật liệu, </w:t>
      </w:r>
      <w:r w:rsidR="00722F8F" w:rsidRPr="002A1839">
        <w:rPr>
          <w:rFonts w:cs="Times New Roman"/>
          <w:color w:val="auto"/>
          <w:szCs w:val="26"/>
          <w:lang w:val="en-US"/>
        </w:rPr>
        <w:t>vận chuyển đổ thải:</w:t>
      </w:r>
    </w:p>
    <w:p w14:paraId="0BED33F3" w14:textId="77777777" w:rsidR="00F26895" w:rsidRPr="002A1839" w:rsidRDefault="00F26895" w:rsidP="00174995">
      <w:pPr>
        <w:pStyle w:val="BodyText"/>
        <w:spacing w:before="140" w:line="240" w:lineRule="auto"/>
        <w:ind w:firstLine="567"/>
        <w:rPr>
          <w:sz w:val="26"/>
        </w:rPr>
      </w:pPr>
      <w:r w:rsidRPr="002A1839">
        <w:rPr>
          <w:sz w:val="26"/>
        </w:rPr>
        <w:t>Để giảm thiểu tác động do bụi và khí thải từ quá trình vận chuyển nguyên vật liệu, vận chuyển đổ thải, chủ đầu tư phối hợp với đơn vị thi công, đơn vị vận chuyển áp dụng các biện pháp sau:</w:t>
      </w:r>
    </w:p>
    <w:p w14:paraId="4D282952" w14:textId="22EE899B" w:rsidR="00F26895" w:rsidRPr="002A1839" w:rsidRDefault="00F26895" w:rsidP="00174995">
      <w:pPr>
        <w:pStyle w:val="BodyText"/>
        <w:spacing w:before="140" w:line="240" w:lineRule="auto"/>
        <w:ind w:firstLine="567"/>
        <w:rPr>
          <w:sz w:val="26"/>
        </w:rPr>
      </w:pPr>
      <w:r w:rsidRPr="002A1839">
        <w:rPr>
          <w:sz w:val="26"/>
        </w:rPr>
        <w:t>- Che bạt bất cứ phương tiện vận chuyển nguyên vật liệu hay đất đá thải để tránh rơi vãi, tránh phát tán bụi ra ngoài, không được vận chuyển quá tải trọng cho phép;</w:t>
      </w:r>
    </w:p>
    <w:p w14:paraId="18C61D50" w14:textId="77777777" w:rsidR="00F26895" w:rsidRPr="002A1839" w:rsidRDefault="00F26895" w:rsidP="00174995">
      <w:pPr>
        <w:pStyle w:val="BodyText"/>
        <w:spacing w:before="140" w:line="240" w:lineRule="auto"/>
        <w:ind w:firstLine="567"/>
        <w:rPr>
          <w:sz w:val="26"/>
        </w:rPr>
      </w:pPr>
      <w:r w:rsidRPr="002A1839">
        <w:rPr>
          <w:sz w:val="26"/>
        </w:rPr>
        <w:t>- Yêu cầu các chủ phương tiện tham gia đổ thải chạy đúng tốc độ, đúng quy định về an toàn giao thông;</w:t>
      </w:r>
    </w:p>
    <w:p w14:paraId="035F3678" w14:textId="77777777" w:rsidR="00F26895" w:rsidRPr="002A1839" w:rsidRDefault="00F26895" w:rsidP="00174995">
      <w:pPr>
        <w:pStyle w:val="NoSpacing"/>
        <w:rPr>
          <w:rFonts w:cs="Times New Roman"/>
          <w:color w:val="auto"/>
          <w:szCs w:val="26"/>
        </w:rPr>
      </w:pPr>
      <w:r w:rsidRPr="002A1839">
        <w:rPr>
          <w:rFonts w:cs="Times New Roman"/>
          <w:color w:val="auto"/>
          <w:szCs w:val="26"/>
        </w:rPr>
        <w:t>- Đảm bảo định kỳ bảo dư</w:t>
      </w:r>
      <w:r w:rsidRPr="002A1839">
        <w:rPr>
          <w:rFonts w:cs="Times New Roman"/>
          <w:color w:val="auto"/>
          <w:szCs w:val="26"/>
        </w:rPr>
        <w:softHyphen/>
        <w:t>ỡng và đánh giá chất lượng khí thải của xe, không sử dụng xe đã quá niên hạn sử dụng;</w:t>
      </w:r>
    </w:p>
    <w:p w14:paraId="76B95A1B" w14:textId="449E1B8A" w:rsidR="00F26895" w:rsidRPr="002A1839" w:rsidRDefault="00F26895" w:rsidP="00174995">
      <w:pPr>
        <w:pStyle w:val="NoSpacing"/>
        <w:rPr>
          <w:rFonts w:cs="Times New Roman"/>
          <w:color w:val="auto"/>
          <w:szCs w:val="26"/>
        </w:rPr>
      </w:pPr>
      <w:r w:rsidRPr="002A1839">
        <w:rPr>
          <w:rFonts w:cs="Times New Roman"/>
          <w:color w:val="auto"/>
          <w:szCs w:val="26"/>
        </w:rPr>
        <w:t xml:space="preserve">- Tất cả các xe vận tải đạt tiêu chuẩn quy định của Cục Đăng Kiểm về mức độ an toàn kỹ thuật và an toàn môi </w:t>
      </w:r>
      <w:r w:rsidR="00722F8F" w:rsidRPr="002A1839">
        <w:rPr>
          <w:rFonts w:cs="Times New Roman"/>
          <w:color w:val="auto"/>
          <w:szCs w:val="26"/>
          <w:lang w:val="en-US"/>
        </w:rPr>
        <w:t>trường mới được phép hoạt động</w:t>
      </w:r>
      <w:r w:rsidRPr="002A1839">
        <w:rPr>
          <w:rFonts w:cs="Times New Roman"/>
          <w:color w:val="auto"/>
          <w:szCs w:val="26"/>
        </w:rPr>
        <w:t xml:space="preserve">; </w:t>
      </w:r>
    </w:p>
    <w:p w14:paraId="3FC2A6B5" w14:textId="520FF135" w:rsidR="00F26895" w:rsidRPr="002A1839" w:rsidRDefault="00F26895" w:rsidP="00174995">
      <w:pPr>
        <w:pStyle w:val="NoSpacing"/>
        <w:rPr>
          <w:rFonts w:cs="Times New Roman"/>
          <w:color w:val="auto"/>
          <w:szCs w:val="26"/>
          <w:lang w:val="en-US"/>
        </w:rPr>
      </w:pPr>
      <w:r w:rsidRPr="002A1839">
        <w:rPr>
          <w:rFonts w:cs="Times New Roman"/>
          <w:color w:val="auto"/>
          <w:szCs w:val="26"/>
        </w:rPr>
        <w:t xml:space="preserve">- Phân bố mật độ xe ra vào chuyên chở nguyên vật liệu phù hợp, có bố trí người cảnh giới và chỉ đường để tránh ùn tắc </w:t>
      </w:r>
      <w:r w:rsidR="00435C15" w:rsidRPr="002A1839">
        <w:rPr>
          <w:rFonts w:cs="Times New Roman"/>
          <w:color w:val="auto"/>
          <w:szCs w:val="26"/>
          <w:lang w:val="en-US"/>
        </w:rPr>
        <w:t>giao thông gây ô nhiễm cho khu vực</w:t>
      </w:r>
      <w:r w:rsidR="00C23878" w:rsidRPr="002A1839">
        <w:rPr>
          <w:rFonts w:cs="Times New Roman"/>
          <w:color w:val="auto"/>
          <w:szCs w:val="26"/>
          <w:lang w:val="en-US"/>
        </w:rPr>
        <w:t>;</w:t>
      </w:r>
    </w:p>
    <w:p w14:paraId="298252FC" w14:textId="0BCF4FC5" w:rsidR="00F26895" w:rsidRPr="002A1839" w:rsidRDefault="00F26895" w:rsidP="00174995">
      <w:pPr>
        <w:pStyle w:val="NoSpacing"/>
        <w:rPr>
          <w:rFonts w:cs="Times New Roman"/>
          <w:color w:val="auto"/>
          <w:szCs w:val="26"/>
          <w:lang w:val="en-US"/>
        </w:rPr>
      </w:pPr>
      <w:r w:rsidRPr="002A1839">
        <w:rPr>
          <w:rFonts w:cs="Times New Roman"/>
          <w:color w:val="auto"/>
          <w:szCs w:val="26"/>
          <w:lang w:val="en-US"/>
        </w:rPr>
        <w:t>- Bố trí công nhân thực hiện thu gom, quét dọn vật liệu bị rơi vãi. Chất thải rơi vãi được vận chuyển đổ thải cùng với đất đá thừa từ dự án</w:t>
      </w:r>
      <w:r w:rsidR="00C23878" w:rsidRPr="002A1839">
        <w:rPr>
          <w:rFonts w:cs="Times New Roman"/>
          <w:color w:val="auto"/>
          <w:szCs w:val="26"/>
          <w:lang w:val="en-US"/>
        </w:rPr>
        <w:t>;</w:t>
      </w:r>
    </w:p>
    <w:p w14:paraId="07B6503D" w14:textId="7AC4C5C6" w:rsidR="00F26895" w:rsidRPr="002A1839" w:rsidRDefault="00F26895" w:rsidP="00174995">
      <w:pPr>
        <w:pStyle w:val="NoSpacing"/>
        <w:rPr>
          <w:rFonts w:cs="Times New Roman"/>
          <w:color w:val="auto"/>
          <w:szCs w:val="26"/>
        </w:rPr>
      </w:pPr>
      <w:r w:rsidRPr="002A1839">
        <w:rPr>
          <w:rFonts w:cs="Times New Roman"/>
          <w:color w:val="auto"/>
          <w:szCs w:val="26"/>
        </w:rPr>
        <w:t xml:space="preserve">- Phun nước dập bụi trên tuyến đường vận chuyển vào các ngày nắng với </w:t>
      </w:r>
      <w:r w:rsidR="006B20C7" w:rsidRPr="002A1839">
        <w:rPr>
          <w:rFonts w:cs="Times New Roman"/>
          <w:color w:val="auto"/>
          <w:szCs w:val="26"/>
        </w:rPr>
        <w:t>tần suất</w:t>
      </w:r>
      <w:r w:rsidRPr="002A1839">
        <w:rPr>
          <w:rFonts w:cs="Times New Roman"/>
          <w:color w:val="auto"/>
          <w:szCs w:val="26"/>
        </w:rPr>
        <w:t xml:space="preserve"> 2 – 4 lần/ngày thông qua hợp đồng với đơn vị có chức năng nhằm hạn chế bụi phát tán trong quá trình vận chuyển; </w:t>
      </w:r>
    </w:p>
    <w:p w14:paraId="7830DA98" w14:textId="77777777" w:rsidR="00F26895" w:rsidRPr="002A1839" w:rsidRDefault="00F26895" w:rsidP="00174995">
      <w:pPr>
        <w:pStyle w:val="BodyText"/>
        <w:spacing w:before="140" w:line="240" w:lineRule="auto"/>
        <w:ind w:firstLine="567"/>
        <w:rPr>
          <w:sz w:val="26"/>
        </w:rPr>
      </w:pPr>
      <w:r w:rsidRPr="002A1839">
        <w:rPr>
          <w:sz w:val="26"/>
        </w:rPr>
        <w:t>- Yêu cầu các xe vận chuyển đi qua cầu rửa xe tại vị trí công ra vào dự án để rửa xe trước khi chạy ra ngoài.</w:t>
      </w:r>
    </w:p>
    <w:p w14:paraId="053F0065" w14:textId="77777777" w:rsidR="00F26895" w:rsidRPr="002A1839" w:rsidRDefault="00F26895" w:rsidP="00174995">
      <w:pPr>
        <w:pStyle w:val="NoSpacing"/>
        <w:rPr>
          <w:rFonts w:cs="Times New Roman"/>
          <w:i/>
          <w:color w:val="auto"/>
          <w:szCs w:val="26"/>
        </w:rPr>
      </w:pPr>
      <w:r w:rsidRPr="002A1839">
        <w:rPr>
          <w:rFonts w:cs="Times New Roman"/>
          <w:i/>
          <w:color w:val="auto"/>
          <w:szCs w:val="26"/>
        </w:rPr>
        <w:t xml:space="preserve">Đánh giá: </w:t>
      </w:r>
      <w:r w:rsidRPr="002A1839">
        <w:rPr>
          <w:rFonts w:cs="Times New Roman"/>
          <w:color w:val="auto"/>
          <w:szCs w:val="26"/>
        </w:rPr>
        <w:t>đây là các biện pháp đơn giản, dễ thực hiện và mang lại hiệu quả cao ngay khi thực hiện.</w:t>
      </w:r>
    </w:p>
    <w:p w14:paraId="5CFEC9E1" w14:textId="73BF18B1" w:rsidR="00F26895" w:rsidRPr="002A1839" w:rsidRDefault="00DC2A3A" w:rsidP="00174995">
      <w:pPr>
        <w:pStyle w:val="BodyText"/>
        <w:spacing w:before="140" w:line="240" w:lineRule="auto"/>
        <w:ind w:firstLine="567"/>
        <w:rPr>
          <w:sz w:val="26"/>
        </w:rPr>
      </w:pPr>
      <w:r w:rsidRPr="002A1839">
        <w:rPr>
          <w:sz w:val="26"/>
        </w:rPr>
        <w:t>*</w:t>
      </w:r>
      <w:r w:rsidR="00F26895" w:rsidRPr="002A1839">
        <w:rPr>
          <w:sz w:val="26"/>
        </w:rPr>
        <w:t xml:space="preserve"> Giảm thiểu tác động từ bãi tập kết nguyên vật liệu</w:t>
      </w:r>
    </w:p>
    <w:p w14:paraId="35939681" w14:textId="77777777" w:rsidR="00F26895" w:rsidRPr="002A1839" w:rsidRDefault="00F26895" w:rsidP="00174995">
      <w:pPr>
        <w:pStyle w:val="BodyText"/>
        <w:spacing w:before="140" w:line="240" w:lineRule="auto"/>
        <w:ind w:firstLine="567"/>
        <w:rPr>
          <w:sz w:val="26"/>
        </w:rPr>
      </w:pPr>
      <w:r w:rsidRPr="002A1839">
        <w:rPr>
          <w:sz w:val="26"/>
        </w:rPr>
        <w:t>Để giảm thiểu tác động do bụi phát sinh từ bãi tập kết vật liệu, Chủ đầu tư phối hợp với đơn vị thi công áp dụng các biện pháp sau:</w:t>
      </w:r>
    </w:p>
    <w:p w14:paraId="7A019D90" w14:textId="77777777" w:rsidR="00F26895" w:rsidRPr="002A1839" w:rsidRDefault="00F26895" w:rsidP="00174995">
      <w:pPr>
        <w:pStyle w:val="BodyText"/>
        <w:spacing w:before="140" w:line="240" w:lineRule="auto"/>
        <w:ind w:firstLine="567"/>
        <w:rPr>
          <w:sz w:val="26"/>
        </w:rPr>
      </w:pPr>
      <w:r w:rsidRPr="002A1839">
        <w:rPr>
          <w:sz w:val="26"/>
        </w:rPr>
        <w:t>- Xây dựng kho chứa các loại vật liệu xây dựng có diện tích khoảng 200 m</w:t>
      </w:r>
      <w:r w:rsidRPr="002A1839">
        <w:rPr>
          <w:sz w:val="26"/>
          <w:vertAlign w:val="superscript"/>
        </w:rPr>
        <w:t>2</w:t>
      </w:r>
      <w:r w:rsidRPr="002A1839">
        <w:rPr>
          <w:sz w:val="26"/>
        </w:rPr>
        <w:t>, kho chứa có mái che bằng tôn che chắn;</w:t>
      </w:r>
    </w:p>
    <w:p w14:paraId="2B06A130" w14:textId="77777777" w:rsidR="00F26895" w:rsidRPr="002A1839" w:rsidRDefault="00F26895" w:rsidP="00174995">
      <w:pPr>
        <w:pStyle w:val="BodyText"/>
        <w:spacing w:before="140" w:line="240" w:lineRule="auto"/>
        <w:ind w:firstLine="567"/>
        <w:rPr>
          <w:sz w:val="26"/>
        </w:rPr>
      </w:pPr>
      <w:r w:rsidRPr="002A1839">
        <w:rPr>
          <w:sz w:val="26"/>
        </w:rPr>
        <w:t>- Trang bị bảo hộ lao động cho công nhân trong quá trình bốc dỡ nguyên vật liệu.</w:t>
      </w:r>
    </w:p>
    <w:p w14:paraId="38627C4A" w14:textId="77777777" w:rsidR="00F26895" w:rsidRPr="002A1839" w:rsidRDefault="00F26895" w:rsidP="00174995">
      <w:pPr>
        <w:pStyle w:val="NoSpacing"/>
        <w:rPr>
          <w:rFonts w:cs="Times New Roman"/>
          <w:i/>
          <w:color w:val="auto"/>
          <w:szCs w:val="26"/>
        </w:rPr>
      </w:pPr>
      <w:r w:rsidRPr="002A1839">
        <w:rPr>
          <w:rFonts w:cs="Times New Roman"/>
          <w:i/>
          <w:color w:val="auto"/>
          <w:szCs w:val="26"/>
        </w:rPr>
        <w:t xml:space="preserve">Đánh giá: </w:t>
      </w:r>
      <w:r w:rsidRPr="002A1839">
        <w:rPr>
          <w:rFonts w:cs="Times New Roman"/>
          <w:color w:val="auto"/>
          <w:szCs w:val="26"/>
        </w:rPr>
        <w:t xml:space="preserve">đây là các biện pháp đơn giản, dễ thực hiện và mang lại hiệu quả cao </w:t>
      </w:r>
      <w:r w:rsidRPr="002A1839">
        <w:rPr>
          <w:rFonts w:cs="Times New Roman"/>
          <w:color w:val="auto"/>
          <w:szCs w:val="26"/>
        </w:rPr>
        <w:lastRenderedPageBreak/>
        <w:t>ngay khi thực hiện.</w:t>
      </w:r>
    </w:p>
    <w:p w14:paraId="3546F228" w14:textId="77777777" w:rsidR="00F26895" w:rsidRPr="002A1839" w:rsidRDefault="00F26895" w:rsidP="00174995">
      <w:pPr>
        <w:pStyle w:val="BodyText"/>
        <w:spacing w:before="140" w:line="240" w:lineRule="auto"/>
        <w:ind w:firstLine="567"/>
        <w:rPr>
          <w:sz w:val="26"/>
        </w:rPr>
      </w:pPr>
      <w:r w:rsidRPr="002A1839">
        <w:rPr>
          <w:sz w:val="26"/>
        </w:rPr>
        <w:sym w:font="Wingdings" w:char="F0D8"/>
      </w:r>
      <w:r w:rsidRPr="002A1839">
        <w:rPr>
          <w:sz w:val="26"/>
        </w:rPr>
        <w:t xml:space="preserve"> Giảm thiểu tác động do hoạt động của máy móc, thiết bị</w:t>
      </w:r>
    </w:p>
    <w:p w14:paraId="7DC4C91C" w14:textId="77777777" w:rsidR="00F26895" w:rsidRPr="002A1839" w:rsidRDefault="00F26895" w:rsidP="00174995">
      <w:pPr>
        <w:pStyle w:val="BodyText"/>
        <w:spacing w:before="140" w:line="240" w:lineRule="auto"/>
        <w:ind w:firstLine="567"/>
        <w:rPr>
          <w:sz w:val="26"/>
        </w:rPr>
      </w:pPr>
      <w:r w:rsidRPr="002A1839">
        <w:rPr>
          <w:sz w:val="26"/>
        </w:rPr>
        <w:t>Để giảm thiểu tác động do hoạt động của máy móc, thiết bị trong quá trình thi công, Chủ đầu tư phối hợp với đơn vị thi công thực hiện các biện pháp sau:</w:t>
      </w:r>
    </w:p>
    <w:p w14:paraId="01643C8C" w14:textId="77777777" w:rsidR="00F26895" w:rsidRPr="002A1839" w:rsidRDefault="00F26895" w:rsidP="00174995">
      <w:pPr>
        <w:pStyle w:val="BodyText"/>
        <w:spacing w:before="140" w:line="240" w:lineRule="auto"/>
        <w:ind w:firstLine="567"/>
        <w:rPr>
          <w:sz w:val="26"/>
        </w:rPr>
      </w:pPr>
      <w:r w:rsidRPr="002A1839">
        <w:rPr>
          <w:sz w:val="26"/>
        </w:rPr>
        <w:t>- Tổ chức thi công hợp lý, chỉ vận hành các máy móc, thiết bị và phương tiện đạt tiêu chuẩn cho phép;</w:t>
      </w:r>
    </w:p>
    <w:p w14:paraId="7D73869F" w14:textId="5102EFA4" w:rsidR="00F26895" w:rsidRPr="002A1839" w:rsidRDefault="00F26895" w:rsidP="00174995">
      <w:pPr>
        <w:pStyle w:val="BodyText"/>
        <w:spacing w:before="140" w:line="240" w:lineRule="auto"/>
        <w:ind w:firstLine="567"/>
        <w:rPr>
          <w:sz w:val="26"/>
        </w:rPr>
      </w:pPr>
      <w:r w:rsidRPr="002A1839">
        <w:rPr>
          <w:sz w:val="26"/>
        </w:rPr>
        <w:t xml:space="preserve">- Bảo trì máy móc, thiết bị định kỳ </w:t>
      </w:r>
      <w:r w:rsidR="00CD721D" w:rsidRPr="002A1839">
        <w:rPr>
          <w:sz w:val="26"/>
        </w:rPr>
        <w:t>trong suốt thời gian thi công</w:t>
      </w:r>
      <w:r w:rsidRPr="002A1839">
        <w:rPr>
          <w:sz w:val="26"/>
        </w:rPr>
        <w:t>;</w:t>
      </w:r>
    </w:p>
    <w:p w14:paraId="540071B4" w14:textId="57C39408" w:rsidR="00F26895" w:rsidRPr="002A1839" w:rsidRDefault="00F26895" w:rsidP="00174995">
      <w:pPr>
        <w:pStyle w:val="BodyText"/>
        <w:spacing w:before="140" w:line="240" w:lineRule="auto"/>
        <w:ind w:firstLine="567"/>
        <w:rPr>
          <w:sz w:val="26"/>
        </w:rPr>
      </w:pPr>
      <w:r w:rsidRPr="002A1839">
        <w:rPr>
          <w:sz w:val="26"/>
        </w:rPr>
        <w:t xml:space="preserve">- Tắt những </w:t>
      </w:r>
      <w:r w:rsidR="00F97E1B" w:rsidRPr="002A1839">
        <w:rPr>
          <w:sz w:val="26"/>
        </w:rPr>
        <w:t xml:space="preserve">máy </w:t>
      </w:r>
      <w:r w:rsidRPr="002A1839">
        <w:rPr>
          <w:sz w:val="26"/>
        </w:rPr>
        <w:t>móc hoạt động gián đoạn nếu thấy không cần thiết để tiết kiệm nhiên liệu và giảm thải ở mức thấp nhất;</w:t>
      </w:r>
    </w:p>
    <w:p w14:paraId="3016FA02" w14:textId="724EE567" w:rsidR="00F26895" w:rsidRPr="002A1839" w:rsidRDefault="00F26895" w:rsidP="00174995">
      <w:pPr>
        <w:pStyle w:val="NoSpacing"/>
        <w:rPr>
          <w:rFonts w:cs="Times New Roman"/>
          <w:color w:val="auto"/>
          <w:szCs w:val="26"/>
          <w:lang w:val="en-US"/>
        </w:rPr>
      </w:pPr>
      <w:r w:rsidRPr="002A1839">
        <w:rPr>
          <w:rFonts w:cs="Times New Roman"/>
          <w:color w:val="auto"/>
          <w:szCs w:val="26"/>
        </w:rPr>
        <w:t>- Máy móc, thiết bị thi công sau khi sử dụng sẽ được vệ sinh sạch và tập kết tại các địa điểm quy định trên công trường;</w:t>
      </w:r>
    </w:p>
    <w:p w14:paraId="7C81DC9D" w14:textId="77777777" w:rsidR="00F26895" w:rsidRPr="002A1839" w:rsidRDefault="00F26895" w:rsidP="00174995">
      <w:pPr>
        <w:pStyle w:val="BodyText"/>
        <w:spacing w:before="140" w:line="240" w:lineRule="auto"/>
        <w:ind w:firstLine="567"/>
        <w:rPr>
          <w:sz w:val="26"/>
        </w:rPr>
      </w:pPr>
      <w:r w:rsidRPr="002A1839">
        <w:rPr>
          <w:sz w:val="26"/>
        </w:rPr>
        <w:t>- Trang bị các thiết bị bảo hộ cho công nhân.</w:t>
      </w:r>
    </w:p>
    <w:p w14:paraId="1CF97497" w14:textId="77777777" w:rsidR="00F26895" w:rsidRPr="002A1839" w:rsidRDefault="00F26895" w:rsidP="00174995">
      <w:pPr>
        <w:pStyle w:val="NoSpacing"/>
        <w:rPr>
          <w:rFonts w:cs="Times New Roman"/>
          <w:i/>
          <w:color w:val="auto"/>
          <w:szCs w:val="26"/>
        </w:rPr>
      </w:pPr>
      <w:r w:rsidRPr="002A1839">
        <w:rPr>
          <w:rFonts w:cs="Times New Roman"/>
          <w:i/>
          <w:color w:val="auto"/>
          <w:szCs w:val="26"/>
        </w:rPr>
        <w:t xml:space="preserve">Đánh giá: </w:t>
      </w:r>
      <w:r w:rsidRPr="002A1839">
        <w:rPr>
          <w:rFonts w:cs="Times New Roman"/>
          <w:color w:val="auto"/>
          <w:szCs w:val="26"/>
        </w:rPr>
        <w:t>đây là các biện pháp đơn giản, dễ thực hiện và mang lại hiệu quả cao ngay khi thực hiện.</w:t>
      </w:r>
    </w:p>
    <w:p w14:paraId="28FA7A95" w14:textId="4033DA5E" w:rsidR="00F26895" w:rsidRPr="002A1839" w:rsidRDefault="00F26895" w:rsidP="00174995">
      <w:pPr>
        <w:pStyle w:val="BodyText"/>
        <w:spacing w:before="140" w:line="240" w:lineRule="auto"/>
        <w:ind w:firstLine="567"/>
        <w:rPr>
          <w:sz w:val="26"/>
        </w:rPr>
      </w:pPr>
      <w:r w:rsidRPr="002A1839">
        <w:rPr>
          <w:sz w:val="26"/>
        </w:rPr>
        <w:sym w:font="Wingdings" w:char="F0D8"/>
      </w:r>
      <w:r w:rsidRPr="002A1839">
        <w:rPr>
          <w:sz w:val="26"/>
        </w:rPr>
        <w:t xml:space="preserve"> Giảm thiểu</w:t>
      </w:r>
      <w:r w:rsidR="00270F30" w:rsidRPr="002A1839">
        <w:rPr>
          <w:sz w:val="26"/>
        </w:rPr>
        <w:t xml:space="preserve"> khí thải</w:t>
      </w:r>
      <w:r w:rsidRPr="002A1839">
        <w:rPr>
          <w:sz w:val="26"/>
        </w:rPr>
        <w:t xml:space="preserve"> tác động do hàn</w:t>
      </w:r>
    </w:p>
    <w:p w14:paraId="2C3D62AC" w14:textId="77777777" w:rsidR="00F26895" w:rsidRPr="002A1839" w:rsidRDefault="00F26895" w:rsidP="00174995">
      <w:pPr>
        <w:pStyle w:val="BodyText"/>
        <w:spacing w:before="140" w:line="240" w:lineRule="auto"/>
        <w:ind w:firstLine="567"/>
        <w:rPr>
          <w:sz w:val="26"/>
        </w:rPr>
      </w:pPr>
      <w:r w:rsidRPr="002A1839">
        <w:rPr>
          <w:sz w:val="26"/>
        </w:rPr>
        <w:t>Để giảm thiểu khí thải từ quá trình hàn, chủ đầu tư kết hợp với đơn vị thi công áp dụng những biện pháp sau:</w:t>
      </w:r>
    </w:p>
    <w:p w14:paraId="49FF3155" w14:textId="77777777" w:rsidR="00F26895" w:rsidRPr="002A1839" w:rsidRDefault="00F26895" w:rsidP="00174995">
      <w:pPr>
        <w:pStyle w:val="BodyText"/>
        <w:spacing w:before="140" w:line="240" w:lineRule="auto"/>
        <w:ind w:firstLine="567"/>
        <w:rPr>
          <w:sz w:val="26"/>
        </w:rPr>
      </w:pPr>
      <w:r w:rsidRPr="002A1839">
        <w:rPr>
          <w:sz w:val="26"/>
        </w:rPr>
        <w:t>- Trang bị mặt nạ bảo hộ, khẩu trang cho công nhân;</w:t>
      </w:r>
    </w:p>
    <w:p w14:paraId="5E146357" w14:textId="77777777" w:rsidR="00F26895" w:rsidRPr="002A1839" w:rsidRDefault="00F26895" w:rsidP="00174995">
      <w:pPr>
        <w:pStyle w:val="BodyText"/>
        <w:spacing w:before="140" w:line="240" w:lineRule="auto"/>
        <w:ind w:firstLine="567"/>
        <w:rPr>
          <w:sz w:val="26"/>
        </w:rPr>
      </w:pPr>
      <w:r w:rsidRPr="002A1839">
        <w:rPr>
          <w:sz w:val="26"/>
        </w:rPr>
        <w:t>- Thực hiện hàn trong khu vực thông thoáng nhằm giảm thiểu nồng độ khí thải.</w:t>
      </w:r>
    </w:p>
    <w:p w14:paraId="4F33FC29" w14:textId="78B05925" w:rsidR="00F26895" w:rsidRPr="002A1839" w:rsidRDefault="00F26895" w:rsidP="00174995">
      <w:pPr>
        <w:pStyle w:val="NoSpacing"/>
        <w:spacing w:before="80"/>
        <w:rPr>
          <w:rFonts w:cs="Times New Roman"/>
          <w:color w:val="auto"/>
          <w:szCs w:val="26"/>
          <w:lang w:val="af-ZA"/>
        </w:rPr>
      </w:pPr>
      <w:r w:rsidRPr="002A1839">
        <w:rPr>
          <w:rFonts w:cs="Times New Roman"/>
          <w:color w:val="auto"/>
          <w:szCs w:val="26"/>
          <w:lang w:val="en-US"/>
        </w:rPr>
        <w:t>*</w:t>
      </w:r>
      <w:r w:rsidR="00CD721D" w:rsidRPr="002A1839">
        <w:rPr>
          <w:rFonts w:cs="Times New Roman"/>
          <w:color w:val="auto"/>
          <w:szCs w:val="26"/>
          <w:lang w:val="en-US"/>
        </w:rPr>
        <w:t xml:space="preserve"> </w:t>
      </w:r>
      <w:r w:rsidRPr="002A1839">
        <w:rPr>
          <w:rFonts w:cs="Times New Roman"/>
          <w:color w:val="auto"/>
          <w:szCs w:val="26"/>
          <w:lang w:val="en-US"/>
        </w:rPr>
        <w:t>Đánh giá: biện pháp giảm thi</w:t>
      </w:r>
      <w:r w:rsidR="007D264D" w:rsidRPr="002A1839">
        <w:rPr>
          <w:rFonts w:cs="Times New Roman"/>
          <w:color w:val="auto"/>
          <w:szCs w:val="26"/>
          <w:lang w:val="en-US"/>
        </w:rPr>
        <w:t>ể</w:t>
      </w:r>
      <w:r w:rsidRPr="002A1839">
        <w:rPr>
          <w:rFonts w:cs="Times New Roman"/>
          <w:color w:val="auto"/>
          <w:szCs w:val="26"/>
          <w:lang w:val="en-US"/>
        </w:rPr>
        <w:t>u dễ áp dụng, có tính khả thi cao,</w:t>
      </w:r>
      <w:r w:rsidRPr="002A1839">
        <w:rPr>
          <w:rFonts w:cs="Times New Roman"/>
          <w:color w:val="auto"/>
          <w:szCs w:val="26"/>
        </w:rPr>
        <w:t xml:space="preserve"> đảm bảo nồng độ bụi, khí thải nằm trong tiêu chuẩn cho phép theo </w:t>
      </w:r>
      <w:r w:rsidRPr="002A1839">
        <w:rPr>
          <w:rFonts w:cs="Times New Roman"/>
          <w:color w:val="auto"/>
          <w:szCs w:val="26"/>
          <w:lang w:val="af-ZA"/>
        </w:rPr>
        <w:t>QCVN 05:2013/BTNMT.</w:t>
      </w:r>
    </w:p>
    <w:p w14:paraId="03D70463" w14:textId="5FD8D852" w:rsidR="00EC1108" w:rsidRPr="002A1839" w:rsidRDefault="00EC1108" w:rsidP="00174995">
      <w:pPr>
        <w:ind w:firstLine="567"/>
        <w:jc w:val="both"/>
        <w:rPr>
          <w:rFonts w:ascii="Times New Roman" w:hAnsi="Times New Roman"/>
          <w:bCs/>
          <w:color w:val="auto"/>
          <w:sz w:val="26"/>
          <w:szCs w:val="26"/>
          <w:lang w:val="en-US"/>
        </w:rPr>
      </w:pPr>
      <w:r w:rsidRPr="002A1839">
        <w:rPr>
          <w:rFonts w:ascii="Times New Roman" w:hAnsi="Times New Roman"/>
          <w:bCs/>
          <w:color w:val="auto"/>
          <w:sz w:val="26"/>
          <w:szCs w:val="26"/>
          <w:lang w:val="en-US"/>
        </w:rPr>
        <w:sym w:font="Wingdings" w:char="F0D8"/>
      </w:r>
      <w:r w:rsidRPr="002A1839">
        <w:rPr>
          <w:rFonts w:ascii="Times New Roman" w:hAnsi="Times New Roman"/>
          <w:bCs/>
          <w:color w:val="auto"/>
          <w:sz w:val="26"/>
          <w:szCs w:val="26"/>
          <w:lang w:val="en-US"/>
        </w:rPr>
        <w:t xml:space="preserve"> Giảm thiểu khí thải do đun nấu của công nhân</w:t>
      </w:r>
    </w:p>
    <w:p w14:paraId="066B5CEE" w14:textId="4DD52205" w:rsidR="00EC1108" w:rsidRPr="002A1839" w:rsidRDefault="00EC1108" w:rsidP="00174995">
      <w:pPr>
        <w:ind w:firstLine="567"/>
        <w:jc w:val="both"/>
        <w:rPr>
          <w:rFonts w:ascii="Times New Roman" w:hAnsi="Times New Roman"/>
          <w:bCs/>
          <w:color w:val="auto"/>
          <w:spacing w:val="-4"/>
          <w:sz w:val="26"/>
          <w:szCs w:val="26"/>
          <w:lang w:val="en-US"/>
        </w:rPr>
      </w:pPr>
      <w:r w:rsidRPr="002A1839">
        <w:rPr>
          <w:rFonts w:ascii="Times New Roman" w:hAnsi="Times New Roman"/>
          <w:bCs/>
          <w:color w:val="auto"/>
          <w:spacing w:val="-4"/>
          <w:sz w:val="26"/>
          <w:szCs w:val="26"/>
          <w:lang w:val="en-US"/>
        </w:rPr>
        <w:t>- Bố trí khu vực đun nấu ở vị trí thông thoáng, không đặt sát vị trí lán trại, kho bãi</w:t>
      </w:r>
      <w:r w:rsidR="00DD1B2D" w:rsidRPr="002A1839">
        <w:rPr>
          <w:rFonts w:ascii="Times New Roman" w:hAnsi="Times New Roman"/>
          <w:bCs/>
          <w:color w:val="auto"/>
          <w:spacing w:val="-4"/>
          <w:sz w:val="26"/>
          <w:szCs w:val="26"/>
          <w:lang w:val="en-US"/>
        </w:rPr>
        <w:t>;</w:t>
      </w:r>
    </w:p>
    <w:p w14:paraId="2DAB5F20" w14:textId="441523DE" w:rsidR="00DD1B2D" w:rsidRPr="002A1839" w:rsidRDefault="00EC1108" w:rsidP="00174995">
      <w:pPr>
        <w:ind w:firstLine="567"/>
        <w:jc w:val="both"/>
        <w:rPr>
          <w:rFonts w:ascii="Times New Roman" w:hAnsi="Times New Roman"/>
          <w:bCs/>
          <w:color w:val="auto"/>
          <w:sz w:val="26"/>
          <w:szCs w:val="26"/>
          <w:lang w:val="en-US"/>
        </w:rPr>
      </w:pPr>
      <w:r w:rsidRPr="002A1839">
        <w:rPr>
          <w:rFonts w:ascii="Times New Roman" w:hAnsi="Times New Roman"/>
          <w:bCs/>
          <w:color w:val="auto"/>
          <w:sz w:val="26"/>
          <w:szCs w:val="26"/>
          <w:lang w:val="en-US"/>
        </w:rPr>
        <w:t xml:space="preserve">- </w:t>
      </w:r>
      <w:r w:rsidR="00DD1B2D" w:rsidRPr="002A1839">
        <w:rPr>
          <w:rFonts w:ascii="Times New Roman" w:hAnsi="Times New Roman"/>
          <w:bCs/>
          <w:color w:val="auto"/>
          <w:sz w:val="26"/>
          <w:szCs w:val="26"/>
          <w:lang w:val="en-US"/>
        </w:rPr>
        <w:t>Đun nấu xong cần giập tắt lửa, tránh để củi cháy âm ỉ gây tốn nguyên liệu và tạo thêm khí thải.</w:t>
      </w:r>
    </w:p>
    <w:p w14:paraId="185D9EE4" w14:textId="77777777" w:rsidR="00D66965" w:rsidRPr="002A1839" w:rsidRDefault="00D66965" w:rsidP="00174995">
      <w:pPr>
        <w:pStyle w:val="NoSpacing"/>
        <w:spacing w:before="60" w:after="60"/>
        <w:rPr>
          <w:rFonts w:cs="Times New Roman"/>
          <w:i/>
          <w:color w:val="auto"/>
          <w:spacing w:val="-6"/>
          <w:szCs w:val="26"/>
          <w:lang w:val="af-ZA"/>
        </w:rPr>
      </w:pPr>
      <w:r w:rsidRPr="002A1839">
        <w:rPr>
          <w:rFonts w:cs="Times New Roman"/>
          <w:i/>
          <w:color w:val="auto"/>
          <w:spacing w:val="-6"/>
          <w:szCs w:val="26"/>
          <w:lang w:val="af-ZA"/>
        </w:rPr>
        <w:t>3. Giảm thiểu tác dộng do chất thải rắn sinh hoạt</w:t>
      </w:r>
    </w:p>
    <w:p w14:paraId="5AA55D2E" w14:textId="33B3E1F1" w:rsidR="00D66965" w:rsidRPr="002A1839" w:rsidRDefault="005D6C6A" w:rsidP="00174995">
      <w:pPr>
        <w:pStyle w:val="NoSpacing"/>
        <w:spacing w:before="60" w:after="60"/>
        <w:rPr>
          <w:rFonts w:cs="Times New Roman"/>
          <w:color w:val="auto"/>
          <w:lang w:val="af-ZA"/>
        </w:rPr>
      </w:pPr>
      <w:r w:rsidRPr="002A1839">
        <w:rPr>
          <w:rFonts w:cs="Times New Roman"/>
          <w:color w:val="auto"/>
          <w:lang w:val="af-ZA"/>
        </w:rPr>
        <w:t>- B</w:t>
      </w:r>
      <w:r w:rsidR="000341C9" w:rsidRPr="002A1839">
        <w:rPr>
          <w:rFonts w:cs="Times New Roman"/>
          <w:color w:val="auto"/>
          <w:lang w:val="af-ZA"/>
        </w:rPr>
        <w:t>ố trí 0</w:t>
      </w:r>
      <w:r w:rsidRPr="002A1839">
        <w:rPr>
          <w:rFonts w:cs="Times New Roman"/>
          <w:color w:val="auto"/>
          <w:lang w:val="af-ZA"/>
        </w:rPr>
        <w:t>4</w:t>
      </w:r>
      <w:r w:rsidR="000341C9" w:rsidRPr="002A1839">
        <w:rPr>
          <w:rFonts w:cs="Times New Roman"/>
          <w:color w:val="auto"/>
          <w:lang w:val="af-ZA"/>
        </w:rPr>
        <w:t xml:space="preserve"> thùng rác dung tích 120</w:t>
      </w:r>
      <w:r w:rsidRPr="002A1839">
        <w:rPr>
          <w:rFonts w:cs="Times New Roman"/>
          <w:color w:val="auto"/>
          <w:lang w:val="af-ZA"/>
        </w:rPr>
        <w:t xml:space="preserve"> lít</w:t>
      </w:r>
      <w:r w:rsidR="000341C9" w:rsidRPr="002A1839">
        <w:rPr>
          <w:rFonts w:cs="Times New Roman"/>
          <w:color w:val="auto"/>
          <w:lang w:val="af-ZA"/>
        </w:rPr>
        <w:t xml:space="preserve"> </w:t>
      </w:r>
      <w:r w:rsidRPr="002A1839">
        <w:rPr>
          <w:rFonts w:cs="Times New Roman"/>
          <w:color w:val="auto"/>
          <w:lang w:val="af-ZA"/>
        </w:rPr>
        <w:t xml:space="preserve">(02 thùng/1 lán trại) </w:t>
      </w:r>
      <w:r w:rsidR="000341C9" w:rsidRPr="002A1839">
        <w:rPr>
          <w:rFonts w:cs="Times New Roman"/>
          <w:color w:val="auto"/>
          <w:lang w:val="af-ZA"/>
        </w:rPr>
        <w:t>để thu gom rác thải phát sinh.</w:t>
      </w:r>
    </w:p>
    <w:p w14:paraId="7A7E10E8" w14:textId="77EF51F3" w:rsidR="00376792" w:rsidRPr="0028390D" w:rsidRDefault="0028390D" w:rsidP="00565C8E">
      <w:pPr>
        <w:pStyle w:val="NoSpacing"/>
        <w:spacing w:before="60" w:after="60" w:line="276" w:lineRule="auto"/>
        <w:rPr>
          <w:color w:val="auto"/>
          <w:lang w:val="en-US"/>
        </w:rPr>
      </w:pPr>
      <w:r>
        <w:rPr>
          <w:color w:val="auto"/>
          <w:spacing w:val="-4"/>
          <w:lang w:val="en-US"/>
        </w:rPr>
        <w:t>- Thuê đơn vị thu gom chất thải của xã để thu gom và xử lý 1 ngày/lần.</w:t>
      </w:r>
    </w:p>
    <w:p w14:paraId="3EC1CD9F" w14:textId="77777777" w:rsidR="005D6C6A" w:rsidRPr="002A1839" w:rsidRDefault="005D6C6A" w:rsidP="00D162E4">
      <w:pPr>
        <w:pStyle w:val="NoSpacing"/>
        <w:spacing w:before="60" w:after="60" w:line="276" w:lineRule="auto"/>
        <w:rPr>
          <w:color w:val="auto"/>
        </w:rPr>
      </w:pPr>
      <w:r w:rsidRPr="002A1839">
        <w:rPr>
          <w:color w:val="auto"/>
        </w:rPr>
        <w:t>- Tuyên truyền nâng cao nhận thức của công nhân về vệ sinh môi trường, xử phạt hành chính đối với các trường hợp vi phạm.</w:t>
      </w:r>
    </w:p>
    <w:p w14:paraId="2BFA258E" w14:textId="77777777" w:rsidR="005D6C6A" w:rsidRPr="002A1839" w:rsidRDefault="005D6C6A" w:rsidP="00D162E4">
      <w:pPr>
        <w:pStyle w:val="NoSpacing"/>
        <w:spacing w:before="60" w:after="60" w:line="276" w:lineRule="auto"/>
        <w:rPr>
          <w:color w:val="auto"/>
          <w:lang w:val="en-US"/>
        </w:rPr>
      </w:pPr>
      <w:r w:rsidRPr="002A1839">
        <w:rPr>
          <w:i/>
          <w:iCs/>
          <w:color w:val="auto"/>
        </w:rPr>
        <w:t>Ưu điểm:</w:t>
      </w:r>
      <w:r w:rsidRPr="002A1839">
        <w:rPr>
          <w:color w:val="auto"/>
        </w:rPr>
        <w:t xml:space="preserve"> Dễ thực hiện.</w:t>
      </w:r>
    </w:p>
    <w:p w14:paraId="367F756E" w14:textId="77777777" w:rsidR="005D6C6A" w:rsidRPr="002A1839" w:rsidRDefault="005D6C6A" w:rsidP="00D162E4">
      <w:pPr>
        <w:pStyle w:val="NoSpacing"/>
        <w:spacing w:before="60" w:after="60" w:line="276" w:lineRule="auto"/>
        <w:rPr>
          <w:color w:val="auto"/>
        </w:rPr>
      </w:pPr>
      <w:r w:rsidRPr="002A1839">
        <w:rPr>
          <w:i/>
          <w:iCs/>
          <w:color w:val="auto"/>
        </w:rPr>
        <w:t>Nhược điểm:</w:t>
      </w:r>
      <w:r w:rsidRPr="002A1839">
        <w:rPr>
          <w:color w:val="auto"/>
        </w:rPr>
        <w:t xml:space="preserve"> Phải thường xuyên thu gom. </w:t>
      </w:r>
    </w:p>
    <w:p w14:paraId="52C8C351" w14:textId="77777777" w:rsidR="005D6C6A" w:rsidRPr="002A1839" w:rsidRDefault="005D6C6A" w:rsidP="00D162E4">
      <w:pPr>
        <w:pStyle w:val="NoSpacing"/>
        <w:spacing w:before="60" w:after="60" w:line="276" w:lineRule="auto"/>
        <w:rPr>
          <w:color w:val="auto"/>
        </w:rPr>
      </w:pPr>
      <w:r w:rsidRPr="002A1839">
        <w:rPr>
          <w:i/>
          <w:iCs/>
          <w:color w:val="auto"/>
        </w:rPr>
        <w:t>Hiệu quả:</w:t>
      </w:r>
      <w:r w:rsidRPr="002A1839">
        <w:rPr>
          <w:color w:val="auto"/>
        </w:rPr>
        <w:t xml:space="preserve"> Các chất thải rắn được thu gom, xử lý đã hạn chế được mùi hôi do sự phân huỷ chất hữu cơ và hoạt động của vi sinh vật, côn trùng có hại cho sức khỏe con người, giảm các ảnh hưởng đến mỹ quan và môi trường đất.</w:t>
      </w:r>
    </w:p>
    <w:p w14:paraId="46283E3B" w14:textId="77777777" w:rsidR="000341C9" w:rsidRPr="002A1839" w:rsidRDefault="00D85645" w:rsidP="00D162E4">
      <w:pPr>
        <w:pStyle w:val="NoSpacing"/>
        <w:spacing w:before="60" w:after="60" w:line="276" w:lineRule="auto"/>
        <w:rPr>
          <w:rFonts w:cs="Times New Roman"/>
          <w:i/>
          <w:color w:val="auto"/>
          <w:spacing w:val="-6"/>
          <w:szCs w:val="26"/>
          <w:lang w:val="af-ZA"/>
        </w:rPr>
      </w:pPr>
      <w:r w:rsidRPr="002A1839">
        <w:rPr>
          <w:rFonts w:cs="Times New Roman"/>
          <w:i/>
          <w:color w:val="auto"/>
          <w:spacing w:val="-6"/>
          <w:szCs w:val="26"/>
          <w:lang w:val="af-ZA"/>
        </w:rPr>
        <w:t>4. Giảm thiểu tác động do chất thải rắn thông thường</w:t>
      </w:r>
    </w:p>
    <w:p w14:paraId="10E82704" w14:textId="3A4FF527" w:rsidR="00200A01" w:rsidRPr="002A1839" w:rsidRDefault="00200A01" w:rsidP="00D162E4">
      <w:pPr>
        <w:pStyle w:val="NoSpacing"/>
        <w:spacing w:before="60" w:after="60" w:line="276" w:lineRule="auto"/>
        <w:rPr>
          <w:rFonts w:cs="Times New Roman"/>
          <w:color w:val="auto"/>
          <w:spacing w:val="-6"/>
          <w:szCs w:val="26"/>
          <w:lang w:val="af-ZA"/>
        </w:rPr>
      </w:pPr>
      <w:r w:rsidRPr="002A1839">
        <w:rPr>
          <w:rFonts w:cs="Times New Roman"/>
          <w:color w:val="auto"/>
          <w:spacing w:val="-6"/>
          <w:szCs w:val="26"/>
          <w:lang w:val="af-ZA"/>
        </w:rPr>
        <w:sym w:font="Wingdings" w:char="F0D8"/>
      </w:r>
      <w:r w:rsidRPr="002A1839">
        <w:rPr>
          <w:rFonts w:cs="Times New Roman"/>
          <w:color w:val="auto"/>
          <w:spacing w:val="-6"/>
          <w:szCs w:val="26"/>
          <w:lang w:val="af-ZA"/>
        </w:rPr>
        <w:t xml:space="preserve"> Chất thải </w:t>
      </w:r>
      <w:r w:rsidR="00E65A0F" w:rsidRPr="002A1839">
        <w:rPr>
          <w:rFonts w:cs="Times New Roman"/>
          <w:color w:val="auto"/>
          <w:spacing w:val="-6"/>
          <w:szCs w:val="26"/>
          <w:lang w:val="af-ZA"/>
        </w:rPr>
        <w:t xml:space="preserve">rắn </w:t>
      </w:r>
      <w:r w:rsidRPr="002A1839">
        <w:rPr>
          <w:rFonts w:cs="Times New Roman"/>
          <w:color w:val="auto"/>
          <w:spacing w:val="-6"/>
          <w:szCs w:val="26"/>
          <w:lang w:val="af-ZA"/>
        </w:rPr>
        <w:t>do quá trình giải phóng mặt bằng</w:t>
      </w:r>
    </w:p>
    <w:p w14:paraId="287CB69B" w14:textId="53761F31" w:rsidR="00E65A0F" w:rsidRPr="002A1839" w:rsidRDefault="00E65A0F" w:rsidP="00870AE9">
      <w:pPr>
        <w:spacing w:before="60" w:after="60" w:line="276"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lastRenderedPageBreak/>
        <w:t>- Giải phóng mặt bằng đúng phạm vi đã được phê duyệt đặc biệt là phạm vi đối với rừng phòng hộ;</w:t>
      </w:r>
    </w:p>
    <w:p w14:paraId="59322740" w14:textId="74189F4F" w:rsidR="004B02B8" w:rsidRPr="002A1839" w:rsidRDefault="004B02B8" w:rsidP="004B02B8">
      <w:pPr>
        <w:pStyle w:val="NoSpacing"/>
        <w:rPr>
          <w:rFonts w:cs="Times New Roman"/>
          <w:color w:val="auto"/>
          <w:lang w:val="sv-SE"/>
        </w:rPr>
      </w:pPr>
      <w:r w:rsidRPr="002A1839">
        <w:rPr>
          <w:rFonts w:cs="Times New Roman"/>
          <w:color w:val="auto"/>
          <w:lang w:val="sv-SE"/>
        </w:rPr>
        <w:t>Thực hiện san ủi mặt bằng trước thời gian thi công các hạng mục khoảng 45 ngày để dọn dẹp mặt bằng, đảm bảo quá trình thi công không bị cản trở</w:t>
      </w:r>
    </w:p>
    <w:p w14:paraId="4D6B545F" w14:textId="6A2D3C55" w:rsidR="00E65A0F" w:rsidRPr="002A1839" w:rsidRDefault="00E65A0F" w:rsidP="00870AE9">
      <w:pPr>
        <w:spacing w:before="60" w:after="60" w:line="276"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Lá cây, cỏ dại, thân gỗ…cần được thu gom tập trung và di chuyển ra khỏi vị trí thi công ngay khi chặt hạ để đảm bảo quá trình thi công không bị cản trở;</w:t>
      </w:r>
    </w:p>
    <w:p w14:paraId="352D862B" w14:textId="37237797" w:rsidR="00305735" w:rsidRPr="002A1839" w:rsidRDefault="00E65A0F" w:rsidP="00870AE9">
      <w:pPr>
        <w:spacing w:before="60" w:after="60" w:line="276"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w:t>
      </w:r>
      <w:r w:rsidR="00EE6248" w:rsidRPr="002A1839">
        <w:rPr>
          <w:rFonts w:ascii="Times New Roman" w:hAnsi="Times New Roman" w:cs="Times New Roman"/>
          <w:color w:val="auto"/>
          <w:sz w:val="26"/>
          <w:szCs w:val="26"/>
          <w:lang w:val="en-US"/>
        </w:rPr>
        <w:t>Đối với những loại cây nhỏ thì công nhân có thể chặt nhỏ để làm chất đốt, đối với các cây gỗ lớn khó sử dụng làm chất đốt thì chủ rừng (người bảo vệ chăm sóc) sẽ được phép tận thu mang về sử dụng. Quá trình này cần diễn ra nhanh chóng để không gây cản trở trong thi công.</w:t>
      </w:r>
    </w:p>
    <w:p w14:paraId="79B1EAAB" w14:textId="3E8BF444" w:rsidR="00D03975" w:rsidRPr="002A1839" w:rsidRDefault="00D03975" w:rsidP="00870AE9">
      <w:pPr>
        <w:spacing w:before="60" w:after="60" w:line="276" w:lineRule="auto"/>
        <w:ind w:firstLine="567"/>
        <w:jc w:val="both"/>
        <w:rPr>
          <w:rFonts w:ascii="Times New Roman" w:hAnsi="Times New Roman" w:cs="Times New Roman"/>
          <w:color w:val="auto"/>
          <w:sz w:val="26"/>
          <w:szCs w:val="26"/>
          <w:lang w:val="en-US"/>
        </w:rPr>
      </w:pPr>
      <w:r w:rsidRPr="002A1839">
        <w:rPr>
          <w:rFonts w:ascii="Times New Roman" w:hAnsi="Times New Roman" w:cs="Times New Roman"/>
          <w:color w:val="auto"/>
          <w:sz w:val="26"/>
          <w:szCs w:val="26"/>
          <w:lang w:val="en-US"/>
        </w:rPr>
        <w:t xml:space="preserve">- Đất đá thải trong quá trình giải phóng mặt bằng được đem đi đổ thải tại bãi đổ thải </w:t>
      </w:r>
      <w:r w:rsidR="00DD7564">
        <w:rPr>
          <w:rFonts w:ascii="Times New Roman" w:hAnsi="Times New Roman" w:cs="Times New Roman"/>
          <w:color w:val="auto"/>
          <w:sz w:val="26"/>
          <w:szCs w:val="26"/>
          <w:lang w:val="en-US"/>
        </w:rPr>
        <w:t>tại nhà ông Vũ Văn Tuân, bản Đoàn Kết, xã Phúc Khoa.</w:t>
      </w:r>
    </w:p>
    <w:p w14:paraId="2E80DE90" w14:textId="77777777" w:rsidR="00200A01" w:rsidRPr="002A1839" w:rsidRDefault="00C83A4E" w:rsidP="00D162E4">
      <w:pPr>
        <w:pStyle w:val="NoSpacing"/>
        <w:spacing w:before="60" w:after="60" w:line="276" w:lineRule="auto"/>
        <w:rPr>
          <w:rFonts w:cs="Times New Roman"/>
          <w:color w:val="auto"/>
          <w:spacing w:val="-6"/>
          <w:szCs w:val="26"/>
          <w:lang w:val="af-ZA"/>
        </w:rPr>
      </w:pPr>
      <w:r w:rsidRPr="002A1839">
        <w:rPr>
          <w:rFonts w:cs="Times New Roman"/>
          <w:color w:val="auto"/>
          <w:spacing w:val="-6"/>
          <w:szCs w:val="26"/>
          <w:lang w:val="af-ZA"/>
        </w:rPr>
        <w:sym w:font="Wingdings" w:char="F0D8"/>
      </w:r>
      <w:r w:rsidRPr="002A1839">
        <w:rPr>
          <w:rFonts w:cs="Times New Roman"/>
          <w:color w:val="auto"/>
          <w:spacing w:val="-6"/>
          <w:szCs w:val="26"/>
          <w:lang w:val="af-ZA"/>
        </w:rPr>
        <w:t xml:space="preserve"> Chất thải rắn trong xây dựng</w:t>
      </w:r>
    </w:p>
    <w:p w14:paraId="20E703F8" w14:textId="77777777" w:rsidR="00C83A4E" w:rsidRPr="002A1839" w:rsidRDefault="00C83A4E" w:rsidP="00D162E4">
      <w:pPr>
        <w:pStyle w:val="NoSpacing"/>
        <w:spacing w:before="60" w:after="60" w:line="276" w:lineRule="auto"/>
        <w:rPr>
          <w:rFonts w:cs="Times New Roman"/>
          <w:color w:val="auto"/>
          <w:szCs w:val="26"/>
        </w:rPr>
      </w:pPr>
      <w:r w:rsidRPr="002A1839">
        <w:rPr>
          <w:rFonts w:cs="Times New Roman"/>
          <w:color w:val="auto"/>
          <w:szCs w:val="26"/>
        </w:rPr>
        <w:t>- Phế thải phát sinh từ hoạt động xây dựng: Thực hiện đồng bộ các giải pháp sau:</w:t>
      </w:r>
    </w:p>
    <w:p w14:paraId="599009C6" w14:textId="77777777" w:rsidR="00C83A4E" w:rsidRPr="002A1839" w:rsidRDefault="00C83A4E" w:rsidP="00D162E4">
      <w:pPr>
        <w:pStyle w:val="NoSpacing"/>
        <w:spacing w:before="60" w:after="60" w:line="276" w:lineRule="auto"/>
        <w:rPr>
          <w:rFonts w:cs="Times New Roman"/>
          <w:color w:val="auto"/>
          <w:szCs w:val="26"/>
        </w:rPr>
      </w:pPr>
      <w:r w:rsidRPr="002A1839">
        <w:rPr>
          <w:rFonts w:cs="Times New Roman"/>
          <w:color w:val="auto"/>
          <w:szCs w:val="26"/>
        </w:rPr>
        <w:t>+ Sử dụng vật liệu đúng quy cách, đúng tiêu chuẩn tránh thừa gây lãng phí và hạn chế lượng chất thải rắn xây dựng phát sinh trong quá trình thi công.</w:t>
      </w:r>
    </w:p>
    <w:p w14:paraId="05D3D21E" w14:textId="77777777" w:rsidR="00C83A4E" w:rsidRPr="002A1839" w:rsidRDefault="00C83A4E" w:rsidP="00D162E4">
      <w:pPr>
        <w:pStyle w:val="NoSpacing"/>
        <w:spacing w:before="60" w:after="60" w:line="276" w:lineRule="auto"/>
        <w:rPr>
          <w:rFonts w:cs="Times New Roman"/>
          <w:color w:val="auto"/>
          <w:spacing w:val="-2"/>
          <w:szCs w:val="26"/>
        </w:rPr>
      </w:pPr>
      <w:r w:rsidRPr="002A1839">
        <w:rPr>
          <w:rFonts w:cs="Times New Roman"/>
          <w:color w:val="auto"/>
          <w:spacing w:val="-2"/>
          <w:szCs w:val="26"/>
        </w:rPr>
        <w:t>+ Chủ đầu tư sẽ cùng với đơn vị thi công có biện pháp thu gom, phân loại, tận thu sử dụng và xử lý đối với tùy loại chất thải rắn xây dựng phát sinh trên để đảm bảo vệ sinh môi trường tại khu vực Dự án và tránh chiếm chỗ, cản trở giao thông tại khu vực.</w:t>
      </w:r>
    </w:p>
    <w:p w14:paraId="2A306C91" w14:textId="77777777" w:rsidR="00C83A4E" w:rsidRPr="002A1839" w:rsidRDefault="00C83A4E" w:rsidP="00D162E4">
      <w:pPr>
        <w:pStyle w:val="NoSpacing"/>
        <w:spacing w:before="60" w:after="60" w:line="276" w:lineRule="auto"/>
        <w:rPr>
          <w:rFonts w:cs="Times New Roman"/>
          <w:color w:val="auto"/>
          <w:szCs w:val="26"/>
        </w:rPr>
      </w:pPr>
      <w:r w:rsidRPr="002A1839">
        <w:rPr>
          <w:rFonts w:cs="Times New Roman"/>
          <w:color w:val="auto"/>
          <w:szCs w:val="26"/>
        </w:rPr>
        <w:t xml:space="preserve">+ Mẩu sắt, thép, vỏ bao xi măng được bán cho các đơn vị thu gom phế liệu. </w:t>
      </w:r>
    </w:p>
    <w:p w14:paraId="1EC1BBD6" w14:textId="64EF04B0" w:rsidR="00C83A4E" w:rsidRPr="002A1839" w:rsidRDefault="00C83A4E" w:rsidP="00D162E4">
      <w:pPr>
        <w:pStyle w:val="BodyText"/>
        <w:spacing w:before="60" w:after="60" w:line="276" w:lineRule="auto"/>
        <w:ind w:firstLine="567"/>
        <w:rPr>
          <w:sz w:val="26"/>
        </w:rPr>
      </w:pPr>
      <w:r w:rsidRPr="002A1839">
        <w:rPr>
          <w:sz w:val="26"/>
        </w:rPr>
        <w:t>+ Chất thải rắn không tận dụng được (gạch vỡ, cát, đá vôi vữa rơi vãi, bê tông chết) thực hiện thu gom và đem đi đổ thải</w:t>
      </w:r>
      <w:r w:rsidR="00646999" w:rsidRPr="002A1839">
        <w:rPr>
          <w:sz w:val="26"/>
        </w:rPr>
        <w:t xml:space="preserve"> cùng với đất đá thừa từ quá trình đào đắp.</w:t>
      </w:r>
    </w:p>
    <w:p w14:paraId="094FCD53" w14:textId="77777777" w:rsidR="00C83A4E" w:rsidRPr="002A1839" w:rsidRDefault="00C83A4E" w:rsidP="000C65B0">
      <w:pPr>
        <w:pStyle w:val="NoSpacing"/>
        <w:spacing w:before="60" w:after="60" w:line="276" w:lineRule="auto"/>
        <w:rPr>
          <w:rFonts w:cs="Times New Roman"/>
          <w:color w:val="auto"/>
        </w:rPr>
      </w:pPr>
      <w:r w:rsidRPr="002A1839">
        <w:rPr>
          <w:rFonts w:cs="Times New Roman"/>
          <w:i/>
          <w:color w:val="auto"/>
        </w:rPr>
        <w:t>Ưu điểm</w:t>
      </w:r>
      <w:r w:rsidRPr="002A1839">
        <w:rPr>
          <w:rFonts w:cs="Times New Roman"/>
          <w:color w:val="auto"/>
        </w:rPr>
        <w:t>: Đơn giản, dễ thực hiện.</w:t>
      </w:r>
    </w:p>
    <w:p w14:paraId="55848EB1" w14:textId="77777777" w:rsidR="00C83A4E" w:rsidRPr="002A1839" w:rsidRDefault="00C83A4E" w:rsidP="000C65B0">
      <w:pPr>
        <w:pStyle w:val="NoSpacing"/>
        <w:spacing w:before="60" w:after="60" w:line="276" w:lineRule="auto"/>
        <w:rPr>
          <w:rFonts w:cs="Times New Roman"/>
          <w:color w:val="auto"/>
        </w:rPr>
      </w:pPr>
      <w:r w:rsidRPr="002A1839">
        <w:rPr>
          <w:rFonts w:cs="Times New Roman"/>
          <w:i/>
          <w:color w:val="auto"/>
        </w:rPr>
        <w:t>Hiệu quả</w:t>
      </w:r>
      <w:r w:rsidRPr="002A1839">
        <w:rPr>
          <w:rFonts w:cs="Times New Roman"/>
          <w:color w:val="auto"/>
        </w:rPr>
        <w:t>: Hạn chế lượng đất đá bở rời bị rửa trôi, xói mòn theo dòng chảy do mưa ở các khu vực bãi đất đá thải.</w:t>
      </w:r>
    </w:p>
    <w:p w14:paraId="5962F637" w14:textId="77777777" w:rsidR="00C83A4E" w:rsidRPr="002A1839" w:rsidRDefault="00C83A4E" w:rsidP="000C65B0">
      <w:pPr>
        <w:pStyle w:val="NoSpacing"/>
        <w:spacing w:before="60" w:after="60" w:line="276" w:lineRule="auto"/>
        <w:rPr>
          <w:rFonts w:cs="Times New Roman"/>
          <w:color w:val="auto"/>
          <w:spacing w:val="-6"/>
          <w:lang w:val="af-ZA"/>
        </w:rPr>
      </w:pPr>
      <w:r w:rsidRPr="002A1839">
        <w:rPr>
          <w:rFonts w:cs="Times New Roman"/>
          <w:color w:val="auto"/>
          <w:spacing w:val="-6"/>
          <w:lang w:val="af-ZA"/>
        </w:rPr>
        <w:sym w:font="Wingdings" w:char="F0D8"/>
      </w:r>
      <w:r w:rsidRPr="002A1839">
        <w:rPr>
          <w:rFonts w:cs="Times New Roman"/>
          <w:color w:val="auto"/>
          <w:spacing w:val="-6"/>
          <w:lang w:val="af-ZA"/>
        </w:rPr>
        <w:t xml:space="preserve"> Đất đá thừa từ quá trình thi công nền</w:t>
      </w:r>
    </w:p>
    <w:p w14:paraId="089B9232" w14:textId="256270DC" w:rsidR="00791EEE" w:rsidRPr="002A1839" w:rsidRDefault="00791EEE" w:rsidP="000C65B0">
      <w:pPr>
        <w:pStyle w:val="BodyText"/>
        <w:spacing w:before="60" w:after="60" w:line="276" w:lineRule="auto"/>
        <w:ind w:firstLine="567"/>
        <w:rPr>
          <w:sz w:val="26"/>
        </w:rPr>
      </w:pPr>
      <w:r w:rsidRPr="002A1839">
        <w:rPr>
          <w:sz w:val="26"/>
        </w:rPr>
        <w:t>- Đất đá thải được bốc xúc vận chuyển đưa đi đổ thải ngay khi phát sinh.</w:t>
      </w:r>
      <w:r w:rsidR="008E698A" w:rsidRPr="002A1839">
        <w:rPr>
          <w:sz w:val="26"/>
        </w:rPr>
        <w:t xml:space="preserve"> </w:t>
      </w:r>
    </w:p>
    <w:p w14:paraId="4C1A8A29" w14:textId="37F55944" w:rsidR="000D29F0" w:rsidRPr="002A1839" w:rsidRDefault="000D29F0" w:rsidP="000C65B0">
      <w:pPr>
        <w:pStyle w:val="BodyText"/>
        <w:spacing w:before="60" w:after="60" w:line="276" w:lineRule="auto"/>
        <w:ind w:firstLine="567"/>
        <w:rPr>
          <w:sz w:val="26"/>
        </w:rPr>
      </w:pPr>
      <w:r w:rsidRPr="002A1839">
        <w:rPr>
          <w:sz w:val="26"/>
        </w:rPr>
        <w:t>+ Do trong diện tích quy hoạch của dự án không có vị trí nào phù hợp để tiến hành đổ thải, do đó Chủ đầu tư cần phối hợp với chính quyền địa phương lựa chọn vị trí đổ thải phù hợp, đáp ứng các yêu cầu về trữ lượng đổ thải, đảm bảo môi trường, không làm ảnh hưởng đến đất ruộng, nương rẫy, khu dân cư và nguồn nước.</w:t>
      </w:r>
    </w:p>
    <w:p w14:paraId="5A132748" w14:textId="1737D484" w:rsidR="00360562" w:rsidRPr="002A1839" w:rsidRDefault="00DE2865" w:rsidP="000C65B0">
      <w:pPr>
        <w:pStyle w:val="NoSpacing"/>
        <w:spacing w:before="60" w:after="60" w:line="276" w:lineRule="auto"/>
        <w:rPr>
          <w:rFonts w:cs="Times New Roman"/>
          <w:i/>
          <w:color w:val="auto"/>
          <w:spacing w:val="-6"/>
          <w:lang w:val="af-ZA"/>
        </w:rPr>
      </w:pPr>
      <w:r w:rsidRPr="002A1839">
        <w:rPr>
          <w:rFonts w:cs="Times New Roman"/>
          <w:i/>
          <w:color w:val="auto"/>
          <w:spacing w:val="-6"/>
          <w:lang w:val="af-ZA"/>
        </w:rPr>
        <w:t>5. Biện pháp giảm thiểu tác động do chất thải nguy hại</w:t>
      </w:r>
      <w:r w:rsidR="00540BE2" w:rsidRPr="002A1839">
        <w:rPr>
          <w:rFonts w:cs="Times New Roman"/>
          <w:i/>
          <w:color w:val="auto"/>
          <w:spacing w:val="-6"/>
          <w:lang w:val="af-ZA"/>
        </w:rPr>
        <w:t xml:space="preserve"> (CTNH)</w:t>
      </w:r>
    </w:p>
    <w:p w14:paraId="2BD6D6DD" w14:textId="369622BF" w:rsidR="00DE2865" w:rsidRPr="002A1839" w:rsidRDefault="00DE2865" w:rsidP="000C65B0">
      <w:pPr>
        <w:pStyle w:val="NoSpacing"/>
        <w:spacing w:before="60" w:after="60" w:line="276" w:lineRule="auto"/>
        <w:rPr>
          <w:rFonts w:cs="Times New Roman"/>
          <w:color w:val="auto"/>
        </w:rPr>
      </w:pPr>
      <w:r w:rsidRPr="002A1839">
        <w:rPr>
          <w:rFonts w:cs="Times New Roman"/>
          <w:color w:val="auto"/>
        </w:rPr>
        <w:t xml:space="preserve">Nhằm hạn chế các tác động môi trường do các chất thải này gây ra, chủ đầu tư thực hiện các biện pháp thu gom, vận chuyển và xử lý theo quy định </w:t>
      </w:r>
      <w:r w:rsidRPr="002A1839">
        <w:rPr>
          <w:rFonts w:cs="Times New Roman"/>
          <w:color w:val="auto"/>
          <w:lang w:val="en-US"/>
        </w:rPr>
        <w:t>tại Mục 4 “Quản lý chấ</w:t>
      </w:r>
      <w:r w:rsidR="00791EEE" w:rsidRPr="002A1839">
        <w:rPr>
          <w:rFonts w:cs="Times New Roman"/>
          <w:color w:val="auto"/>
          <w:lang w:val="en-US"/>
        </w:rPr>
        <w:t>t</w:t>
      </w:r>
      <w:r w:rsidRPr="002A1839">
        <w:rPr>
          <w:rFonts w:cs="Times New Roman"/>
          <w:color w:val="auto"/>
          <w:lang w:val="en-US"/>
        </w:rPr>
        <w:t xml:space="preserve"> thải nguy hại” của </w:t>
      </w:r>
      <w:r w:rsidRPr="002A1839">
        <w:rPr>
          <w:rFonts w:cs="Times New Roman"/>
          <w:color w:val="auto"/>
        </w:rPr>
        <w:t xml:space="preserve">Thông tư số </w:t>
      </w:r>
      <w:r w:rsidRPr="002A1839">
        <w:rPr>
          <w:rFonts w:cs="Times New Roman"/>
          <w:color w:val="auto"/>
          <w:lang w:val="en-US"/>
        </w:rPr>
        <w:t>02/2022</w:t>
      </w:r>
      <w:r w:rsidRPr="002A1839">
        <w:rPr>
          <w:rFonts w:cs="Times New Roman"/>
          <w:color w:val="auto"/>
        </w:rPr>
        <w:t xml:space="preserve">/TT-BTNMT ngày </w:t>
      </w:r>
      <w:r w:rsidRPr="002A1839">
        <w:rPr>
          <w:rFonts w:cs="Times New Roman"/>
          <w:color w:val="auto"/>
          <w:lang w:val="en-US"/>
        </w:rPr>
        <w:t>10</w:t>
      </w:r>
      <w:r w:rsidRPr="002A1839">
        <w:rPr>
          <w:rFonts w:cs="Times New Roman"/>
          <w:color w:val="auto"/>
        </w:rPr>
        <w:t xml:space="preserve"> tháng 0</w:t>
      </w:r>
      <w:r w:rsidRPr="002A1839">
        <w:rPr>
          <w:rFonts w:cs="Times New Roman"/>
          <w:color w:val="auto"/>
          <w:lang w:val="en-US"/>
        </w:rPr>
        <w:t>1</w:t>
      </w:r>
      <w:r w:rsidRPr="002A1839">
        <w:rPr>
          <w:rFonts w:cs="Times New Roman"/>
          <w:color w:val="auto"/>
        </w:rPr>
        <w:t xml:space="preserve"> năm 20</w:t>
      </w:r>
      <w:r w:rsidRPr="002A1839">
        <w:rPr>
          <w:rFonts w:cs="Times New Roman"/>
          <w:color w:val="auto"/>
          <w:lang w:val="en-US"/>
        </w:rPr>
        <w:t>22</w:t>
      </w:r>
      <w:r w:rsidRPr="002A1839">
        <w:rPr>
          <w:rFonts w:cs="Times New Roman"/>
          <w:color w:val="auto"/>
        </w:rPr>
        <w:t xml:space="preserve"> của Bộ Tài nguyên và Môi trường về </w:t>
      </w:r>
      <w:r w:rsidRPr="002A1839">
        <w:rPr>
          <w:rFonts w:cs="Times New Roman"/>
          <w:color w:val="auto"/>
          <w:lang w:val="en-US"/>
        </w:rPr>
        <w:t>Quy định chi tiết thi hành một số điều của Luật Bảo vệ môi trường</w:t>
      </w:r>
      <w:r w:rsidRPr="002A1839">
        <w:rPr>
          <w:rFonts w:cs="Times New Roman"/>
          <w:color w:val="auto"/>
        </w:rPr>
        <w:t>, bao gồm:</w:t>
      </w:r>
    </w:p>
    <w:p w14:paraId="6BFDB0BA" w14:textId="77777777" w:rsidR="00DE2865" w:rsidRPr="002A1839" w:rsidRDefault="00DE2865" w:rsidP="000C65B0">
      <w:pPr>
        <w:pStyle w:val="NoSpacing"/>
        <w:spacing w:before="60" w:after="60" w:line="276" w:lineRule="auto"/>
        <w:rPr>
          <w:rFonts w:cs="Times New Roman"/>
          <w:color w:val="auto"/>
        </w:rPr>
      </w:pPr>
      <w:r w:rsidRPr="002A1839">
        <w:rPr>
          <w:rFonts w:cs="Times New Roman"/>
          <w:color w:val="auto"/>
        </w:rPr>
        <w:t xml:space="preserve">- Nghiêm cấm các hoạt động chôn lấp, đốt hoặc đổ thải đối với dầu mỡ thải và các chất thải rắn nguy hại trên công trường. </w:t>
      </w:r>
    </w:p>
    <w:p w14:paraId="7E71C49B" w14:textId="243333A0" w:rsidR="00DE2865" w:rsidRPr="002A1839" w:rsidRDefault="00DE2865" w:rsidP="00DE2865">
      <w:pPr>
        <w:pStyle w:val="NoSpacing"/>
        <w:rPr>
          <w:rFonts w:cs="Times New Roman"/>
          <w:color w:val="auto"/>
        </w:rPr>
      </w:pPr>
      <w:r w:rsidRPr="002A1839">
        <w:rPr>
          <w:rFonts w:cs="Times New Roman"/>
          <w:color w:val="auto"/>
        </w:rPr>
        <w:lastRenderedPageBreak/>
        <w:t xml:space="preserve">- Các phương tiện hoạt động thi công khi đến hạn bảo dưỡng hoặc thay dầu được đưa tới các gara chuyên nghiệp trong </w:t>
      </w:r>
      <w:r w:rsidR="0093644B" w:rsidRPr="002A1839">
        <w:rPr>
          <w:rFonts w:cs="Times New Roman"/>
          <w:color w:val="auto"/>
          <w:lang w:val="en-US"/>
        </w:rPr>
        <w:t>khu vực</w:t>
      </w:r>
      <w:r w:rsidRPr="002A1839">
        <w:rPr>
          <w:rFonts w:cs="Times New Roman"/>
          <w:color w:val="auto"/>
        </w:rPr>
        <w:t xml:space="preserve"> để xử lý các vấn đề liên quan đến kỹ thuật. Không thực hiện thay dầu, sửa chữa tại khu vực để hạn chế tới mức thấp nhất sự rơi vãi các loại dầu máy có chứa thành phần độc hại ra môi trường.</w:t>
      </w:r>
    </w:p>
    <w:p w14:paraId="6EBC2988" w14:textId="32E22788" w:rsidR="00CC110F" w:rsidRPr="002A1839" w:rsidRDefault="00DE2865" w:rsidP="00017686">
      <w:pPr>
        <w:pStyle w:val="NoSpacing"/>
        <w:spacing w:before="80"/>
        <w:rPr>
          <w:rFonts w:cs="Times New Roman"/>
          <w:color w:val="auto"/>
          <w:lang w:val="af-ZA"/>
        </w:rPr>
      </w:pPr>
      <w:r w:rsidRPr="002A1839">
        <w:rPr>
          <w:rFonts w:cs="Times New Roman"/>
          <w:color w:val="auto"/>
          <w:lang w:val="af-ZA"/>
        </w:rPr>
        <w:t xml:space="preserve">- </w:t>
      </w:r>
      <w:r w:rsidR="00E71E73" w:rsidRPr="002A1839">
        <w:rPr>
          <w:rFonts w:cs="Times New Roman"/>
          <w:color w:val="auto"/>
          <w:lang w:val="af-ZA"/>
        </w:rPr>
        <w:t>Bố trí 01 kho lưu chứa</w:t>
      </w:r>
      <w:r w:rsidR="00814282" w:rsidRPr="002A1839">
        <w:rPr>
          <w:rFonts w:cs="Times New Roman"/>
          <w:color w:val="auto"/>
          <w:lang w:val="af-ZA"/>
        </w:rPr>
        <w:t xml:space="preserve"> CTNH tạm thời diện tích </w:t>
      </w:r>
      <w:r w:rsidR="00813A74" w:rsidRPr="002A1839">
        <w:rPr>
          <w:rFonts w:cs="Times New Roman"/>
          <w:color w:val="auto"/>
          <w:lang w:val="af-ZA"/>
        </w:rPr>
        <w:t>1</w:t>
      </w:r>
      <w:r w:rsidR="00A51486" w:rsidRPr="002A1839">
        <w:rPr>
          <w:rFonts w:cs="Times New Roman"/>
          <w:color w:val="auto"/>
          <w:lang w:val="af-ZA"/>
        </w:rPr>
        <w:t>0</w:t>
      </w:r>
      <w:r w:rsidR="00813A74" w:rsidRPr="002A1839">
        <w:rPr>
          <w:rFonts w:cs="Times New Roman"/>
          <w:color w:val="auto"/>
          <w:lang w:val="af-ZA"/>
        </w:rPr>
        <w:t xml:space="preserve"> </w:t>
      </w:r>
      <w:r w:rsidR="00814282" w:rsidRPr="002A1839">
        <w:rPr>
          <w:rFonts w:cs="Times New Roman"/>
          <w:color w:val="auto"/>
          <w:lang w:val="af-ZA"/>
        </w:rPr>
        <w:t>m</w:t>
      </w:r>
      <w:r w:rsidR="00814282" w:rsidRPr="002A1839">
        <w:rPr>
          <w:rFonts w:cs="Times New Roman"/>
          <w:color w:val="auto"/>
          <w:vertAlign w:val="superscript"/>
          <w:lang w:val="af-ZA"/>
        </w:rPr>
        <w:t>2</w:t>
      </w:r>
      <w:r w:rsidR="00017686" w:rsidRPr="002A1839">
        <w:rPr>
          <w:rFonts w:cs="Times New Roman"/>
          <w:color w:val="auto"/>
          <w:lang w:val="af-ZA"/>
        </w:rPr>
        <w:t xml:space="preserve">. </w:t>
      </w:r>
      <w:r w:rsidR="00CC110F" w:rsidRPr="002A1839">
        <w:rPr>
          <w:rFonts w:cs="Times New Roman"/>
          <w:color w:val="auto"/>
          <w:lang w:val="af-ZA"/>
        </w:rPr>
        <w:t xml:space="preserve">Kho có mái che, biển cảnh báo, có gờ chắn ngăn dầu tràn, bên trong có bố trí </w:t>
      </w:r>
      <w:r w:rsidR="00435E70" w:rsidRPr="002A1839">
        <w:rPr>
          <w:rFonts w:cs="Times New Roman"/>
          <w:color w:val="auto"/>
          <w:lang w:val="af-ZA"/>
        </w:rPr>
        <w:t>4</w:t>
      </w:r>
      <w:r w:rsidR="00CC110F" w:rsidRPr="002A1839">
        <w:rPr>
          <w:rFonts w:cs="Times New Roman"/>
          <w:color w:val="auto"/>
          <w:lang w:val="af-ZA"/>
        </w:rPr>
        <w:t xml:space="preserve"> thùng chứa CTNH (loại thùng chứa dung tích 100 lít) được dán mã riêng cho từng loại. Kho được trang bị bình cứu hỏa và vật liệu hấp thụ (thùng cát) theo quy định. </w:t>
      </w:r>
    </w:p>
    <w:p w14:paraId="2ADC2989" w14:textId="5373DBCB" w:rsidR="00F170A2" w:rsidRPr="002A1839" w:rsidRDefault="00F170A2" w:rsidP="00017686">
      <w:pPr>
        <w:pStyle w:val="NoSpacing"/>
        <w:rPr>
          <w:rFonts w:cs="Times New Roman"/>
          <w:color w:val="auto"/>
          <w:lang w:val="en-US"/>
        </w:rPr>
      </w:pPr>
      <w:r w:rsidRPr="002A1839">
        <w:rPr>
          <w:rFonts w:cs="Times New Roman"/>
          <w:color w:val="auto"/>
        </w:rPr>
        <w:t xml:space="preserve">- Hợp đồng với đơn vị có chức năng để thu gom, vận chuyển, xử lý </w:t>
      </w:r>
      <w:r w:rsidR="00540BE2" w:rsidRPr="002A1839">
        <w:rPr>
          <w:rFonts w:cs="Times New Roman"/>
          <w:color w:val="auto"/>
          <w:lang w:val="en-US"/>
        </w:rPr>
        <w:t xml:space="preserve">CTNH </w:t>
      </w:r>
      <w:r w:rsidRPr="002A1839">
        <w:rPr>
          <w:rFonts w:cs="Times New Roman"/>
          <w:color w:val="auto"/>
        </w:rPr>
        <w:t>theo quy đị</w:t>
      </w:r>
      <w:r w:rsidR="00017686" w:rsidRPr="002A1839">
        <w:rPr>
          <w:rFonts w:cs="Times New Roman"/>
          <w:color w:val="auto"/>
        </w:rPr>
        <w:t xml:space="preserve">nh. </w:t>
      </w:r>
    </w:p>
    <w:p w14:paraId="5B322F14" w14:textId="77777777" w:rsidR="00F170A2" w:rsidRPr="002A1839" w:rsidRDefault="00F170A2" w:rsidP="00F170A2">
      <w:pPr>
        <w:pStyle w:val="NoSpacing"/>
        <w:rPr>
          <w:rFonts w:cs="Times New Roman"/>
          <w:color w:val="auto"/>
        </w:rPr>
      </w:pPr>
      <w:r w:rsidRPr="002A1839">
        <w:rPr>
          <w:rFonts w:cs="Times New Roman"/>
          <w:color w:val="auto"/>
        </w:rPr>
        <w:sym w:font="Wingdings" w:char="F0E0"/>
      </w:r>
      <w:r w:rsidRPr="002A1839">
        <w:rPr>
          <w:rFonts w:cs="Times New Roman"/>
          <w:color w:val="auto"/>
        </w:rPr>
        <w:t xml:space="preserve"> Đánh giá:</w:t>
      </w:r>
    </w:p>
    <w:p w14:paraId="2F4508F4" w14:textId="77777777" w:rsidR="00F170A2" w:rsidRPr="002A1839" w:rsidRDefault="00F170A2" w:rsidP="00F170A2">
      <w:pPr>
        <w:pStyle w:val="NoSpacing"/>
        <w:rPr>
          <w:rFonts w:cs="Times New Roman"/>
          <w:color w:val="auto"/>
        </w:rPr>
      </w:pPr>
      <w:r w:rsidRPr="002A1839">
        <w:rPr>
          <w:rFonts w:cs="Times New Roman"/>
          <w:color w:val="auto"/>
        </w:rPr>
        <w:t>+ Ưu điểm: Đơn giản, dễ áp dụng</w:t>
      </w:r>
    </w:p>
    <w:p w14:paraId="067547B2" w14:textId="77777777" w:rsidR="00F170A2" w:rsidRPr="002A1839" w:rsidRDefault="00F170A2" w:rsidP="00F170A2">
      <w:pPr>
        <w:pStyle w:val="NoSpacing"/>
        <w:rPr>
          <w:rFonts w:cs="Times New Roman"/>
          <w:color w:val="auto"/>
        </w:rPr>
      </w:pPr>
      <w:r w:rsidRPr="002A1839">
        <w:rPr>
          <w:rFonts w:cs="Times New Roman"/>
          <w:color w:val="auto"/>
        </w:rPr>
        <w:t>+ Nhược điểm: Cần có sự quản lý của Chủ đầu tư và đơn vị thi công</w:t>
      </w:r>
    </w:p>
    <w:p w14:paraId="5C4C1CFA" w14:textId="77777777" w:rsidR="00F170A2" w:rsidRPr="002A1839" w:rsidRDefault="00F170A2" w:rsidP="00F170A2">
      <w:pPr>
        <w:pStyle w:val="NoSpacing"/>
        <w:rPr>
          <w:rFonts w:cs="Times New Roman"/>
          <w:color w:val="auto"/>
        </w:rPr>
      </w:pPr>
      <w:r w:rsidRPr="002A1839">
        <w:rPr>
          <w:rFonts w:cs="Times New Roman"/>
          <w:color w:val="auto"/>
        </w:rPr>
        <w:t>+ Mức độ khả thi: Tương đối cao</w:t>
      </w:r>
    </w:p>
    <w:p w14:paraId="6F008E31" w14:textId="77777777" w:rsidR="00F170A2" w:rsidRPr="002A1839" w:rsidRDefault="00F170A2" w:rsidP="00F170A2">
      <w:pPr>
        <w:pStyle w:val="NoSpacing"/>
        <w:rPr>
          <w:rFonts w:cs="Times New Roman"/>
          <w:color w:val="auto"/>
          <w:lang w:val="en-US"/>
        </w:rPr>
      </w:pPr>
      <w:r w:rsidRPr="002A1839">
        <w:rPr>
          <w:rFonts w:cs="Times New Roman"/>
          <w:color w:val="auto"/>
        </w:rPr>
        <w:t>+ Hiệu quả xử lý: Đảm bảo các loại chất thải rắn và chất thải nguy hại phát sinh trong giai đoạn thi công xây dựng Dự án được thu gom, phân loại và quản lý theo đúng quy định.</w:t>
      </w:r>
    </w:p>
    <w:p w14:paraId="035BD2CF" w14:textId="77777777" w:rsidR="00D80A27" w:rsidRPr="002A1839" w:rsidRDefault="00D80A27" w:rsidP="00D80A27">
      <w:pPr>
        <w:pStyle w:val="BodyText"/>
        <w:spacing w:before="140" w:line="312" w:lineRule="auto"/>
        <w:ind w:right="311" w:firstLine="567"/>
        <w:rPr>
          <w:i/>
          <w:sz w:val="26"/>
        </w:rPr>
      </w:pPr>
      <w:r w:rsidRPr="002A1839">
        <w:rPr>
          <w:i/>
          <w:sz w:val="26"/>
        </w:rPr>
        <w:t>3.1.2.2. Các biện pháp giảm thiểu tác động do tiếng ồn, độ rung</w:t>
      </w:r>
    </w:p>
    <w:p w14:paraId="74B2FCFA" w14:textId="241B6A03" w:rsidR="00D80A27" w:rsidRPr="002A1839" w:rsidRDefault="00D80A27" w:rsidP="00D80A27">
      <w:pPr>
        <w:pStyle w:val="BodyText"/>
        <w:spacing w:before="140" w:line="312" w:lineRule="auto"/>
        <w:ind w:right="311" w:firstLine="567"/>
        <w:rPr>
          <w:i/>
          <w:sz w:val="26"/>
        </w:rPr>
      </w:pPr>
      <w:r w:rsidRPr="002A1839">
        <w:rPr>
          <w:i/>
          <w:sz w:val="26"/>
        </w:rPr>
        <w:t>1. Tiếng ồn</w:t>
      </w:r>
      <w:r w:rsidR="007B6BC9" w:rsidRPr="002A1839">
        <w:rPr>
          <w:i/>
          <w:sz w:val="26"/>
        </w:rPr>
        <w:t>, độ rung</w:t>
      </w:r>
    </w:p>
    <w:p w14:paraId="11A0025A" w14:textId="77777777" w:rsidR="00D80A27" w:rsidRPr="002A1839" w:rsidRDefault="00D80A27" w:rsidP="00B30338">
      <w:pPr>
        <w:pStyle w:val="BodyText"/>
        <w:spacing w:before="140" w:line="312" w:lineRule="auto"/>
        <w:ind w:firstLine="567"/>
        <w:rPr>
          <w:sz w:val="26"/>
        </w:rPr>
      </w:pPr>
      <w:r w:rsidRPr="002A1839">
        <w:rPr>
          <w:sz w:val="26"/>
        </w:rPr>
        <w:t>Trong khu vực dự án sử dụng các loại xe như máy ủi, máy xúc,… các phương tiện chuyên chở vật tư sẽ hoạt động tạo nên ô nhiễm tiếng ồn vì vậy cần phải có biện pháp giảm thiểu tiếng ồn trong giai đoạn này.</w:t>
      </w:r>
    </w:p>
    <w:p w14:paraId="4286F02A" w14:textId="15FAD3A9" w:rsidR="00D80A27" w:rsidRPr="002A1839" w:rsidRDefault="00D80A27" w:rsidP="00B30338">
      <w:pPr>
        <w:pStyle w:val="BodyText"/>
        <w:spacing w:before="140" w:line="312" w:lineRule="auto"/>
        <w:ind w:firstLine="567"/>
        <w:rPr>
          <w:sz w:val="26"/>
        </w:rPr>
      </w:pPr>
      <w:r w:rsidRPr="002A1839">
        <w:rPr>
          <w:sz w:val="26"/>
        </w:rPr>
        <w:t xml:space="preserve">- Bố trí thời gian làm việc hợp lý, hạn chế vận chuyển vật liệu trên các tuyến đường giao thông </w:t>
      </w:r>
      <w:r w:rsidR="00D531C2" w:rsidRPr="002A1839">
        <w:rPr>
          <w:sz w:val="26"/>
        </w:rPr>
        <w:t>vào giờ cao điểm</w:t>
      </w:r>
      <w:r w:rsidRPr="002A1839">
        <w:rPr>
          <w:sz w:val="26"/>
        </w:rPr>
        <w:t>, các xe vậ</w:t>
      </w:r>
      <w:r w:rsidR="00D531C2" w:rsidRPr="002A1839">
        <w:rPr>
          <w:sz w:val="26"/>
        </w:rPr>
        <w:t>n chuyển không chạy quá tốc độ</w:t>
      </w:r>
      <w:r w:rsidRPr="002A1839">
        <w:rPr>
          <w:sz w:val="26"/>
        </w:rPr>
        <w:t>. Ngoài ra các máy móc có tiếng ồn lớn không vận hành sau 22h;</w:t>
      </w:r>
    </w:p>
    <w:p w14:paraId="4DB8614F" w14:textId="77777777" w:rsidR="00D80A27" w:rsidRPr="002A1839" w:rsidRDefault="00D80A27" w:rsidP="00B30338">
      <w:pPr>
        <w:pStyle w:val="BodyText"/>
        <w:spacing w:before="140" w:line="312" w:lineRule="auto"/>
        <w:ind w:firstLine="567"/>
        <w:rPr>
          <w:sz w:val="26"/>
        </w:rPr>
      </w:pPr>
      <w:r w:rsidRPr="002A1839">
        <w:rPr>
          <w:sz w:val="26"/>
        </w:rPr>
        <w:t>- Thường xuyên bảo dưỡng thiết bị, máy móc, xe đồng thời không sử dụng loại xe,máy móc không đảm bảo tiêu chuẩn về môi trường;</w:t>
      </w:r>
    </w:p>
    <w:p w14:paraId="3579FCAD" w14:textId="77777777" w:rsidR="00D80A27" w:rsidRPr="002A1839" w:rsidRDefault="00D80A27" w:rsidP="00B30338">
      <w:pPr>
        <w:pStyle w:val="BodyText"/>
        <w:spacing w:before="140" w:line="312" w:lineRule="auto"/>
        <w:ind w:firstLine="567"/>
        <w:rPr>
          <w:sz w:val="26"/>
        </w:rPr>
      </w:pPr>
      <w:r w:rsidRPr="002A1839">
        <w:rPr>
          <w:sz w:val="26"/>
        </w:rPr>
        <w:t>- Đối với các thiết bị gây ồn sẽ được thiết kế giảm độ ồn cho máy khi vận hành. Định kỳ bảo dưỡng các thiết bị, thay thế linh kiện xuống cấp;</w:t>
      </w:r>
    </w:p>
    <w:p w14:paraId="23DF3EAF" w14:textId="77777777" w:rsidR="00D80A27" w:rsidRPr="002A1839" w:rsidRDefault="00D80A27" w:rsidP="00B30338">
      <w:pPr>
        <w:pStyle w:val="BodyText"/>
        <w:spacing w:before="140" w:line="312" w:lineRule="auto"/>
        <w:ind w:firstLine="567"/>
        <w:rPr>
          <w:sz w:val="26"/>
        </w:rPr>
      </w:pPr>
      <w:r w:rsidRPr="002A1839">
        <w:rPr>
          <w:sz w:val="26"/>
        </w:rPr>
        <w:t>- Hạn chế hoạt động đồng thời của các thiết bị có độ ồn cao.</w:t>
      </w:r>
    </w:p>
    <w:p w14:paraId="4C3730E8" w14:textId="77777777" w:rsidR="00CF1FBA" w:rsidRPr="002A1839" w:rsidRDefault="00CF1FBA" w:rsidP="00CF1FBA">
      <w:pPr>
        <w:pStyle w:val="BodyText"/>
        <w:spacing w:before="140" w:line="312" w:lineRule="auto"/>
        <w:ind w:right="311" w:firstLine="567"/>
        <w:rPr>
          <w:spacing w:val="-8"/>
          <w:sz w:val="26"/>
        </w:rPr>
      </w:pPr>
      <w:r w:rsidRPr="002A1839">
        <w:rPr>
          <w:i/>
          <w:spacing w:val="-8"/>
          <w:sz w:val="26"/>
        </w:rPr>
        <w:t>3.1.2.3. Các biện pháp giảm thiểu tác động đến đa dạng sinh học và các vấn đề khác</w:t>
      </w:r>
    </w:p>
    <w:p w14:paraId="7C5C0DF8" w14:textId="77777777" w:rsidR="00CF1FBA" w:rsidRPr="002A1839" w:rsidRDefault="00CF1FBA" w:rsidP="00CF1FBA">
      <w:pPr>
        <w:pStyle w:val="BodyText"/>
        <w:spacing w:before="140" w:line="312" w:lineRule="auto"/>
        <w:ind w:right="311" w:firstLine="567"/>
        <w:rPr>
          <w:i/>
          <w:sz w:val="26"/>
        </w:rPr>
      </w:pPr>
      <w:r w:rsidRPr="002A1839">
        <w:rPr>
          <w:i/>
          <w:sz w:val="26"/>
        </w:rPr>
        <w:t>1. Đa dạng sinh học</w:t>
      </w:r>
    </w:p>
    <w:p w14:paraId="7290CD30" w14:textId="77777777" w:rsidR="00CF1FBA" w:rsidRPr="002A1839" w:rsidRDefault="00CF1FBA" w:rsidP="00CF1FBA">
      <w:pPr>
        <w:pStyle w:val="BodyText"/>
        <w:spacing w:before="140" w:line="312" w:lineRule="auto"/>
        <w:ind w:right="311" w:firstLine="567"/>
        <w:rPr>
          <w:sz w:val="26"/>
        </w:rPr>
      </w:pPr>
      <w:r w:rsidRPr="002A1839">
        <w:rPr>
          <w:sz w:val="26"/>
        </w:rPr>
        <w:t>- Việc thực hiện các biện pháp giảm thiểu tác động đến môi trường không khí, môi trường nước và môi trường đất sẽ giảm thiểu tác động đến hệ sinh thái;</w:t>
      </w:r>
    </w:p>
    <w:p w14:paraId="381CB26F" w14:textId="68928F17" w:rsidR="00CF1FBA" w:rsidRPr="002A1839" w:rsidRDefault="00CF1FBA" w:rsidP="00CF1FBA">
      <w:pPr>
        <w:pStyle w:val="BodyText"/>
        <w:spacing w:before="140" w:line="312" w:lineRule="auto"/>
        <w:ind w:right="311" w:firstLine="567"/>
        <w:rPr>
          <w:sz w:val="26"/>
        </w:rPr>
      </w:pPr>
      <w:r w:rsidRPr="002A1839">
        <w:rPr>
          <w:sz w:val="26"/>
        </w:rPr>
        <w:t>- Chỉ thực hiện dự án t</w:t>
      </w:r>
      <w:r w:rsidR="00DF23F6" w:rsidRPr="002A1839">
        <w:rPr>
          <w:sz w:val="26"/>
        </w:rPr>
        <w:t xml:space="preserve">rong khu vực đã được quy hoạch, không được lấn </w:t>
      </w:r>
      <w:r w:rsidR="00DF23F6" w:rsidRPr="002A1839">
        <w:rPr>
          <w:sz w:val="26"/>
        </w:rPr>
        <w:lastRenderedPageBreak/>
        <w:t>chiếm thêm diện tích, đặc biệt là diện tích của rừng phòng hộ.</w:t>
      </w:r>
    </w:p>
    <w:p w14:paraId="24885132" w14:textId="3BFDD2FE" w:rsidR="00EF2A16" w:rsidRPr="002A1839" w:rsidRDefault="00C90A4A" w:rsidP="00CF1FBA">
      <w:pPr>
        <w:pStyle w:val="BodyText"/>
        <w:spacing w:before="140" w:line="312" w:lineRule="auto"/>
        <w:ind w:right="311" w:firstLine="567"/>
        <w:rPr>
          <w:sz w:val="26"/>
        </w:rPr>
      </w:pPr>
      <w:r w:rsidRPr="002A1839">
        <w:rPr>
          <w:sz w:val="26"/>
        </w:rPr>
        <w:t>- Đối với 0,36 ha</w:t>
      </w:r>
      <w:r w:rsidR="001E49A4" w:rsidRPr="002A1839">
        <w:rPr>
          <w:sz w:val="26"/>
        </w:rPr>
        <w:t xml:space="preserve"> đất có</w:t>
      </w:r>
      <w:r w:rsidR="00EF2A16" w:rsidRPr="002A1839">
        <w:rPr>
          <w:sz w:val="26"/>
        </w:rPr>
        <w:t xml:space="preserve"> rừng </w:t>
      </w:r>
      <w:r w:rsidR="001E49A4" w:rsidRPr="002A1839">
        <w:rPr>
          <w:sz w:val="26"/>
        </w:rPr>
        <w:t>là rừng phòng hộ</w:t>
      </w:r>
      <w:r w:rsidR="00EF2A16" w:rsidRPr="002A1839">
        <w:rPr>
          <w:sz w:val="26"/>
        </w:rPr>
        <w:t xml:space="preserve"> bị chuyển đổi mục đích sử dụng đất</w:t>
      </w:r>
      <w:r w:rsidR="00CE6FE4" w:rsidRPr="002A1839">
        <w:rPr>
          <w:sz w:val="26"/>
        </w:rPr>
        <w:t xml:space="preserve">: Căn cứ Thông tư số 13/2019/TT-BNNPTNT ngày 25/10/2019 của Bộ Nông nghiệp và phát triển nông thôn quy định về trồng rừng thay thế khi chuyển mục đích sử dụng rừng sang mục đích khác. Chủ đầu tư không tự trồng rừng thay thế mà sẽ nộp tiền trồng rừng thay thế. UBND tỉnh Lai Châu quyết định đơn giá trồng rừng, tổng số tiền phải nộp, thời gian Chủ dự án phải hoàn thành nghĩa vụ nộp tiền trồng rừng thay thế. Đơn giá trồng rừng thay thế được tính theo mức dự toán trồng rừng trên địa bàn tỉnh tại thời điểm chủ dự án đề nghị UBND tỉnh Lai Châu chấp thuận nộp tiền trồng rừng thay thế. </w:t>
      </w:r>
    </w:p>
    <w:p w14:paraId="4511CC73" w14:textId="7EFC479E" w:rsidR="00DF23F6" w:rsidRPr="002A1839" w:rsidRDefault="00DF23F6" w:rsidP="00CF1FBA">
      <w:pPr>
        <w:pStyle w:val="BodyText"/>
        <w:spacing w:before="140" w:line="312" w:lineRule="auto"/>
        <w:ind w:right="311" w:firstLine="567"/>
        <w:rPr>
          <w:sz w:val="26"/>
        </w:rPr>
      </w:pPr>
      <w:r w:rsidRPr="002A1839">
        <w:rPr>
          <w:sz w:val="26"/>
        </w:rPr>
        <w:t xml:space="preserve">- </w:t>
      </w:r>
      <w:r w:rsidR="00F544B5" w:rsidRPr="002A1839">
        <w:rPr>
          <w:sz w:val="26"/>
        </w:rPr>
        <w:t>Ngoài ra, đối với bãi đổ thải sau khi được san gạt, lu lèn thì cũng sẽ được tận dụng để trồng cây xà cừ để tạo cảnh quan cũng như tạo thêm môi trường sống cho các loài khác và bàn giao mặt bằng cho chính quyền địa phương quản lý.</w:t>
      </w:r>
    </w:p>
    <w:p w14:paraId="3FF619E0" w14:textId="77777777" w:rsidR="00666C71" w:rsidRPr="002A1839" w:rsidRDefault="00666C71" w:rsidP="00666C71">
      <w:pPr>
        <w:pStyle w:val="NoSpacing"/>
        <w:rPr>
          <w:rFonts w:cs="Times New Roman"/>
          <w:i/>
          <w:color w:val="auto"/>
          <w:lang w:val="en-US"/>
        </w:rPr>
      </w:pPr>
      <w:r w:rsidRPr="002A1839">
        <w:rPr>
          <w:rFonts w:cs="Times New Roman"/>
          <w:i/>
          <w:color w:val="auto"/>
          <w:lang w:val="en-US"/>
        </w:rPr>
        <w:t>2. Kinh tế - xã hội</w:t>
      </w:r>
    </w:p>
    <w:p w14:paraId="5F4B8023" w14:textId="77777777" w:rsidR="00666C71" w:rsidRPr="002A1839" w:rsidRDefault="00666C71" w:rsidP="00666C71">
      <w:pPr>
        <w:pStyle w:val="NoSpacing"/>
        <w:rPr>
          <w:rFonts w:cs="Times New Roman"/>
          <w:color w:val="auto"/>
        </w:rPr>
      </w:pPr>
      <w:r w:rsidRPr="002A1839">
        <w:rPr>
          <w:rFonts w:cs="Times New Roman"/>
          <w:color w:val="auto"/>
        </w:rPr>
        <w:t>Để giảm thiểu tối đa các vấn đề xã hội trong giai đoạn xây dựng dự án, Chủ đầu tư sẽ yêu cầu các nhà thầu thực hiện các biện pháp sau:</w:t>
      </w:r>
    </w:p>
    <w:p w14:paraId="6E7FAFC7" w14:textId="77777777" w:rsidR="00666C71" w:rsidRPr="002A1839" w:rsidRDefault="00666C71" w:rsidP="00666C71">
      <w:pPr>
        <w:pStyle w:val="NoSpacing"/>
        <w:rPr>
          <w:rFonts w:cs="Times New Roman"/>
          <w:color w:val="auto"/>
        </w:rPr>
      </w:pPr>
      <w:r w:rsidRPr="002A1839">
        <w:rPr>
          <w:rFonts w:cs="Times New Roman"/>
          <w:color w:val="auto"/>
        </w:rPr>
        <w:t>- Sử dụng tối đa nguồn lao động tại chỗ là nguồn lao động tại địa phương có đầy đủ năng lực theo yêu cầu của các nhà thầu.</w:t>
      </w:r>
    </w:p>
    <w:p w14:paraId="3387692B" w14:textId="77777777" w:rsidR="00666C71" w:rsidRPr="002A1839" w:rsidRDefault="00666C71" w:rsidP="00666C71">
      <w:pPr>
        <w:pStyle w:val="NoSpacing"/>
        <w:rPr>
          <w:rFonts w:cs="Times New Roman"/>
          <w:color w:val="auto"/>
        </w:rPr>
      </w:pPr>
      <w:r w:rsidRPr="002A1839">
        <w:rPr>
          <w:rFonts w:cs="Times New Roman"/>
          <w:color w:val="auto"/>
        </w:rPr>
        <w:t>- Giáo dục tuyên truyền ý thức công dân đối với công nhân xây dựng tại khu vực dự án.</w:t>
      </w:r>
    </w:p>
    <w:p w14:paraId="6CDA6478" w14:textId="77777777" w:rsidR="00666C71" w:rsidRPr="002A1839" w:rsidRDefault="00666C71" w:rsidP="00666C71">
      <w:pPr>
        <w:pStyle w:val="NoSpacing"/>
        <w:rPr>
          <w:rFonts w:cs="Times New Roman"/>
          <w:color w:val="auto"/>
        </w:rPr>
      </w:pPr>
      <w:r w:rsidRPr="002A1839">
        <w:rPr>
          <w:rFonts w:cs="Times New Roman"/>
          <w:color w:val="auto"/>
        </w:rPr>
        <w:t>- Kết hợp chặt chẽ với các cơ quan quản lý địa phương có liên quan thực hiện công tác quản lý công nhân xây dựng lưu trú tại địa bàn.</w:t>
      </w:r>
    </w:p>
    <w:p w14:paraId="5C65C92A" w14:textId="182A9E53" w:rsidR="00C02695" w:rsidRPr="002A1839" w:rsidRDefault="00666C71" w:rsidP="00812F66">
      <w:pPr>
        <w:pStyle w:val="NoSpacing"/>
        <w:rPr>
          <w:rFonts w:cs="Times New Roman"/>
          <w:color w:val="auto"/>
          <w:lang w:val="en-US"/>
        </w:rPr>
      </w:pPr>
      <w:r w:rsidRPr="002A1839">
        <w:rPr>
          <w:rFonts w:cs="Times New Roman"/>
          <w:color w:val="auto"/>
        </w:rPr>
        <w:t>Các biện pháp giảm thiểu tác động xấu trong giai đoạn xây dựng nêu trên là có tính khả thi. Nhà thầu xây dựng thực hiện nghiêm túc sẽ ngăn ngừa và hạn chế đến mức thấp nhất các ảnh hưởng tiêu cực của hoạt động xây dựng của dự án đến môi trường và sức khỏe công nhân và nhân dân địa phương.</w:t>
      </w:r>
    </w:p>
    <w:p w14:paraId="47E33D34" w14:textId="70E8D759" w:rsidR="001F4DBB" w:rsidRPr="002A1839" w:rsidRDefault="001F4DBB" w:rsidP="00565C8E">
      <w:pPr>
        <w:pStyle w:val="BodyText"/>
        <w:tabs>
          <w:tab w:val="left" w:pos="8931"/>
          <w:tab w:val="left" w:pos="9072"/>
        </w:tabs>
        <w:spacing w:before="140" w:line="312" w:lineRule="auto"/>
        <w:ind w:firstLine="567"/>
        <w:rPr>
          <w:i/>
          <w:spacing w:val="-6"/>
          <w:sz w:val="26"/>
        </w:rPr>
      </w:pPr>
      <w:r w:rsidRPr="002A1839">
        <w:rPr>
          <w:i/>
          <w:spacing w:val="-6"/>
          <w:sz w:val="26"/>
        </w:rPr>
        <w:t>3.1.2.4. Các biện phá</w:t>
      </w:r>
      <w:r w:rsidR="00967CCE" w:rsidRPr="002A1839">
        <w:rPr>
          <w:i/>
          <w:spacing w:val="-6"/>
          <w:sz w:val="26"/>
        </w:rPr>
        <w:t>p bảo vệ môi trường và phòng ng</w:t>
      </w:r>
      <w:r w:rsidRPr="002A1839">
        <w:rPr>
          <w:i/>
          <w:spacing w:val="-6"/>
          <w:sz w:val="26"/>
        </w:rPr>
        <w:t>ừa, ứng phó sự cố môi trường</w:t>
      </w:r>
    </w:p>
    <w:p w14:paraId="73AFD1C6" w14:textId="2DA371A4" w:rsidR="001F4DBB" w:rsidRPr="002A1839" w:rsidRDefault="001F4DBB" w:rsidP="001F4DBB">
      <w:pPr>
        <w:pStyle w:val="BodyText"/>
        <w:spacing w:before="140" w:line="312" w:lineRule="auto"/>
        <w:ind w:right="311" w:firstLine="567"/>
        <w:rPr>
          <w:i/>
          <w:sz w:val="26"/>
        </w:rPr>
      </w:pPr>
      <w:r w:rsidRPr="002A1839">
        <w:rPr>
          <w:i/>
          <w:sz w:val="26"/>
        </w:rPr>
        <w:t>1. Tai nạn lao động</w:t>
      </w:r>
      <w:r w:rsidR="00B30338" w:rsidRPr="002A1839">
        <w:rPr>
          <w:i/>
          <w:sz w:val="26"/>
        </w:rPr>
        <w:t>, tai nạn giao thông</w:t>
      </w:r>
    </w:p>
    <w:p w14:paraId="1B3CE242" w14:textId="09C0BE6B" w:rsidR="006C2498" w:rsidRPr="002A1839" w:rsidRDefault="006C2498" w:rsidP="001F4DBB">
      <w:pPr>
        <w:pStyle w:val="NoSpacing"/>
        <w:rPr>
          <w:rFonts w:cs="Times New Roman"/>
          <w:color w:val="auto"/>
          <w:lang w:val="en-US"/>
        </w:rPr>
      </w:pPr>
      <w:r w:rsidRPr="002A1839">
        <w:rPr>
          <w:rFonts w:cs="Times New Roman"/>
          <w:color w:val="auto"/>
          <w:lang w:val="en-US"/>
        </w:rPr>
        <w:t>*An toàn lao động</w:t>
      </w:r>
    </w:p>
    <w:p w14:paraId="3B0F899F" w14:textId="77777777" w:rsidR="001F4DBB" w:rsidRPr="002A1839" w:rsidRDefault="001F4DBB" w:rsidP="001F4DBB">
      <w:pPr>
        <w:pStyle w:val="NoSpacing"/>
        <w:rPr>
          <w:rFonts w:cs="Times New Roman"/>
          <w:color w:val="auto"/>
        </w:rPr>
      </w:pPr>
      <w:r w:rsidRPr="002A1839">
        <w:rPr>
          <w:rFonts w:cs="Times New Roman"/>
          <w:color w:val="auto"/>
        </w:rPr>
        <w:t>- Quy định các nội quy làm việc tại công trường bao gồm: nội quy ra, vào; nội quy về trang phục bảo hộ lao động; an toàn điện; an toàn giao thông; an toàn cháy nổ…</w:t>
      </w:r>
    </w:p>
    <w:p w14:paraId="5E1F79CB" w14:textId="77777777" w:rsidR="001F4DBB" w:rsidRPr="002A1839" w:rsidRDefault="001F4DBB" w:rsidP="001F4DBB">
      <w:pPr>
        <w:pStyle w:val="NoSpacing"/>
        <w:rPr>
          <w:rFonts w:cs="Times New Roman"/>
          <w:color w:val="auto"/>
        </w:rPr>
      </w:pPr>
      <w:r w:rsidRPr="002A1839">
        <w:rPr>
          <w:rFonts w:cs="Times New Roman"/>
          <w:color w:val="auto"/>
        </w:rPr>
        <w:t xml:space="preserve">- Tất cả công nhân tham gia lao động trên công trường đều được học tập các quy định về an toàn lao động. </w:t>
      </w:r>
    </w:p>
    <w:p w14:paraId="78904333" w14:textId="77777777" w:rsidR="001F4DBB" w:rsidRPr="002A1839" w:rsidRDefault="001F4DBB" w:rsidP="001F4DBB">
      <w:pPr>
        <w:pStyle w:val="NoSpacing"/>
        <w:rPr>
          <w:rFonts w:cs="Times New Roman"/>
          <w:color w:val="auto"/>
          <w:spacing w:val="-8"/>
        </w:rPr>
      </w:pPr>
      <w:r w:rsidRPr="002A1839">
        <w:rPr>
          <w:rFonts w:cs="Times New Roman"/>
          <w:color w:val="auto"/>
          <w:spacing w:val="-8"/>
        </w:rPr>
        <w:t>- Thường xuyên bảo dưỡng, bảo trì máy móc, thiết bị để đảm bảo an toàn khi vận hành.</w:t>
      </w:r>
    </w:p>
    <w:p w14:paraId="516EEF4A" w14:textId="77777777" w:rsidR="001F4DBB" w:rsidRPr="002A1839" w:rsidRDefault="001F4DBB" w:rsidP="001F4DBB">
      <w:pPr>
        <w:pStyle w:val="NoSpacing"/>
        <w:rPr>
          <w:rFonts w:cs="Times New Roman"/>
          <w:color w:val="auto"/>
        </w:rPr>
      </w:pPr>
      <w:r w:rsidRPr="002A1839">
        <w:rPr>
          <w:rFonts w:cs="Times New Roman"/>
          <w:color w:val="auto"/>
        </w:rPr>
        <w:t>- Trang bị cho công nhân đầy đủ các trang thiết bị bảo hộ lao động.</w:t>
      </w:r>
    </w:p>
    <w:p w14:paraId="27DEDC26" w14:textId="77777777" w:rsidR="001F4DBB" w:rsidRPr="002A1839" w:rsidRDefault="001F4DBB" w:rsidP="001F4DBB">
      <w:pPr>
        <w:pStyle w:val="NoSpacing"/>
        <w:rPr>
          <w:rFonts w:cs="Times New Roman"/>
          <w:color w:val="auto"/>
          <w:lang w:val="en-US"/>
        </w:rPr>
      </w:pPr>
      <w:r w:rsidRPr="002A1839">
        <w:rPr>
          <w:rFonts w:cs="Times New Roman"/>
          <w:color w:val="auto"/>
        </w:rPr>
        <w:t>- Tuân thủ các quy định về an toàn lao động khi tổ chức thi công.</w:t>
      </w:r>
    </w:p>
    <w:p w14:paraId="6C65C10E" w14:textId="46928D71" w:rsidR="006C2498" w:rsidRPr="002A1839" w:rsidRDefault="006C2498" w:rsidP="006C2498">
      <w:pPr>
        <w:pStyle w:val="NoSpacing"/>
        <w:rPr>
          <w:rFonts w:cs="Times New Roman"/>
          <w:color w:val="auto"/>
          <w:lang w:val="en-US"/>
        </w:rPr>
      </w:pPr>
      <w:r w:rsidRPr="002A1839">
        <w:rPr>
          <w:rFonts w:cs="Times New Roman"/>
          <w:color w:val="auto"/>
        </w:rPr>
        <w:lastRenderedPageBreak/>
        <w:t>- Phối hợp với các cơ quan y tế tại địa phương để có thể cấp cứu kịp thời khi xảy ra sự cố.</w:t>
      </w:r>
    </w:p>
    <w:p w14:paraId="0D5AB9F2" w14:textId="0CC0D8B9" w:rsidR="000E01E1" w:rsidRPr="002A1839" w:rsidRDefault="000E01E1" w:rsidP="00565C8E">
      <w:pPr>
        <w:pStyle w:val="BodyText"/>
        <w:spacing w:before="140" w:line="312" w:lineRule="auto"/>
        <w:ind w:firstLine="567"/>
        <w:rPr>
          <w:i/>
          <w:sz w:val="26"/>
        </w:rPr>
      </w:pPr>
      <w:r w:rsidRPr="002A1839">
        <w:rPr>
          <w:i/>
          <w:sz w:val="26"/>
        </w:rPr>
        <w:t>2. Sự cố cháy nổ</w:t>
      </w:r>
    </w:p>
    <w:p w14:paraId="6C9C2532" w14:textId="77777777" w:rsidR="000E01E1" w:rsidRPr="002A1839" w:rsidRDefault="000E01E1" w:rsidP="002F05F0">
      <w:pPr>
        <w:pStyle w:val="BodyText"/>
        <w:spacing w:before="60" w:after="60" w:line="264" w:lineRule="auto"/>
        <w:ind w:firstLine="567"/>
        <w:rPr>
          <w:sz w:val="26"/>
        </w:rPr>
      </w:pPr>
      <w:r w:rsidRPr="002A1839">
        <w:rPr>
          <w:sz w:val="26"/>
        </w:rPr>
        <w:t>- Công nhân trực tiếp làm việc tại công trường sẽ được tập huấn, hướng dẫn các phương pháp phòng chống cháy nổ;</w:t>
      </w:r>
    </w:p>
    <w:p w14:paraId="3D4BD66A" w14:textId="77777777" w:rsidR="000E01E1" w:rsidRPr="002A1839" w:rsidRDefault="000E01E1" w:rsidP="002F05F0">
      <w:pPr>
        <w:pStyle w:val="BodyText"/>
        <w:spacing w:before="60" w:after="60" w:line="264" w:lineRule="auto"/>
        <w:ind w:firstLine="567"/>
        <w:rPr>
          <w:sz w:val="26"/>
        </w:rPr>
      </w:pPr>
      <w:r w:rsidRPr="002A1839">
        <w:rPr>
          <w:sz w:val="26"/>
        </w:rPr>
        <w:t>- Các loại nhiên liệu, hóa chất dễ bắt lửa được lưu trữ tại các kho cách ly riêng biệt, tránh xa nguồn có khả năng phát lửa và tia lửa điện;</w:t>
      </w:r>
    </w:p>
    <w:p w14:paraId="216D860A" w14:textId="77777777" w:rsidR="000E01E1" w:rsidRPr="002A1839" w:rsidRDefault="000E01E1" w:rsidP="002F05F0">
      <w:pPr>
        <w:pStyle w:val="BodyText"/>
        <w:spacing w:before="60" w:after="60" w:line="264" w:lineRule="auto"/>
        <w:ind w:firstLine="567"/>
        <w:rPr>
          <w:sz w:val="26"/>
        </w:rPr>
      </w:pPr>
      <w:r w:rsidRPr="002A1839">
        <w:rPr>
          <w:sz w:val="26"/>
        </w:rPr>
        <w:t xml:space="preserve">- Các máy móc, thiết bị thi công sẽ được quản lý thông qua hồ sơ lý lịch, được kiểm tra, đăng kiểm định kỳ tại các cơ quan chức năng; </w:t>
      </w:r>
    </w:p>
    <w:p w14:paraId="01BBE5D5" w14:textId="77777777" w:rsidR="000E01E1" w:rsidRPr="002A1839" w:rsidRDefault="000E01E1" w:rsidP="002F05F0">
      <w:pPr>
        <w:pStyle w:val="BodyText"/>
        <w:spacing w:before="60" w:after="60" w:line="264" w:lineRule="auto"/>
        <w:ind w:firstLine="567"/>
        <w:rPr>
          <w:sz w:val="26"/>
        </w:rPr>
      </w:pPr>
      <w:r w:rsidRPr="002A1839">
        <w:rPr>
          <w:sz w:val="26"/>
        </w:rPr>
        <w:t xml:space="preserve">- Đường ra vào và trong nội bộ công trường được bố trí thuận tiện cho xe chữa cháy thực hiện nhiệm vụ khi có sự cố; </w:t>
      </w:r>
    </w:p>
    <w:p w14:paraId="206CD8B3" w14:textId="77777777" w:rsidR="000E01E1" w:rsidRPr="002A1839" w:rsidRDefault="000E01E1" w:rsidP="002F05F0">
      <w:pPr>
        <w:pStyle w:val="BodyText"/>
        <w:spacing w:before="60" w:after="60" w:line="264" w:lineRule="auto"/>
        <w:ind w:firstLine="567"/>
        <w:rPr>
          <w:sz w:val="26"/>
        </w:rPr>
      </w:pPr>
      <w:r w:rsidRPr="002A1839">
        <w:rPr>
          <w:sz w:val="26"/>
        </w:rPr>
        <w:t xml:space="preserve">- Ban hành nội quy cấm công nhân hút thuốc, không gây phát lửa tại các khu vực có thể bắt cháy; </w:t>
      </w:r>
    </w:p>
    <w:p w14:paraId="0AC206FA" w14:textId="77777777" w:rsidR="000E01E1" w:rsidRPr="002A1839" w:rsidRDefault="000E01E1" w:rsidP="002F05F0">
      <w:pPr>
        <w:pStyle w:val="BodyText"/>
        <w:spacing w:before="60" w:after="60" w:line="264" w:lineRule="auto"/>
        <w:ind w:firstLine="567"/>
        <w:rPr>
          <w:sz w:val="26"/>
        </w:rPr>
      </w:pPr>
      <w:r w:rsidRPr="002A1839">
        <w:rPr>
          <w:sz w:val="26"/>
        </w:rPr>
        <w:t xml:space="preserve">- Phối hợp chặt chẽ với cảnh sát PCCC, phòng chống và xử lý kịp thời, khắc phục sự cố nếu có. </w:t>
      </w:r>
    </w:p>
    <w:p w14:paraId="58A16DF9" w14:textId="04A0152A" w:rsidR="002F05F0" w:rsidRPr="002A1839" w:rsidRDefault="002F05F0" w:rsidP="002F05F0">
      <w:pPr>
        <w:pStyle w:val="BodyText"/>
        <w:spacing w:before="60" w:after="60" w:line="264" w:lineRule="auto"/>
        <w:ind w:firstLine="567"/>
        <w:rPr>
          <w:sz w:val="26"/>
        </w:rPr>
      </w:pPr>
      <w:r w:rsidRPr="002A1839">
        <w:rPr>
          <w:sz w:val="26"/>
        </w:rPr>
        <w:t>- Chủ động thực hiện các quy định của nhà nước về bảo vệ rừng và phòng cháy chữa cháy rừng</w:t>
      </w:r>
      <w:r w:rsidR="00DD7564">
        <w:rPr>
          <w:sz w:val="26"/>
        </w:rPr>
        <w:t>.</w:t>
      </w:r>
    </w:p>
    <w:p w14:paraId="775A66AB" w14:textId="77777777" w:rsidR="005F2D58" w:rsidRPr="002A1839" w:rsidRDefault="005F2D58" w:rsidP="00C209C9">
      <w:pPr>
        <w:pStyle w:val="NoSpacing"/>
        <w:outlineLvl w:val="1"/>
        <w:rPr>
          <w:b/>
          <w:i/>
          <w:color w:val="auto"/>
          <w:lang w:val="en-US"/>
        </w:rPr>
      </w:pPr>
      <w:bookmarkStart w:id="891" w:name="_Toc96088515"/>
      <w:bookmarkStart w:id="892" w:name="_Toc96089146"/>
      <w:bookmarkStart w:id="893" w:name="_Toc96089363"/>
      <w:bookmarkStart w:id="894" w:name="_Toc98513944"/>
      <w:bookmarkStart w:id="895" w:name="_Toc98514349"/>
      <w:bookmarkStart w:id="896" w:name="_Toc98514532"/>
      <w:bookmarkStart w:id="897" w:name="_Toc98514820"/>
      <w:bookmarkStart w:id="898" w:name="_Toc98849976"/>
      <w:bookmarkStart w:id="899" w:name="_Toc109910676"/>
      <w:bookmarkStart w:id="900" w:name="_Toc109911294"/>
      <w:bookmarkStart w:id="901" w:name="_Toc109911458"/>
      <w:bookmarkStart w:id="902" w:name="_Toc114324604"/>
      <w:bookmarkStart w:id="903" w:name="_Toc129614790"/>
      <w:r w:rsidRPr="002A1839">
        <w:rPr>
          <w:b/>
          <w:i/>
          <w:color w:val="auto"/>
          <w:lang w:val="en-US"/>
        </w:rPr>
        <w:t>3.3.2. Kế hoạch xây lắp các công trình bảo vệ môi trường</w:t>
      </w:r>
      <w:bookmarkEnd w:id="891"/>
      <w:bookmarkEnd w:id="892"/>
      <w:bookmarkEnd w:id="893"/>
      <w:bookmarkEnd w:id="894"/>
      <w:bookmarkEnd w:id="895"/>
      <w:bookmarkEnd w:id="896"/>
      <w:bookmarkEnd w:id="897"/>
      <w:bookmarkEnd w:id="898"/>
      <w:bookmarkEnd w:id="899"/>
      <w:bookmarkEnd w:id="900"/>
      <w:bookmarkEnd w:id="901"/>
      <w:bookmarkEnd w:id="902"/>
      <w:bookmarkEnd w:id="903"/>
    </w:p>
    <w:p w14:paraId="62219465" w14:textId="77777777" w:rsidR="005F2D58" w:rsidRPr="002A1839" w:rsidRDefault="005F2D58" w:rsidP="005F2D58">
      <w:pPr>
        <w:pStyle w:val="NoSpacing"/>
        <w:rPr>
          <w:color w:val="auto"/>
          <w:lang w:val="en-US"/>
        </w:rPr>
      </w:pPr>
      <w:r w:rsidRPr="002A1839">
        <w:rPr>
          <w:color w:val="auto"/>
          <w:lang w:val="en-US"/>
        </w:rPr>
        <w:t>Các công trình bảo vệ môi trường sẽ được đầu tư xây dựng lắp đặt trước, trong thời gian thi công và trang bị bổ sung khi dự án đi vào vận hành để đảm bảo thu gom và xử lý chất thải đạt tiêu chuẩn.</w:t>
      </w:r>
    </w:p>
    <w:p w14:paraId="7ED6EF93" w14:textId="77777777" w:rsidR="005F2D58" w:rsidRPr="002A1839" w:rsidRDefault="005F2D58" w:rsidP="00C209C9">
      <w:pPr>
        <w:pStyle w:val="NoSpacing"/>
        <w:outlineLvl w:val="1"/>
        <w:rPr>
          <w:b/>
          <w:i/>
          <w:color w:val="auto"/>
          <w:lang w:val="en-US"/>
        </w:rPr>
      </w:pPr>
      <w:bookmarkStart w:id="904" w:name="_Toc96088516"/>
      <w:bookmarkStart w:id="905" w:name="_Toc96089147"/>
      <w:bookmarkStart w:id="906" w:name="_Toc96089364"/>
      <w:bookmarkStart w:id="907" w:name="_Toc98513945"/>
      <w:bookmarkStart w:id="908" w:name="_Toc98514350"/>
      <w:bookmarkStart w:id="909" w:name="_Toc98514533"/>
      <w:bookmarkStart w:id="910" w:name="_Toc98514821"/>
      <w:bookmarkStart w:id="911" w:name="_Toc98849977"/>
      <w:bookmarkStart w:id="912" w:name="_Toc109910677"/>
      <w:bookmarkStart w:id="913" w:name="_Toc109911295"/>
      <w:bookmarkStart w:id="914" w:name="_Toc109911459"/>
      <w:bookmarkStart w:id="915" w:name="_Toc114324605"/>
      <w:bookmarkStart w:id="916" w:name="_Toc129614791"/>
      <w:r w:rsidRPr="002A1839">
        <w:rPr>
          <w:b/>
          <w:i/>
          <w:color w:val="auto"/>
          <w:lang w:val="en-US"/>
        </w:rPr>
        <w:t>3.3.3. Tổ chức, bộ máy quản lý, vận hành các công trình bảo vệ môi trường</w:t>
      </w:r>
      <w:bookmarkEnd w:id="904"/>
      <w:bookmarkEnd w:id="905"/>
      <w:bookmarkEnd w:id="906"/>
      <w:bookmarkEnd w:id="907"/>
      <w:bookmarkEnd w:id="908"/>
      <w:bookmarkEnd w:id="909"/>
      <w:bookmarkEnd w:id="910"/>
      <w:bookmarkEnd w:id="911"/>
      <w:bookmarkEnd w:id="912"/>
      <w:bookmarkEnd w:id="913"/>
      <w:bookmarkEnd w:id="914"/>
      <w:bookmarkEnd w:id="915"/>
      <w:bookmarkEnd w:id="916"/>
    </w:p>
    <w:p w14:paraId="16B1D9EF" w14:textId="77777777" w:rsidR="005F2D58" w:rsidRPr="002A1839" w:rsidRDefault="005F2D58" w:rsidP="005F2D58">
      <w:pPr>
        <w:pStyle w:val="NoSpacing"/>
        <w:rPr>
          <w:color w:val="auto"/>
        </w:rPr>
      </w:pPr>
      <w:r w:rsidRPr="002A1839">
        <w:rPr>
          <w:color w:val="auto"/>
        </w:rPr>
        <w:t xml:space="preserve">Chủ đầu tư trực tiếp quản lý, điều hành dự án trong quá trình xây dựng và bàn giao lại cho đơn vị tiếp nhận sau khi hoàn thành thi công </w:t>
      </w:r>
      <w:r w:rsidRPr="002A1839">
        <w:rPr>
          <w:color w:val="auto"/>
          <w:lang w:val="en-US"/>
        </w:rPr>
        <w:t>dự án</w:t>
      </w:r>
      <w:r w:rsidRPr="002A1839">
        <w:rPr>
          <w:color w:val="auto"/>
        </w:rPr>
        <w:t>.</w:t>
      </w:r>
    </w:p>
    <w:p w14:paraId="40025F25" w14:textId="77777777" w:rsidR="005F2D58" w:rsidRPr="002A1839" w:rsidRDefault="005F2D58" w:rsidP="005F2D58">
      <w:pPr>
        <w:pStyle w:val="NoSpacing"/>
        <w:rPr>
          <w:color w:val="auto"/>
        </w:rPr>
      </w:pPr>
      <w:r w:rsidRPr="002A1839">
        <w:rPr>
          <w:color w:val="auto"/>
        </w:rPr>
        <w:t>a. Giai đoạn thi công:</w:t>
      </w:r>
    </w:p>
    <w:p w14:paraId="3608E68F" w14:textId="77777777" w:rsidR="005F2D58" w:rsidRPr="002A1839" w:rsidRDefault="005F2D58" w:rsidP="005F2D58">
      <w:pPr>
        <w:pStyle w:val="NoSpacing"/>
        <w:rPr>
          <w:color w:val="auto"/>
        </w:rPr>
      </w:pPr>
      <w:r w:rsidRPr="002A1839">
        <w:rPr>
          <w:color w:val="auto"/>
        </w:rPr>
        <w:t>Chủ đầu tư chịu trách nhiệm giám sát các vấn đề môi trường và vệ sinh an toàn lao động trong quá trình thực hiện dự án của các nhà thầu bao gồm:</w:t>
      </w:r>
    </w:p>
    <w:p w14:paraId="0E81C6CE" w14:textId="77777777" w:rsidR="005F2D58" w:rsidRPr="002A1839" w:rsidRDefault="005F2D58" w:rsidP="005F2D58">
      <w:pPr>
        <w:pStyle w:val="NoSpacing"/>
        <w:rPr>
          <w:color w:val="auto"/>
        </w:rPr>
      </w:pPr>
      <w:r w:rsidRPr="002A1839">
        <w:rPr>
          <w:color w:val="auto"/>
        </w:rPr>
        <w:t>- Giám sát việc thực hiện các biện pháp giảm thiểu được đề xuất trong giai đoạn thiết kế, thi công và hoạt động của dự án.</w:t>
      </w:r>
    </w:p>
    <w:p w14:paraId="23B491EC" w14:textId="77777777" w:rsidR="005F2D58" w:rsidRPr="002A1839" w:rsidRDefault="005F2D58" w:rsidP="005F2D58">
      <w:pPr>
        <w:pStyle w:val="NoSpacing"/>
        <w:rPr>
          <w:color w:val="auto"/>
        </w:rPr>
      </w:pPr>
      <w:r w:rsidRPr="002A1839">
        <w:rPr>
          <w:color w:val="auto"/>
        </w:rPr>
        <w:t>- Kiểm tra, giám sát về môi trường đảm bảo hoạt động của dự án phù hợp các tiêu chuẩn và luật pháp về môi trường của Việt Nam và của địa phương.</w:t>
      </w:r>
    </w:p>
    <w:p w14:paraId="614ED057" w14:textId="77777777" w:rsidR="005F2D58" w:rsidRPr="002A1839" w:rsidRDefault="005F2D58" w:rsidP="005F2D58">
      <w:pPr>
        <w:pStyle w:val="NoSpacing"/>
        <w:rPr>
          <w:color w:val="auto"/>
        </w:rPr>
      </w:pPr>
      <w:r w:rsidRPr="002A1839">
        <w:rPr>
          <w:color w:val="auto"/>
        </w:rPr>
        <w:t>- Phối hợp và quan hệ chặt chẽ với nhân dân, chính quyền và các cơ quan chức năng địa phương về các vấn đề môi trường, phòng chống cháy nổ và an toàn lao động.</w:t>
      </w:r>
    </w:p>
    <w:p w14:paraId="279B8FFE" w14:textId="77777777" w:rsidR="005F2D58" w:rsidRPr="002A1839" w:rsidRDefault="005F2D58" w:rsidP="005F2D58">
      <w:pPr>
        <w:pStyle w:val="NoSpacing"/>
        <w:rPr>
          <w:color w:val="auto"/>
        </w:rPr>
      </w:pPr>
      <w:r w:rsidRPr="002A1839">
        <w:rPr>
          <w:color w:val="auto"/>
        </w:rPr>
        <w:t>- Lập kế hoạch quản lý môi trường và an toàn cho khu vực dự án.</w:t>
      </w:r>
    </w:p>
    <w:p w14:paraId="15EFDCD1" w14:textId="77777777" w:rsidR="005F2D58" w:rsidRPr="002A1839" w:rsidRDefault="005F2D58" w:rsidP="005F2D58">
      <w:pPr>
        <w:pStyle w:val="NoSpacing"/>
        <w:rPr>
          <w:color w:val="auto"/>
        </w:rPr>
      </w:pPr>
      <w:r w:rsidRPr="002A1839">
        <w:rPr>
          <w:color w:val="auto"/>
        </w:rPr>
        <w:t>- Tiến hành quan trắc môi trường.</w:t>
      </w:r>
    </w:p>
    <w:p w14:paraId="2DF6F3BA" w14:textId="77777777" w:rsidR="005F2D58" w:rsidRPr="002A1839" w:rsidRDefault="005F2D58" w:rsidP="005F2D58">
      <w:pPr>
        <w:pStyle w:val="NoSpacing"/>
        <w:rPr>
          <w:color w:val="auto"/>
          <w:spacing w:val="-4"/>
          <w:lang w:val="en-US"/>
        </w:rPr>
      </w:pPr>
      <w:r w:rsidRPr="002A1839">
        <w:rPr>
          <w:color w:val="auto"/>
          <w:spacing w:val="-4"/>
        </w:rPr>
        <w:t>- Chủ đầu tư sẽ bố trí cán bộ chuyên trách theo dõi và giám sát trực tiếp trong suốt quá trình thi công xây dựng, đảm bảo rằng những biện pháp giảm thiểu và các yêu cầu giám sát được nêu trong kế hoạch quản lý môi trường sẽ được thực hiện trên thực tế.</w:t>
      </w:r>
    </w:p>
    <w:p w14:paraId="5ABB20E5" w14:textId="77777777" w:rsidR="005F2D58" w:rsidRPr="002A1839" w:rsidRDefault="005F2D58" w:rsidP="005F2D58">
      <w:pPr>
        <w:pStyle w:val="NoSpacing"/>
        <w:rPr>
          <w:color w:val="auto"/>
          <w:spacing w:val="-4"/>
          <w:lang w:val="en-US"/>
        </w:rPr>
      </w:pPr>
      <w:r w:rsidRPr="002A1839">
        <w:rPr>
          <w:color w:val="auto"/>
          <w:spacing w:val="-4"/>
          <w:lang w:val="en-US"/>
        </w:rPr>
        <w:t>b. Giai đoạn vận hành</w:t>
      </w:r>
    </w:p>
    <w:p w14:paraId="57E9E93A" w14:textId="77777777" w:rsidR="005F2D58" w:rsidRPr="002A1839" w:rsidRDefault="005F2D58" w:rsidP="005F2D58">
      <w:pPr>
        <w:pStyle w:val="NoSpacing"/>
        <w:rPr>
          <w:color w:val="auto"/>
          <w:lang w:val="en-US"/>
        </w:rPr>
      </w:pPr>
      <w:r w:rsidRPr="002A1839">
        <w:rPr>
          <w:color w:val="auto"/>
          <w:spacing w:val="-4"/>
          <w:lang w:val="en-US"/>
        </w:rPr>
        <w:lastRenderedPageBreak/>
        <w:t xml:space="preserve">Giai đoạn này chủ đầu tư trực tiếp quản lý và thực hiện duy tu, bảo trì công trình theo định kỳ. </w:t>
      </w:r>
      <w:r w:rsidRPr="002A1839">
        <w:rPr>
          <w:color w:val="auto"/>
        </w:rPr>
        <w:t>Theo đó, đơn vị được phân công sẽ chịu trách nhiệm kiểm tra, thực hiện công tác quản lý môi trường</w:t>
      </w:r>
      <w:r w:rsidRPr="002A1839">
        <w:rPr>
          <w:color w:val="auto"/>
          <w:lang w:val="en-US"/>
        </w:rPr>
        <w:t>, trong trường hợp có những vấn đề phát sinh nhưng chủ đầu tư không có năng lực để thực hiện thì sẽ thuê các đơn vị có đủ chức năng để thực hiện.</w:t>
      </w:r>
    </w:p>
    <w:p w14:paraId="452E98BF" w14:textId="77777777" w:rsidR="005F2D58" w:rsidRPr="002A1839" w:rsidRDefault="005F2D58" w:rsidP="00D4637C">
      <w:pPr>
        <w:pStyle w:val="NoSpacing"/>
        <w:spacing w:before="0"/>
        <w:outlineLvl w:val="0"/>
        <w:rPr>
          <w:b/>
          <w:color w:val="auto"/>
          <w:lang w:val="en-US"/>
        </w:rPr>
      </w:pPr>
      <w:bookmarkStart w:id="917" w:name="_Toc96088517"/>
      <w:bookmarkStart w:id="918" w:name="_Toc96089148"/>
      <w:bookmarkStart w:id="919" w:name="_Toc96089365"/>
      <w:bookmarkStart w:id="920" w:name="_Toc98513946"/>
      <w:bookmarkStart w:id="921" w:name="_Toc98514351"/>
      <w:bookmarkStart w:id="922" w:name="_Toc98514534"/>
      <w:bookmarkStart w:id="923" w:name="_Toc98514822"/>
      <w:bookmarkStart w:id="924" w:name="_Toc98849978"/>
      <w:bookmarkStart w:id="925" w:name="_Toc109910678"/>
      <w:bookmarkStart w:id="926" w:name="_Toc109911296"/>
      <w:bookmarkStart w:id="927" w:name="_Toc109911460"/>
      <w:bookmarkStart w:id="928" w:name="_Toc114324606"/>
      <w:bookmarkStart w:id="929" w:name="_Toc129614792"/>
      <w:r w:rsidRPr="002A1839">
        <w:rPr>
          <w:b/>
          <w:color w:val="auto"/>
          <w:lang w:val="en-US"/>
        </w:rPr>
        <w:t>3.4. Nhận xét về mức độ chi tiết, độ tin cậy của các kết quả nhận dạng, đánh giá, dự báo</w:t>
      </w:r>
      <w:bookmarkEnd w:id="917"/>
      <w:bookmarkEnd w:id="918"/>
      <w:bookmarkEnd w:id="919"/>
      <w:bookmarkEnd w:id="920"/>
      <w:bookmarkEnd w:id="921"/>
      <w:bookmarkEnd w:id="922"/>
      <w:bookmarkEnd w:id="923"/>
      <w:bookmarkEnd w:id="924"/>
      <w:bookmarkEnd w:id="925"/>
      <w:bookmarkEnd w:id="926"/>
      <w:bookmarkEnd w:id="927"/>
      <w:bookmarkEnd w:id="928"/>
      <w:bookmarkEnd w:id="929"/>
    </w:p>
    <w:p w14:paraId="27A69ECC" w14:textId="77777777" w:rsidR="005F2D58" w:rsidRPr="002A1839" w:rsidRDefault="005F2D58" w:rsidP="00D4637C">
      <w:pPr>
        <w:pStyle w:val="NoSpacing"/>
        <w:spacing w:before="0"/>
        <w:rPr>
          <w:color w:val="auto"/>
        </w:rPr>
      </w:pPr>
      <w:r w:rsidRPr="002A1839">
        <w:rPr>
          <w:color w:val="auto"/>
        </w:rPr>
        <w:t>Dựa trên các cơ sở dữ liệu của Dự án và số liệu quan trắc môi trường trong quá trình tiến hành làm ĐTM, báo cáo ĐTM đã đánh giá chi tiết, dự báo về các tác động trong quá trình thực hiện Dự án đối với môi trường tự nhiên và môi trường kinh tế - xã hội khu vực. Trên cơ sở đó, báo cáo sẽ đề xuất các biện pháp ngăn ngừa và giảm thiểu để áp dụng trong quá trình thực hiện Dự án nhằm hạn chế tối đa các tác động đến môi trường của Dự án. Đồng thời, trong quá trình tiến hành làm ĐTM có sự tham gia của các chuyên gia về môi trường. Do đó, các kết quả của quá trình đánh giá tác động môi trường của Dự án đều được chi tiết hoá và mang độ chính xác cao. Các kết quả này sẽ là cơ sở đóng góp cho sự hoàn thiện của Dự án đảm bảo sự phát triển bền vững.</w:t>
      </w:r>
    </w:p>
    <w:p w14:paraId="3E26AF8F" w14:textId="77777777" w:rsidR="005F2D58" w:rsidRPr="002A1839" w:rsidRDefault="005F2D58" w:rsidP="00D4637C">
      <w:pPr>
        <w:pStyle w:val="NoSpacing"/>
        <w:spacing w:before="0"/>
        <w:rPr>
          <w:i/>
          <w:color w:val="auto"/>
        </w:rPr>
      </w:pPr>
      <w:r w:rsidRPr="002A1839">
        <w:rPr>
          <w:i/>
          <w:color w:val="auto"/>
        </w:rPr>
        <w:t>Về các phương pháp đánh giá:</w:t>
      </w:r>
    </w:p>
    <w:p w14:paraId="6D29C44F" w14:textId="77777777" w:rsidR="005F2D58" w:rsidRPr="002A1839" w:rsidRDefault="005F2D58" w:rsidP="00D4637C">
      <w:pPr>
        <w:pStyle w:val="NoSpacing"/>
        <w:spacing w:before="0"/>
        <w:rPr>
          <w:color w:val="auto"/>
        </w:rPr>
      </w:pPr>
      <w:r w:rsidRPr="002A1839">
        <w:rPr>
          <w:color w:val="auto"/>
        </w:rPr>
        <w:t>- Phương pháp thống kê, phương pháp so sánh: Là những phương pháp cho kết quả định lượng chính xác và có độ tin cậy cao.</w:t>
      </w:r>
    </w:p>
    <w:p w14:paraId="765CEFD9" w14:textId="77777777" w:rsidR="005F2D58" w:rsidRPr="002A1839" w:rsidRDefault="005F2D58" w:rsidP="00D4637C">
      <w:pPr>
        <w:pStyle w:val="NoSpacing"/>
        <w:spacing w:before="0"/>
        <w:rPr>
          <w:color w:val="auto"/>
        </w:rPr>
      </w:pPr>
      <w:r w:rsidRPr="002A1839">
        <w:rPr>
          <w:color w:val="auto"/>
        </w:rPr>
        <w:t>- Phương pháp điều tra khảo sát, đo đạc và lấy mẫu hiện trường, phương pháp phân tích và xử lý số liệu trong phòng thí nghiệm, phương pháp điều tra xã hội học: Được thực hiện theo quy trình, quy phạm, độ chính xác của chúng phụ thuộc vào kỹ năng người thực hiện và xử lý số liệu. Trong báo cáo này, việc thực hiện các công việc trên do các kỹ sư môi trường thực hiện, nên số liệu thu được có độ tin cậy cao.</w:t>
      </w:r>
    </w:p>
    <w:p w14:paraId="666A6046" w14:textId="77777777" w:rsidR="005F2D58" w:rsidRPr="002A1839" w:rsidRDefault="005F2D58" w:rsidP="00D4637C">
      <w:pPr>
        <w:pStyle w:val="NoSpacing"/>
        <w:spacing w:before="0"/>
        <w:rPr>
          <w:color w:val="auto"/>
        </w:rPr>
      </w:pPr>
      <w:r w:rsidRPr="002A1839">
        <w:rPr>
          <w:color w:val="auto"/>
        </w:rPr>
        <w:t>- Phương pháp đánh giá nhanh: Áp dụng theo quy định của Tổ chức Y tế Thế giới (WHO) để xác định tải lượng các chất ô nhiễm dựa vào hệ số ô nhiễm đối với các thành phần môi trường, phương pháp này cho kết quả dự báo nhanh và tương đối chính xác.</w:t>
      </w:r>
    </w:p>
    <w:p w14:paraId="19FC54CB" w14:textId="77777777" w:rsidR="005F2D58" w:rsidRPr="002A1839" w:rsidRDefault="005F2D58" w:rsidP="00D4637C">
      <w:pPr>
        <w:pStyle w:val="NoSpacing"/>
        <w:spacing w:before="0"/>
        <w:rPr>
          <w:color w:val="auto"/>
        </w:rPr>
      </w:pPr>
      <w:r w:rsidRPr="002A1839">
        <w:rPr>
          <w:color w:val="auto"/>
        </w:rPr>
        <w:t>- Phương pháp mô hình hóa: Là phương pháp định lượng dùng để dự báo lượng thải, nồng độ trung bình của các chất ô nhiễm từ các nguồn thải phát sinh trong quá trình thực hiện Dự án cũng như phạm vi lan truyền của các chất ô nhiễm tới môi trường xung quanh, nhằm đánh giá các tác động có thể xảy ra của Dự án đối với khu vực. Phương pháp tính được xây dựng bằng mô hình toán học và được đánh giá theo các QCVN. Kết quả tính toán là tin cậy và có giá trị khoa học.</w:t>
      </w:r>
    </w:p>
    <w:p w14:paraId="004DB0CA" w14:textId="77777777" w:rsidR="005F2D58" w:rsidRPr="002A1839" w:rsidRDefault="005F2D58" w:rsidP="00D4637C">
      <w:pPr>
        <w:pStyle w:val="NoSpacing"/>
        <w:spacing w:before="0"/>
        <w:rPr>
          <w:color w:val="auto"/>
        </w:rPr>
      </w:pPr>
      <w:r w:rsidRPr="002A1839">
        <w:rPr>
          <w:color w:val="auto"/>
        </w:rPr>
        <w:t>- Phương pháp phân tích đánh giá tổng hợp: Là những phương pháp đánh giá tổng hợp các tác động tới môi trường của Dự án có độ tin cậy cao, để trên cơ sở đó đề xuất các biện pháp giảm thiểu các tác động và phòng ngừa, ứng cứu sự cố môi trường có tính khả thi.</w:t>
      </w:r>
    </w:p>
    <w:p w14:paraId="3F83DBF9" w14:textId="77777777" w:rsidR="005F2D58" w:rsidRPr="002A1839" w:rsidRDefault="005F2D58" w:rsidP="00D4637C">
      <w:pPr>
        <w:pStyle w:val="NoSpacing"/>
        <w:spacing w:before="0"/>
        <w:rPr>
          <w:color w:val="auto"/>
        </w:rPr>
      </w:pPr>
      <w:r w:rsidRPr="002A1839">
        <w:rPr>
          <w:color w:val="auto"/>
        </w:rPr>
        <w:t>Nhìn chung các phương pháp trên được sử dụng để đánh giá các tác động tới môi trường của Dự án. Những phương pháp này được giới thiệu trong các nghiên cứu cũng như trong các hướng dẫn về đánh giá tác động môi trường của Bộ Tài nguyên và Môi trường, vì vậy mức độ tin cậy là rất cao.</w:t>
      </w:r>
    </w:p>
    <w:p w14:paraId="409AA7D7" w14:textId="77777777" w:rsidR="005F2D58" w:rsidRPr="002A1839" w:rsidRDefault="005F2D58" w:rsidP="00D4637C">
      <w:pPr>
        <w:pStyle w:val="NoSpacing"/>
        <w:spacing w:before="0"/>
        <w:rPr>
          <w:i/>
          <w:color w:val="auto"/>
        </w:rPr>
      </w:pPr>
      <w:r w:rsidRPr="002A1839">
        <w:rPr>
          <w:i/>
          <w:color w:val="auto"/>
        </w:rPr>
        <w:t>Mức độ chi tiết, độ tin cậy của các đánh giá trong báo cáo này có những điểm sau:</w:t>
      </w:r>
    </w:p>
    <w:p w14:paraId="0825B6CE" w14:textId="77777777" w:rsidR="005F2D58" w:rsidRPr="002A1839" w:rsidRDefault="005F2D58" w:rsidP="00D4637C">
      <w:pPr>
        <w:pStyle w:val="NoSpacing"/>
        <w:spacing w:before="0"/>
        <w:rPr>
          <w:color w:val="auto"/>
        </w:rPr>
      </w:pPr>
      <w:r w:rsidRPr="002A1839">
        <w:rPr>
          <w:color w:val="auto"/>
        </w:rPr>
        <w:t xml:space="preserve">- Về các nguồn thải được dự báo, làm rõ thông qua việc nghiên cứu tỉ mỉ các hạng mục đầu tư xây dựng, phương án thi công xây dựng và hoạt động của Dự án, giải pháp xử lý đối với mỗi nguồn thải phát sinh... Đối với báo cáo ĐTM của Dự án này, chúng tôi bố trí tổ công tác gồm các chuyên gia có kinh nghiệm trong lĩnh vực lập báo </w:t>
      </w:r>
      <w:r w:rsidRPr="002A1839">
        <w:rPr>
          <w:color w:val="auto"/>
        </w:rPr>
        <w:lastRenderedPageBreak/>
        <w:t>cáo ĐTM.</w:t>
      </w:r>
    </w:p>
    <w:p w14:paraId="29E2AC31" w14:textId="77777777" w:rsidR="005F2D58" w:rsidRPr="002A1839" w:rsidRDefault="005F2D58" w:rsidP="00D4637C">
      <w:pPr>
        <w:pStyle w:val="NoSpacing"/>
        <w:spacing w:before="0"/>
        <w:rPr>
          <w:color w:val="auto"/>
        </w:rPr>
      </w:pPr>
      <w:r w:rsidRPr="002A1839">
        <w:rPr>
          <w:color w:val="auto"/>
        </w:rPr>
        <w:t>- Các đánh giá về môi trường nước, môi trường không khí, môi trường tiếng ồn đều được thông qua các số liệu khảo sát tại thực địa của Dự án và các số liệu phân tích trong phòng thí nghiệm. Các thông số được lựa chọn để xem xét các yếu tố môi trường là tương đối đầy đủ, các vị trí đo đạc, lấy mẫu khảo sát là đại diện cho môi trường khu vực Dự án và khu vực lân cận. Các phương pháp đánh giá, phương pháp dự báo của các chuyên gia trong lĩnh vực môi trường, lĩnh vực đánh giá tác động môi trường. Vì vậy, các đánh giá có độ tin cậy cao.</w:t>
      </w:r>
    </w:p>
    <w:p w14:paraId="77F4A5D8" w14:textId="77777777" w:rsidR="005F2D58" w:rsidRPr="002A1839" w:rsidRDefault="005F2D58" w:rsidP="00D4637C">
      <w:pPr>
        <w:pStyle w:val="NoSpacing"/>
        <w:spacing w:before="0"/>
        <w:rPr>
          <w:color w:val="auto"/>
        </w:rPr>
      </w:pPr>
      <w:r w:rsidRPr="002A1839">
        <w:rPr>
          <w:color w:val="auto"/>
        </w:rPr>
        <w:t>- Các đánh giá về tình hình kinh tế - xã hội được thực hiện rất khách quan, gặp gỡ trao đổi với cộng đồng, với đại diện của cộng đồng, tham khảo tài liệu liên quan nên đánh giá sát thực.</w:t>
      </w:r>
    </w:p>
    <w:p w14:paraId="7F8B4BB2" w14:textId="77777777" w:rsidR="005F2D58" w:rsidRPr="002A1839" w:rsidRDefault="005F2D58" w:rsidP="00D4637C">
      <w:pPr>
        <w:pStyle w:val="NoSpacing"/>
        <w:spacing w:before="0"/>
        <w:rPr>
          <w:color w:val="auto"/>
        </w:rPr>
      </w:pPr>
      <w:r w:rsidRPr="002A1839">
        <w:rPr>
          <w:color w:val="auto"/>
        </w:rPr>
        <w:t>- Các rủi ro, sự cố môi trường được đánh giá trên cơ sở tổng kết đúc rút kinh nghiệm thường gặp trong quá trình thi công xây dựng và hoạt động của một số khu tập thể trong khu vực, vì thế các rủi ro, sự cố môi trường mà báo cáo đưa ra có tính dự báo cao.</w:t>
      </w:r>
    </w:p>
    <w:p w14:paraId="1DE3F203" w14:textId="77777777" w:rsidR="005F2D58" w:rsidRPr="002A1839" w:rsidRDefault="005F2D58" w:rsidP="00D4637C">
      <w:pPr>
        <w:pStyle w:val="NoSpacing"/>
        <w:spacing w:before="0"/>
        <w:rPr>
          <w:i/>
          <w:color w:val="auto"/>
          <w:lang w:val="en-US"/>
        </w:rPr>
      </w:pPr>
      <w:r w:rsidRPr="002A1839">
        <w:rPr>
          <w:i/>
          <w:color w:val="auto"/>
        </w:rPr>
        <w:t>Mức độ chi tiết và độ tin cậy của đánh giá tác động đến môi trường đất, nước, không khí trong quá trình triển khai Dự án được trình bày trong bảng sau:</w:t>
      </w:r>
    </w:p>
    <w:p w14:paraId="7E60F47E" w14:textId="2A4A8DDB" w:rsidR="00C73A05" w:rsidRPr="002A1839" w:rsidRDefault="00C73A05" w:rsidP="00D4637C">
      <w:pPr>
        <w:pStyle w:val="NoSpacing"/>
        <w:spacing w:before="0"/>
        <w:jc w:val="center"/>
        <w:outlineLvl w:val="2"/>
        <w:rPr>
          <w:rFonts w:cs="Times New Roman"/>
          <w:b/>
          <w:i/>
          <w:color w:val="auto"/>
          <w:lang w:val="en-US"/>
        </w:rPr>
      </w:pPr>
      <w:bookmarkStart w:id="930" w:name="_Toc98513275"/>
      <w:bookmarkStart w:id="931" w:name="_Toc98514823"/>
      <w:bookmarkStart w:id="932" w:name="_Toc109910429"/>
      <w:bookmarkStart w:id="933" w:name="_Toc109911461"/>
      <w:bookmarkStart w:id="934" w:name="_Toc114324190"/>
      <w:bookmarkStart w:id="935" w:name="_Toc114324607"/>
      <w:bookmarkStart w:id="936" w:name="_Toc114520671"/>
      <w:bookmarkStart w:id="937" w:name="_Toc129614793"/>
      <w:r w:rsidRPr="002A1839">
        <w:rPr>
          <w:b/>
          <w:i/>
          <w:color w:val="auto"/>
        </w:rPr>
        <w:t xml:space="preserve">Bảng </w:t>
      </w:r>
      <w:r w:rsidR="00CB5429" w:rsidRPr="002A1839">
        <w:rPr>
          <w:b/>
          <w:i/>
          <w:color w:val="auto"/>
          <w:lang w:val="en-US"/>
        </w:rPr>
        <w:t>5</w:t>
      </w:r>
      <w:r w:rsidR="00491D16" w:rsidRPr="002A1839">
        <w:rPr>
          <w:b/>
          <w:i/>
          <w:color w:val="auto"/>
          <w:lang w:val="en-US"/>
        </w:rPr>
        <w:t>3</w:t>
      </w:r>
      <w:r w:rsidR="00CB5429" w:rsidRPr="002A1839">
        <w:rPr>
          <w:b/>
          <w:i/>
          <w:color w:val="auto"/>
          <w:lang w:val="en-US"/>
        </w:rPr>
        <w:t>.</w:t>
      </w:r>
      <w:r w:rsidRPr="002A1839">
        <w:rPr>
          <w:rFonts w:cs="Times New Roman"/>
          <w:b/>
          <w:i/>
          <w:color w:val="auto"/>
        </w:rPr>
        <w:t xml:space="preserve"> Mức độ chi tiết và tin cậy của đánh giá tác động môi trường</w:t>
      </w:r>
      <w:bookmarkEnd w:id="930"/>
      <w:bookmarkEnd w:id="931"/>
      <w:bookmarkEnd w:id="932"/>
      <w:bookmarkEnd w:id="933"/>
      <w:bookmarkEnd w:id="934"/>
      <w:bookmarkEnd w:id="935"/>
      <w:bookmarkEnd w:id="936"/>
      <w:bookmarkEnd w:id="937"/>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5"/>
        <w:gridCol w:w="2817"/>
        <w:gridCol w:w="1797"/>
        <w:gridCol w:w="4129"/>
      </w:tblGrid>
      <w:tr w:rsidR="002A1839" w:rsidRPr="002A1839" w14:paraId="3F742537" w14:textId="77777777" w:rsidTr="00C73A05">
        <w:trPr>
          <w:trHeight w:val="446"/>
        </w:trPr>
        <w:tc>
          <w:tcPr>
            <w:tcW w:w="582" w:type="dxa"/>
            <w:shd w:val="clear" w:color="auto" w:fill="F2F2F2"/>
            <w:vAlign w:val="center"/>
          </w:tcPr>
          <w:p w14:paraId="53677662" w14:textId="77777777" w:rsidR="00C73A05" w:rsidRPr="002A1839" w:rsidRDefault="00C73A05" w:rsidP="00D4637C">
            <w:pPr>
              <w:rPr>
                <w:rFonts w:ascii="Times New Roman" w:hAnsi="Times New Roman" w:cs="Times New Roman"/>
                <w:b/>
                <w:color w:val="auto"/>
              </w:rPr>
            </w:pPr>
            <w:r w:rsidRPr="002A1839">
              <w:rPr>
                <w:rFonts w:ascii="Times New Roman" w:hAnsi="Times New Roman" w:cs="Times New Roman"/>
                <w:b/>
                <w:color w:val="auto"/>
              </w:rPr>
              <w:t>Stt</w:t>
            </w:r>
          </w:p>
        </w:tc>
        <w:tc>
          <w:tcPr>
            <w:tcW w:w="2832" w:type="dxa"/>
            <w:gridSpan w:val="2"/>
            <w:shd w:val="clear" w:color="auto" w:fill="F2F2F2"/>
            <w:vAlign w:val="center"/>
          </w:tcPr>
          <w:p w14:paraId="433577DA" w14:textId="77777777" w:rsidR="00C73A05" w:rsidRPr="002A1839" w:rsidRDefault="00C73A05" w:rsidP="00D4637C">
            <w:pPr>
              <w:jc w:val="center"/>
              <w:rPr>
                <w:rFonts w:ascii="Times New Roman" w:hAnsi="Times New Roman" w:cs="Times New Roman"/>
                <w:b/>
                <w:color w:val="auto"/>
              </w:rPr>
            </w:pPr>
            <w:r w:rsidRPr="002A1839">
              <w:rPr>
                <w:rFonts w:ascii="Times New Roman" w:hAnsi="Times New Roman" w:cs="Times New Roman"/>
                <w:b/>
                <w:color w:val="auto"/>
              </w:rPr>
              <w:t>Đánh giá tác động</w:t>
            </w:r>
          </w:p>
        </w:tc>
        <w:tc>
          <w:tcPr>
            <w:tcW w:w="1797" w:type="dxa"/>
            <w:shd w:val="clear" w:color="auto" w:fill="F2F2F2"/>
            <w:vAlign w:val="center"/>
          </w:tcPr>
          <w:p w14:paraId="7543AF66" w14:textId="77777777" w:rsidR="00C73A05" w:rsidRPr="002A1839" w:rsidRDefault="00C73A05" w:rsidP="00D4637C">
            <w:pPr>
              <w:jc w:val="center"/>
              <w:rPr>
                <w:rFonts w:ascii="Times New Roman" w:hAnsi="Times New Roman" w:cs="Times New Roman"/>
                <w:b/>
                <w:color w:val="auto"/>
              </w:rPr>
            </w:pPr>
            <w:r w:rsidRPr="002A1839">
              <w:rPr>
                <w:rFonts w:ascii="Times New Roman" w:hAnsi="Times New Roman" w:cs="Times New Roman"/>
                <w:b/>
                <w:color w:val="auto"/>
              </w:rPr>
              <w:t>Mức độ tin cậy</w:t>
            </w:r>
          </w:p>
        </w:tc>
        <w:tc>
          <w:tcPr>
            <w:tcW w:w="4129" w:type="dxa"/>
            <w:shd w:val="clear" w:color="auto" w:fill="F2F2F2"/>
            <w:vAlign w:val="center"/>
          </w:tcPr>
          <w:p w14:paraId="40ACC7A7" w14:textId="77777777" w:rsidR="00C73A05" w:rsidRPr="002A1839" w:rsidRDefault="00C73A05" w:rsidP="00D4637C">
            <w:pPr>
              <w:jc w:val="center"/>
              <w:rPr>
                <w:rFonts w:ascii="Times New Roman" w:hAnsi="Times New Roman" w:cs="Times New Roman"/>
                <w:b/>
                <w:color w:val="auto"/>
              </w:rPr>
            </w:pPr>
            <w:r w:rsidRPr="002A1839">
              <w:rPr>
                <w:rFonts w:ascii="Times New Roman" w:hAnsi="Times New Roman" w:cs="Times New Roman"/>
                <w:b/>
                <w:color w:val="auto"/>
              </w:rPr>
              <w:t>Giải thích</w:t>
            </w:r>
          </w:p>
        </w:tc>
      </w:tr>
      <w:tr w:rsidR="002A1839" w:rsidRPr="002A1839" w14:paraId="6EDD7079" w14:textId="77777777" w:rsidTr="00C73A05">
        <w:trPr>
          <w:trHeight w:val="446"/>
        </w:trPr>
        <w:tc>
          <w:tcPr>
            <w:tcW w:w="9340" w:type="dxa"/>
            <w:gridSpan w:val="5"/>
            <w:shd w:val="clear" w:color="auto" w:fill="F2F2F2"/>
            <w:vAlign w:val="center"/>
          </w:tcPr>
          <w:p w14:paraId="6803A4FD" w14:textId="241AC4F8" w:rsidR="00C73A05" w:rsidRPr="002A1839" w:rsidRDefault="00C73A05" w:rsidP="00D4637C">
            <w:pPr>
              <w:jc w:val="center"/>
              <w:rPr>
                <w:rFonts w:ascii="Times New Roman" w:hAnsi="Times New Roman" w:cs="Times New Roman"/>
                <w:b/>
                <w:color w:val="auto"/>
                <w:lang w:val="en-US"/>
              </w:rPr>
            </w:pPr>
            <w:r w:rsidRPr="002A1839">
              <w:rPr>
                <w:rFonts w:ascii="Times New Roman" w:hAnsi="Times New Roman" w:cs="Times New Roman"/>
                <w:b/>
                <w:color w:val="auto"/>
                <w:lang w:val="en-US"/>
              </w:rPr>
              <w:t>Môi trường không khí</w:t>
            </w:r>
          </w:p>
        </w:tc>
      </w:tr>
      <w:tr w:rsidR="002A1839" w:rsidRPr="002A1839" w14:paraId="3EA9C037" w14:textId="77777777" w:rsidTr="00C73A05">
        <w:trPr>
          <w:trHeight w:val="549"/>
        </w:trPr>
        <w:tc>
          <w:tcPr>
            <w:tcW w:w="582" w:type="dxa"/>
            <w:vAlign w:val="center"/>
          </w:tcPr>
          <w:p w14:paraId="65C476C3"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1</w:t>
            </w:r>
          </w:p>
        </w:tc>
        <w:tc>
          <w:tcPr>
            <w:tcW w:w="2832" w:type="dxa"/>
            <w:gridSpan w:val="2"/>
            <w:vAlign w:val="center"/>
          </w:tcPr>
          <w:p w14:paraId="3D0CF121"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 xml:space="preserve">Bụi, khí thải, tiếng ồn và độ rung phát sinh từ các phương tiện vận chuyển </w:t>
            </w:r>
          </w:p>
        </w:tc>
        <w:tc>
          <w:tcPr>
            <w:tcW w:w="1797" w:type="dxa"/>
            <w:vAlign w:val="center"/>
          </w:tcPr>
          <w:p w14:paraId="348B541C"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Tương đối cao</w:t>
            </w:r>
          </w:p>
        </w:tc>
        <w:tc>
          <w:tcPr>
            <w:tcW w:w="4129" w:type="dxa"/>
            <w:vAlign w:val="center"/>
          </w:tcPr>
          <w:p w14:paraId="602676D5" w14:textId="77777777" w:rsidR="00C73A05" w:rsidRPr="002A1839" w:rsidRDefault="00C73A05" w:rsidP="00D4637C">
            <w:pPr>
              <w:rPr>
                <w:rFonts w:ascii="Times New Roman" w:hAnsi="Times New Roman" w:cs="Times New Roman"/>
                <w:color w:val="auto"/>
                <w:spacing w:val="-2"/>
              </w:rPr>
            </w:pPr>
            <w:r w:rsidRPr="002A1839">
              <w:rPr>
                <w:rFonts w:ascii="Times New Roman" w:hAnsi="Times New Roman" w:cs="Times New Roman"/>
                <w:color w:val="auto"/>
                <w:spacing w:val="-2"/>
              </w:rPr>
              <w:t>Căn cứ vào các số liệu về nhiên liệu sử dụng, khối lượng vận chuyển và kết quả tính toán theo các mô hình khoa học.</w:t>
            </w:r>
          </w:p>
        </w:tc>
      </w:tr>
      <w:tr w:rsidR="002A1839" w:rsidRPr="002A1839" w14:paraId="53590E67" w14:textId="77777777" w:rsidTr="00C73A05">
        <w:trPr>
          <w:trHeight w:val="740"/>
        </w:trPr>
        <w:tc>
          <w:tcPr>
            <w:tcW w:w="582" w:type="dxa"/>
            <w:tcBorders>
              <w:bottom w:val="single" w:sz="4" w:space="0" w:color="auto"/>
            </w:tcBorders>
            <w:vAlign w:val="center"/>
          </w:tcPr>
          <w:p w14:paraId="113FDAF8"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2</w:t>
            </w:r>
          </w:p>
        </w:tc>
        <w:tc>
          <w:tcPr>
            <w:tcW w:w="2832" w:type="dxa"/>
            <w:gridSpan w:val="2"/>
            <w:tcBorders>
              <w:bottom w:val="single" w:sz="4" w:space="0" w:color="auto"/>
            </w:tcBorders>
            <w:vAlign w:val="center"/>
          </w:tcPr>
          <w:p w14:paraId="59C01F87"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Bụi, khí thải, tiếng ồn và độ rung phát sinh từ các phương tiện thi công</w:t>
            </w:r>
          </w:p>
        </w:tc>
        <w:tc>
          <w:tcPr>
            <w:tcW w:w="1797" w:type="dxa"/>
            <w:tcBorders>
              <w:bottom w:val="single" w:sz="4" w:space="0" w:color="auto"/>
            </w:tcBorders>
            <w:vAlign w:val="center"/>
          </w:tcPr>
          <w:p w14:paraId="3A866A2A" w14:textId="77777777" w:rsidR="00C73A05" w:rsidRPr="002A1839" w:rsidRDefault="00C73A05" w:rsidP="00D4637C">
            <w:pPr>
              <w:jc w:val="center"/>
              <w:rPr>
                <w:rFonts w:ascii="Times New Roman" w:eastAsia="MS Mincho" w:hAnsi="Times New Roman" w:cs="Times New Roman"/>
                <w:bCs/>
                <w:color w:val="auto"/>
                <w:lang w:eastAsia="ja-JP"/>
              </w:rPr>
            </w:pPr>
            <w:r w:rsidRPr="002A1839">
              <w:rPr>
                <w:rFonts w:ascii="Times New Roman" w:hAnsi="Times New Roman" w:cs="Times New Roman"/>
                <w:color w:val="auto"/>
              </w:rPr>
              <w:t>Tương đối cao</w:t>
            </w:r>
          </w:p>
        </w:tc>
        <w:tc>
          <w:tcPr>
            <w:tcW w:w="4129" w:type="dxa"/>
            <w:tcBorders>
              <w:bottom w:val="single" w:sz="4" w:space="0" w:color="auto"/>
            </w:tcBorders>
            <w:vAlign w:val="center"/>
          </w:tcPr>
          <w:p w14:paraId="51A3AB38"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w:t>
            </w:r>
          </w:p>
          <w:p w14:paraId="0EEC54A5"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 Số lượng thiết bị và phạm vi tác động</w:t>
            </w:r>
          </w:p>
          <w:p w14:paraId="1B77F47E"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 Khối lượng và biện pháp xây dựng</w:t>
            </w:r>
          </w:p>
          <w:p w14:paraId="63EB423D" w14:textId="77777777" w:rsidR="00C73A05" w:rsidRPr="002A1839" w:rsidRDefault="00C73A05" w:rsidP="00D4637C">
            <w:pPr>
              <w:rPr>
                <w:rFonts w:ascii="Times New Roman" w:hAnsi="Times New Roman" w:cs="Times New Roman"/>
                <w:color w:val="auto"/>
                <w:spacing w:val="-6"/>
              </w:rPr>
            </w:pPr>
            <w:r w:rsidRPr="002A1839">
              <w:rPr>
                <w:rFonts w:ascii="Times New Roman" w:hAnsi="Times New Roman" w:cs="Times New Roman"/>
                <w:color w:val="auto"/>
              </w:rPr>
              <w:t xml:space="preserve">- </w:t>
            </w:r>
            <w:r w:rsidRPr="002A1839">
              <w:rPr>
                <w:rFonts w:ascii="Times New Roman" w:hAnsi="Times New Roman" w:cs="Times New Roman"/>
                <w:color w:val="auto"/>
                <w:spacing w:val="-6"/>
              </w:rPr>
              <w:t>Kết quả khảo sát thực tế tại một số công trường xây dựng.</w:t>
            </w:r>
          </w:p>
        </w:tc>
      </w:tr>
      <w:tr w:rsidR="002A1839" w:rsidRPr="002A1839" w14:paraId="7C49B207" w14:textId="77777777" w:rsidTr="00C73A05">
        <w:trPr>
          <w:trHeight w:val="409"/>
        </w:trPr>
        <w:tc>
          <w:tcPr>
            <w:tcW w:w="582" w:type="dxa"/>
            <w:vAlign w:val="center"/>
          </w:tcPr>
          <w:p w14:paraId="1A8A6302"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3</w:t>
            </w:r>
          </w:p>
        </w:tc>
        <w:tc>
          <w:tcPr>
            <w:tcW w:w="2832" w:type="dxa"/>
            <w:gridSpan w:val="2"/>
            <w:vAlign w:val="center"/>
          </w:tcPr>
          <w:p w14:paraId="4A04F22F"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 xml:space="preserve">Rác thải sinh hoạt </w:t>
            </w:r>
          </w:p>
        </w:tc>
        <w:tc>
          <w:tcPr>
            <w:tcW w:w="1797" w:type="dxa"/>
            <w:vAlign w:val="center"/>
          </w:tcPr>
          <w:p w14:paraId="3ACBC03A"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vAlign w:val="center"/>
          </w:tcPr>
          <w:p w14:paraId="359A5207"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Thực tế nếu rác thải sinh hoạt được thu gom và vận chuyển hàng ngày thì sẽ không gây tác động đến môi trường.</w:t>
            </w:r>
          </w:p>
        </w:tc>
      </w:tr>
      <w:tr w:rsidR="002A1839" w:rsidRPr="002A1839" w14:paraId="0881F7AD" w14:textId="77777777" w:rsidTr="00C73A05">
        <w:trPr>
          <w:trHeight w:val="269"/>
        </w:trPr>
        <w:tc>
          <w:tcPr>
            <w:tcW w:w="582" w:type="dxa"/>
            <w:vAlign w:val="center"/>
          </w:tcPr>
          <w:p w14:paraId="323FAE6E"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4</w:t>
            </w:r>
          </w:p>
        </w:tc>
        <w:tc>
          <w:tcPr>
            <w:tcW w:w="2832" w:type="dxa"/>
            <w:gridSpan w:val="2"/>
            <w:vAlign w:val="center"/>
          </w:tcPr>
          <w:p w14:paraId="50137D6A"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Chất thải nguy hại</w:t>
            </w:r>
          </w:p>
        </w:tc>
        <w:tc>
          <w:tcPr>
            <w:tcW w:w="1797" w:type="dxa"/>
            <w:vAlign w:val="center"/>
          </w:tcPr>
          <w:p w14:paraId="16BF21FA"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vAlign w:val="center"/>
          </w:tcPr>
          <w:p w14:paraId="3D873ED3"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số lượng thiết bị hoạt động và lượng phát thải thực tế.</w:t>
            </w:r>
          </w:p>
        </w:tc>
      </w:tr>
      <w:tr w:rsidR="002A1839" w:rsidRPr="002A1839" w14:paraId="6FE34F2A" w14:textId="77777777" w:rsidTr="00C73A05">
        <w:trPr>
          <w:trHeight w:val="494"/>
        </w:trPr>
        <w:tc>
          <w:tcPr>
            <w:tcW w:w="582" w:type="dxa"/>
            <w:vAlign w:val="center"/>
          </w:tcPr>
          <w:p w14:paraId="7D076536"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5</w:t>
            </w:r>
          </w:p>
        </w:tc>
        <w:tc>
          <w:tcPr>
            <w:tcW w:w="2832" w:type="dxa"/>
            <w:gridSpan w:val="2"/>
            <w:vAlign w:val="center"/>
          </w:tcPr>
          <w:p w14:paraId="1FC2BFC1"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Sự cố cháy nổ</w:t>
            </w:r>
          </w:p>
        </w:tc>
        <w:tc>
          <w:tcPr>
            <w:tcW w:w="1797" w:type="dxa"/>
            <w:vAlign w:val="center"/>
          </w:tcPr>
          <w:p w14:paraId="0D43219D"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Tương đối cao</w:t>
            </w:r>
          </w:p>
        </w:tc>
        <w:tc>
          <w:tcPr>
            <w:tcW w:w="4129" w:type="dxa"/>
            <w:vAlign w:val="center"/>
          </w:tcPr>
          <w:p w14:paraId="636D36FC"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thực tế và các tài liệu tham khảo về PCCC.</w:t>
            </w:r>
          </w:p>
        </w:tc>
      </w:tr>
      <w:tr w:rsidR="002A1839" w:rsidRPr="002A1839" w14:paraId="032E4A28" w14:textId="77777777" w:rsidTr="00C73A05">
        <w:trPr>
          <w:trHeight w:val="494"/>
        </w:trPr>
        <w:tc>
          <w:tcPr>
            <w:tcW w:w="9340" w:type="dxa"/>
            <w:gridSpan w:val="5"/>
            <w:vAlign w:val="center"/>
          </w:tcPr>
          <w:p w14:paraId="5BD13014" w14:textId="48263231" w:rsidR="00C73A05" w:rsidRPr="002A1839" w:rsidRDefault="00C73A05" w:rsidP="00D4637C">
            <w:pPr>
              <w:jc w:val="center"/>
              <w:rPr>
                <w:rFonts w:ascii="Times New Roman" w:hAnsi="Times New Roman" w:cs="Times New Roman"/>
                <w:b/>
                <w:color w:val="auto"/>
                <w:lang w:val="en-US"/>
              </w:rPr>
            </w:pPr>
            <w:r w:rsidRPr="002A1839">
              <w:rPr>
                <w:rFonts w:ascii="Times New Roman" w:hAnsi="Times New Roman" w:cs="Times New Roman"/>
                <w:b/>
                <w:color w:val="auto"/>
                <w:lang w:val="en-US"/>
              </w:rPr>
              <w:t>Môi trường nước</w:t>
            </w:r>
          </w:p>
        </w:tc>
      </w:tr>
      <w:tr w:rsidR="002A1839" w:rsidRPr="002A1839" w14:paraId="4E7406E6" w14:textId="77777777" w:rsidTr="00C73A05">
        <w:trPr>
          <w:trHeight w:val="494"/>
        </w:trPr>
        <w:tc>
          <w:tcPr>
            <w:tcW w:w="582" w:type="dxa"/>
            <w:tcBorders>
              <w:top w:val="single" w:sz="4" w:space="0" w:color="auto"/>
              <w:left w:val="single" w:sz="4" w:space="0" w:color="auto"/>
              <w:bottom w:val="single" w:sz="4" w:space="0" w:color="auto"/>
              <w:right w:val="single" w:sz="4" w:space="0" w:color="auto"/>
            </w:tcBorders>
            <w:vAlign w:val="center"/>
          </w:tcPr>
          <w:p w14:paraId="14FCA63D"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1</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3B822E2E"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Nước mưa chảy tràn</w:t>
            </w:r>
          </w:p>
        </w:tc>
        <w:tc>
          <w:tcPr>
            <w:tcW w:w="1797" w:type="dxa"/>
            <w:tcBorders>
              <w:top w:val="single" w:sz="4" w:space="0" w:color="auto"/>
              <w:left w:val="single" w:sz="4" w:space="0" w:color="auto"/>
              <w:bottom w:val="single" w:sz="4" w:space="0" w:color="auto"/>
              <w:right w:val="single" w:sz="4" w:space="0" w:color="auto"/>
            </w:tcBorders>
            <w:vAlign w:val="center"/>
          </w:tcPr>
          <w:p w14:paraId="0C326126"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tcBorders>
              <w:top w:val="single" w:sz="4" w:space="0" w:color="auto"/>
              <w:left w:val="single" w:sz="4" w:space="0" w:color="auto"/>
              <w:bottom w:val="single" w:sz="4" w:space="0" w:color="auto"/>
              <w:right w:val="single" w:sz="4" w:space="0" w:color="auto"/>
            </w:tcBorders>
            <w:vAlign w:val="center"/>
          </w:tcPr>
          <w:p w14:paraId="03C59865"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kết quả khảo sát địa chất, địa hình và bề mặt khu vực Dự án</w:t>
            </w:r>
          </w:p>
        </w:tc>
      </w:tr>
      <w:tr w:rsidR="002A1839" w:rsidRPr="002A1839" w14:paraId="56AF4CE3" w14:textId="77777777" w:rsidTr="00C73A05">
        <w:trPr>
          <w:trHeight w:val="494"/>
        </w:trPr>
        <w:tc>
          <w:tcPr>
            <w:tcW w:w="582" w:type="dxa"/>
            <w:tcBorders>
              <w:top w:val="single" w:sz="4" w:space="0" w:color="auto"/>
              <w:left w:val="single" w:sz="4" w:space="0" w:color="auto"/>
              <w:bottom w:val="single" w:sz="4" w:space="0" w:color="auto"/>
              <w:right w:val="single" w:sz="4" w:space="0" w:color="auto"/>
            </w:tcBorders>
            <w:vAlign w:val="center"/>
          </w:tcPr>
          <w:p w14:paraId="543985D6"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2</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3DD04C3E"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Nước thải sinh hoạt</w:t>
            </w:r>
          </w:p>
        </w:tc>
        <w:tc>
          <w:tcPr>
            <w:tcW w:w="1797" w:type="dxa"/>
            <w:tcBorders>
              <w:top w:val="single" w:sz="4" w:space="0" w:color="auto"/>
              <w:left w:val="single" w:sz="4" w:space="0" w:color="auto"/>
              <w:bottom w:val="single" w:sz="4" w:space="0" w:color="auto"/>
              <w:right w:val="single" w:sz="4" w:space="0" w:color="auto"/>
            </w:tcBorders>
            <w:vAlign w:val="center"/>
          </w:tcPr>
          <w:p w14:paraId="7B09B6C5"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Tương đối cao</w:t>
            </w:r>
          </w:p>
        </w:tc>
        <w:tc>
          <w:tcPr>
            <w:tcW w:w="4129" w:type="dxa"/>
            <w:tcBorders>
              <w:top w:val="single" w:sz="4" w:space="0" w:color="auto"/>
              <w:left w:val="single" w:sz="4" w:space="0" w:color="auto"/>
              <w:bottom w:val="single" w:sz="4" w:space="0" w:color="auto"/>
              <w:right w:val="single" w:sz="4" w:space="0" w:color="auto"/>
            </w:tcBorders>
            <w:vAlign w:val="center"/>
          </w:tcPr>
          <w:p w14:paraId="3EB59203"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lượng phát sinh, số liệu về thành phần và tải lượng các chất ô nhiễm của WHO.</w:t>
            </w:r>
          </w:p>
        </w:tc>
      </w:tr>
      <w:tr w:rsidR="002A1839" w:rsidRPr="002A1839" w14:paraId="7FC331E0" w14:textId="77777777" w:rsidTr="00C73A05">
        <w:trPr>
          <w:trHeight w:val="494"/>
        </w:trPr>
        <w:tc>
          <w:tcPr>
            <w:tcW w:w="582" w:type="dxa"/>
            <w:tcBorders>
              <w:top w:val="single" w:sz="4" w:space="0" w:color="auto"/>
              <w:left w:val="single" w:sz="4" w:space="0" w:color="auto"/>
              <w:bottom w:val="single" w:sz="4" w:space="0" w:color="auto"/>
              <w:right w:val="single" w:sz="4" w:space="0" w:color="auto"/>
            </w:tcBorders>
            <w:vAlign w:val="center"/>
          </w:tcPr>
          <w:p w14:paraId="1E258B77"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3</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21641665"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Rác thải sinh hoạt</w:t>
            </w:r>
          </w:p>
        </w:tc>
        <w:tc>
          <w:tcPr>
            <w:tcW w:w="1797" w:type="dxa"/>
            <w:tcBorders>
              <w:top w:val="single" w:sz="4" w:space="0" w:color="auto"/>
              <w:left w:val="single" w:sz="4" w:space="0" w:color="auto"/>
              <w:bottom w:val="single" w:sz="4" w:space="0" w:color="auto"/>
              <w:right w:val="single" w:sz="4" w:space="0" w:color="auto"/>
            </w:tcBorders>
            <w:vAlign w:val="center"/>
          </w:tcPr>
          <w:p w14:paraId="17BBE315"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tcBorders>
              <w:top w:val="single" w:sz="4" w:space="0" w:color="auto"/>
              <w:left w:val="single" w:sz="4" w:space="0" w:color="auto"/>
              <w:bottom w:val="single" w:sz="4" w:space="0" w:color="auto"/>
              <w:right w:val="single" w:sz="4" w:space="0" w:color="auto"/>
            </w:tcBorders>
            <w:vAlign w:val="center"/>
          </w:tcPr>
          <w:p w14:paraId="1E034D8F"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thực tế, nếu rác thải được thu gom tốt sẽ gây tác động không đáng kể.</w:t>
            </w:r>
          </w:p>
        </w:tc>
      </w:tr>
      <w:tr w:rsidR="002A1839" w:rsidRPr="002A1839" w14:paraId="0613FFBA" w14:textId="77777777" w:rsidTr="00C73A05">
        <w:trPr>
          <w:trHeight w:val="494"/>
        </w:trPr>
        <w:tc>
          <w:tcPr>
            <w:tcW w:w="582" w:type="dxa"/>
            <w:tcBorders>
              <w:top w:val="single" w:sz="4" w:space="0" w:color="auto"/>
              <w:left w:val="single" w:sz="4" w:space="0" w:color="auto"/>
              <w:bottom w:val="single" w:sz="4" w:space="0" w:color="auto"/>
              <w:right w:val="single" w:sz="4" w:space="0" w:color="auto"/>
            </w:tcBorders>
            <w:vAlign w:val="center"/>
          </w:tcPr>
          <w:p w14:paraId="7E5D50C9"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4</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5CF13D4F"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Chất thải nguy hại</w:t>
            </w:r>
          </w:p>
        </w:tc>
        <w:tc>
          <w:tcPr>
            <w:tcW w:w="1797" w:type="dxa"/>
            <w:tcBorders>
              <w:top w:val="single" w:sz="4" w:space="0" w:color="auto"/>
              <w:left w:val="single" w:sz="4" w:space="0" w:color="auto"/>
              <w:bottom w:val="single" w:sz="4" w:space="0" w:color="auto"/>
              <w:right w:val="single" w:sz="4" w:space="0" w:color="auto"/>
            </w:tcBorders>
            <w:vAlign w:val="center"/>
          </w:tcPr>
          <w:p w14:paraId="2DC9D724"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tcBorders>
              <w:top w:val="single" w:sz="4" w:space="0" w:color="auto"/>
              <w:left w:val="single" w:sz="4" w:space="0" w:color="auto"/>
              <w:bottom w:val="single" w:sz="4" w:space="0" w:color="auto"/>
              <w:right w:val="single" w:sz="4" w:space="0" w:color="auto"/>
            </w:tcBorders>
            <w:vAlign w:val="center"/>
          </w:tcPr>
          <w:p w14:paraId="334F58F2"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 xml:space="preserve">Căn cứ vào số lượng thiết bị và lượng phát thải thực tế </w:t>
            </w:r>
          </w:p>
        </w:tc>
      </w:tr>
      <w:tr w:rsidR="002A1839" w:rsidRPr="002A1839" w14:paraId="62AAFE2F" w14:textId="77777777" w:rsidTr="00C73A05">
        <w:trPr>
          <w:trHeight w:val="494"/>
        </w:trPr>
        <w:tc>
          <w:tcPr>
            <w:tcW w:w="582" w:type="dxa"/>
            <w:tcBorders>
              <w:top w:val="single" w:sz="4" w:space="0" w:color="auto"/>
              <w:left w:val="single" w:sz="4" w:space="0" w:color="auto"/>
              <w:bottom w:val="single" w:sz="4" w:space="0" w:color="auto"/>
              <w:right w:val="single" w:sz="4" w:space="0" w:color="auto"/>
            </w:tcBorders>
            <w:vAlign w:val="center"/>
          </w:tcPr>
          <w:p w14:paraId="484644CF" w14:textId="77777777" w:rsidR="00C73A05" w:rsidRPr="002A1839" w:rsidRDefault="00C73A05" w:rsidP="00D4637C">
            <w:pPr>
              <w:ind w:left="34"/>
              <w:jc w:val="center"/>
              <w:rPr>
                <w:rFonts w:ascii="Times New Roman" w:hAnsi="Times New Roman" w:cs="Times New Roman"/>
                <w:color w:val="auto"/>
              </w:rPr>
            </w:pPr>
            <w:r w:rsidRPr="002A1839">
              <w:rPr>
                <w:rFonts w:ascii="Times New Roman" w:hAnsi="Times New Roman" w:cs="Times New Roman"/>
                <w:color w:val="auto"/>
              </w:rPr>
              <w:t>5</w:t>
            </w:r>
          </w:p>
        </w:tc>
        <w:tc>
          <w:tcPr>
            <w:tcW w:w="2832" w:type="dxa"/>
            <w:gridSpan w:val="2"/>
            <w:tcBorders>
              <w:top w:val="single" w:sz="4" w:space="0" w:color="auto"/>
              <w:left w:val="single" w:sz="4" w:space="0" w:color="auto"/>
              <w:bottom w:val="single" w:sz="4" w:space="0" w:color="auto"/>
              <w:right w:val="single" w:sz="4" w:space="0" w:color="auto"/>
            </w:tcBorders>
            <w:vAlign w:val="center"/>
          </w:tcPr>
          <w:p w14:paraId="4ACA828E" w14:textId="77777777" w:rsidR="00C73A05" w:rsidRPr="002A1839" w:rsidRDefault="00C73A05" w:rsidP="00D4637C">
            <w:pPr>
              <w:rPr>
                <w:rFonts w:ascii="Times New Roman" w:hAnsi="Times New Roman" w:cs="Times New Roman"/>
                <w:color w:val="auto"/>
                <w:lang w:val="fr-FR"/>
              </w:rPr>
            </w:pPr>
            <w:r w:rsidRPr="002A1839">
              <w:rPr>
                <w:rFonts w:ascii="Times New Roman" w:hAnsi="Times New Roman" w:cs="Times New Roman"/>
                <w:color w:val="auto"/>
                <w:lang w:val="fr-FR"/>
              </w:rPr>
              <w:t>Sự cố sạt lở</w:t>
            </w:r>
          </w:p>
        </w:tc>
        <w:tc>
          <w:tcPr>
            <w:tcW w:w="1797" w:type="dxa"/>
            <w:tcBorders>
              <w:top w:val="single" w:sz="4" w:space="0" w:color="auto"/>
              <w:left w:val="single" w:sz="4" w:space="0" w:color="auto"/>
              <w:bottom w:val="single" w:sz="4" w:space="0" w:color="auto"/>
              <w:right w:val="single" w:sz="4" w:space="0" w:color="auto"/>
            </w:tcBorders>
            <w:vAlign w:val="center"/>
          </w:tcPr>
          <w:p w14:paraId="55FF54C1"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Tương đối cao</w:t>
            </w:r>
          </w:p>
        </w:tc>
        <w:tc>
          <w:tcPr>
            <w:tcW w:w="4129" w:type="dxa"/>
            <w:tcBorders>
              <w:top w:val="single" w:sz="4" w:space="0" w:color="auto"/>
              <w:left w:val="single" w:sz="4" w:space="0" w:color="auto"/>
              <w:bottom w:val="single" w:sz="4" w:space="0" w:color="auto"/>
              <w:right w:val="single" w:sz="4" w:space="0" w:color="auto"/>
            </w:tcBorders>
            <w:vAlign w:val="center"/>
          </w:tcPr>
          <w:p w14:paraId="3F6361C8"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đặc điểm địa hình, địa chất của khu vực Dự án.</w:t>
            </w:r>
          </w:p>
        </w:tc>
      </w:tr>
      <w:tr w:rsidR="002A1839" w:rsidRPr="002A1839" w14:paraId="7D478A9F" w14:textId="77777777" w:rsidTr="00C73A05">
        <w:trPr>
          <w:trHeight w:val="494"/>
        </w:trPr>
        <w:tc>
          <w:tcPr>
            <w:tcW w:w="9340" w:type="dxa"/>
            <w:gridSpan w:val="5"/>
            <w:tcBorders>
              <w:top w:val="single" w:sz="4" w:space="0" w:color="auto"/>
              <w:left w:val="single" w:sz="4" w:space="0" w:color="auto"/>
              <w:bottom w:val="single" w:sz="4" w:space="0" w:color="auto"/>
              <w:right w:val="single" w:sz="4" w:space="0" w:color="auto"/>
            </w:tcBorders>
            <w:vAlign w:val="center"/>
          </w:tcPr>
          <w:p w14:paraId="4A857788" w14:textId="1DD3C7E2" w:rsidR="00C73A05" w:rsidRPr="002A1839" w:rsidRDefault="00C73A05" w:rsidP="00D4637C">
            <w:pPr>
              <w:jc w:val="center"/>
              <w:rPr>
                <w:rFonts w:ascii="Times New Roman" w:hAnsi="Times New Roman" w:cs="Times New Roman"/>
                <w:b/>
                <w:color w:val="auto"/>
                <w:lang w:val="en-US"/>
              </w:rPr>
            </w:pPr>
            <w:r w:rsidRPr="002A1839">
              <w:rPr>
                <w:rFonts w:ascii="Times New Roman" w:hAnsi="Times New Roman" w:cs="Times New Roman"/>
                <w:b/>
                <w:color w:val="auto"/>
                <w:lang w:val="en-US"/>
              </w:rPr>
              <w:lastRenderedPageBreak/>
              <w:t>Môi trường đất</w:t>
            </w:r>
          </w:p>
        </w:tc>
      </w:tr>
      <w:tr w:rsidR="002A1839" w:rsidRPr="002A1839" w14:paraId="5179C6C7" w14:textId="77777777" w:rsidTr="00C73A0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3"/>
        </w:trPr>
        <w:tc>
          <w:tcPr>
            <w:tcW w:w="597" w:type="dxa"/>
            <w:gridSpan w:val="2"/>
            <w:tcBorders>
              <w:top w:val="single" w:sz="4" w:space="0" w:color="auto"/>
              <w:left w:val="single" w:sz="4" w:space="0" w:color="auto"/>
              <w:bottom w:val="single" w:sz="4" w:space="0" w:color="auto"/>
              <w:right w:val="single" w:sz="4" w:space="0" w:color="auto"/>
            </w:tcBorders>
            <w:vAlign w:val="center"/>
          </w:tcPr>
          <w:p w14:paraId="65560566" w14:textId="77777777" w:rsidR="00C73A05" w:rsidRPr="002A1839" w:rsidRDefault="00C73A05" w:rsidP="00D4637C">
            <w:pPr>
              <w:ind w:firstLine="34"/>
              <w:jc w:val="center"/>
              <w:rPr>
                <w:rFonts w:ascii="Times New Roman" w:hAnsi="Times New Roman" w:cs="Times New Roman"/>
                <w:color w:val="auto"/>
              </w:rPr>
            </w:pPr>
            <w:r w:rsidRPr="002A1839">
              <w:rPr>
                <w:rFonts w:ascii="Times New Roman" w:hAnsi="Times New Roman" w:cs="Times New Roman"/>
                <w:color w:val="auto"/>
              </w:rPr>
              <w:t>1</w:t>
            </w:r>
          </w:p>
        </w:tc>
        <w:tc>
          <w:tcPr>
            <w:tcW w:w="2817" w:type="dxa"/>
            <w:tcBorders>
              <w:top w:val="single" w:sz="4" w:space="0" w:color="auto"/>
              <w:left w:val="single" w:sz="4" w:space="0" w:color="auto"/>
              <w:bottom w:val="single" w:sz="4" w:space="0" w:color="auto"/>
              <w:right w:val="single" w:sz="4" w:space="0" w:color="auto"/>
            </w:tcBorders>
            <w:vAlign w:val="center"/>
          </w:tcPr>
          <w:p w14:paraId="3019FF95"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 xml:space="preserve">Đất thải </w:t>
            </w:r>
          </w:p>
        </w:tc>
        <w:tc>
          <w:tcPr>
            <w:tcW w:w="1797" w:type="dxa"/>
            <w:tcBorders>
              <w:top w:val="single" w:sz="4" w:space="0" w:color="auto"/>
              <w:left w:val="single" w:sz="4" w:space="0" w:color="auto"/>
              <w:bottom w:val="single" w:sz="4" w:space="0" w:color="auto"/>
              <w:right w:val="single" w:sz="4" w:space="0" w:color="auto"/>
            </w:tcBorders>
            <w:vAlign w:val="center"/>
          </w:tcPr>
          <w:p w14:paraId="706ED5B0"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14:paraId="6708A39E"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Do xác định được tương đối chính xác lượng, thành phần chất thải và phương án xử lý</w:t>
            </w:r>
          </w:p>
        </w:tc>
      </w:tr>
      <w:tr w:rsidR="002A1839" w:rsidRPr="002A1839" w14:paraId="3AC5AAD0" w14:textId="77777777" w:rsidTr="00C73A0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3"/>
        </w:trPr>
        <w:tc>
          <w:tcPr>
            <w:tcW w:w="597" w:type="dxa"/>
            <w:gridSpan w:val="2"/>
            <w:tcBorders>
              <w:top w:val="single" w:sz="4" w:space="0" w:color="auto"/>
              <w:left w:val="single" w:sz="4" w:space="0" w:color="auto"/>
              <w:bottom w:val="single" w:sz="4" w:space="0" w:color="auto"/>
              <w:right w:val="single" w:sz="4" w:space="0" w:color="auto"/>
            </w:tcBorders>
            <w:vAlign w:val="center"/>
          </w:tcPr>
          <w:p w14:paraId="47CBAD17" w14:textId="77777777" w:rsidR="00C73A05" w:rsidRPr="002A1839" w:rsidRDefault="00C73A05" w:rsidP="00D4637C">
            <w:pPr>
              <w:ind w:firstLine="34"/>
              <w:jc w:val="center"/>
              <w:rPr>
                <w:rFonts w:ascii="Times New Roman" w:hAnsi="Times New Roman" w:cs="Times New Roman"/>
                <w:color w:val="auto"/>
              </w:rPr>
            </w:pPr>
            <w:r w:rsidRPr="002A1839">
              <w:rPr>
                <w:rFonts w:ascii="Times New Roman" w:hAnsi="Times New Roman" w:cs="Times New Roman"/>
                <w:color w:val="auto"/>
              </w:rPr>
              <w:t>2</w:t>
            </w:r>
          </w:p>
        </w:tc>
        <w:tc>
          <w:tcPr>
            <w:tcW w:w="2817" w:type="dxa"/>
            <w:tcBorders>
              <w:top w:val="single" w:sz="4" w:space="0" w:color="auto"/>
              <w:left w:val="single" w:sz="4" w:space="0" w:color="auto"/>
              <w:bottom w:val="single" w:sz="4" w:space="0" w:color="auto"/>
              <w:right w:val="single" w:sz="4" w:space="0" w:color="auto"/>
            </w:tcBorders>
            <w:vAlign w:val="center"/>
          </w:tcPr>
          <w:p w14:paraId="6BBC1B4D"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Chất thải rắn xây dựng</w:t>
            </w:r>
          </w:p>
        </w:tc>
        <w:tc>
          <w:tcPr>
            <w:tcW w:w="1797" w:type="dxa"/>
            <w:tcBorders>
              <w:top w:val="single" w:sz="4" w:space="0" w:color="auto"/>
              <w:left w:val="single" w:sz="4" w:space="0" w:color="auto"/>
              <w:bottom w:val="single" w:sz="4" w:space="0" w:color="auto"/>
              <w:right w:val="single" w:sz="4" w:space="0" w:color="auto"/>
            </w:tcBorders>
            <w:vAlign w:val="center"/>
          </w:tcPr>
          <w:p w14:paraId="2A7051E9"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vMerge/>
            <w:tcBorders>
              <w:top w:val="single" w:sz="4" w:space="0" w:color="auto"/>
              <w:left w:val="single" w:sz="4" w:space="0" w:color="auto"/>
              <w:bottom w:val="single" w:sz="4" w:space="0" w:color="auto"/>
              <w:right w:val="single" w:sz="4" w:space="0" w:color="auto"/>
            </w:tcBorders>
            <w:vAlign w:val="center"/>
          </w:tcPr>
          <w:p w14:paraId="32031191" w14:textId="77777777" w:rsidR="00C73A05" w:rsidRPr="002A1839" w:rsidRDefault="00C73A05" w:rsidP="00D4637C">
            <w:pPr>
              <w:rPr>
                <w:rFonts w:ascii="Times New Roman" w:hAnsi="Times New Roman" w:cs="Times New Roman"/>
                <w:color w:val="auto"/>
              </w:rPr>
            </w:pPr>
          </w:p>
        </w:tc>
      </w:tr>
      <w:tr w:rsidR="002A1839" w:rsidRPr="002A1839" w14:paraId="5B3EBB6D" w14:textId="77777777" w:rsidTr="00C73A0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3"/>
        </w:trPr>
        <w:tc>
          <w:tcPr>
            <w:tcW w:w="597" w:type="dxa"/>
            <w:gridSpan w:val="2"/>
            <w:tcBorders>
              <w:top w:val="single" w:sz="4" w:space="0" w:color="auto"/>
              <w:left w:val="single" w:sz="4" w:space="0" w:color="auto"/>
              <w:bottom w:val="single" w:sz="4" w:space="0" w:color="auto"/>
              <w:right w:val="single" w:sz="4" w:space="0" w:color="auto"/>
            </w:tcBorders>
            <w:vAlign w:val="center"/>
          </w:tcPr>
          <w:p w14:paraId="4C36BDCF" w14:textId="77777777" w:rsidR="00C73A05" w:rsidRPr="002A1839" w:rsidRDefault="00C73A05" w:rsidP="00D4637C">
            <w:pPr>
              <w:ind w:left="34" w:hanging="34"/>
              <w:jc w:val="center"/>
              <w:rPr>
                <w:rFonts w:ascii="Times New Roman" w:hAnsi="Times New Roman" w:cs="Times New Roman"/>
                <w:color w:val="auto"/>
              </w:rPr>
            </w:pPr>
            <w:r w:rsidRPr="002A1839">
              <w:rPr>
                <w:rFonts w:ascii="Times New Roman" w:hAnsi="Times New Roman" w:cs="Times New Roman"/>
                <w:color w:val="auto"/>
              </w:rPr>
              <w:t>3</w:t>
            </w:r>
          </w:p>
        </w:tc>
        <w:tc>
          <w:tcPr>
            <w:tcW w:w="2817" w:type="dxa"/>
            <w:tcBorders>
              <w:top w:val="single" w:sz="4" w:space="0" w:color="auto"/>
              <w:left w:val="single" w:sz="4" w:space="0" w:color="auto"/>
              <w:bottom w:val="single" w:sz="4" w:space="0" w:color="auto"/>
              <w:right w:val="single" w:sz="4" w:space="0" w:color="auto"/>
            </w:tcBorders>
            <w:vAlign w:val="center"/>
          </w:tcPr>
          <w:p w14:paraId="6B1C9CA4"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Rác thải sinh hoạt</w:t>
            </w:r>
          </w:p>
        </w:tc>
        <w:tc>
          <w:tcPr>
            <w:tcW w:w="1797" w:type="dxa"/>
            <w:tcBorders>
              <w:top w:val="single" w:sz="4" w:space="0" w:color="auto"/>
              <w:left w:val="single" w:sz="4" w:space="0" w:color="auto"/>
              <w:bottom w:val="single" w:sz="4" w:space="0" w:color="auto"/>
              <w:right w:val="single" w:sz="4" w:space="0" w:color="auto"/>
            </w:tcBorders>
            <w:vAlign w:val="center"/>
          </w:tcPr>
          <w:p w14:paraId="43B235BD"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Cao</w:t>
            </w:r>
          </w:p>
        </w:tc>
        <w:tc>
          <w:tcPr>
            <w:tcW w:w="4129" w:type="dxa"/>
            <w:tcBorders>
              <w:top w:val="single" w:sz="4" w:space="0" w:color="auto"/>
              <w:left w:val="single" w:sz="4" w:space="0" w:color="auto"/>
              <w:bottom w:val="single" w:sz="4" w:space="0" w:color="auto"/>
              <w:right w:val="single" w:sz="4" w:space="0" w:color="auto"/>
            </w:tcBorders>
            <w:vAlign w:val="center"/>
          </w:tcPr>
          <w:p w14:paraId="26C47EBC"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Do nếu được thu gom hàng ngày thì sẽ không ảnh hưởng tới môi trường đất</w:t>
            </w:r>
          </w:p>
        </w:tc>
      </w:tr>
      <w:tr w:rsidR="002A1839" w:rsidRPr="002A1839" w14:paraId="7692FBF3" w14:textId="77777777" w:rsidTr="00C73A0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3"/>
        </w:trPr>
        <w:tc>
          <w:tcPr>
            <w:tcW w:w="9340" w:type="dxa"/>
            <w:gridSpan w:val="5"/>
            <w:tcBorders>
              <w:top w:val="single" w:sz="4" w:space="0" w:color="auto"/>
              <w:left w:val="single" w:sz="4" w:space="0" w:color="auto"/>
              <w:bottom w:val="single" w:sz="4" w:space="0" w:color="auto"/>
              <w:right w:val="single" w:sz="4" w:space="0" w:color="auto"/>
            </w:tcBorders>
            <w:vAlign w:val="center"/>
          </w:tcPr>
          <w:p w14:paraId="374BEB69" w14:textId="7FD1B2E7" w:rsidR="00C73A05" w:rsidRPr="002A1839" w:rsidRDefault="00C73A05" w:rsidP="00D4637C">
            <w:pPr>
              <w:jc w:val="center"/>
              <w:rPr>
                <w:rFonts w:ascii="Times New Roman" w:hAnsi="Times New Roman" w:cs="Times New Roman"/>
                <w:b/>
                <w:color w:val="auto"/>
                <w:lang w:val="en-US"/>
              </w:rPr>
            </w:pPr>
            <w:r w:rsidRPr="002A1839">
              <w:rPr>
                <w:rFonts w:ascii="Times New Roman" w:hAnsi="Times New Roman" w:cs="Times New Roman"/>
                <w:b/>
                <w:color w:val="auto"/>
                <w:lang w:val="en-US"/>
              </w:rPr>
              <w:t>Sự cố</w:t>
            </w:r>
          </w:p>
        </w:tc>
      </w:tr>
      <w:tr w:rsidR="002A1839" w:rsidRPr="002A1839" w14:paraId="2EAE9943" w14:textId="77777777" w:rsidTr="0027691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3"/>
        </w:trPr>
        <w:tc>
          <w:tcPr>
            <w:tcW w:w="597" w:type="dxa"/>
            <w:gridSpan w:val="2"/>
            <w:tcBorders>
              <w:top w:val="single" w:sz="4" w:space="0" w:color="auto"/>
              <w:left w:val="single" w:sz="4" w:space="0" w:color="auto"/>
              <w:bottom w:val="single" w:sz="4" w:space="0" w:color="auto"/>
              <w:right w:val="single" w:sz="4" w:space="0" w:color="auto"/>
            </w:tcBorders>
            <w:vAlign w:val="center"/>
          </w:tcPr>
          <w:p w14:paraId="714DD1E7" w14:textId="045CBBFB" w:rsidR="00C73A05" w:rsidRPr="002A1839" w:rsidRDefault="00C73A05" w:rsidP="00D4637C">
            <w:pPr>
              <w:ind w:left="34" w:hanging="34"/>
              <w:jc w:val="center"/>
              <w:rPr>
                <w:rFonts w:ascii="Times New Roman" w:hAnsi="Times New Roman" w:cs="Times New Roman"/>
                <w:color w:val="auto"/>
                <w:lang w:val="en-US"/>
              </w:rPr>
            </w:pPr>
            <w:r w:rsidRPr="002A1839">
              <w:rPr>
                <w:rFonts w:ascii="Times New Roman" w:hAnsi="Times New Roman" w:cs="Times New Roman"/>
                <w:color w:val="auto"/>
                <w:lang w:val="en-US"/>
              </w:rPr>
              <w:t>1</w:t>
            </w:r>
          </w:p>
        </w:tc>
        <w:tc>
          <w:tcPr>
            <w:tcW w:w="2817" w:type="dxa"/>
            <w:tcBorders>
              <w:top w:val="single" w:sz="4" w:space="0" w:color="auto"/>
              <w:left w:val="single" w:sz="4" w:space="0" w:color="auto"/>
              <w:bottom w:val="single" w:sz="4" w:space="0" w:color="auto"/>
              <w:right w:val="single" w:sz="4" w:space="0" w:color="auto"/>
            </w:tcBorders>
            <w:vAlign w:val="center"/>
          </w:tcPr>
          <w:p w14:paraId="517A7645"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 xml:space="preserve">Sự cố sạt lở, sụt lún </w:t>
            </w:r>
          </w:p>
        </w:tc>
        <w:tc>
          <w:tcPr>
            <w:tcW w:w="1797" w:type="dxa"/>
            <w:tcBorders>
              <w:top w:val="single" w:sz="4" w:space="0" w:color="auto"/>
              <w:left w:val="single" w:sz="4" w:space="0" w:color="auto"/>
              <w:bottom w:val="single" w:sz="4" w:space="0" w:color="auto"/>
              <w:right w:val="single" w:sz="4" w:space="0" w:color="auto"/>
            </w:tcBorders>
            <w:vAlign w:val="center"/>
          </w:tcPr>
          <w:p w14:paraId="621821EF"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Tương đối cao</w:t>
            </w:r>
          </w:p>
        </w:tc>
        <w:tc>
          <w:tcPr>
            <w:tcW w:w="4129" w:type="dxa"/>
            <w:tcBorders>
              <w:top w:val="single" w:sz="4" w:space="0" w:color="auto"/>
              <w:left w:val="single" w:sz="4" w:space="0" w:color="auto"/>
              <w:bottom w:val="single" w:sz="4" w:space="0" w:color="auto"/>
              <w:right w:val="single" w:sz="4" w:space="0" w:color="auto"/>
            </w:tcBorders>
            <w:vAlign w:val="center"/>
          </w:tcPr>
          <w:p w14:paraId="52DACB1A"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đặc điểm địa hình, địa chất của khu vực Dự án.</w:t>
            </w:r>
          </w:p>
        </w:tc>
      </w:tr>
      <w:tr w:rsidR="002A1839" w:rsidRPr="002A1839" w14:paraId="5EE12EEA" w14:textId="77777777" w:rsidTr="0027691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43"/>
        </w:trPr>
        <w:tc>
          <w:tcPr>
            <w:tcW w:w="597" w:type="dxa"/>
            <w:gridSpan w:val="2"/>
            <w:tcBorders>
              <w:top w:val="single" w:sz="4" w:space="0" w:color="auto"/>
              <w:left w:val="single" w:sz="4" w:space="0" w:color="auto"/>
              <w:bottom w:val="single" w:sz="4" w:space="0" w:color="auto"/>
              <w:right w:val="single" w:sz="4" w:space="0" w:color="auto"/>
            </w:tcBorders>
            <w:vAlign w:val="center"/>
          </w:tcPr>
          <w:p w14:paraId="71651414" w14:textId="5D8118AD" w:rsidR="00C73A05" w:rsidRPr="002A1839" w:rsidRDefault="00C73A05" w:rsidP="00D4637C">
            <w:pPr>
              <w:ind w:left="34" w:hanging="34"/>
              <w:jc w:val="center"/>
              <w:rPr>
                <w:rFonts w:ascii="Times New Roman" w:hAnsi="Times New Roman" w:cs="Times New Roman"/>
                <w:color w:val="auto"/>
                <w:lang w:val="en-US"/>
              </w:rPr>
            </w:pPr>
            <w:r w:rsidRPr="002A1839">
              <w:rPr>
                <w:rFonts w:ascii="Times New Roman" w:hAnsi="Times New Roman" w:cs="Times New Roman"/>
                <w:color w:val="auto"/>
                <w:lang w:val="en-US"/>
              </w:rPr>
              <w:t>2</w:t>
            </w:r>
          </w:p>
        </w:tc>
        <w:tc>
          <w:tcPr>
            <w:tcW w:w="2817" w:type="dxa"/>
            <w:tcBorders>
              <w:top w:val="single" w:sz="4" w:space="0" w:color="auto"/>
              <w:left w:val="single" w:sz="4" w:space="0" w:color="auto"/>
              <w:bottom w:val="single" w:sz="4" w:space="0" w:color="auto"/>
              <w:right w:val="single" w:sz="4" w:space="0" w:color="auto"/>
            </w:tcBorders>
            <w:vAlign w:val="center"/>
          </w:tcPr>
          <w:p w14:paraId="4DC03275"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Sự cố cháy nổ</w:t>
            </w:r>
          </w:p>
        </w:tc>
        <w:tc>
          <w:tcPr>
            <w:tcW w:w="1797" w:type="dxa"/>
            <w:tcBorders>
              <w:top w:val="single" w:sz="4" w:space="0" w:color="auto"/>
              <w:left w:val="single" w:sz="4" w:space="0" w:color="auto"/>
              <w:bottom w:val="single" w:sz="4" w:space="0" w:color="auto"/>
              <w:right w:val="single" w:sz="4" w:space="0" w:color="auto"/>
            </w:tcBorders>
            <w:vAlign w:val="center"/>
          </w:tcPr>
          <w:p w14:paraId="615CA19F" w14:textId="77777777" w:rsidR="00C73A05" w:rsidRPr="002A1839" w:rsidRDefault="00C73A05" w:rsidP="00D4637C">
            <w:pPr>
              <w:jc w:val="center"/>
              <w:rPr>
                <w:rFonts w:ascii="Times New Roman" w:hAnsi="Times New Roman" w:cs="Times New Roman"/>
                <w:color w:val="auto"/>
              </w:rPr>
            </w:pPr>
            <w:r w:rsidRPr="002A1839">
              <w:rPr>
                <w:rFonts w:ascii="Times New Roman" w:hAnsi="Times New Roman" w:cs="Times New Roman"/>
                <w:color w:val="auto"/>
              </w:rPr>
              <w:t>Tương đối cao</w:t>
            </w:r>
          </w:p>
        </w:tc>
        <w:tc>
          <w:tcPr>
            <w:tcW w:w="4129" w:type="dxa"/>
            <w:tcBorders>
              <w:top w:val="single" w:sz="4" w:space="0" w:color="auto"/>
              <w:left w:val="single" w:sz="4" w:space="0" w:color="auto"/>
              <w:bottom w:val="single" w:sz="4" w:space="0" w:color="auto"/>
              <w:right w:val="single" w:sz="4" w:space="0" w:color="auto"/>
            </w:tcBorders>
            <w:vAlign w:val="center"/>
          </w:tcPr>
          <w:p w14:paraId="39B138EA" w14:textId="77777777" w:rsidR="00C73A05" w:rsidRPr="002A1839" w:rsidRDefault="00C73A05" w:rsidP="00D4637C">
            <w:pPr>
              <w:rPr>
                <w:rFonts w:ascii="Times New Roman" w:hAnsi="Times New Roman" w:cs="Times New Roman"/>
                <w:color w:val="auto"/>
              </w:rPr>
            </w:pPr>
            <w:r w:rsidRPr="002A1839">
              <w:rPr>
                <w:rFonts w:ascii="Times New Roman" w:hAnsi="Times New Roman" w:cs="Times New Roman"/>
                <w:color w:val="auto"/>
              </w:rPr>
              <w:t>Căn cứ vào thực tế và các tài liệu tham khảo về PCCC.</w:t>
            </w:r>
          </w:p>
        </w:tc>
      </w:tr>
    </w:tbl>
    <w:p w14:paraId="0A3B8719" w14:textId="77777777" w:rsidR="00AB7569" w:rsidRPr="002A1839" w:rsidRDefault="00AB7569" w:rsidP="00D4637C">
      <w:pPr>
        <w:pStyle w:val="NoSpacing"/>
        <w:spacing w:before="0"/>
        <w:rPr>
          <w:color w:val="auto"/>
          <w:spacing w:val="-6"/>
        </w:rPr>
      </w:pPr>
      <w:r w:rsidRPr="002A1839">
        <w:rPr>
          <w:color w:val="auto"/>
          <w:spacing w:val="-6"/>
        </w:rPr>
        <w:t>Mức độ tin cậy và chi tiết đối với đánh giá tác động đến hệ sinh thái tương đối cao do:</w:t>
      </w:r>
    </w:p>
    <w:p w14:paraId="28BA74A5" w14:textId="77777777" w:rsidR="00AB7569" w:rsidRPr="002A1839" w:rsidRDefault="00AB7569" w:rsidP="00D4637C">
      <w:pPr>
        <w:pStyle w:val="NoSpacing"/>
        <w:spacing w:before="0"/>
        <w:rPr>
          <w:color w:val="auto"/>
        </w:rPr>
      </w:pPr>
      <w:r w:rsidRPr="002A1839">
        <w:rPr>
          <w:color w:val="auto"/>
        </w:rPr>
        <w:t>- Khảo sát, thu thập số liệu và nghiên cứu các tài liệu liên quan về hiện trạng môi trường sinh thái khu vực Dự án.</w:t>
      </w:r>
    </w:p>
    <w:p w14:paraId="14199804" w14:textId="141CE63C" w:rsidR="007E01F1" w:rsidRPr="002A1839" w:rsidRDefault="00AB7569" w:rsidP="00D4637C">
      <w:pPr>
        <w:pStyle w:val="NoSpacing"/>
        <w:spacing w:before="0"/>
        <w:rPr>
          <w:color w:val="auto"/>
        </w:rPr>
      </w:pPr>
      <w:r w:rsidRPr="002A1839">
        <w:rPr>
          <w:color w:val="auto"/>
        </w:rPr>
        <w:t>- Đánh giá chi tiết tác động đến môi trường không khí, đất, nước trên cơ sở khoa học và các căn cứ thực tế, thông qua đó đánh giá ảnh hưởng đến hệ sinh thái.</w:t>
      </w:r>
    </w:p>
    <w:p w14:paraId="672EF347" w14:textId="42E50FEA" w:rsidR="005900AB" w:rsidRPr="002A1839" w:rsidRDefault="007E01F1" w:rsidP="00FE3DF6">
      <w:pPr>
        <w:widowControl/>
        <w:spacing w:after="200" w:line="276" w:lineRule="auto"/>
        <w:jc w:val="center"/>
        <w:rPr>
          <w:rFonts w:ascii="Times New Roman Bold" w:hAnsi="Times New Roman Bold"/>
          <w:b/>
          <w:color w:val="auto"/>
          <w:spacing w:val="-4"/>
          <w:lang w:val="en-US"/>
        </w:rPr>
      </w:pPr>
      <w:r w:rsidRPr="002A1839">
        <w:rPr>
          <w:color w:val="auto"/>
        </w:rPr>
        <w:br w:type="page"/>
      </w:r>
      <w:bookmarkStart w:id="938" w:name="_Toc96088518"/>
      <w:bookmarkStart w:id="939" w:name="_Toc96089152"/>
      <w:bookmarkStart w:id="940" w:name="_Toc96089369"/>
      <w:bookmarkStart w:id="941" w:name="_Toc98513948"/>
      <w:bookmarkStart w:id="942" w:name="_Toc98514353"/>
      <w:bookmarkStart w:id="943" w:name="_Toc98514536"/>
      <w:bookmarkStart w:id="944" w:name="_Toc98514824"/>
      <w:bookmarkStart w:id="945" w:name="_Toc98849980"/>
      <w:bookmarkStart w:id="946" w:name="_Toc109910680"/>
      <w:bookmarkStart w:id="947" w:name="_Toc109911298"/>
      <w:bookmarkStart w:id="948" w:name="_Toc109911462"/>
      <w:r w:rsidR="005900AB" w:rsidRPr="002A1839">
        <w:rPr>
          <w:rFonts w:ascii="Times New Roman Bold" w:hAnsi="Times New Roman Bold"/>
          <w:b/>
          <w:color w:val="auto"/>
          <w:spacing w:val="-4"/>
          <w:lang w:val="en-US"/>
        </w:rPr>
        <w:lastRenderedPageBreak/>
        <w:t>CHƯƠNG 4: CHƯƠNG TRÌNH QUẢN LÝ VÀ GIÁM SÁT MÔI TRƯỜNG</w:t>
      </w:r>
      <w:bookmarkEnd w:id="938"/>
      <w:bookmarkEnd w:id="939"/>
      <w:bookmarkEnd w:id="940"/>
      <w:bookmarkEnd w:id="941"/>
      <w:bookmarkEnd w:id="942"/>
      <w:bookmarkEnd w:id="943"/>
      <w:bookmarkEnd w:id="944"/>
      <w:bookmarkEnd w:id="945"/>
      <w:bookmarkEnd w:id="946"/>
      <w:bookmarkEnd w:id="947"/>
      <w:bookmarkEnd w:id="948"/>
    </w:p>
    <w:p w14:paraId="0F37DEC9" w14:textId="77777777" w:rsidR="005900AB" w:rsidRPr="002A1839" w:rsidRDefault="005900AB" w:rsidP="00C209C9">
      <w:pPr>
        <w:pStyle w:val="NoSpacing"/>
        <w:outlineLvl w:val="0"/>
        <w:rPr>
          <w:b/>
          <w:color w:val="auto"/>
          <w:lang w:val="en-US"/>
        </w:rPr>
      </w:pPr>
      <w:bookmarkStart w:id="949" w:name="_Toc96088519"/>
      <w:bookmarkStart w:id="950" w:name="_Toc96089153"/>
      <w:bookmarkStart w:id="951" w:name="_Toc96089370"/>
      <w:bookmarkStart w:id="952" w:name="_Toc98513949"/>
      <w:bookmarkStart w:id="953" w:name="_Toc98514354"/>
      <w:bookmarkStart w:id="954" w:name="_Toc98514537"/>
      <w:bookmarkStart w:id="955" w:name="_Toc98514825"/>
      <w:bookmarkStart w:id="956" w:name="_Toc98849981"/>
      <w:bookmarkStart w:id="957" w:name="_Toc109910681"/>
      <w:bookmarkStart w:id="958" w:name="_Toc109911299"/>
      <w:bookmarkStart w:id="959" w:name="_Toc109911463"/>
      <w:bookmarkStart w:id="960" w:name="_Toc114324608"/>
      <w:bookmarkStart w:id="961" w:name="_Toc129614794"/>
      <w:r w:rsidRPr="002A1839">
        <w:rPr>
          <w:b/>
          <w:color w:val="auto"/>
          <w:lang w:val="en-US"/>
        </w:rPr>
        <w:t>4.1. Chương trình quản lý môi  trường của chủ dự án</w:t>
      </w:r>
      <w:bookmarkEnd w:id="949"/>
      <w:bookmarkEnd w:id="950"/>
      <w:bookmarkEnd w:id="951"/>
      <w:bookmarkEnd w:id="952"/>
      <w:bookmarkEnd w:id="953"/>
      <w:bookmarkEnd w:id="954"/>
      <w:bookmarkEnd w:id="955"/>
      <w:bookmarkEnd w:id="956"/>
      <w:bookmarkEnd w:id="957"/>
      <w:bookmarkEnd w:id="958"/>
      <w:bookmarkEnd w:id="959"/>
      <w:bookmarkEnd w:id="960"/>
      <w:bookmarkEnd w:id="961"/>
    </w:p>
    <w:p w14:paraId="6D6A7F63" w14:textId="77777777" w:rsidR="005900AB" w:rsidRPr="002A1839" w:rsidRDefault="005900AB" w:rsidP="005900AB">
      <w:pPr>
        <w:pStyle w:val="NoSpacing"/>
        <w:rPr>
          <w:color w:val="auto"/>
          <w:spacing w:val="-4"/>
        </w:rPr>
      </w:pPr>
      <w:r w:rsidRPr="002A1839">
        <w:rPr>
          <w:color w:val="auto"/>
          <w:spacing w:val="-4"/>
        </w:rPr>
        <w:t xml:space="preserve">Giám sát chất lượng môi trường là công tác không thể thiếu cho bất kỳ dự án nào, nó giữ vai trò quan trọng trong công tác quản lý môi trường. Các biện pháp quản lý và giám sát, quan trắc môi trường nhằm đảm bảo thực hiện có hiệu quả các biện pháp bảo vệ môi trường đã được để xuất trong Chương 3 sẽ được trình bày trong chương này. </w:t>
      </w:r>
    </w:p>
    <w:p w14:paraId="29A5E5EA" w14:textId="77777777" w:rsidR="005900AB" w:rsidRPr="002A1839" w:rsidRDefault="005900AB" w:rsidP="005900AB">
      <w:pPr>
        <w:pStyle w:val="NoSpacing"/>
        <w:rPr>
          <w:color w:val="auto"/>
        </w:rPr>
      </w:pPr>
      <w:r w:rsidRPr="002A1839">
        <w:rPr>
          <w:color w:val="auto"/>
        </w:rPr>
        <w:t>- Mục tiêu của chương trình quản lý môi trường của Dự án là đề ra một chương trình nhằm quản lý các vấn đề về bảo vệ môi trường trong quá trình chuẩn bị, xây dựng các công trình và trong quá trình Dự án đi vào vận hành</w:t>
      </w:r>
      <w:r w:rsidRPr="002A1839">
        <w:rPr>
          <w:color w:val="auto"/>
          <w:lang w:val="en-US"/>
        </w:rPr>
        <w:t>,</w:t>
      </w:r>
      <w:r w:rsidRPr="002A1839">
        <w:rPr>
          <w:color w:val="auto"/>
        </w:rPr>
        <w:t xml:space="preserve"> bao gồm:</w:t>
      </w:r>
    </w:p>
    <w:p w14:paraId="5C71F987"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Đưa ra một kế hoạch quản lý việc thực hiện các biện pháp giảm thiểu tác động môi trường đã được cơ quan quản lý môi trường phê duyệt và được chuyển hoá thành các điều khoản trong chỉ dẫn kỹ thuật của Dự án; </w:t>
      </w:r>
    </w:p>
    <w:p w14:paraId="1B7EA0BD"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Đảm bảo quản lý đúng các chất thải, đưa ra được cơ cấu phản ứng nhanh các vấn đề và sự cố môi trường và quản lý giải quyết khẩn cấp các sự cố môi trường;</w:t>
      </w:r>
    </w:p>
    <w:p w14:paraId="63E92D54"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Thu thập một cách liên tục các thông tin về sự biến đổi chất lượng môi trường trong quá trình thực hiện Dự án, để kịp thời phát hiện bổ sung đánh giá những tác động xấu đến môi trường và đề xuất các biện pháp ngăn ngừa và giảm thiểu ô nhiễm môi trường tương ứng.</w:t>
      </w:r>
    </w:p>
    <w:p w14:paraId="037CD1FA" w14:textId="77777777" w:rsidR="005900AB" w:rsidRPr="002A1839" w:rsidRDefault="005900AB" w:rsidP="005900AB">
      <w:pPr>
        <w:pStyle w:val="NoSpacing"/>
        <w:rPr>
          <w:color w:val="auto"/>
        </w:rPr>
      </w:pPr>
      <w:r w:rsidRPr="002A1839">
        <w:rPr>
          <w:color w:val="auto"/>
        </w:rPr>
        <w:t>- Các thông tin thu được trong quá trình quản lý môi trường của Dự án đảm bảo được các thuộc tính cơ bản sau đây:</w:t>
      </w:r>
    </w:p>
    <w:p w14:paraId="66900ADB"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Độ chính xác của số liệu: độ chính xác của số liệu quan trắc được đánh giá bằng khả năng tương đồng giữa các số liệu và thực tế;</w:t>
      </w:r>
    </w:p>
    <w:p w14:paraId="3EFD65C0"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Tính đặc trưng của số liệu: số liệu thu được tại một điểm quan trắc là đại diện cho một không gian nhất định;</w:t>
      </w:r>
    </w:p>
    <w:p w14:paraId="1A3549B3"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Tính đồng nhất của số liệu: các số liệu thu thập được tại các địa điểm khác nhau vào những thời điểm khác nhau của khu vực Dự án có khả năng so sánh được với nhau. Khả năng so sánh của các số liệu được gọi là tính đồng nhất của các số liệu;</w:t>
      </w:r>
    </w:p>
    <w:p w14:paraId="09590E6E" w14:textId="77777777" w:rsidR="005900AB" w:rsidRPr="002A1839" w:rsidRDefault="005900AB" w:rsidP="005900AB">
      <w:pPr>
        <w:pStyle w:val="NoSpacing"/>
        <w:rPr>
          <w:b/>
          <w:color w:val="auto"/>
        </w:rPr>
      </w:pPr>
      <w:r w:rsidRPr="002A1839">
        <w:rPr>
          <w:color w:val="auto"/>
          <w:lang w:val="en-US"/>
        </w:rPr>
        <w:t>+</w:t>
      </w:r>
      <w:r w:rsidRPr="002A1839">
        <w:rPr>
          <w:color w:val="auto"/>
        </w:rPr>
        <w:t xml:space="preserve"> Khả năng theo dõi liên tục theo thời gian: được thực hiện theo chương trình quan trắc môi trường đã xác định trong suốt thời gian thực hiện Dự án;</w:t>
      </w:r>
    </w:p>
    <w:p w14:paraId="388B407E" w14:textId="77777777" w:rsidR="005900AB" w:rsidRPr="002A1839" w:rsidRDefault="005900AB" w:rsidP="005900AB">
      <w:pPr>
        <w:pStyle w:val="NoSpacing"/>
        <w:rPr>
          <w:color w:val="auto"/>
        </w:rPr>
      </w:pPr>
      <w:r w:rsidRPr="002A1839">
        <w:rPr>
          <w:color w:val="auto"/>
          <w:lang w:val="en-US"/>
        </w:rPr>
        <w:t>+</w:t>
      </w:r>
      <w:r w:rsidRPr="002A1839">
        <w:rPr>
          <w:color w:val="auto"/>
        </w:rPr>
        <w:t xml:space="preserve"> Tính đồng bộ của số liệu: số liệu bao gồm đủ lớn các thông tin về bản thân yếu tố đó và các yếu tố có liên quan.</w:t>
      </w:r>
    </w:p>
    <w:p w14:paraId="1DB48232" w14:textId="1E99A0C4" w:rsidR="00296102" w:rsidRPr="002A1839" w:rsidRDefault="00296102" w:rsidP="005900AB">
      <w:pPr>
        <w:pStyle w:val="NoSpacing"/>
        <w:rPr>
          <w:color w:val="auto"/>
          <w:lang w:val="en-US"/>
        </w:rPr>
        <w:sectPr w:rsidR="00296102" w:rsidRPr="002A1839" w:rsidSect="004654A2">
          <w:headerReference w:type="default" r:id="rId26"/>
          <w:footerReference w:type="default" r:id="rId27"/>
          <w:pgSz w:w="11907" w:h="16840" w:code="9"/>
          <w:pgMar w:top="1134" w:right="1134" w:bottom="1134" w:left="1701" w:header="624" w:footer="397" w:gutter="0"/>
          <w:pgNumType w:start="1"/>
          <w:cols w:space="720"/>
          <w:docGrid w:linePitch="360"/>
        </w:sectPr>
      </w:pPr>
    </w:p>
    <w:p w14:paraId="16966A90" w14:textId="77777777" w:rsidR="00724B98" w:rsidRPr="002A1839" w:rsidRDefault="00724B98" w:rsidP="00C209C9">
      <w:pPr>
        <w:pStyle w:val="NoSpacing"/>
        <w:outlineLvl w:val="0"/>
        <w:rPr>
          <w:b/>
          <w:color w:val="auto"/>
          <w:lang w:val="en-US"/>
        </w:rPr>
      </w:pPr>
      <w:bookmarkStart w:id="962" w:name="_Toc96088520"/>
      <w:bookmarkStart w:id="963" w:name="_Toc96089155"/>
      <w:bookmarkStart w:id="964" w:name="_Toc96089372"/>
      <w:bookmarkStart w:id="965" w:name="_Toc98513951"/>
      <w:bookmarkStart w:id="966" w:name="_Toc98514356"/>
      <w:bookmarkStart w:id="967" w:name="_Toc98514539"/>
      <w:bookmarkStart w:id="968" w:name="_Toc98514827"/>
      <w:bookmarkStart w:id="969" w:name="_Toc98849983"/>
      <w:bookmarkStart w:id="970" w:name="_Toc109910683"/>
      <w:bookmarkStart w:id="971" w:name="_Toc109911301"/>
      <w:bookmarkStart w:id="972" w:name="_Toc109911465"/>
      <w:bookmarkStart w:id="973" w:name="_Toc114324610"/>
      <w:bookmarkStart w:id="974" w:name="_Toc129614795"/>
      <w:bookmarkStart w:id="975" w:name="_Toc218991661"/>
      <w:bookmarkStart w:id="976" w:name="_Toc219954146"/>
      <w:bookmarkStart w:id="977" w:name="_Toc226880918"/>
      <w:bookmarkStart w:id="978" w:name="_Toc228700109"/>
      <w:bookmarkStart w:id="979" w:name="_Toc246436700"/>
      <w:bookmarkStart w:id="980" w:name="_Toc402771014"/>
      <w:bookmarkStart w:id="981" w:name="_Toc413414196"/>
      <w:bookmarkStart w:id="982" w:name="_Toc417047283"/>
      <w:bookmarkStart w:id="983" w:name="_Toc1580844"/>
      <w:bookmarkStart w:id="984" w:name="_Toc1581135"/>
      <w:bookmarkStart w:id="985" w:name="_Toc1644129"/>
      <w:bookmarkStart w:id="986" w:name="_Toc46058315"/>
      <w:bookmarkStart w:id="987" w:name="_Toc50108056"/>
      <w:bookmarkStart w:id="988" w:name="_Toc54063762"/>
      <w:bookmarkStart w:id="989" w:name="_Toc69654168"/>
      <w:bookmarkStart w:id="990" w:name="_Toc83787386"/>
      <w:r w:rsidRPr="002A1839">
        <w:rPr>
          <w:b/>
          <w:color w:val="auto"/>
          <w:lang w:val="en-US"/>
        </w:rPr>
        <w:lastRenderedPageBreak/>
        <w:t>4.2. Chương trình quan trắc, giám sát môi trường của dự án</w:t>
      </w:r>
      <w:bookmarkEnd w:id="962"/>
      <w:bookmarkEnd w:id="963"/>
      <w:bookmarkEnd w:id="964"/>
      <w:bookmarkEnd w:id="965"/>
      <w:bookmarkEnd w:id="966"/>
      <w:bookmarkEnd w:id="967"/>
      <w:bookmarkEnd w:id="968"/>
      <w:bookmarkEnd w:id="969"/>
      <w:bookmarkEnd w:id="970"/>
      <w:bookmarkEnd w:id="971"/>
      <w:bookmarkEnd w:id="972"/>
      <w:bookmarkEnd w:id="973"/>
      <w:bookmarkEnd w:id="974"/>
    </w:p>
    <w:p w14:paraId="2382E3B7" w14:textId="77777777" w:rsidR="00724B98" w:rsidRPr="002A1839" w:rsidRDefault="00724B98" w:rsidP="00724B98">
      <w:pPr>
        <w:pStyle w:val="NoSpacing"/>
        <w:rPr>
          <w:color w:val="auto"/>
          <w:lang w:val="en-US"/>
        </w:rPr>
      </w:pPr>
      <w:r w:rsidRPr="002A1839">
        <w:rPr>
          <w:color w:val="auto"/>
        </w:rPr>
        <w:t>Chương trình giám sát chất lượng môi trường là một trong những yêu cầu quan trọng của công tác quản lý chất lượng môi trường và cũng là một phần quan trọng trong công tác đánh giá tác động môi trường. Để đảm bảo khi Dự án đi vào hoạt động không g</w:t>
      </w:r>
      <w:r w:rsidRPr="002A1839">
        <w:rPr>
          <w:color w:val="auto"/>
          <w:lang w:val="en-US"/>
        </w:rPr>
        <w:t>â</w:t>
      </w:r>
      <w:r w:rsidRPr="002A1839">
        <w:rPr>
          <w:color w:val="auto"/>
        </w:rPr>
        <w:t>y tác động đến môi trường xung quanh và để đánh giá hiệu quả các biện pháp xử lý chất thải, chương trình giám sát môi trường được đề xuất sau đ</w:t>
      </w:r>
      <w:r w:rsidRPr="002A1839">
        <w:rPr>
          <w:color w:val="auto"/>
          <w:lang w:val="en-US"/>
        </w:rPr>
        <w:t>â</w:t>
      </w:r>
      <w:r w:rsidRPr="002A1839">
        <w:rPr>
          <w:color w:val="auto"/>
        </w:rPr>
        <w:t>y sẽ áp dụng trong thời gian x</w:t>
      </w:r>
      <w:r w:rsidRPr="002A1839">
        <w:rPr>
          <w:color w:val="auto"/>
          <w:lang w:val="en-US"/>
        </w:rPr>
        <w:t>â</w:t>
      </w:r>
      <w:r w:rsidRPr="002A1839">
        <w:rPr>
          <w:color w:val="auto"/>
        </w:rPr>
        <w:t>y dựng và hoạt động của Dự án. Chủ đầu tư sẽ thực hiện báo cáo giám sát môi trường gửi về cơ quan quản lý môi trường theo quy định hiện hành. Việc giám sát môi trường sẽ được bắt đầu đồng thời với công tác bắt đầu lắp đặt máy móc và sẽ tiếp tục trong suốt giai đoạn vận hành Dự án. Trách nhiệm giám sát môi trường giai đoạn thi công Dự án thuộc về các nhà thầu thi công và được chủ đầu tư giám sát thực hiện.</w:t>
      </w:r>
    </w:p>
    <w:p w14:paraId="6F66AF4E" w14:textId="0369F489" w:rsidR="00724B98" w:rsidRPr="002A1839" w:rsidRDefault="00724B98" w:rsidP="00C209C9">
      <w:pPr>
        <w:pStyle w:val="NoSpacing"/>
        <w:outlineLvl w:val="1"/>
        <w:rPr>
          <w:b/>
          <w:i/>
          <w:color w:val="auto"/>
          <w:lang w:val="en-US"/>
        </w:rPr>
      </w:pPr>
      <w:bookmarkStart w:id="991" w:name="_Toc98513952"/>
      <w:bookmarkStart w:id="992" w:name="_Toc98514357"/>
      <w:bookmarkStart w:id="993" w:name="_Toc98514540"/>
      <w:bookmarkStart w:id="994" w:name="_Toc98514828"/>
      <w:bookmarkStart w:id="995" w:name="_Toc98849984"/>
      <w:bookmarkStart w:id="996" w:name="_Toc109910684"/>
      <w:bookmarkStart w:id="997" w:name="_Toc109911302"/>
      <w:bookmarkStart w:id="998" w:name="_Toc109911466"/>
      <w:bookmarkStart w:id="999" w:name="_Toc114324611"/>
      <w:bookmarkStart w:id="1000" w:name="_Toc129614796"/>
      <w:r w:rsidRPr="002A1839">
        <w:rPr>
          <w:b/>
          <w:i/>
          <w:color w:val="auto"/>
          <w:lang w:val="en-US"/>
        </w:rPr>
        <w:t>4.2.1. Giám sát chất thải</w:t>
      </w:r>
      <w:bookmarkEnd w:id="991"/>
      <w:bookmarkEnd w:id="992"/>
      <w:bookmarkEnd w:id="993"/>
      <w:bookmarkEnd w:id="994"/>
      <w:bookmarkEnd w:id="995"/>
      <w:bookmarkEnd w:id="996"/>
      <w:bookmarkEnd w:id="997"/>
      <w:bookmarkEnd w:id="998"/>
      <w:bookmarkEnd w:id="999"/>
      <w:bookmarkEnd w:id="1000"/>
    </w:p>
    <w:p w14:paraId="12D6E29F" w14:textId="5F1B3541" w:rsidR="00724B98" w:rsidRPr="002A1839" w:rsidRDefault="00724B98" w:rsidP="00724B98">
      <w:pPr>
        <w:pStyle w:val="BodyText"/>
        <w:ind w:firstLine="567"/>
        <w:rPr>
          <w:rFonts w:eastAsia="Courier New" w:cs="Courier New"/>
          <w:sz w:val="26"/>
          <w:szCs w:val="24"/>
          <w:lang w:eastAsia="vi-VN" w:bidi="vi-VN"/>
        </w:rPr>
      </w:pPr>
      <w:r w:rsidRPr="002A1839">
        <w:rPr>
          <w:rFonts w:eastAsia="Courier New" w:cs="Courier New"/>
          <w:sz w:val="26"/>
          <w:szCs w:val="24"/>
          <w:lang w:val="vi-VN" w:eastAsia="vi-VN" w:bidi="vi-VN"/>
        </w:rPr>
        <w:t xml:space="preserve">Tính chất của Dự án là </w:t>
      </w:r>
      <w:r w:rsidR="00D744B7">
        <w:rPr>
          <w:rFonts w:eastAsia="Courier New" w:cs="Courier New"/>
          <w:sz w:val="26"/>
          <w:szCs w:val="24"/>
          <w:lang w:eastAsia="vi-VN" w:bidi="vi-VN"/>
        </w:rPr>
        <w:t>công trình hạ tầng kỹ thuật</w:t>
      </w:r>
      <w:r w:rsidRPr="002A1839">
        <w:rPr>
          <w:rFonts w:eastAsia="Courier New" w:cs="Courier New"/>
          <w:sz w:val="26"/>
          <w:szCs w:val="24"/>
          <w:lang w:eastAsia="vi-VN" w:bidi="vi-VN"/>
        </w:rPr>
        <w:t>, không phát sinh phóng xạ nên không thực hiện giám sát môi trường xung quanh.</w:t>
      </w:r>
      <w:r w:rsidRPr="002A1839">
        <w:rPr>
          <w:rFonts w:eastAsia="Courier New" w:cs="Courier New"/>
          <w:sz w:val="26"/>
          <w:szCs w:val="24"/>
          <w:lang w:val="vi-VN" w:eastAsia="vi-VN" w:bidi="vi-VN"/>
        </w:rPr>
        <w:t xml:space="preserve"> Vì vậy, phạm vi của chương trình giám sát môi trường đối với chất thải chỉ tập trung trong giai đoạn xây dựng Dự án</w:t>
      </w:r>
    </w:p>
    <w:p w14:paraId="7565E0FA" w14:textId="4B5FA329" w:rsidR="002908E0" w:rsidRPr="002A1839" w:rsidRDefault="00CC4301" w:rsidP="00C209C9">
      <w:pPr>
        <w:pStyle w:val="Heading3"/>
        <w:jc w:val="center"/>
        <w:rPr>
          <w:rFonts w:cs="Times New Roman"/>
          <w:szCs w:val="26"/>
        </w:rPr>
      </w:pPr>
      <w:bookmarkStart w:id="1001" w:name="_Toc98513281"/>
      <w:bookmarkStart w:id="1002" w:name="_Toc98514829"/>
      <w:bookmarkStart w:id="1003" w:name="_Toc109910435"/>
      <w:bookmarkStart w:id="1004" w:name="_Toc109911467"/>
      <w:bookmarkStart w:id="1005" w:name="_Toc114324195"/>
      <w:bookmarkStart w:id="1006" w:name="_Toc114324612"/>
      <w:bookmarkStart w:id="1007" w:name="_Toc114520676"/>
      <w:bookmarkStart w:id="1008" w:name="_Toc129614797"/>
      <w:r w:rsidRPr="002A1839">
        <w:rPr>
          <w:rFonts w:cs="Times New Roman"/>
          <w:szCs w:val="26"/>
        </w:rPr>
        <w:t xml:space="preserve">Bảng </w:t>
      </w:r>
      <w:r w:rsidR="00CB5429" w:rsidRPr="002A1839">
        <w:rPr>
          <w:rFonts w:cs="Times New Roman"/>
          <w:szCs w:val="26"/>
          <w:lang w:val="en-US"/>
        </w:rPr>
        <w:t>5</w:t>
      </w:r>
      <w:r w:rsidR="00491D16" w:rsidRPr="002A1839">
        <w:rPr>
          <w:rFonts w:cs="Times New Roman"/>
          <w:szCs w:val="26"/>
          <w:lang w:val="en-US"/>
        </w:rPr>
        <w:t>5</w:t>
      </w:r>
      <w:r w:rsidR="00CB5429" w:rsidRPr="002A1839">
        <w:rPr>
          <w:rFonts w:cs="Times New Roman"/>
          <w:szCs w:val="26"/>
          <w:lang w:val="en-US"/>
        </w:rPr>
        <w:t>.</w:t>
      </w:r>
      <w:r w:rsidRPr="002A1839">
        <w:rPr>
          <w:rFonts w:cs="Times New Roman"/>
          <w:szCs w:val="26"/>
        </w:rPr>
        <w:t xml:space="preserve"> </w:t>
      </w:r>
      <w:r w:rsidR="002908E0" w:rsidRPr="002A1839">
        <w:rPr>
          <w:rFonts w:cs="Times New Roman"/>
          <w:szCs w:val="26"/>
        </w:rPr>
        <w:t>Chương trình giám sát môi trường</w:t>
      </w:r>
      <w:bookmarkEnd w:id="975"/>
      <w:bookmarkEnd w:id="976"/>
      <w:bookmarkEnd w:id="977"/>
      <w:bookmarkEnd w:id="978"/>
      <w:bookmarkEnd w:id="979"/>
      <w:r w:rsidR="002908E0" w:rsidRPr="002A1839">
        <w:rPr>
          <w:rFonts w:cs="Times New Roman"/>
          <w:szCs w:val="26"/>
        </w:rPr>
        <w:t xml:space="preserve"> trong giai đoạn xây dựng</w:t>
      </w:r>
      <w:bookmarkEnd w:id="980"/>
      <w:bookmarkEnd w:id="981"/>
      <w:bookmarkEnd w:id="982"/>
      <w:bookmarkEnd w:id="983"/>
      <w:bookmarkEnd w:id="984"/>
      <w:bookmarkEnd w:id="985"/>
      <w:bookmarkEnd w:id="986"/>
      <w:bookmarkEnd w:id="987"/>
      <w:bookmarkEnd w:id="988"/>
      <w:bookmarkEnd w:id="989"/>
      <w:bookmarkEnd w:id="990"/>
      <w:bookmarkEnd w:id="1001"/>
      <w:bookmarkEnd w:id="1002"/>
      <w:bookmarkEnd w:id="1003"/>
      <w:bookmarkEnd w:id="1004"/>
      <w:bookmarkEnd w:id="1005"/>
      <w:bookmarkEnd w:id="1006"/>
      <w:bookmarkEnd w:id="1007"/>
      <w:bookmarkEnd w:id="1008"/>
    </w:p>
    <w:tbl>
      <w:tblPr>
        <w:tblW w:w="104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2926"/>
        <w:gridCol w:w="5648"/>
        <w:gridCol w:w="1247"/>
      </w:tblGrid>
      <w:tr w:rsidR="002A1839" w:rsidRPr="002A1839" w14:paraId="0A1DF19A" w14:textId="77777777" w:rsidTr="002908E0">
        <w:trPr>
          <w:jc w:val="center"/>
        </w:trPr>
        <w:tc>
          <w:tcPr>
            <w:tcW w:w="590" w:type="dxa"/>
            <w:tcBorders>
              <w:top w:val="double" w:sz="4" w:space="0" w:color="auto"/>
              <w:bottom w:val="double" w:sz="4" w:space="0" w:color="auto"/>
            </w:tcBorders>
            <w:shd w:val="clear" w:color="auto" w:fill="E0E0E0"/>
            <w:vAlign w:val="center"/>
          </w:tcPr>
          <w:p w14:paraId="6074CEDB" w14:textId="19770C02" w:rsidR="002908E0" w:rsidRPr="002A1839" w:rsidRDefault="002908E0" w:rsidP="008C1156">
            <w:pPr>
              <w:jc w:val="both"/>
              <w:rPr>
                <w:rFonts w:ascii="Times New Roman" w:hAnsi="Times New Roman" w:cs="Times New Roman"/>
                <w:b/>
                <w:bCs/>
                <w:color w:val="auto"/>
                <w:sz w:val="26"/>
                <w:szCs w:val="26"/>
                <w:lang w:val="en-US"/>
              </w:rPr>
            </w:pPr>
            <w:r w:rsidRPr="002A1839">
              <w:rPr>
                <w:rFonts w:ascii="Times New Roman" w:hAnsi="Times New Roman" w:cs="Times New Roman"/>
                <w:b/>
                <w:bCs/>
                <w:color w:val="auto"/>
                <w:sz w:val="26"/>
                <w:szCs w:val="26"/>
              </w:rPr>
              <w:t>T</w:t>
            </w:r>
            <w:r w:rsidR="008C1156" w:rsidRPr="002A1839">
              <w:rPr>
                <w:rFonts w:ascii="Times New Roman" w:hAnsi="Times New Roman" w:cs="Times New Roman"/>
                <w:b/>
                <w:bCs/>
                <w:color w:val="auto"/>
                <w:sz w:val="26"/>
                <w:szCs w:val="26"/>
                <w:lang w:val="en-US"/>
              </w:rPr>
              <w:t>T</w:t>
            </w:r>
          </w:p>
        </w:tc>
        <w:tc>
          <w:tcPr>
            <w:tcW w:w="2926" w:type="dxa"/>
            <w:tcBorders>
              <w:top w:val="double" w:sz="4" w:space="0" w:color="auto"/>
              <w:bottom w:val="double" w:sz="4" w:space="0" w:color="auto"/>
            </w:tcBorders>
            <w:shd w:val="clear" w:color="auto" w:fill="E0E0E0"/>
            <w:vAlign w:val="center"/>
          </w:tcPr>
          <w:p w14:paraId="7C308118" w14:textId="77777777" w:rsidR="002908E0" w:rsidRPr="002A1839" w:rsidRDefault="002908E0" w:rsidP="005E3E9C">
            <w:pPr>
              <w:ind w:firstLine="567"/>
              <w:jc w:val="both"/>
              <w:rPr>
                <w:rFonts w:ascii="Times New Roman" w:hAnsi="Times New Roman" w:cs="Times New Roman"/>
                <w:b/>
                <w:bCs/>
                <w:color w:val="auto"/>
                <w:sz w:val="26"/>
                <w:szCs w:val="26"/>
                <w:lang w:val="nb-NO"/>
              </w:rPr>
            </w:pPr>
            <w:r w:rsidRPr="002A1839">
              <w:rPr>
                <w:rFonts w:ascii="Times New Roman" w:hAnsi="Times New Roman" w:cs="Times New Roman"/>
                <w:b/>
                <w:bCs/>
                <w:color w:val="auto"/>
                <w:sz w:val="26"/>
                <w:szCs w:val="26"/>
                <w:lang w:val="nb-NO"/>
              </w:rPr>
              <w:t>Vị trí giám sát</w:t>
            </w:r>
          </w:p>
        </w:tc>
        <w:tc>
          <w:tcPr>
            <w:tcW w:w="5648" w:type="dxa"/>
            <w:tcBorders>
              <w:top w:val="double" w:sz="4" w:space="0" w:color="auto"/>
              <w:bottom w:val="double" w:sz="4" w:space="0" w:color="auto"/>
            </w:tcBorders>
            <w:shd w:val="clear" w:color="auto" w:fill="E0E0E0"/>
            <w:vAlign w:val="center"/>
          </w:tcPr>
          <w:p w14:paraId="6BD5783E" w14:textId="77777777" w:rsidR="002908E0" w:rsidRPr="002A1839" w:rsidRDefault="002908E0" w:rsidP="005E3E9C">
            <w:pPr>
              <w:ind w:firstLine="567"/>
              <w:jc w:val="both"/>
              <w:rPr>
                <w:rFonts w:ascii="Times New Roman" w:hAnsi="Times New Roman" w:cs="Times New Roman"/>
                <w:b/>
                <w:bCs/>
                <w:color w:val="auto"/>
                <w:sz w:val="26"/>
                <w:szCs w:val="26"/>
                <w:lang w:val="nb-NO"/>
              </w:rPr>
            </w:pPr>
            <w:r w:rsidRPr="002A1839">
              <w:rPr>
                <w:rFonts w:ascii="Times New Roman" w:hAnsi="Times New Roman" w:cs="Times New Roman"/>
                <w:b/>
                <w:bCs/>
                <w:color w:val="auto"/>
                <w:sz w:val="26"/>
                <w:szCs w:val="26"/>
                <w:lang w:val="nb-NO"/>
              </w:rPr>
              <w:t>Chỉ tiêu giám sát</w:t>
            </w:r>
          </w:p>
        </w:tc>
        <w:tc>
          <w:tcPr>
            <w:tcW w:w="1247" w:type="dxa"/>
            <w:tcBorders>
              <w:top w:val="double" w:sz="4" w:space="0" w:color="auto"/>
              <w:bottom w:val="double" w:sz="4" w:space="0" w:color="auto"/>
            </w:tcBorders>
            <w:shd w:val="clear" w:color="auto" w:fill="E0E0E0"/>
            <w:vAlign w:val="center"/>
          </w:tcPr>
          <w:p w14:paraId="7772CC8B" w14:textId="5279BAD9" w:rsidR="002908E0" w:rsidRPr="002A1839" w:rsidRDefault="002908E0" w:rsidP="001064E4">
            <w:pPr>
              <w:jc w:val="both"/>
              <w:rPr>
                <w:rFonts w:ascii="Times New Roman" w:hAnsi="Times New Roman" w:cs="Times New Roman"/>
                <w:b/>
                <w:bCs/>
                <w:color w:val="auto"/>
                <w:sz w:val="26"/>
                <w:szCs w:val="26"/>
                <w:lang w:val="pt-BR"/>
              </w:rPr>
            </w:pPr>
            <w:r w:rsidRPr="002A1839">
              <w:rPr>
                <w:rFonts w:ascii="Times New Roman" w:hAnsi="Times New Roman" w:cs="Times New Roman"/>
                <w:b/>
                <w:bCs/>
                <w:color w:val="auto"/>
                <w:sz w:val="26"/>
                <w:szCs w:val="26"/>
                <w:lang w:val="pt-BR"/>
              </w:rPr>
              <w:t xml:space="preserve">Tần suất </w:t>
            </w:r>
            <w:r w:rsidR="008171B7" w:rsidRPr="002A1839">
              <w:rPr>
                <w:rFonts w:ascii="Times New Roman" w:hAnsi="Times New Roman" w:cs="Times New Roman"/>
                <w:b/>
                <w:bCs/>
                <w:color w:val="auto"/>
                <w:sz w:val="26"/>
                <w:szCs w:val="26"/>
                <w:lang w:val="pt-BR"/>
              </w:rPr>
              <w:t>giám sát</w:t>
            </w:r>
          </w:p>
        </w:tc>
      </w:tr>
      <w:tr w:rsidR="002A1839" w:rsidRPr="002A1839" w14:paraId="79543E76" w14:textId="77777777" w:rsidTr="002908E0">
        <w:trPr>
          <w:trHeight w:val="325"/>
          <w:jc w:val="center"/>
        </w:trPr>
        <w:tc>
          <w:tcPr>
            <w:tcW w:w="590" w:type="dxa"/>
            <w:vAlign w:val="center"/>
          </w:tcPr>
          <w:p w14:paraId="39CA5339" w14:textId="7647C037" w:rsidR="002908E0" w:rsidRPr="002A1839" w:rsidRDefault="002908E0" w:rsidP="00756BAA">
            <w:pPr>
              <w:jc w:val="both"/>
              <w:rPr>
                <w:rFonts w:ascii="Times New Roman" w:hAnsi="Times New Roman" w:cs="Times New Roman"/>
                <w:b/>
                <w:bCs/>
                <w:color w:val="auto"/>
                <w:sz w:val="26"/>
                <w:szCs w:val="26"/>
              </w:rPr>
            </w:pPr>
            <w:r w:rsidRPr="002A1839">
              <w:rPr>
                <w:rFonts w:ascii="Times New Roman" w:hAnsi="Times New Roman" w:cs="Times New Roman"/>
                <w:b/>
                <w:bCs/>
                <w:color w:val="auto"/>
                <w:sz w:val="26"/>
                <w:szCs w:val="26"/>
                <w:lang w:val="en-US"/>
              </w:rPr>
              <w:t>I</w:t>
            </w:r>
          </w:p>
        </w:tc>
        <w:tc>
          <w:tcPr>
            <w:tcW w:w="8574" w:type="dxa"/>
            <w:gridSpan w:val="2"/>
            <w:vAlign w:val="center"/>
          </w:tcPr>
          <w:p w14:paraId="21E786FA" w14:textId="77777777" w:rsidR="002908E0" w:rsidRPr="002A1839" w:rsidRDefault="002908E0" w:rsidP="005E3E9C">
            <w:pPr>
              <w:ind w:firstLine="567"/>
              <w:jc w:val="both"/>
              <w:rPr>
                <w:rFonts w:ascii="Times New Roman" w:hAnsi="Times New Roman" w:cs="Times New Roman"/>
                <w:b/>
                <w:bCs/>
                <w:color w:val="auto"/>
                <w:sz w:val="26"/>
                <w:szCs w:val="26"/>
                <w:lang w:val="en-US"/>
              </w:rPr>
            </w:pPr>
            <w:r w:rsidRPr="002A1839">
              <w:rPr>
                <w:rFonts w:ascii="Times New Roman" w:hAnsi="Times New Roman" w:cs="Times New Roman"/>
                <w:b/>
                <w:bCs/>
                <w:color w:val="auto"/>
                <w:sz w:val="26"/>
                <w:szCs w:val="26"/>
                <w:lang w:val="en-US"/>
              </w:rPr>
              <w:t>Môi trường không khí</w:t>
            </w:r>
          </w:p>
        </w:tc>
        <w:tc>
          <w:tcPr>
            <w:tcW w:w="1247" w:type="dxa"/>
            <w:vMerge w:val="restart"/>
            <w:vAlign w:val="center"/>
          </w:tcPr>
          <w:p w14:paraId="4A31F36B" w14:textId="6252733B" w:rsidR="002908E0" w:rsidRPr="002A1839" w:rsidRDefault="00A25902" w:rsidP="00A25902">
            <w:pPr>
              <w:jc w:val="center"/>
              <w:rPr>
                <w:rFonts w:ascii="Times New Roman" w:hAnsi="Times New Roman" w:cs="Times New Roman"/>
                <w:bCs/>
                <w:color w:val="auto"/>
                <w:sz w:val="26"/>
                <w:szCs w:val="26"/>
              </w:rPr>
            </w:pPr>
            <w:r w:rsidRPr="002A1839">
              <w:rPr>
                <w:rFonts w:ascii="Times New Roman" w:hAnsi="Times New Roman" w:cs="Times New Roman"/>
                <w:bCs/>
                <w:color w:val="auto"/>
                <w:sz w:val="26"/>
                <w:szCs w:val="26"/>
              </w:rPr>
              <w:t>3</w:t>
            </w:r>
            <w:r w:rsidRPr="002A1839">
              <w:rPr>
                <w:rFonts w:ascii="Times New Roman" w:hAnsi="Times New Roman" w:cs="Times New Roman"/>
                <w:bCs/>
                <w:color w:val="auto"/>
                <w:sz w:val="26"/>
                <w:szCs w:val="26"/>
                <w:lang w:val="en-US"/>
              </w:rPr>
              <w:t xml:space="preserve"> </w:t>
            </w:r>
            <w:r w:rsidR="002908E0" w:rsidRPr="002A1839">
              <w:rPr>
                <w:rFonts w:ascii="Times New Roman" w:hAnsi="Times New Roman" w:cs="Times New Roman"/>
                <w:bCs/>
                <w:color w:val="auto"/>
                <w:sz w:val="26"/>
                <w:szCs w:val="26"/>
              </w:rPr>
              <w:t>tháng/lần</w:t>
            </w:r>
          </w:p>
        </w:tc>
      </w:tr>
      <w:tr w:rsidR="002A1839" w:rsidRPr="002A1839" w14:paraId="162B3F62" w14:textId="77777777" w:rsidTr="002908E0">
        <w:trPr>
          <w:jc w:val="center"/>
        </w:trPr>
        <w:tc>
          <w:tcPr>
            <w:tcW w:w="590" w:type="dxa"/>
            <w:vAlign w:val="center"/>
          </w:tcPr>
          <w:p w14:paraId="2FED38F8" w14:textId="77777777" w:rsidR="002908E0" w:rsidRPr="002A1839" w:rsidRDefault="002908E0" w:rsidP="005E3E9C">
            <w:pPr>
              <w:ind w:firstLine="567"/>
              <w:jc w:val="both"/>
              <w:rPr>
                <w:rFonts w:ascii="Times New Roman" w:hAnsi="Times New Roman" w:cs="Times New Roman"/>
                <w:bCs/>
                <w:color w:val="auto"/>
                <w:sz w:val="26"/>
                <w:szCs w:val="26"/>
                <w:lang w:val="en-US"/>
              </w:rPr>
            </w:pPr>
          </w:p>
        </w:tc>
        <w:tc>
          <w:tcPr>
            <w:tcW w:w="2926" w:type="dxa"/>
            <w:vAlign w:val="center"/>
          </w:tcPr>
          <w:p w14:paraId="56AD639F" w14:textId="77777777" w:rsidR="002908E0" w:rsidRPr="002A1839" w:rsidRDefault="002908E0" w:rsidP="00724B98">
            <w:pPr>
              <w:jc w:val="both"/>
              <w:rPr>
                <w:rFonts w:ascii="Times New Roman" w:hAnsi="Times New Roman" w:cs="Times New Roman"/>
                <w:bCs/>
                <w:color w:val="auto"/>
                <w:sz w:val="26"/>
                <w:szCs w:val="26"/>
                <w:lang w:val="en-US"/>
              </w:rPr>
            </w:pPr>
            <w:r w:rsidRPr="002A1839">
              <w:rPr>
                <w:rFonts w:ascii="Times New Roman" w:hAnsi="Times New Roman" w:cs="Times New Roman"/>
                <w:bCs/>
                <w:color w:val="auto"/>
                <w:sz w:val="26"/>
                <w:szCs w:val="26"/>
                <w:lang w:val="en-US"/>
              </w:rPr>
              <w:t>K1: Không khí tại vị trí thi công dự án</w:t>
            </w:r>
            <w:r w:rsidR="00724B98" w:rsidRPr="002A1839">
              <w:rPr>
                <w:rFonts w:ascii="Times New Roman" w:hAnsi="Times New Roman" w:cs="Times New Roman"/>
                <w:bCs/>
                <w:color w:val="auto"/>
                <w:sz w:val="26"/>
                <w:szCs w:val="26"/>
                <w:lang w:val="en-US"/>
              </w:rPr>
              <w:t>.</w:t>
            </w:r>
          </w:p>
          <w:p w14:paraId="688EEFDB" w14:textId="31D6F7C6" w:rsidR="00724B98" w:rsidRPr="002A1839" w:rsidRDefault="00724B98" w:rsidP="00724B98">
            <w:pPr>
              <w:jc w:val="both"/>
              <w:rPr>
                <w:rFonts w:ascii="Times New Roman" w:hAnsi="Times New Roman" w:cs="Times New Roman"/>
                <w:bCs/>
                <w:color w:val="auto"/>
                <w:sz w:val="26"/>
                <w:szCs w:val="26"/>
                <w:lang w:val="en-US"/>
              </w:rPr>
            </w:pPr>
          </w:p>
        </w:tc>
        <w:tc>
          <w:tcPr>
            <w:tcW w:w="5648" w:type="dxa"/>
            <w:vAlign w:val="center"/>
          </w:tcPr>
          <w:p w14:paraId="1F4E9441" w14:textId="66D70A3F" w:rsidR="00724B98" w:rsidRPr="002A1839" w:rsidRDefault="00724B98" w:rsidP="00724B98">
            <w:pPr>
              <w:jc w:val="both"/>
              <w:rPr>
                <w:rFonts w:ascii="Times New Roman" w:eastAsia="Times New Roman" w:hAnsi="Times New Roman" w:cs="Times New Roman"/>
                <w:color w:val="auto"/>
                <w:lang w:val="en-US" w:eastAsia="en-US" w:bidi="ar-SA"/>
              </w:rPr>
            </w:pPr>
            <w:r w:rsidRPr="002A1839">
              <w:rPr>
                <w:rFonts w:ascii="Times New Roman" w:eastAsia="Times New Roman" w:hAnsi="Times New Roman" w:cs="Times New Roman"/>
                <w:i/>
                <w:color w:val="auto"/>
                <w:lang w:val="en-US" w:eastAsia="en-US" w:bidi="ar-SA"/>
              </w:rPr>
              <w:t>Thông số</w:t>
            </w:r>
            <w:r w:rsidR="00754F14" w:rsidRPr="002A1839">
              <w:rPr>
                <w:rFonts w:ascii="Times New Roman" w:eastAsia="Times New Roman" w:hAnsi="Times New Roman" w:cs="Times New Roman"/>
                <w:i/>
                <w:color w:val="auto"/>
                <w:lang w:val="en-US" w:eastAsia="en-US" w:bidi="ar-SA"/>
              </w:rPr>
              <w:t xml:space="preserve"> giám sát</w:t>
            </w:r>
            <w:r w:rsidRPr="002A1839">
              <w:rPr>
                <w:rFonts w:ascii="Times New Roman" w:eastAsia="Times New Roman" w:hAnsi="Times New Roman" w:cs="Times New Roman"/>
                <w:i/>
                <w:color w:val="auto"/>
                <w:lang w:val="en-US" w:eastAsia="en-US" w:bidi="ar-SA"/>
              </w:rPr>
              <w:t>:</w:t>
            </w:r>
            <w:r w:rsidRPr="002A1839">
              <w:rPr>
                <w:rFonts w:ascii="Times New Roman" w:eastAsia="Times New Roman" w:hAnsi="Times New Roman" w:cs="Times New Roman"/>
                <w:color w:val="auto"/>
                <w:lang w:val="en-US" w:eastAsia="en-US" w:bidi="ar-SA"/>
              </w:rPr>
              <w:t xml:space="preserve"> </w:t>
            </w:r>
            <w:bookmarkStart w:id="1009" w:name="_Hlk114515746"/>
            <w:r w:rsidR="00754F14" w:rsidRPr="002A1839">
              <w:rPr>
                <w:rFonts w:ascii="Times New Roman" w:eastAsia="Times New Roman" w:hAnsi="Times New Roman" w:cs="Times New Roman"/>
                <w:color w:val="auto"/>
                <w:lang w:val="en-US" w:eastAsia="en-US" w:bidi="ar-SA"/>
              </w:rPr>
              <w:t>Tiếng ồn, bụi lơ lửng, SOx, COx, NOx</w:t>
            </w:r>
            <w:bookmarkEnd w:id="1009"/>
          </w:p>
          <w:p w14:paraId="249A3551" w14:textId="77777777" w:rsidR="00724B98" w:rsidRPr="002A1839" w:rsidRDefault="00724B98" w:rsidP="00724B98">
            <w:pPr>
              <w:jc w:val="both"/>
              <w:rPr>
                <w:rFonts w:ascii="Times New Roman" w:eastAsia="Times New Roman" w:hAnsi="Times New Roman" w:cs="Times New Roman"/>
                <w:i/>
                <w:color w:val="auto"/>
                <w:lang w:val="en-US" w:eastAsia="en-US" w:bidi="ar-SA"/>
              </w:rPr>
            </w:pPr>
            <w:r w:rsidRPr="002A1839">
              <w:rPr>
                <w:rFonts w:ascii="Times New Roman" w:eastAsia="Times New Roman" w:hAnsi="Times New Roman" w:cs="Times New Roman"/>
                <w:i/>
                <w:color w:val="auto"/>
                <w:lang w:val="en-US" w:eastAsia="en-US" w:bidi="ar-SA"/>
              </w:rPr>
              <w:t>Quy chuẩn so sánh:</w:t>
            </w:r>
          </w:p>
          <w:p w14:paraId="4AFC24A4" w14:textId="77777777" w:rsidR="00724B98" w:rsidRPr="002A1839" w:rsidRDefault="00724B98" w:rsidP="00724B98">
            <w:pPr>
              <w:jc w:val="both"/>
              <w:rPr>
                <w:rFonts w:ascii="Times New Roman" w:eastAsia="Times New Roman" w:hAnsi="Times New Roman" w:cs="Times New Roman"/>
                <w:color w:val="auto"/>
                <w:lang w:val="en-US" w:eastAsia="en-US" w:bidi="ar-SA"/>
              </w:rPr>
            </w:pPr>
            <w:r w:rsidRPr="002A1839">
              <w:rPr>
                <w:rFonts w:ascii="Times New Roman" w:eastAsia="Times New Roman" w:hAnsi="Times New Roman" w:cs="Times New Roman"/>
                <w:color w:val="auto"/>
                <w:lang w:val="en-US" w:eastAsia="en-US" w:bidi="ar-SA"/>
              </w:rPr>
              <w:t>- QCVN 05:2013/BTNMT: Quy chuẩn kỹ thuật Quốc gia về chất lượng không khí xung quanh.</w:t>
            </w:r>
          </w:p>
          <w:p w14:paraId="6338B284" w14:textId="77777777" w:rsidR="002908E0" w:rsidRPr="002A1839" w:rsidRDefault="00724B98" w:rsidP="00724B98">
            <w:pPr>
              <w:jc w:val="both"/>
              <w:rPr>
                <w:rFonts w:ascii="Times New Roman" w:eastAsia="Times New Roman" w:hAnsi="Times New Roman" w:cs="Times New Roman"/>
                <w:color w:val="auto"/>
                <w:lang w:val="en-US" w:eastAsia="en-US" w:bidi="ar-SA"/>
              </w:rPr>
            </w:pPr>
            <w:r w:rsidRPr="002A1839">
              <w:rPr>
                <w:rFonts w:ascii="Times New Roman" w:eastAsia="Times New Roman" w:hAnsi="Times New Roman" w:cs="Times New Roman"/>
                <w:color w:val="auto"/>
                <w:lang w:val="en-US" w:eastAsia="en-US" w:bidi="ar-SA"/>
              </w:rPr>
              <w:t xml:space="preserve">- QCVN 26:2010/BTNMT Quy chuẩn </w:t>
            </w:r>
            <w:r w:rsidR="002B61FB" w:rsidRPr="002A1839">
              <w:rPr>
                <w:rFonts w:ascii="Times New Roman" w:eastAsia="Times New Roman" w:hAnsi="Times New Roman" w:cs="Times New Roman"/>
                <w:color w:val="auto"/>
                <w:lang w:val="en-US" w:eastAsia="en-US" w:bidi="ar-SA"/>
              </w:rPr>
              <w:t>kỹ thuật Quốc gia về  tiếng ồn.</w:t>
            </w:r>
          </w:p>
          <w:p w14:paraId="2D229FE4" w14:textId="1EEC35C2" w:rsidR="00754F14" w:rsidRPr="002A1839" w:rsidRDefault="00754F14" w:rsidP="00724B98">
            <w:pPr>
              <w:jc w:val="both"/>
              <w:rPr>
                <w:rFonts w:ascii="Times New Roman" w:eastAsia="Times New Roman" w:hAnsi="Times New Roman" w:cs="Times New Roman"/>
                <w:color w:val="auto"/>
                <w:lang w:val="en-US" w:eastAsia="en-US" w:bidi="ar-SA"/>
              </w:rPr>
            </w:pPr>
          </w:p>
        </w:tc>
        <w:tc>
          <w:tcPr>
            <w:tcW w:w="1247" w:type="dxa"/>
            <w:vMerge/>
            <w:vAlign w:val="center"/>
          </w:tcPr>
          <w:p w14:paraId="245CC62C" w14:textId="77777777" w:rsidR="002908E0" w:rsidRPr="002A1839" w:rsidRDefault="002908E0" w:rsidP="005E3E9C">
            <w:pPr>
              <w:ind w:firstLine="567"/>
              <w:jc w:val="both"/>
              <w:rPr>
                <w:rFonts w:ascii="Times New Roman" w:hAnsi="Times New Roman" w:cs="Times New Roman"/>
                <w:bCs/>
                <w:color w:val="auto"/>
                <w:sz w:val="26"/>
                <w:szCs w:val="26"/>
              </w:rPr>
            </w:pPr>
          </w:p>
        </w:tc>
      </w:tr>
      <w:tr w:rsidR="002A1839" w:rsidRPr="002A1839" w14:paraId="7D557501" w14:textId="77777777" w:rsidTr="002908E0">
        <w:trPr>
          <w:jc w:val="center"/>
        </w:trPr>
        <w:tc>
          <w:tcPr>
            <w:tcW w:w="590" w:type="dxa"/>
            <w:vAlign w:val="center"/>
          </w:tcPr>
          <w:p w14:paraId="142B4B53" w14:textId="2C356F5D" w:rsidR="002908E0" w:rsidRPr="002A1839" w:rsidRDefault="002908E0" w:rsidP="00756BAA">
            <w:pPr>
              <w:jc w:val="both"/>
              <w:rPr>
                <w:rFonts w:ascii="Times New Roman" w:hAnsi="Times New Roman" w:cs="Times New Roman"/>
                <w:b/>
                <w:bCs/>
                <w:color w:val="auto"/>
                <w:sz w:val="26"/>
                <w:szCs w:val="26"/>
                <w:lang w:val="en-US"/>
              </w:rPr>
            </w:pPr>
            <w:r w:rsidRPr="002A1839">
              <w:rPr>
                <w:rFonts w:ascii="Times New Roman" w:hAnsi="Times New Roman" w:cs="Times New Roman"/>
                <w:b/>
                <w:bCs/>
                <w:color w:val="auto"/>
                <w:sz w:val="26"/>
                <w:szCs w:val="26"/>
                <w:lang w:val="en-US"/>
              </w:rPr>
              <w:t>I</w:t>
            </w:r>
            <w:r w:rsidR="00756BAA" w:rsidRPr="002A1839">
              <w:rPr>
                <w:rFonts w:ascii="Times New Roman" w:hAnsi="Times New Roman" w:cs="Times New Roman"/>
                <w:b/>
                <w:bCs/>
                <w:color w:val="auto"/>
                <w:sz w:val="26"/>
                <w:szCs w:val="26"/>
                <w:lang w:val="en-US"/>
              </w:rPr>
              <w:t>I</w:t>
            </w:r>
          </w:p>
        </w:tc>
        <w:tc>
          <w:tcPr>
            <w:tcW w:w="2926" w:type="dxa"/>
            <w:vAlign w:val="center"/>
          </w:tcPr>
          <w:p w14:paraId="5BF575E2" w14:textId="77777777" w:rsidR="002908E0" w:rsidRPr="002A1839" w:rsidRDefault="002908E0" w:rsidP="005E3E9C">
            <w:pPr>
              <w:ind w:firstLine="567"/>
              <w:jc w:val="both"/>
              <w:rPr>
                <w:rFonts w:ascii="Times New Roman" w:hAnsi="Times New Roman" w:cs="Times New Roman"/>
                <w:b/>
                <w:bCs/>
                <w:iCs/>
                <w:color w:val="auto"/>
                <w:spacing w:val="-4"/>
                <w:sz w:val="26"/>
                <w:szCs w:val="26"/>
              </w:rPr>
            </w:pPr>
            <w:r w:rsidRPr="002A1839">
              <w:rPr>
                <w:rFonts w:ascii="Times New Roman" w:hAnsi="Times New Roman" w:cs="Times New Roman"/>
                <w:b/>
                <w:bCs/>
                <w:iCs/>
                <w:color w:val="auto"/>
                <w:spacing w:val="-4"/>
                <w:sz w:val="26"/>
                <w:szCs w:val="26"/>
              </w:rPr>
              <w:t>Môi trường nước</w:t>
            </w:r>
          </w:p>
        </w:tc>
        <w:tc>
          <w:tcPr>
            <w:tcW w:w="5648" w:type="dxa"/>
            <w:vAlign w:val="center"/>
          </w:tcPr>
          <w:p w14:paraId="72B84AEC" w14:textId="77777777" w:rsidR="002908E0" w:rsidRPr="002A1839" w:rsidRDefault="002908E0" w:rsidP="005E3E9C">
            <w:pPr>
              <w:ind w:firstLine="567"/>
              <w:jc w:val="both"/>
              <w:rPr>
                <w:rFonts w:ascii="Times New Roman" w:hAnsi="Times New Roman" w:cs="Times New Roman"/>
                <w:bCs/>
                <w:i/>
                <w:color w:val="auto"/>
                <w:sz w:val="26"/>
                <w:szCs w:val="26"/>
              </w:rPr>
            </w:pPr>
          </w:p>
        </w:tc>
        <w:tc>
          <w:tcPr>
            <w:tcW w:w="1247" w:type="dxa"/>
            <w:vMerge/>
            <w:vAlign w:val="center"/>
          </w:tcPr>
          <w:p w14:paraId="231F2830" w14:textId="77777777" w:rsidR="002908E0" w:rsidRPr="002A1839" w:rsidRDefault="002908E0" w:rsidP="005E3E9C">
            <w:pPr>
              <w:ind w:firstLine="567"/>
              <w:jc w:val="both"/>
              <w:rPr>
                <w:rFonts w:ascii="Times New Roman" w:hAnsi="Times New Roman" w:cs="Times New Roman"/>
                <w:bCs/>
                <w:color w:val="auto"/>
                <w:sz w:val="26"/>
                <w:szCs w:val="26"/>
              </w:rPr>
            </w:pPr>
          </w:p>
        </w:tc>
      </w:tr>
      <w:tr w:rsidR="002A1839" w:rsidRPr="002A1839" w14:paraId="455E2610" w14:textId="77777777" w:rsidTr="002908E0">
        <w:trPr>
          <w:jc w:val="center"/>
        </w:trPr>
        <w:tc>
          <w:tcPr>
            <w:tcW w:w="590" w:type="dxa"/>
            <w:vAlign w:val="center"/>
          </w:tcPr>
          <w:p w14:paraId="527690B6" w14:textId="77777777" w:rsidR="002908E0" w:rsidRPr="002A1839" w:rsidRDefault="002908E0" w:rsidP="005E3E9C">
            <w:pPr>
              <w:ind w:firstLine="567"/>
              <w:jc w:val="both"/>
              <w:rPr>
                <w:rFonts w:ascii="Times New Roman" w:hAnsi="Times New Roman" w:cs="Times New Roman"/>
                <w:bCs/>
                <w:color w:val="auto"/>
                <w:sz w:val="26"/>
                <w:szCs w:val="26"/>
                <w:lang w:val="en-US"/>
              </w:rPr>
            </w:pPr>
          </w:p>
        </w:tc>
        <w:tc>
          <w:tcPr>
            <w:tcW w:w="2926" w:type="dxa"/>
            <w:vAlign w:val="center"/>
          </w:tcPr>
          <w:p w14:paraId="7C8C0F5E" w14:textId="20CDFD06" w:rsidR="002908E0" w:rsidRPr="002A1839" w:rsidRDefault="00756BAA" w:rsidP="00D744B7">
            <w:pPr>
              <w:jc w:val="both"/>
              <w:rPr>
                <w:rFonts w:ascii="Times New Roman" w:hAnsi="Times New Roman" w:cs="Times New Roman"/>
                <w:bCs/>
                <w:color w:val="auto"/>
                <w:sz w:val="26"/>
                <w:szCs w:val="26"/>
                <w:lang w:val="en-US"/>
              </w:rPr>
            </w:pPr>
            <w:r w:rsidRPr="002A1839">
              <w:rPr>
                <w:rFonts w:ascii="Times New Roman" w:hAnsi="Times New Roman" w:cs="Times New Roman"/>
                <w:bCs/>
                <w:color w:val="auto"/>
                <w:lang w:val="en-US"/>
              </w:rPr>
              <w:t>NT1</w:t>
            </w:r>
            <w:r w:rsidR="00D744B7">
              <w:rPr>
                <w:rFonts w:ascii="Times New Roman" w:hAnsi="Times New Roman" w:cs="Times New Roman"/>
                <w:bCs/>
                <w:color w:val="auto"/>
                <w:lang w:val="en-US"/>
              </w:rPr>
              <w:t xml:space="preserve">: </w:t>
            </w:r>
            <w:r w:rsidRPr="002A1839">
              <w:rPr>
                <w:rFonts w:ascii="Times New Roman" w:hAnsi="Times New Roman" w:cs="Times New Roman"/>
                <w:bCs/>
                <w:color w:val="auto"/>
                <w:lang w:val="en-US"/>
              </w:rPr>
              <w:t>Nước thải sinh hoạt củ</w:t>
            </w:r>
            <w:r w:rsidR="00CD5CE2" w:rsidRPr="002A1839">
              <w:rPr>
                <w:rFonts w:ascii="Times New Roman" w:hAnsi="Times New Roman" w:cs="Times New Roman"/>
                <w:bCs/>
                <w:color w:val="auto"/>
                <w:lang w:val="en-US"/>
              </w:rPr>
              <w:t xml:space="preserve">a </w:t>
            </w:r>
            <w:r w:rsidRPr="002A1839">
              <w:rPr>
                <w:rFonts w:ascii="Times New Roman" w:hAnsi="Times New Roman" w:cs="Times New Roman"/>
                <w:bCs/>
                <w:color w:val="auto"/>
                <w:lang w:val="en-US"/>
              </w:rPr>
              <w:t>công nhân trước khi thải ra môi trườ</w:t>
            </w:r>
            <w:r w:rsidR="00CD5CE2" w:rsidRPr="002A1839">
              <w:rPr>
                <w:rFonts w:ascii="Times New Roman" w:hAnsi="Times New Roman" w:cs="Times New Roman"/>
                <w:bCs/>
                <w:color w:val="auto"/>
                <w:lang w:val="en-US"/>
              </w:rPr>
              <w:t>ng</w:t>
            </w:r>
          </w:p>
        </w:tc>
        <w:tc>
          <w:tcPr>
            <w:tcW w:w="5648" w:type="dxa"/>
            <w:vAlign w:val="center"/>
          </w:tcPr>
          <w:p w14:paraId="42B43612" w14:textId="5B1BE6CF" w:rsidR="00756BAA" w:rsidRPr="002A1839" w:rsidRDefault="00756BAA" w:rsidP="00756BAA">
            <w:pPr>
              <w:jc w:val="both"/>
              <w:rPr>
                <w:rFonts w:ascii="Times New Roman" w:eastAsia="Times New Roman" w:hAnsi="Times New Roman" w:cs="Times New Roman"/>
                <w:color w:val="auto"/>
                <w:lang w:val="en-US" w:eastAsia="en-US" w:bidi="ar-SA"/>
              </w:rPr>
            </w:pPr>
            <w:r w:rsidRPr="002A1839">
              <w:rPr>
                <w:rFonts w:ascii="Times New Roman" w:hAnsi="Times New Roman" w:cs="Times New Roman"/>
                <w:bCs/>
                <w:i/>
                <w:color w:val="auto"/>
                <w:lang w:val="en-US"/>
              </w:rPr>
              <w:t xml:space="preserve">- </w:t>
            </w:r>
            <w:r w:rsidRPr="002A1839">
              <w:rPr>
                <w:rFonts w:ascii="Times New Roman" w:hAnsi="Times New Roman" w:cs="Times New Roman"/>
                <w:bCs/>
                <w:i/>
                <w:color w:val="auto"/>
              </w:rPr>
              <w:t>Thông số</w:t>
            </w:r>
            <w:r w:rsidR="008171B7" w:rsidRPr="002A1839">
              <w:rPr>
                <w:rFonts w:ascii="Times New Roman" w:hAnsi="Times New Roman" w:cs="Times New Roman"/>
                <w:bCs/>
                <w:i/>
                <w:color w:val="auto"/>
                <w:lang w:val="en-US"/>
              </w:rPr>
              <w:t xml:space="preserve"> giám sát</w:t>
            </w:r>
            <w:r w:rsidRPr="002A1839">
              <w:rPr>
                <w:rFonts w:ascii="Times New Roman" w:hAnsi="Times New Roman" w:cs="Times New Roman"/>
                <w:bCs/>
                <w:i/>
                <w:color w:val="auto"/>
              </w:rPr>
              <w:t xml:space="preserve">: </w:t>
            </w:r>
            <w:r w:rsidRPr="002A1839">
              <w:rPr>
                <w:rFonts w:ascii="Times New Roman" w:eastAsia="Times New Roman" w:hAnsi="Times New Roman" w:cs="Times New Roman"/>
                <w:color w:val="auto"/>
                <w:lang w:val="en-US" w:eastAsia="en-US" w:bidi="ar-SA"/>
              </w:rPr>
              <w:t>pH, BOD</w:t>
            </w:r>
            <w:r w:rsidRPr="002A1839">
              <w:rPr>
                <w:rFonts w:ascii="Times New Roman" w:eastAsia="Times New Roman" w:hAnsi="Times New Roman" w:cs="Times New Roman"/>
                <w:color w:val="auto"/>
                <w:vertAlign w:val="subscript"/>
                <w:lang w:val="en-US" w:eastAsia="en-US" w:bidi="ar-SA"/>
              </w:rPr>
              <w:t>5</w:t>
            </w:r>
            <w:r w:rsidRPr="002A1839">
              <w:rPr>
                <w:rFonts w:ascii="Times New Roman" w:eastAsia="Times New Roman" w:hAnsi="Times New Roman" w:cs="Times New Roman"/>
                <w:color w:val="auto"/>
                <w:lang w:val="en-US" w:eastAsia="en-US" w:bidi="ar-SA"/>
              </w:rPr>
              <w:t>, TSS, tổng chất rắn hòa tan, sunfua, amoni, NO</w:t>
            </w:r>
            <w:r w:rsidRPr="002A1839">
              <w:rPr>
                <w:rFonts w:ascii="Times New Roman" w:eastAsia="Times New Roman" w:hAnsi="Times New Roman" w:cs="Times New Roman"/>
                <w:color w:val="auto"/>
                <w:vertAlign w:val="subscript"/>
                <w:lang w:val="en-US" w:eastAsia="en-US" w:bidi="ar-SA"/>
              </w:rPr>
              <w:t>3-</w:t>
            </w:r>
            <w:r w:rsidRPr="002A1839">
              <w:rPr>
                <w:rFonts w:ascii="Times New Roman" w:eastAsia="Times New Roman" w:hAnsi="Times New Roman" w:cs="Times New Roman"/>
                <w:color w:val="auto"/>
                <w:lang w:val="en-US" w:eastAsia="en-US" w:bidi="ar-SA"/>
              </w:rPr>
              <w:t>, PO</w:t>
            </w:r>
            <w:r w:rsidRPr="002A1839">
              <w:rPr>
                <w:rFonts w:ascii="Times New Roman" w:eastAsia="Times New Roman" w:hAnsi="Times New Roman" w:cs="Times New Roman"/>
                <w:color w:val="auto"/>
                <w:vertAlign w:val="subscript"/>
                <w:lang w:val="en-US" w:eastAsia="en-US" w:bidi="ar-SA"/>
              </w:rPr>
              <w:t>4</w:t>
            </w:r>
            <w:r w:rsidRPr="002A1839">
              <w:rPr>
                <w:rFonts w:ascii="Times New Roman" w:eastAsia="Times New Roman" w:hAnsi="Times New Roman" w:cs="Times New Roman"/>
                <w:color w:val="auto"/>
                <w:vertAlign w:val="superscript"/>
                <w:lang w:val="en-US" w:eastAsia="en-US" w:bidi="ar-SA"/>
              </w:rPr>
              <w:t>3-</w:t>
            </w:r>
            <w:r w:rsidRPr="002A1839">
              <w:rPr>
                <w:rFonts w:ascii="Times New Roman" w:eastAsia="Times New Roman" w:hAnsi="Times New Roman" w:cs="Times New Roman"/>
                <w:color w:val="auto"/>
                <w:lang w:val="en-US" w:eastAsia="en-US" w:bidi="ar-SA"/>
              </w:rPr>
              <w:t>, dầu mỡ động thực vật, tổng Coliforms.</w:t>
            </w:r>
          </w:p>
          <w:p w14:paraId="593D8A84" w14:textId="168B268F" w:rsidR="002908E0" w:rsidRPr="002A1839" w:rsidRDefault="00756BAA" w:rsidP="00756BAA">
            <w:pPr>
              <w:jc w:val="both"/>
              <w:rPr>
                <w:rFonts w:ascii="Times New Roman" w:hAnsi="Times New Roman" w:cs="Times New Roman"/>
                <w:bCs/>
                <w:color w:val="auto"/>
                <w:sz w:val="26"/>
                <w:szCs w:val="26"/>
              </w:rPr>
            </w:pPr>
            <w:r w:rsidRPr="002A1839">
              <w:rPr>
                <w:rFonts w:ascii="Times New Roman" w:hAnsi="Times New Roman" w:cs="Times New Roman"/>
                <w:bCs/>
                <w:i/>
                <w:color w:val="auto"/>
                <w:spacing w:val="-4"/>
                <w:lang w:val="en-US"/>
              </w:rPr>
              <w:t xml:space="preserve">- </w:t>
            </w:r>
            <w:r w:rsidRPr="002A1839">
              <w:rPr>
                <w:rFonts w:ascii="Times New Roman" w:hAnsi="Times New Roman" w:cs="Times New Roman"/>
                <w:bCs/>
                <w:i/>
                <w:color w:val="auto"/>
                <w:spacing w:val="-4"/>
              </w:rPr>
              <w:t>Quy chuẩn so sánh:</w:t>
            </w:r>
            <w:r w:rsidRPr="002A1839">
              <w:rPr>
                <w:rFonts w:ascii="Times New Roman" w:hAnsi="Times New Roman" w:cs="Times New Roman"/>
                <w:bCs/>
                <w:color w:val="auto"/>
                <w:spacing w:val="-4"/>
              </w:rPr>
              <w:t xml:space="preserve"> QCVN </w:t>
            </w:r>
            <w:r w:rsidRPr="002A1839">
              <w:rPr>
                <w:rFonts w:ascii="Times New Roman" w:hAnsi="Times New Roman" w:cs="Times New Roman"/>
                <w:bCs/>
                <w:color w:val="auto"/>
                <w:spacing w:val="-4"/>
                <w:lang w:val="en-US"/>
              </w:rPr>
              <w:t>14:2008</w:t>
            </w:r>
            <w:r w:rsidRPr="002A1839">
              <w:rPr>
                <w:rFonts w:ascii="Times New Roman" w:hAnsi="Times New Roman" w:cs="Times New Roman"/>
                <w:bCs/>
                <w:color w:val="auto"/>
                <w:spacing w:val="-4"/>
              </w:rPr>
              <w:t xml:space="preserve">/BTNMT - Quy chuẩn kỹ thuật Quốc gia về nước thải </w:t>
            </w:r>
            <w:r w:rsidRPr="002A1839">
              <w:rPr>
                <w:rFonts w:ascii="Times New Roman" w:hAnsi="Times New Roman" w:cs="Times New Roman"/>
                <w:bCs/>
                <w:color w:val="auto"/>
                <w:spacing w:val="-4"/>
                <w:lang w:val="en-US"/>
              </w:rPr>
              <w:t>sinh hoạt</w:t>
            </w:r>
            <w:r w:rsidRPr="002A1839">
              <w:rPr>
                <w:rFonts w:ascii="Times New Roman" w:hAnsi="Times New Roman" w:cs="Times New Roman"/>
                <w:bCs/>
                <w:color w:val="auto"/>
                <w:spacing w:val="-4"/>
              </w:rPr>
              <w:t>, cột B</w:t>
            </w:r>
          </w:p>
        </w:tc>
        <w:tc>
          <w:tcPr>
            <w:tcW w:w="1247" w:type="dxa"/>
            <w:vMerge/>
            <w:vAlign w:val="center"/>
          </w:tcPr>
          <w:p w14:paraId="28F7CC1C" w14:textId="77777777" w:rsidR="002908E0" w:rsidRPr="002A1839" w:rsidRDefault="002908E0" w:rsidP="005E3E9C">
            <w:pPr>
              <w:ind w:firstLine="567"/>
              <w:jc w:val="both"/>
              <w:rPr>
                <w:rFonts w:ascii="Times New Roman" w:hAnsi="Times New Roman" w:cs="Times New Roman"/>
                <w:bCs/>
                <w:color w:val="auto"/>
                <w:sz w:val="26"/>
                <w:szCs w:val="26"/>
              </w:rPr>
            </w:pPr>
          </w:p>
        </w:tc>
      </w:tr>
      <w:tr w:rsidR="002A1839" w:rsidRPr="002A1839" w14:paraId="41D64E8E" w14:textId="77777777" w:rsidTr="002908E0">
        <w:trPr>
          <w:trHeight w:val="382"/>
          <w:jc w:val="center"/>
        </w:trPr>
        <w:tc>
          <w:tcPr>
            <w:tcW w:w="590" w:type="dxa"/>
            <w:vAlign w:val="center"/>
          </w:tcPr>
          <w:p w14:paraId="47E71020" w14:textId="6633B223" w:rsidR="002908E0" w:rsidRPr="002A1839" w:rsidRDefault="002908E0" w:rsidP="00A25902">
            <w:pPr>
              <w:jc w:val="both"/>
              <w:rPr>
                <w:rFonts w:ascii="Times New Roman" w:hAnsi="Times New Roman" w:cs="Times New Roman"/>
                <w:b/>
                <w:bCs/>
                <w:color w:val="auto"/>
                <w:sz w:val="26"/>
                <w:szCs w:val="26"/>
                <w:lang w:val="en-US"/>
              </w:rPr>
            </w:pPr>
            <w:r w:rsidRPr="002A1839">
              <w:rPr>
                <w:rFonts w:ascii="Times New Roman" w:hAnsi="Times New Roman" w:cs="Times New Roman"/>
                <w:b/>
                <w:bCs/>
                <w:color w:val="auto"/>
                <w:sz w:val="26"/>
                <w:szCs w:val="26"/>
                <w:lang w:val="en-US"/>
              </w:rPr>
              <w:t>II</w:t>
            </w:r>
            <w:r w:rsidR="00A25902" w:rsidRPr="002A1839">
              <w:rPr>
                <w:rFonts w:ascii="Times New Roman" w:hAnsi="Times New Roman" w:cs="Times New Roman"/>
                <w:b/>
                <w:bCs/>
                <w:color w:val="auto"/>
                <w:sz w:val="26"/>
                <w:szCs w:val="26"/>
                <w:lang w:val="en-US"/>
              </w:rPr>
              <w:t>I</w:t>
            </w:r>
          </w:p>
        </w:tc>
        <w:tc>
          <w:tcPr>
            <w:tcW w:w="8574" w:type="dxa"/>
            <w:gridSpan w:val="2"/>
            <w:vAlign w:val="center"/>
          </w:tcPr>
          <w:p w14:paraId="06626D13" w14:textId="77777777" w:rsidR="002908E0" w:rsidRPr="002A1839" w:rsidRDefault="002908E0" w:rsidP="005E3E9C">
            <w:pPr>
              <w:ind w:firstLine="567"/>
              <w:jc w:val="both"/>
              <w:rPr>
                <w:rFonts w:ascii="Times New Roman" w:eastAsia="SimSun" w:hAnsi="Times New Roman" w:cs="Times New Roman"/>
                <w:color w:val="auto"/>
                <w:sz w:val="26"/>
                <w:szCs w:val="26"/>
                <w:lang w:val="en-US"/>
              </w:rPr>
            </w:pPr>
            <w:r w:rsidRPr="002A1839">
              <w:rPr>
                <w:rFonts w:ascii="Times New Roman" w:hAnsi="Times New Roman" w:cs="Times New Roman"/>
                <w:b/>
                <w:bCs/>
                <w:iCs/>
                <w:color w:val="auto"/>
                <w:spacing w:val="-4"/>
                <w:sz w:val="26"/>
                <w:szCs w:val="26"/>
              </w:rPr>
              <w:t>Giám sát chất thải rắn và chất thải nguy hại</w:t>
            </w:r>
          </w:p>
        </w:tc>
        <w:tc>
          <w:tcPr>
            <w:tcW w:w="1247" w:type="dxa"/>
            <w:vAlign w:val="center"/>
          </w:tcPr>
          <w:p w14:paraId="08FF3664" w14:textId="77777777" w:rsidR="002908E0" w:rsidRPr="002A1839" w:rsidRDefault="002908E0" w:rsidP="005E3E9C">
            <w:pPr>
              <w:ind w:firstLine="567"/>
              <w:jc w:val="both"/>
              <w:rPr>
                <w:rFonts w:ascii="Times New Roman" w:hAnsi="Times New Roman" w:cs="Times New Roman"/>
                <w:bCs/>
                <w:color w:val="auto"/>
                <w:sz w:val="26"/>
                <w:szCs w:val="26"/>
                <w:lang w:val="en-US"/>
              </w:rPr>
            </w:pPr>
          </w:p>
        </w:tc>
      </w:tr>
      <w:tr w:rsidR="002A1839" w:rsidRPr="002A1839" w14:paraId="1BD062C8" w14:textId="77777777" w:rsidTr="002908E0">
        <w:trPr>
          <w:jc w:val="center"/>
        </w:trPr>
        <w:tc>
          <w:tcPr>
            <w:tcW w:w="590" w:type="dxa"/>
          </w:tcPr>
          <w:p w14:paraId="55906837" w14:textId="77777777" w:rsidR="002908E0" w:rsidRPr="002A1839" w:rsidRDefault="002908E0" w:rsidP="005E3E9C">
            <w:pPr>
              <w:ind w:firstLine="567"/>
              <w:jc w:val="both"/>
              <w:rPr>
                <w:rFonts w:ascii="Times New Roman" w:hAnsi="Times New Roman" w:cs="Times New Roman"/>
                <w:bCs/>
                <w:color w:val="auto"/>
                <w:sz w:val="26"/>
                <w:szCs w:val="26"/>
                <w:lang w:val="en-US"/>
              </w:rPr>
            </w:pPr>
          </w:p>
        </w:tc>
        <w:tc>
          <w:tcPr>
            <w:tcW w:w="2926" w:type="dxa"/>
          </w:tcPr>
          <w:p w14:paraId="1FFADC86" w14:textId="762D3063" w:rsidR="002908E0" w:rsidRPr="00D744B7" w:rsidRDefault="00A25902" w:rsidP="00D744B7">
            <w:pPr>
              <w:jc w:val="both"/>
              <w:rPr>
                <w:rFonts w:ascii="Times New Roman" w:hAnsi="Times New Roman" w:cs="Times New Roman"/>
                <w:b/>
                <w:bCs/>
                <w:iCs/>
                <w:color w:val="auto"/>
                <w:spacing w:val="-4"/>
                <w:sz w:val="26"/>
                <w:szCs w:val="26"/>
                <w:lang w:val="en-US"/>
              </w:rPr>
            </w:pPr>
            <w:r w:rsidRPr="002A1839">
              <w:rPr>
                <w:rFonts w:ascii="Times New Roman" w:eastAsia="SimSun" w:hAnsi="Times New Roman" w:cs="Times New Roman"/>
                <w:color w:val="auto"/>
              </w:rPr>
              <w:t xml:space="preserve">- Vị trí giám sát: </w:t>
            </w:r>
            <w:r w:rsidR="008171B7" w:rsidRPr="002A1839">
              <w:rPr>
                <w:rFonts w:ascii="Times New Roman" w:hAnsi="Times New Roman" w:cs="Times New Roman"/>
                <w:color w:val="auto"/>
                <w:sz w:val="26"/>
                <w:szCs w:val="26"/>
              </w:rPr>
              <w:t>k</w:t>
            </w:r>
            <w:r w:rsidR="008171B7" w:rsidRPr="002A1839">
              <w:rPr>
                <w:rFonts w:ascii="Times New Roman" w:eastAsia="SimSun" w:hAnsi="Times New Roman" w:cs="Times New Roman"/>
                <w:color w:val="auto"/>
                <w:sz w:val="26"/>
                <w:szCs w:val="26"/>
              </w:rPr>
              <w:t>hu vực phát sinh chất thải rắn xây dựng, CTNH; khu vực lưu giữ tạm thờ</w:t>
            </w:r>
            <w:r w:rsidR="00D744B7">
              <w:rPr>
                <w:rFonts w:ascii="Times New Roman" w:eastAsia="SimSun" w:hAnsi="Times New Roman" w:cs="Times New Roman"/>
                <w:color w:val="auto"/>
                <w:sz w:val="26"/>
                <w:szCs w:val="26"/>
              </w:rPr>
              <w:t>i CTNH</w:t>
            </w:r>
          </w:p>
        </w:tc>
        <w:tc>
          <w:tcPr>
            <w:tcW w:w="5648" w:type="dxa"/>
          </w:tcPr>
          <w:p w14:paraId="7E1E263D" w14:textId="25F24992" w:rsidR="00A25902" w:rsidRPr="002A1839" w:rsidRDefault="00A25902" w:rsidP="00A25902">
            <w:pPr>
              <w:jc w:val="both"/>
              <w:rPr>
                <w:rFonts w:ascii="Times New Roman" w:eastAsia="SimSun" w:hAnsi="Times New Roman" w:cs="Times New Roman"/>
                <w:color w:val="auto"/>
              </w:rPr>
            </w:pPr>
            <w:r w:rsidRPr="002A1839">
              <w:rPr>
                <w:rFonts w:ascii="Times New Roman" w:eastAsia="SimSun" w:hAnsi="Times New Roman" w:cs="Times New Roman"/>
                <w:color w:val="auto"/>
              </w:rPr>
              <w:t xml:space="preserve">- </w:t>
            </w:r>
            <w:r w:rsidRPr="002A1839">
              <w:rPr>
                <w:rFonts w:ascii="Times New Roman" w:eastAsia="SimSun" w:hAnsi="Times New Roman" w:cs="Times New Roman"/>
                <w:i/>
                <w:color w:val="auto"/>
              </w:rPr>
              <w:t>Thông số giám sát</w:t>
            </w:r>
            <w:r w:rsidRPr="002A1839">
              <w:rPr>
                <w:rFonts w:ascii="Times New Roman" w:eastAsia="SimSun" w:hAnsi="Times New Roman" w:cs="Times New Roman"/>
                <w:color w:val="auto"/>
              </w:rPr>
              <w:t xml:space="preserve">: </w:t>
            </w:r>
            <w:r w:rsidR="008171B7" w:rsidRPr="002A1839">
              <w:rPr>
                <w:rFonts w:ascii="Times New Roman" w:eastAsia="SimSun" w:hAnsi="Times New Roman" w:cs="Times New Roman"/>
                <w:color w:val="auto"/>
                <w:sz w:val="26"/>
                <w:szCs w:val="26"/>
              </w:rPr>
              <w:t>Việc thu gom, phân định, phân loại, khối lượng chất, chủng loại thải rắn phát sinh; vận chuyển đất đá thải và việc xử lý đảm bảo an toàn tại bãi xử lý đất đá thải;</w:t>
            </w:r>
          </w:p>
          <w:p w14:paraId="4CA01F91" w14:textId="1E21A3B2" w:rsidR="002908E0" w:rsidRPr="002A1839" w:rsidRDefault="002908E0" w:rsidP="00A25902">
            <w:pPr>
              <w:jc w:val="both"/>
              <w:rPr>
                <w:rFonts w:ascii="Times New Roman" w:eastAsia="SimSun" w:hAnsi="Times New Roman" w:cs="Times New Roman"/>
                <w:color w:val="auto"/>
                <w:sz w:val="26"/>
                <w:szCs w:val="26"/>
                <w:lang w:val="en-US"/>
              </w:rPr>
            </w:pPr>
            <w:r w:rsidRPr="002A1839">
              <w:rPr>
                <w:rFonts w:ascii="Times New Roman" w:eastAsia="SimSun" w:hAnsi="Times New Roman" w:cs="Times New Roman"/>
                <w:color w:val="auto"/>
                <w:sz w:val="26"/>
                <w:szCs w:val="26"/>
              </w:rPr>
              <w:t xml:space="preserve">- </w:t>
            </w:r>
            <w:r w:rsidRPr="002A1839">
              <w:rPr>
                <w:rFonts w:ascii="Times New Roman" w:eastAsia="SimSun" w:hAnsi="Times New Roman" w:cs="Times New Roman"/>
                <w:i/>
                <w:color w:val="auto"/>
                <w:sz w:val="26"/>
                <w:szCs w:val="26"/>
              </w:rPr>
              <w:t xml:space="preserve">Quy định </w:t>
            </w:r>
            <w:r w:rsidR="008171B7" w:rsidRPr="002A1839">
              <w:rPr>
                <w:rFonts w:ascii="Times New Roman" w:eastAsia="SimSun" w:hAnsi="Times New Roman" w:cs="Times New Roman"/>
                <w:i/>
                <w:color w:val="auto"/>
                <w:sz w:val="26"/>
                <w:szCs w:val="26"/>
                <w:lang w:val="en-US"/>
              </w:rPr>
              <w:t>so sánh</w:t>
            </w:r>
            <w:r w:rsidR="00A25902" w:rsidRPr="002A1839">
              <w:rPr>
                <w:rFonts w:ascii="Times New Roman" w:eastAsia="SimSun" w:hAnsi="Times New Roman" w:cs="Times New Roman"/>
                <w:color w:val="auto"/>
                <w:sz w:val="26"/>
                <w:szCs w:val="26"/>
              </w:rPr>
              <w:t>: Thông tư 02/2022/TT-BTNMT ngày 10/01/2022</w:t>
            </w:r>
            <w:r w:rsidR="008171B7" w:rsidRPr="002A1839">
              <w:rPr>
                <w:rFonts w:ascii="Times New Roman" w:eastAsia="SimSun" w:hAnsi="Times New Roman" w:cs="Times New Roman"/>
                <w:color w:val="auto"/>
                <w:sz w:val="26"/>
                <w:szCs w:val="26"/>
                <w:lang w:val="en-US"/>
              </w:rPr>
              <w:t xml:space="preserve"> của Bộ Tài nguyên và Môi trường</w:t>
            </w:r>
          </w:p>
        </w:tc>
        <w:tc>
          <w:tcPr>
            <w:tcW w:w="1247" w:type="dxa"/>
          </w:tcPr>
          <w:p w14:paraId="35E7E1DB" w14:textId="77777777" w:rsidR="002908E0" w:rsidRPr="002A1839" w:rsidRDefault="002908E0" w:rsidP="00A25902">
            <w:pPr>
              <w:jc w:val="both"/>
              <w:rPr>
                <w:rFonts w:ascii="Times New Roman" w:eastAsia="SimSun" w:hAnsi="Times New Roman" w:cs="Times New Roman"/>
                <w:color w:val="auto"/>
                <w:sz w:val="26"/>
                <w:szCs w:val="26"/>
              </w:rPr>
            </w:pPr>
            <w:r w:rsidRPr="002A1839">
              <w:rPr>
                <w:rFonts w:ascii="Times New Roman" w:eastAsia="SimSun" w:hAnsi="Times New Roman" w:cs="Times New Roman"/>
                <w:color w:val="auto"/>
                <w:sz w:val="26"/>
                <w:szCs w:val="26"/>
              </w:rPr>
              <w:t>Thường xuyên và liên tục</w:t>
            </w:r>
            <w:r w:rsidRPr="002A1839">
              <w:rPr>
                <w:rFonts w:ascii="Times New Roman" w:eastAsia="SimSun" w:hAnsi="Times New Roman" w:cs="Times New Roman"/>
                <w:color w:val="auto"/>
                <w:sz w:val="26"/>
                <w:szCs w:val="26"/>
                <w:lang w:val="en-US"/>
              </w:rPr>
              <w:t xml:space="preserve"> trong quá trình thi công dự án</w:t>
            </w:r>
          </w:p>
        </w:tc>
      </w:tr>
    </w:tbl>
    <w:p w14:paraId="449F9020" w14:textId="3A1E471C" w:rsidR="00A25902" w:rsidRPr="002A1839" w:rsidRDefault="00A25902" w:rsidP="00C209C9">
      <w:pPr>
        <w:pStyle w:val="NoSpacing"/>
        <w:outlineLvl w:val="1"/>
        <w:rPr>
          <w:b/>
          <w:i/>
          <w:color w:val="auto"/>
          <w:lang w:val="en-US"/>
        </w:rPr>
      </w:pPr>
      <w:bookmarkStart w:id="1010" w:name="_Toc98513954"/>
      <w:bookmarkStart w:id="1011" w:name="_Toc98514359"/>
      <w:bookmarkStart w:id="1012" w:name="_Toc98514542"/>
      <w:bookmarkStart w:id="1013" w:name="_Toc98514830"/>
      <w:bookmarkStart w:id="1014" w:name="_Toc98849986"/>
      <w:bookmarkStart w:id="1015" w:name="_Toc109910686"/>
      <w:bookmarkStart w:id="1016" w:name="_Toc109911304"/>
      <w:bookmarkStart w:id="1017" w:name="_Toc109911468"/>
      <w:bookmarkStart w:id="1018" w:name="_Toc114324613"/>
      <w:bookmarkStart w:id="1019" w:name="_Toc129614798"/>
      <w:bookmarkStart w:id="1020" w:name="_Toc321431132"/>
      <w:bookmarkStart w:id="1021" w:name="_Toc321641190"/>
      <w:bookmarkStart w:id="1022" w:name="_Toc322079038"/>
      <w:bookmarkStart w:id="1023" w:name="_Toc322862754"/>
      <w:bookmarkStart w:id="1024" w:name="_Toc323070492"/>
      <w:bookmarkStart w:id="1025" w:name="_Toc341965764"/>
      <w:bookmarkStart w:id="1026" w:name="_Toc342507356"/>
      <w:bookmarkStart w:id="1027" w:name="_Toc342915276"/>
      <w:bookmarkStart w:id="1028" w:name="_Toc370280229"/>
      <w:bookmarkStart w:id="1029" w:name="_Toc370894809"/>
      <w:bookmarkStart w:id="1030" w:name="_Toc374738429"/>
      <w:bookmarkStart w:id="1031" w:name="_Toc375225130"/>
      <w:bookmarkStart w:id="1032" w:name="_Toc1644034"/>
      <w:bookmarkStart w:id="1033" w:name="_Toc17234353"/>
      <w:bookmarkStart w:id="1034" w:name="_Toc44088328"/>
      <w:bookmarkStart w:id="1035" w:name="_Toc50264749"/>
      <w:bookmarkStart w:id="1036" w:name="_Toc54241454"/>
      <w:bookmarkStart w:id="1037" w:name="_Toc69654739"/>
      <w:r w:rsidRPr="002A1839">
        <w:rPr>
          <w:b/>
          <w:i/>
          <w:color w:val="auto"/>
          <w:lang w:val="en-US"/>
        </w:rPr>
        <w:t>4.2.</w:t>
      </w:r>
      <w:r w:rsidR="002B61FB" w:rsidRPr="002A1839">
        <w:rPr>
          <w:b/>
          <w:i/>
          <w:color w:val="auto"/>
          <w:lang w:val="en-US"/>
        </w:rPr>
        <w:t>2</w:t>
      </w:r>
      <w:r w:rsidRPr="002A1839">
        <w:rPr>
          <w:b/>
          <w:i/>
          <w:color w:val="auto"/>
          <w:lang w:val="en-US"/>
        </w:rPr>
        <w:t>. Giám sát khác</w:t>
      </w:r>
      <w:bookmarkEnd w:id="1010"/>
      <w:bookmarkEnd w:id="1011"/>
      <w:bookmarkEnd w:id="1012"/>
      <w:bookmarkEnd w:id="1013"/>
      <w:bookmarkEnd w:id="1014"/>
      <w:bookmarkEnd w:id="1015"/>
      <w:bookmarkEnd w:id="1016"/>
      <w:bookmarkEnd w:id="1017"/>
      <w:bookmarkEnd w:id="1018"/>
      <w:bookmarkEnd w:id="1019"/>
    </w:p>
    <w:p w14:paraId="02C33AA5" w14:textId="77777777" w:rsidR="008171B7" w:rsidRPr="002A1839" w:rsidRDefault="008171B7" w:rsidP="008171B7">
      <w:pPr>
        <w:spacing w:before="120" w:after="120" w:line="320" w:lineRule="exact"/>
        <w:ind w:firstLine="709"/>
        <w:jc w:val="both"/>
        <w:rPr>
          <w:rFonts w:ascii="Times New Roman" w:hAnsi="Times New Roman" w:cs="Times New Roman"/>
          <w:color w:val="auto"/>
          <w:sz w:val="26"/>
          <w:szCs w:val="26"/>
        </w:rPr>
      </w:pPr>
      <w:bookmarkStart w:id="1038" w:name="_Hlk114515905"/>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2A1839">
        <w:rPr>
          <w:rFonts w:ascii="Times New Roman" w:hAnsi="Times New Roman" w:cs="Times New Roman"/>
          <w:color w:val="auto"/>
          <w:sz w:val="26"/>
          <w:szCs w:val="26"/>
        </w:rPr>
        <w:t>- Thực hiện các biện pháp đảm bảo an toàn lao động;</w:t>
      </w:r>
    </w:p>
    <w:p w14:paraId="16AD7CF3" w14:textId="77777777" w:rsidR="008171B7" w:rsidRPr="002A1839" w:rsidRDefault="008171B7" w:rsidP="008171B7">
      <w:pPr>
        <w:spacing w:before="120" w:after="120" w:line="320" w:lineRule="exact"/>
        <w:ind w:firstLine="709"/>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Vận chuyển nguyên vật liệu của dự án;</w:t>
      </w:r>
    </w:p>
    <w:p w14:paraId="189F21D1" w14:textId="77777777" w:rsidR="008171B7" w:rsidRPr="002A1839" w:rsidRDefault="008171B7" w:rsidP="008171B7">
      <w:pPr>
        <w:spacing w:before="120" w:after="120" w:line="320" w:lineRule="exact"/>
        <w:ind w:firstLine="709"/>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lastRenderedPageBreak/>
        <w:t>- Sạt lở, sụt lún;</w:t>
      </w:r>
    </w:p>
    <w:p w14:paraId="2BE10780" w14:textId="77777777" w:rsidR="008171B7" w:rsidRPr="002A1839" w:rsidRDefault="008171B7" w:rsidP="008171B7">
      <w:pPr>
        <w:spacing w:before="120" w:after="120" w:line="320" w:lineRule="exact"/>
        <w:ind w:firstLine="709"/>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xml:space="preserve">- Tần suất giám sát: hàng ngày, trong suốt thời gian thi công. </w:t>
      </w:r>
    </w:p>
    <w:p w14:paraId="6788D0FF" w14:textId="3C07BE47" w:rsidR="008171B7" w:rsidRPr="002A1839" w:rsidRDefault="008171B7" w:rsidP="008171B7">
      <w:pPr>
        <w:pStyle w:val="NoSpacing"/>
        <w:outlineLvl w:val="1"/>
        <w:rPr>
          <w:b/>
          <w:i/>
          <w:color w:val="auto"/>
          <w:lang w:val="en-US"/>
        </w:rPr>
      </w:pPr>
      <w:bookmarkStart w:id="1039" w:name="_Toc129614799"/>
      <w:bookmarkEnd w:id="1038"/>
      <w:r w:rsidRPr="002A1839">
        <w:rPr>
          <w:b/>
          <w:i/>
          <w:color w:val="auto"/>
          <w:lang w:val="en-US"/>
        </w:rPr>
        <w:t>4.2.3. Giám sát giai đoạn vận hành</w:t>
      </w:r>
      <w:bookmarkEnd w:id="1039"/>
    </w:p>
    <w:p w14:paraId="0C339CE7" w14:textId="77777777" w:rsidR="008171B7" w:rsidRPr="002A1839" w:rsidRDefault="008171B7" w:rsidP="008171B7">
      <w:pPr>
        <w:spacing w:before="120" w:after="120" w:line="320" w:lineRule="exact"/>
        <w:ind w:firstLine="709"/>
        <w:jc w:val="both"/>
        <w:rPr>
          <w:rFonts w:ascii="Times New Roman" w:hAnsi="Times New Roman" w:cs="Times New Roman"/>
          <w:color w:val="auto"/>
          <w:sz w:val="26"/>
          <w:szCs w:val="26"/>
        </w:rPr>
      </w:pPr>
      <w:bookmarkStart w:id="1040" w:name="_Hlk114516099"/>
      <w:r w:rsidRPr="002A1839">
        <w:rPr>
          <w:rFonts w:ascii="Times New Roman" w:hAnsi="Times New Roman" w:cs="Times New Roman"/>
          <w:color w:val="auto"/>
          <w:sz w:val="26"/>
          <w:szCs w:val="26"/>
        </w:rPr>
        <w:t>- Thông số giám sát: Chất lượng công trình, xói mòn, sạt lở, sụt lún.</w:t>
      </w:r>
    </w:p>
    <w:p w14:paraId="33171153" w14:textId="77777777" w:rsidR="008171B7" w:rsidRPr="002A1839" w:rsidRDefault="008171B7" w:rsidP="008171B7">
      <w:pPr>
        <w:spacing w:before="120" w:after="120" w:line="320" w:lineRule="exact"/>
        <w:ind w:firstLine="709"/>
        <w:jc w:val="both"/>
        <w:rPr>
          <w:rFonts w:ascii="Times New Roman" w:hAnsi="Times New Roman" w:cs="Times New Roman"/>
          <w:color w:val="auto"/>
          <w:sz w:val="26"/>
          <w:szCs w:val="26"/>
        </w:rPr>
      </w:pPr>
      <w:r w:rsidRPr="002A1839">
        <w:rPr>
          <w:rFonts w:ascii="Times New Roman" w:hAnsi="Times New Roman" w:cs="Times New Roman"/>
          <w:color w:val="auto"/>
          <w:sz w:val="26"/>
          <w:szCs w:val="26"/>
        </w:rPr>
        <w:t>- Tần suất giám sát: 03 tháng/lần, đối với mùa mưa 01 tháng/lần hoặc đột xuất khi có sự cố xảy ra.</w:t>
      </w:r>
    </w:p>
    <w:bookmarkEnd w:id="1040"/>
    <w:p w14:paraId="101B8E6D" w14:textId="77777777" w:rsidR="008171B7" w:rsidRPr="002A1839" w:rsidRDefault="008171B7" w:rsidP="008171B7">
      <w:pPr>
        <w:pStyle w:val="NoSpacing"/>
        <w:rPr>
          <w:b/>
          <w:i/>
          <w:color w:val="auto"/>
          <w:lang w:val="en-US"/>
        </w:rPr>
      </w:pPr>
    </w:p>
    <w:p w14:paraId="66229DD2" w14:textId="590D69F6" w:rsidR="002908E0" w:rsidRPr="002A1839" w:rsidRDefault="00CD245E" w:rsidP="00CD245E">
      <w:pPr>
        <w:widowControl/>
        <w:spacing w:after="200" w:line="276" w:lineRule="auto"/>
        <w:rPr>
          <w:rFonts w:ascii="Times New Roman" w:hAnsi="Times New Roman" w:cs="Times New Roman"/>
          <w:color w:val="auto"/>
          <w:sz w:val="26"/>
          <w:szCs w:val="26"/>
          <w:lang w:val="en-US"/>
        </w:rPr>
      </w:pPr>
      <w:r w:rsidRPr="002A1839">
        <w:rPr>
          <w:rFonts w:ascii="Times New Roman" w:hAnsi="Times New Roman" w:cs="Times New Roman"/>
          <w:color w:val="auto"/>
          <w:sz w:val="26"/>
          <w:szCs w:val="26"/>
        </w:rPr>
        <w:br w:type="page"/>
      </w:r>
    </w:p>
    <w:p w14:paraId="4717BCBF" w14:textId="72A6F90D" w:rsidR="006D6007" w:rsidRPr="002A1839" w:rsidRDefault="00CD245E" w:rsidP="00B945D3">
      <w:pPr>
        <w:pStyle w:val="Heading1"/>
        <w:spacing w:before="60" w:after="60"/>
        <w:rPr>
          <w:rFonts w:cs="Times New Roman"/>
          <w:sz w:val="26"/>
          <w:szCs w:val="26"/>
        </w:rPr>
      </w:pPr>
      <w:bookmarkStart w:id="1041" w:name="_Toc98513955"/>
      <w:bookmarkStart w:id="1042" w:name="_Toc98514360"/>
      <w:bookmarkStart w:id="1043" w:name="_Toc98514543"/>
      <w:bookmarkStart w:id="1044" w:name="_Toc98514831"/>
      <w:bookmarkStart w:id="1045" w:name="_Toc98849987"/>
      <w:bookmarkStart w:id="1046" w:name="_Toc109910687"/>
      <w:bookmarkStart w:id="1047" w:name="_Toc109911305"/>
      <w:bookmarkStart w:id="1048" w:name="_Toc109911469"/>
      <w:bookmarkStart w:id="1049" w:name="_Toc114324614"/>
      <w:bookmarkStart w:id="1050" w:name="_Toc129614800"/>
      <w:r w:rsidRPr="002A1839">
        <w:rPr>
          <w:rFonts w:cs="Times New Roman"/>
          <w:sz w:val="26"/>
          <w:szCs w:val="26"/>
          <w:lang w:val="en-US"/>
        </w:rPr>
        <w:lastRenderedPageBreak/>
        <w:t xml:space="preserve">CHƯƠNG 5: </w:t>
      </w:r>
      <w:r w:rsidR="006D6007" w:rsidRPr="002A1839">
        <w:rPr>
          <w:rFonts w:cs="Times New Roman"/>
          <w:sz w:val="26"/>
          <w:szCs w:val="26"/>
        </w:rPr>
        <w:t>KẾT QUẢ THAM VẤN</w:t>
      </w:r>
      <w:bookmarkEnd w:id="1041"/>
      <w:bookmarkEnd w:id="1042"/>
      <w:bookmarkEnd w:id="1043"/>
      <w:bookmarkEnd w:id="1044"/>
      <w:bookmarkEnd w:id="1045"/>
      <w:bookmarkEnd w:id="1046"/>
      <w:bookmarkEnd w:id="1047"/>
      <w:bookmarkEnd w:id="1048"/>
      <w:bookmarkEnd w:id="1049"/>
      <w:bookmarkEnd w:id="1050"/>
    </w:p>
    <w:p w14:paraId="145DC3DF" w14:textId="08C6B89E" w:rsidR="00D744B7" w:rsidRDefault="00D744B7" w:rsidP="00C209C9">
      <w:pPr>
        <w:pStyle w:val="NoSpacing"/>
        <w:jc w:val="center"/>
        <w:outlineLvl w:val="0"/>
        <w:rPr>
          <w:b/>
          <w:color w:val="auto"/>
          <w:lang w:val="en-US"/>
        </w:rPr>
      </w:pPr>
      <w:bookmarkStart w:id="1051" w:name="_Toc129614801"/>
      <w:bookmarkStart w:id="1052" w:name="_Toc98514001"/>
      <w:bookmarkStart w:id="1053" w:name="_Toc98514406"/>
      <w:bookmarkStart w:id="1054" w:name="_Toc98514551"/>
      <w:bookmarkStart w:id="1055" w:name="_Toc98514839"/>
      <w:bookmarkStart w:id="1056" w:name="_Toc98849995"/>
      <w:bookmarkStart w:id="1057" w:name="_Toc109910701"/>
      <w:bookmarkStart w:id="1058" w:name="_Toc109911319"/>
      <w:bookmarkStart w:id="1059" w:name="_Toc109911483"/>
      <w:bookmarkStart w:id="1060" w:name="_Toc114324628"/>
      <w:r>
        <w:rPr>
          <w:b/>
          <w:color w:val="auto"/>
          <w:lang w:val="en-US"/>
        </w:rPr>
        <w:t>(Đang cập nhật)</w:t>
      </w:r>
      <w:bookmarkEnd w:id="1051"/>
    </w:p>
    <w:p w14:paraId="51543A6D" w14:textId="6C3001EC" w:rsidR="003756C5" w:rsidRPr="002A1839" w:rsidRDefault="003756C5" w:rsidP="00C209C9">
      <w:pPr>
        <w:pStyle w:val="NoSpacing"/>
        <w:jc w:val="center"/>
        <w:outlineLvl w:val="0"/>
        <w:rPr>
          <w:b/>
          <w:color w:val="auto"/>
          <w:lang w:val="en-US"/>
        </w:rPr>
      </w:pPr>
      <w:bookmarkStart w:id="1061" w:name="_Toc129614802"/>
      <w:r w:rsidRPr="002A1839">
        <w:rPr>
          <w:b/>
          <w:color w:val="auto"/>
          <w:lang w:val="en-US"/>
        </w:rPr>
        <w:t>KẾT LUẬN, KIẾN NGHỊ VÀ CAM KẾT</w:t>
      </w:r>
      <w:bookmarkEnd w:id="1052"/>
      <w:bookmarkEnd w:id="1053"/>
      <w:bookmarkEnd w:id="1054"/>
      <w:bookmarkEnd w:id="1055"/>
      <w:bookmarkEnd w:id="1056"/>
      <w:bookmarkEnd w:id="1057"/>
      <w:bookmarkEnd w:id="1058"/>
      <w:bookmarkEnd w:id="1059"/>
      <w:bookmarkEnd w:id="1060"/>
      <w:bookmarkEnd w:id="1061"/>
    </w:p>
    <w:p w14:paraId="27523E71" w14:textId="77777777" w:rsidR="003756C5" w:rsidRPr="002A1839" w:rsidRDefault="003756C5" w:rsidP="00C209C9">
      <w:pPr>
        <w:pStyle w:val="Heading1"/>
        <w:ind w:firstLine="567"/>
        <w:jc w:val="left"/>
        <w:rPr>
          <w:rFonts w:cs="Times New Roman"/>
          <w:sz w:val="26"/>
          <w:szCs w:val="26"/>
        </w:rPr>
      </w:pPr>
      <w:bookmarkStart w:id="1062" w:name="_Toc98514002"/>
      <w:bookmarkStart w:id="1063" w:name="_Toc98514407"/>
      <w:bookmarkStart w:id="1064" w:name="_Toc98514552"/>
      <w:bookmarkStart w:id="1065" w:name="_Toc98514840"/>
      <w:bookmarkStart w:id="1066" w:name="_Toc98849996"/>
      <w:bookmarkStart w:id="1067" w:name="_Toc109910702"/>
      <w:bookmarkStart w:id="1068" w:name="_Toc109911320"/>
      <w:bookmarkStart w:id="1069" w:name="_Toc109911484"/>
      <w:bookmarkStart w:id="1070" w:name="_Toc114324629"/>
      <w:bookmarkStart w:id="1071" w:name="_Toc129614803"/>
      <w:r w:rsidRPr="002A1839">
        <w:rPr>
          <w:rFonts w:cs="Times New Roman"/>
          <w:sz w:val="26"/>
          <w:szCs w:val="26"/>
        </w:rPr>
        <w:t>1. Kết luận</w:t>
      </w:r>
      <w:bookmarkEnd w:id="1062"/>
      <w:bookmarkEnd w:id="1063"/>
      <w:bookmarkEnd w:id="1064"/>
      <w:bookmarkEnd w:id="1065"/>
      <w:bookmarkEnd w:id="1066"/>
      <w:bookmarkEnd w:id="1067"/>
      <w:bookmarkEnd w:id="1068"/>
      <w:bookmarkEnd w:id="1069"/>
      <w:bookmarkEnd w:id="1070"/>
      <w:bookmarkEnd w:id="1071"/>
    </w:p>
    <w:p w14:paraId="19323C89" w14:textId="4ADB38FF" w:rsidR="003756C5" w:rsidRPr="002A1839" w:rsidRDefault="003756C5" w:rsidP="003756C5">
      <w:pPr>
        <w:spacing w:before="60" w:after="60"/>
        <w:ind w:firstLine="567"/>
        <w:jc w:val="both"/>
        <w:rPr>
          <w:rFonts w:ascii="Times New Roman" w:hAnsi="Times New Roman"/>
          <w:color w:val="auto"/>
          <w:sz w:val="26"/>
          <w:szCs w:val="26"/>
          <w:lang w:val="en-US"/>
        </w:rPr>
      </w:pPr>
      <w:r w:rsidRPr="002A1839">
        <w:rPr>
          <w:rFonts w:ascii="Times New Roman" w:hAnsi="Times New Roman"/>
          <w:color w:val="auto"/>
          <w:sz w:val="26"/>
          <w:szCs w:val="26"/>
        </w:rPr>
        <w:t>1. Dự án: “</w:t>
      </w:r>
      <w:r w:rsidR="00D744B7">
        <w:rPr>
          <w:rFonts w:ascii="Times New Roman" w:hAnsi="Times New Roman"/>
          <w:color w:val="auto"/>
          <w:sz w:val="26"/>
          <w:szCs w:val="26"/>
          <w:lang w:val="en-US"/>
        </w:rPr>
        <w:t>Sân vận động xã Phúc Khoa, huyện Tân Uyên</w:t>
      </w:r>
      <w:r w:rsidRPr="002A1839">
        <w:rPr>
          <w:rFonts w:ascii="Times New Roman" w:hAnsi="Times New Roman"/>
          <w:color w:val="auto"/>
          <w:sz w:val="26"/>
          <w:szCs w:val="26"/>
        </w:rPr>
        <w:t xml:space="preserve">” là một </w:t>
      </w:r>
      <w:r w:rsidRPr="002A1839">
        <w:rPr>
          <w:rFonts w:ascii="Times New Roman" w:hAnsi="Times New Roman"/>
          <w:color w:val="auto"/>
          <w:sz w:val="26"/>
          <w:szCs w:val="26"/>
          <w:lang w:val="en-US"/>
        </w:rPr>
        <w:t xml:space="preserve">dự án được </w:t>
      </w:r>
      <w:r w:rsidR="00D744B7">
        <w:rPr>
          <w:rFonts w:ascii="Times New Roman" w:hAnsi="Times New Roman"/>
          <w:color w:val="auto"/>
          <w:sz w:val="26"/>
          <w:szCs w:val="26"/>
          <w:lang w:val="en-US"/>
        </w:rPr>
        <w:t>nằm tại xã Phúc Khoa, huyện Tân Uyên, tỉnh Lai Châu.</w:t>
      </w:r>
    </w:p>
    <w:p w14:paraId="094B7AAE" w14:textId="77777777" w:rsidR="003756C5" w:rsidRPr="002A1839" w:rsidRDefault="003756C5" w:rsidP="003756C5">
      <w:pPr>
        <w:pStyle w:val="NoSpacing"/>
        <w:rPr>
          <w:color w:val="auto"/>
        </w:rPr>
      </w:pPr>
      <w:r w:rsidRPr="002A1839">
        <w:rPr>
          <w:color w:val="auto"/>
        </w:rPr>
        <w:t>2. Báo cáo đánh giá tác động môi trường của dự án về cơ bản đã xác định và định lượng được hầu hết các nguồn thải; đề ra các biện pháp giảm thiểu tác động môi trường có tính thực tế và khả thi cao, đảm bảo xử lý các nguồn thải hiệu quả. Báo cáo đã xây dựng được chương trình quản lý và quan trắc môi trường phù hợp với từng giai đoạn hoạt động của dự án và chú trọng đặc biệt đối với các sự cố môi trường, trong suốt quá trình vận hành dự án.</w:t>
      </w:r>
    </w:p>
    <w:p w14:paraId="2FAE2460" w14:textId="77777777" w:rsidR="003756C5" w:rsidRPr="002A1839" w:rsidRDefault="003756C5" w:rsidP="003756C5">
      <w:pPr>
        <w:pStyle w:val="NoSpacing"/>
        <w:rPr>
          <w:color w:val="auto"/>
        </w:rPr>
      </w:pPr>
      <w:r w:rsidRPr="002A1839">
        <w:rPr>
          <w:color w:val="auto"/>
        </w:rPr>
        <w:t>3. Báo cáo đánh giá tác động môi trường Dự án cho thấy rõ một số vấn đề phải được kiểm soát chặt chẽ trong quá trình thực hiện dự án với tính chất đặc thù như sau:</w:t>
      </w:r>
    </w:p>
    <w:p w14:paraId="46B6556F" w14:textId="77777777" w:rsidR="003756C5" w:rsidRPr="002A1839" w:rsidRDefault="003756C5" w:rsidP="003756C5">
      <w:pPr>
        <w:pStyle w:val="NoSpacing"/>
        <w:rPr>
          <w:color w:val="auto"/>
        </w:rPr>
      </w:pPr>
      <w:r w:rsidRPr="002A1839">
        <w:rPr>
          <w:color w:val="auto"/>
        </w:rPr>
        <w:t>- Nước mưa chảy tràn</w:t>
      </w:r>
    </w:p>
    <w:p w14:paraId="5BF86601" w14:textId="77777777" w:rsidR="003756C5" w:rsidRPr="002A1839" w:rsidRDefault="003756C5" w:rsidP="003756C5">
      <w:pPr>
        <w:pStyle w:val="NoSpacing"/>
        <w:rPr>
          <w:color w:val="auto"/>
        </w:rPr>
      </w:pPr>
      <w:r w:rsidRPr="002A1839">
        <w:rPr>
          <w:color w:val="auto"/>
        </w:rPr>
        <w:t>- Nước thải phát sinh do hoạt động thi công xây dựng dự án.</w:t>
      </w:r>
    </w:p>
    <w:p w14:paraId="636E16AB" w14:textId="77777777" w:rsidR="003756C5" w:rsidRPr="002A1839" w:rsidRDefault="003756C5" w:rsidP="003756C5">
      <w:pPr>
        <w:pStyle w:val="NoSpacing"/>
        <w:rPr>
          <w:color w:val="auto"/>
        </w:rPr>
      </w:pPr>
      <w:r w:rsidRPr="002A1839">
        <w:rPr>
          <w:color w:val="auto"/>
        </w:rPr>
        <w:t>- Chất thải rắn và chất thải nguy hại.</w:t>
      </w:r>
    </w:p>
    <w:p w14:paraId="116883F4" w14:textId="77777777" w:rsidR="003756C5" w:rsidRPr="002A1839" w:rsidRDefault="003756C5" w:rsidP="003756C5">
      <w:pPr>
        <w:pStyle w:val="NoSpacing"/>
        <w:rPr>
          <w:color w:val="auto"/>
        </w:rPr>
      </w:pPr>
      <w:r w:rsidRPr="002A1839">
        <w:rPr>
          <w:color w:val="auto"/>
        </w:rPr>
        <w:t>- Các sự cố môi trường có thể xảy ra trong quá trình thực hiện Dự án.</w:t>
      </w:r>
    </w:p>
    <w:p w14:paraId="719AD558" w14:textId="77777777" w:rsidR="003756C5" w:rsidRPr="002A1839" w:rsidRDefault="003756C5" w:rsidP="003756C5">
      <w:pPr>
        <w:pStyle w:val="NoSpacing"/>
        <w:rPr>
          <w:color w:val="auto"/>
        </w:rPr>
      </w:pPr>
      <w:r w:rsidRPr="002A1839">
        <w:rPr>
          <w:color w:val="auto"/>
        </w:rPr>
        <w:t>4. Kế hoạch quản lý môi trường sẽ được thực hiện nghiêm túc bởi Chủ đầu tư, đơn vị thi công cùng với sự hợp tác và hướng dẫn của Cơ quan quản lý môi trường địa phương. Mục tiêu của kế hoạch quản lý môi trường là: Quản lý chặt chẽ và hạn chế sự thay đổi môi trường theo chiều hướng xấu; phát huy tối đa những tác động tích cực của dự án.</w:t>
      </w:r>
    </w:p>
    <w:p w14:paraId="5BF78987" w14:textId="77777777" w:rsidR="003756C5" w:rsidRPr="002A1839" w:rsidRDefault="003756C5" w:rsidP="003756C5">
      <w:pPr>
        <w:pStyle w:val="NoSpacing"/>
        <w:rPr>
          <w:color w:val="auto"/>
        </w:rPr>
      </w:pPr>
      <w:r w:rsidRPr="002A1839">
        <w:rPr>
          <w:color w:val="auto"/>
        </w:rPr>
        <w:t>5. Với sự tuân thủ nghiêm ngặt các quy định pháp luật hiện hành về môi trường và các đề xuất giảm thiểu ô nhiễm môi trường trong báo cáo ĐTM này, chắc chắn dự án sẽ hoạt động tốt, đem lại hiệu quả tích cực về kinh tế – xã hội – môi trường.</w:t>
      </w:r>
    </w:p>
    <w:p w14:paraId="4263E3EC" w14:textId="77777777" w:rsidR="003756C5" w:rsidRPr="002A1839" w:rsidRDefault="003756C5" w:rsidP="00C209C9">
      <w:pPr>
        <w:pStyle w:val="Heading1"/>
        <w:ind w:firstLine="567"/>
        <w:jc w:val="left"/>
        <w:rPr>
          <w:rFonts w:cs="Times New Roman"/>
          <w:sz w:val="26"/>
          <w:szCs w:val="26"/>
        </w:rPr>
      </w:pPr>
      <w:bookmarkStart w:id="1072" w:name="_Toc98514003"/>
      <w:bookmarkStart w:id="1073" w:name="_Toc98514408"/>
      <w:bookmarkStart w:id="1074" w:name="_Toc98514553"/>
      <w:bookmarkStart w:id="1075" w:name="_Toc98514841"/>
      <w:bookmarkStart w:id="1076" w:name="_Toc98849997"/>
      <w:bookmarkStart w:id="1077" w:name="_Toc109910703"/>
      <w:bookmarkStart w:id="1078" w:name="_Toc109911321"/>
      <w:bookmarkStart w:id="1079" w:name="_Toc109911485"/>
      <w:bookmarkStart w:id="1080" w:name="_Toc114324630"/>
      <w:bookmarkStart w:id="1081" w:name="_Toc129614804"/>
      <w:r w:rsidRPr="002A1839">
        <w:rPr>
          <w:rFonts w:cs="Times New Roman"/>
          <w:sz w:val="26"/>
          <w:szCs w:val="26"/>
        </w:rPr>
        <w:t>2. Kiến nghị</w:t>
      </w:r>
      <w:bookmarkEnd w:id="1072"/>
      <w:bookmarkEnd w:id="1073"/>
      <w:bookmarkEnd w:id="1074"/>
      <w:bookmarkEnd w:id="1075"/>
      <w:bookmarkEnd w:id="1076"/>
      <w:bookmarkEnd w:id="1077"/>
      <w:bookmarkEnd w:id="1078"/>
      <w:bookmarkEnd w:id="1079"/>
      <w:bookmarkEnd w:id="1080"/>
      <w:bookmarkEnd w:id="1081"/>
    </w:p>
    <w:p w14:paraId="0D2BB372" w14:textId="77777777" w:rsidR="003756C5" w:rsidRPr="002A1839" w:rsidRDefault="003756C5" w:rsidP="003756C5">
      <w:pPr>
        <w:pStyle w:val="NoSpacing"/>
        <w:rPr>
          <w:color w:val="auto"/>
        </w:rPr>
      </w:pPr>
      <w:r w:rsidRPr="002A1839">
        <w:rPr>
          <w:color w:val="auto"/>
        </w:rPr>
        <w:t>1. Cơ quan quản lý nhà nước về môi trường tại địa phương hỗ trợ Chủ đầu tư tập huấn nâng cao trình độ của độ ngũ cán bộ, đào tạo cán bộ công nhân viên vận hành quản lý dự án; tổ chức các buổi giáo dục cộng đồng để nâng cao ý thức bảo vệ môi trường của nhân dân địa phương.</w:t>
      </w:r>
    </w:p>
    <w:p w14:paraId="608FE6AB" w14:textId="77777777" w:rsidR="003756C5" w:rsidRPr="002A1839" w:rsidRDefault="003756C5" w:rsidP="003756C5">
      <w:pPr>
        <w:pStyle w:val="NoSpacing"/>
        <w:rPr>
          <w:color w:val="auto"/>
        </w:rPr>
      </w:pPr>
      <w:r w:rsidRPr="002A1839">
        <w:rPr>
          <w:color w:val="auto"/>
        </w:rPr>
        <w:t>2. Đề nghị Sở Tài nguyên Môi trường tổ chức thẩm định và sớm trình Ủy ban nhân dân tỉnh phê duyệt báo cáo Đánh giá tác động môi trường của Dự án, tạo điều kiện thuận lợi để dự án sớm được xây dựng, hoàn thành và đưa vào sử dụng. Đồng thời, làm cơ sở cho công tác quản lý và bảo vệ môi trường tại địa phương khi dự án đi vào hoạt động.</w:t>
      </w:r>
    </w:p>
    <w:p w14:paraId="0B910830" w14:textId="77777777" w:rsidR="003756C5" w:rsidRPr="002A1839" w:rsidRDefault="003756C5" w:rsidP="003756C5">
      <w:pPr>
        <w:pStyle w:val="NoSpacing"/>
        <w:rPr>
          <w:color w:val="auto"/>
        </w:rPr>
      </w:pPr>
      <w:r w:rsidRPr="002A1839">
        <w:rPr>
          <w:color w:val="auto"/>
        </w:rPr>
        <w:t>3. Đề nghị chính quyền địa phương và các đơn vị bảo vệ an ninh trật tự, an toàn giao thông phối hợp với đơn vị đảm bảo trật tự an ninh khu vực dự án.</w:t>
      </w:r>
    </w:p>
    <w:p w14:paraId="55F3D9A6" w14:textId="77777777" w:rsidR="003756C5" w:rsidRPr="002A1839" w:rsidRDefault="003756C5" w:rsidP="003756C5">
      <w:pPr>
        <w:pStyle w:val="NoSpacing"/>
        <w:rPr>
          <w:color w:val="auto"/>
        </w:rPr>
      </w:pPr>
      <w:r w:rsidRPr="002A1839">
        <w:rPr>
          <w:color w:val="auto"/>
        </w:rPr>
        <w:t>4. Đề nghị các cơ quan quản lý nhà nước về Tài nguyên và môi trường thường xuyên kiểm tra và hướng dẫn cụ thể việc quan trắc định kì môi trường khu vực dự án và việc thực hiện các cam kết về môi trường.</w:t>
      </w:r>
    </w:p>
    <w:p w14:paraId="06F1A8B3" w14:textId="77777777" w:rsidR="003756C5" w:rsidRPr="002A1839" w:rsidRDefault="003756C5" w:rsidP="00C209C9">
      <w:pPr>
        <w:pStyle w:val="Heading1"/>
        <w:ind w:firstLine="567"/>
        <w:jc w:val="left"/>
        <w:rPr>
          <w:rFonts w:cs="Times New Roman"/>
          <w:sz w:val="26"/>
          <w:szCs w:val="26"/>
        </w:rPr>
      </w:pPr>
      <w:bookmarkStart w:id="1082" w:name="_Toc98514004"/>
      <w:bookmarkStart w:id="1083" w:name="_Toc98514409"/>
      <w:bookmarkStart w:id="1084" w:name="_Toc98514554"/>
      <w:bookmarkStart w:id="1085" w:name="_Toc98514842"/>
      <w:bookmarkStart w:id="1086" w:name="_Toc98849998"/>
      <w:bookmarkStart w:id="1087" w:name="_Toc109910704"/>
      <w:bookmarkStart w:id="1088" w:name="_Toc109911322"/>
      <w:bookmarkStart w:id="1089" w:name="_Toc109911486"/>
      <w:bookmarkStart w:id="1090" w:name="_Toc114324631"/>
      <w:bookmarkStart w:id="1091" w:name="_Toc129614805"/>
      <w:r w:rsidRPr="002A1839">
        <w:rPr>
          <w:rFonts w:cs="Times New Roman"/>
          <w:sz w:val="26"/>
          <w:szCs w:val="26"/>
        </w:rPr>
        <w:lastRenderedPageBreak/>
        <w:t>3. Cam kết thực hiện công tác bảo vệ môi trường</w:t>
      </w:r>
      <w:bookmarkEnd w:id="1082"/>
      <w:bookmarkEnd w:id="1083"/>
      <w:bookmarkEnd w:id="1084"/>
      <w:bookmarkEnd w:id="1085"/>
      <w:bookmarkEnd w:id="1086"/>
      <w:bookmarkEnd w:id="1087"/>
      <w:bookmarkEnd w:id="1088"/>
      <w:bookmarkEnd w:id="1089"/>
      <w:bookmarkEnd w:id="1090"/>
      <w:bookmarkEnd w:id="1091"/>
    </w:p>
    <w:p w14:paraId="7FE18402" w14:textId="77777777" w:rsidR="003756C5" w:rsidRPr="002A1839" w:rsidRDefault="003756C5" w:rsidP="003756C5">
      <w:pPr>
        <w:pStyle w:val="NoSpacing"/>
        <w:rPr>
          <w:color w:val="auto"/>
        </w:rPr>
      </w:pPr>
      <w:r w:rsidRPr="002A1839">
        <w:rPr>
          <w:color w:val="auto"/>
        </w:rPr>
        <w:t xml:space="preserve">Trên cơ sở những tác động môi trường phát sinh trong quá trình hoạt động của dự án và các điều khoản trong Luật Bảo vệ môi trường, các Nghị định, Thông tư, quyết định, Pháp lệnh về bảo vệ môi trường của Việt Nam, Chủ đầu tư cam kết thực hiện: </w:t>
      </w:r>
    </w:p>
    <w:p w14:paraId="09924EA5" w14:textId="77777777" w:rsidR="003756C5" w:rsidRPr="002A1839" w:rsidRDefault="003756C5" w:rsidP="003756C5">
      <w:pPr>
        <w:pStyle w:val="NoSpacing"/>
        <w:rPr>
          <w:i/>
          <w:color w:val="auto"/>
        </w:rPr>
      </w:pPr>
      <w:r w:rsidRPr="002A1839">
        <w:rPr>
          <w:i/>
          <w:color w:val="auto"/>
        </w:rPr>
        <w:t>1/. Cam kết thực hiện chương trình quản lý môi trường, chương trình giám sát môi trường</w:t>
      </w:r>
    </w:p>
    <w:p w14:paraId="4CDFC477" w14:textId="77777777" w:rsidR="003756C5" w:rsidRPr="002A1839" w:rsidRDefault="003756C5" w:rsidP="003756C5">
      <w:pPr>
        <w:pStyle w:val="NoSpacing"/>
        <w:rPr>
          <w:color w:val="auto"/>
        </w:rPr>
      </w:pPr>
      <w:r w:rsidRPr="002A1839">
        <w:rPr>
          <w:color w:val="auto"/>
        </w:rPr>
        <w:t>- Cam kết thực hiện chương trình quản lý môi trường và giám sát môi trường như đã nêu trong chương 4 của báo cáo.</w:t>
      </w:r>
    </w:p>
    <w:p w14:paraId="3F80EFBC" w14:textId="77777777" w:rsidR="003756C5" w:rsidRPr="002A1839" w:rsidRDefault="003756C5" w:rsidP="003756C5">
      <w:pPr>
        <w:pStyle w:val="NoSpacing"/>
        <w:rPr>
          <w:color w:val="auto"/>
        </w:rPr>
      </w:pPr>
      <w:r w:rsidRPr="002A1839">
        <w:rPr>
          <w:color w:val="auto"/>
        </w:rPr>
        <w:t xml:space="preserve">- Cam kết áp dụng các tiêu chuẩn, quy chuẩn kỹ thuật môi trường theo quy định, chất thải phải đảm bảo xử lý đạt tiêu chuẩn trước khi xả ra môi trường. </w:t>
      </w:r>
    </w:p>
    <w:p w14:paraId="5079C55B" w14:textId="77777777" w:rsidR="003756C5" w:rsidRPr="002A1839" w:rsidRDefault="003756C5" w:rsidP="003756C5">
      <w:pPr>
        <w:pStyle w:val="NoSpacing"/>
        <w:rPr>
          <w:i/>
          <w:color w:val="auto"/>
        </w:rPr>
      </w:pPr>
      <w:r w:rsidRPr="002A1839">
        <w:rPr>
          <w:i/>
          <w:color w:val="auto"/>
        </w:rPr>
        <w:t>2/. Cam kết với cộng đồng</w:t>
      </w:r>
    </w:p>
    <w:p w14:paraId="6A950787" w14:textId="50A4EE3F" w:rsidR="003756C5" w:rsidRPr="002A1839" w:rsidRDefault="003756C5" w:rsidP="003756C5">
      <w:pPr>
        <w:pStyle w:val="NoSpacing"/>
        <w:rPr>
          <w:color w:val="auto"/>
        </w:rPr>
      </w:pPr>
      <w:r w:rsidRPr="002A1839">
        <w:rPr>
          <w:color w:val="auto"/>
        </w:rPr>
        <w:t xml:space="preserve">- Đơn vị cam kết thực hiện nghiêm túc các yêu cầu của địa phương như đã nêu tại Chương 5 của báo cáo ĐTM; </w:t>
      </w:r>
    </w:p>
    <w:p w14:paraId="724EAD37" w14:textId="77777777" w:rsidR="003756C5" w:rsidRPr="002A1839" w:rsidRDefault="003756C5" w:rsidP="003756C5">
      <w:pPr>
        <w:pStyle w:val="NoSpacing"/>
        <w:rPr>
          <w:i/>
          <w:color w:val="auto"/>
        </w:rPr>
      </w:pPr>
      <w:r w:rsidRPr="002A1839">
        <w:rPr>
          <w:i/>
          <w:color w:val="auto"/>
        </w:rPr>
        <w:t>3/. Cam kết tuân thủ các quy định chung về bảo vệ môi trường có liên quan trong các giai đoạn của dự án gồm:</w:t>
      </w:r>
    </w:p>
    <w:p w14:paraId="4F581BC1" w14:textId="77777777" w:rsidR="003756C5" w:rsidRPr="002A1839" w:rsidRDefault="003756C5" w:rsidP="003756C5">
      <w:pPr>
        <w:pStyle w:val="NoSpacing"/>
        <w:rPr>
          <w:color w:val="auto"/>
        </w:rPr>
      </w:pPr>
      <w:r w:rsidRPr="002A1839">
        <w:rPr>
          <w:color w:val="auto"/>
        </w:rPr>
        <w:t>a/. Cam kết tuân thủ nghiêm túc các tiêu chuẩn môi trường, cụ thể:</w:t>
      </w:r>
    </w:p>
    <w:p w14:paraId="022D8FDC" w14:textId="77777777" w:rsidR="003756C5" w:rsidRPr="002A1839" w:rsidRDefault="003756C5" w:rsidP="003756C5">
      <w:pPr>
        <w:pStyle w:val="NoSpacing"/>
        <w:rPr>
          <w:color w:val="auto"/>
        </w:rPr>
      </w:pPr>
      <w:r w:rsidRPr="002A1839">
        <w:rPr>
          <w:color w:val="auto"/>
        </w:rPr>
        <w:t>- Khí thải: Đảm bảo khí thải được xử lý đảm bảo đạt tiêu chuẩn QCVN 06:2009/BTNMT và chất lượng môi trường không khí xung quanh đạt QCVN 05:2013/BTNMT.</w:t>
      </w:r>
    </w:p>
    <w:p w14:paraId="28F4AF1C" w14:textId="77777777" w:rsidR="003756C5" w:rsidRPr="002A1839" w:rsidRDefault="003756C5" w:rsidP="003756C5">
      <w:pPr>
        <w:pStyle w:val="NoSpacing"/>
        <w:rPr>
          <w:color w:val="auto"/>
        </w:rPr>
      </w:pPr>
      <w:r w:rsidRPr="002A1839">
        <w:rPr>
          <w:color w:val="auto"/>
        </w:rPr>
        <w:t>- Nước thải sinh hoạt: Toàn bộ nước thải sinh hoạt của dự án được thu gom và xử lý đạt tiêu chuẩn theo QCVN 14:2008/BTNMT trước khi thải ra nguồn tiếp nhận.</w:t>
      </w:r>
    </w:p>
    <w:p w14:paraId="4DEE83E4" w14:textId="77777777" w:rsidR="003756C5" w:rsidRPr="002A1839" w:rsidRDefault="003756C5" w:rsidP="003756C5">
      <w:pPr>
        <w:pStyle w:val="NoSpacing"/>
        <w:rPr>
          <w:color w:val="auto"/>
        </w:rPr>
      </w:pPr>
      <w:r w:rsidRPr="002A1839">
        <w:rPr>
          <w:color w:val="auto"/>
        </w:rPr>
        <w:t>- Nước thải công nghiệp: Toàn bộ nước thải công nghiệp phát sinh từ quá trình thi công xây dựng của dự án được thu gom và xử lý đạt QCVN 40:2011/BTNMT: Quy chuẩn kỹ thuật quốc gia về nước thải công nghiệp.</w:t>
      </w:r>
    </w:p>
    <w:p w14:paraId="52468D94" w14:textId="77777777" w:rsidR="003756C5" w:rsidRPr="002A1839" w:rsidRDefault="003756C5" w:rsidP="003756C5">
      <w:pPr>
        <w:pStyle w:val="NoSpacing"/>
        <w:rPr>
          <w:color w:val="auto"/>
        </w:rPr>
      </w:pPr>
      <w:r w:rsidRPr="002A1839">
        <w:rPr>
          <w:color w:val="auto"/>
        </w:rPr>
        <w:tab/>
        <w:t>- Tiếng ồn: Đảm bảo tiếng ồn sinh ra từ quá trình hoạt động của dự án sẽ đạt Quy chuẩn Giới hạn tối đa cho phép tiếng ồn khu vực công cộng và dân cư theo QCVN 26:2010/BTMT</w:t>
      </w:r>
    </w:p>
    <w:p w14:paraId="101141B2" w14:textId="7039A3E4" w:rsidR="003756C5" w:rsidRPr="002A1839" w:rsidRDefault="003756C5" w:rsidP="003756C5">
      <w:pPr>
        <w:pStyle w:val="NoSpacing"/>
        <w:rPr>
          <w:color w:val="auto"/>
          <w:lang w:val="en-US"/>
        </w:rPr>
      </w:pPr>
      <w:r w:rsidRPr="002A1839">
        <w:rPr>
          <w:color w:val="auto"/>
        </w:rPr>
        <w:t xml:space="preserve">- Chất thải rắn: Chất thải rắn sinh hoạt được thu gom, vận chuyển đến nơi xử lý theo đúng yêu cầu an toàn vệ sinh. Thực hiện theo </w:t>
      </w:r>
      <w:r w:rsidR="00855895" w:rsidRPr="002A1839">
        <w:rPr>
          <w:color w:val="auto"/>
          <w:lang w:val="en-US"/>
        </w:rPr>
        <w:t>chương V “Quản lý chất thải” của Nghị định 08/2022/NĐ-CP ngày 10/01/2022 Quy định chi tiết một số điều của Luật Bảo vệ môi trường.</w:t>
      </w:r>
    </w:p>
    <w:p w14:paraId="0111F7E6" w14:textId="77777777" w:rsidR="003756C5" w:rsidRPr="002A1839" w:rsidRDefault="003756C5" w:rsidP="003756C5">
      <w:pPr>
        <w:pStyle w:val="NoSpacing"/>
        <w:rPr>
          <w:color w:val="auto"/>
        </w:rPr>
      </w:pPr>
      <w:r w:rsidRPr="002A1839">
        <w:rPr>
          <w:color w:val="auto"/>
        </w:rPr>
        <w:t>b/. Cam kết thực hiện các biện pháp giảm thiểu tác động trong quá trình thực hiện dự án.</w:t>
      </w:r>
    </w:p>
    <w:p w14:paraId="295FE8CE" w14:textId="77777777" w:rsidR="003756C5" w:rsidRPr="002A1839" w:rsidRDefault="003756C5" w:rsidP="003756C5">
      <w:pPr>
        <w:pStyle w:val="NoSpacing"/>
        <w:rPr>
          <w:color w:val="auto"/>
        </w:rPr>
      </w:pPr>
      <w:r w:rsidRPr="002A1839">
        <w:rPr>
          <w:color w:val="auto"/>
        </w:rPr>
        <w:t>Để thực hiện các biện pháp giảm thiểu tác động của dự án đến môi trường trong quá trình chuẩn bị mặt bằng, thi công xây dựng các hạng mục công trình và đưa dự án đi vào hoạt động, Chủ đầu tư cam kết sẽ thực hiện các biện pháp giảm thiểu tác động xấu, phòng ngừa và ứng cứu sự cố môi trường như đã trình bày trong chương 3 của báo cáo này.</w:t>
      </w:r>
    </w:p>
    <w:p w14:paraId="5F72EDCB" w14:textId="77777777" w:rsidR="003756C5" w:rsidRPr="002A1839" w:rsidRDefault="003756C5" w:rsidP="003756C5">
      <w:pPr>
        <w:pStyle w:val="NoSpacing"/>
        <w:rPr>
          <w:color w:val="auto"/>
          <w:spacing w:val="-2"/>
        </w:rPr>
      </w:pPr>
      <w:r w:rsidRPr="002A1839">
        <w:rPr>
          <w:color w:val="auto"/>
        </w:rPr>
        <w:t xml:space="preserve">Trong quá trình xây dựng và </w:t>
      </w:r>
      <w:r w:rsidRPr="002A1839">
        <w:rPr>
          <w:color w:val="auto"/>
          <w:spacing w:val="-2"/>
        </w:rPr>
        <w:t>vận hành dự án, nếu xảy ra các vấn đề về môi trường hay bất kỳ một sự cố môi trường nào mà nguyên nhân được xác định là do dự án gây nên thì dự án sẽ hoàn toàn chịu trách nhiệm. Còn nếu do các yếu tố khác thì dự án cũng sẽ cam kết phối với với chính quyền địa phương để tham gia khắc phục và xử lý.</w:t>
      </w:r>
    </w:p>
    <w:p w14:paraId="57196A9C" w14:textId="77777777" w:rsidR="003756C5" w:rsidRPr="002A1839" w:rsidRDefault="003756C5" w:rsidP="003756C5">
      <w:pPr>
        <w:pStyle w:val="NoSpacing"/>
        <w:rPr>
          <w:color w:val="auto"/>
        </w:rPr>
      </w:pPr>
      <w:r w:rsidRPr="002A1839">
        <w:rPr>
          <w:color w:val="auto"/>
        </w:rPr>
        <w:lastRenderedPageBreak/>
        <w:t>c/. Cam kết thực hiên các biện pháp quản lý và kiểm soát ô nhiễm môi trường</w:t>
      </w:r>
    </w:p>
    <w:p w14:paraId="051BCD73" w14:textId="77777777" w:rsidR="003756C5" w:rsidRPr="002A1839" w:rsidRDefault="003756C5" w:rsidP="003756C5">
      <w:pPr>
        <w:pStyle w:val="NoSpacing"/>
        <w:rPr>
          <w:color w:val="auto"/>
        </w:rPr>
      </w:pPr>
      <w:r w:rsidRPr="002A1839">
        <w:rPr>
          <w:color w:val="auto"/>
        </w:rPr>
        <w:t>- Cam kết công khai báo cáo ĐTM đã được phê duyệt tại địa phương phục vụ công tác giám sát môi trường.</w:t>
      </w:r>
    </w:p>
    <w:p w14:paraId="16A56209" w14:textId="77777777" w:rsidR="003756C5" w:rsidRPr="002A1839" w:rsidRDefault="003756C5" w:rsidP="003756C5">
      <w:pPr>
        <w:pStyle w:val="NoSpacing"/>
        <w:rPr>
          <w:color w:val="auto"/>
        </w:rPr>
      </w:pPr>
      <w:r w:rsidRPr="002A1839">
        <w:rPr>
          <w:color w:val="auto"/>
        </w:rPr>
        <w:t>- Các hoạt động quản lý môi trường, giám sát môi trường và an toàn lao động sẽ được ưu tiên hàng đầu trong suốt quá trình thi công và vận hành dự án;</w:t>
      </w:r>
    </w:p>
    <w:p w14:paraId="61AEC204" w14:textId="77777777" w:rsidR="003756C5" w:rsidRPr="002A1839" w:rsidRDefault="003756C5" w:rsidP="003756C5">
      <w:pPr>
        <w:pStyle w:val="NoSpacing"/>
        <w:rPr>
          <w:color w:val="auto"/>
        </w:rPr>
      </w:pPr>
      <w:r w:rsidRPr="002A1839">
        <w:rPr>
          <w:color w:val="auto"/>
        </w:rPr>
        <w:t xml:space="preserve">- Cam kết thực hiện nghiêm túc quá trình giám sát môi trường, đảm bảo an toàn lao động; chịu sự kiểm tra và giám sát của cơ quan chức năng về hoạt động của Dự án về mặt môi trường theo Luật Bảo vệ Môi trường. </w:t>
      </w:r>
    </w:p>
    <w:p w14:paraId="08560FFD" w14:textId="77777777" w:rsidR="003756C5" w:rsidRPr="002A1839" w:rsidRDefault="003756C5" w:rsidP="003756C5">
      <w:pPr>
        <w:pStyle w:val="NoSpacing"/>
        <w:rPr>
          <w:color w:val="auto"/>
        </w:rPr>
      </w:pPr>
      <w:r w:rsidRPr="002A1839">
        <w:rPr>
          <w:color w:val="auto"/>
        </w:rPr>
        <w:t>- Cam kết trong quá trình thi công hạn chế tối đa việc gây ảnh hưởng đến thảm thực vật tự nhiên tại khu vực.</w:t>
      </w:r>
    </w:p>
    <w:p w14:paraId="68B00C0A" w14:textId="44A009F3" w:rsidR="003756C5" w:rsidRPr="002A1839" w:rsidRDefault="003756C5" w:rsidP="003756C5">
      <w:pPr>
        <w:pStyle w:val="NoSpacing"/>
        <w:rPr>
          <w:color w:val="auto"/>
        </w:rPr>
      </w:pPr>
      <w:r w:rsidRPr="002A1839">
        <w:rPr>
          <w:color w:val="auto"/>
        </w:rPr>
        <w:t>- Cam kế</w:t>
      </w:r>
      <w:r w:rsidR="00C74846" w:rsidRPr="002A1839">
        <w:rPr>
          <w:color w:val="auto"/>
          <w:lang w:val="en-US"/>
        </w:rPr>
        <w:t>t</w:t>
      </w:r>
      <w:r w:rsidRPr="002A1839">
        <w:rPr>
          <w:color w:val="auto"/>
        </w:rPr>
        <w:t xml:space="preserve"> thực hiện cải tạo, sửa chữa, khắc phục các tuyến đường bị xuống cấp do quá trình thực hiện dự án.</w:t>
      </w:r>
    </w:p>
    <w:p w14:paraId="44CABF23" w14:textId="77777777" w:rsidR="003756C5" w:rsidRPr="002A1839" w:rsidRDefault="003756C5" w:rsidP="003756C5">
      <w:pPr>
        <w:pStyle w:val="NoSpacing"/>
        <w:rPr>
          <w:color w:val="auto"/>
        </w:rPr>
      </w:pPr>
      <w:r w:rsidRPr="002A1839">
        <w:rPr>
          <w:color w:val="auto"/>
        </w:rPr>
        <w:t>- Cam kết áp dụng tốt các biện pháp để quá trình đổ đất đá thải không sạt lở xuống đường lảm cản trở người tham gia giao thông, sạt trượt xuống suối làm tắc dòng chảy.</w:t>
      </w:r>
    </w:p>
    <w:p w14:paraId="311383F2" w14:textId="51F4C21E" w:rsidR="003756C5" w:rsidRPr="002A1839" w:rsidRDefault="003756C5" w:rsidP="003756C5">
      <w:pPr>
        <w:pStyle w:val="NoSpacing"/>
        <w:rPr>
          <w:color w:val="auto"/>
        </w:rPr>
      </w:pPr>
      <w:r w:rsidRPr="002A1839">
        <w:rPr>
          <w:color w:val="auto"/>
        </w:rPr>
        <w:t xml:space="preserve">- Cam kết thực hiện chuyển đổi mục đích sử dụng đất theo quy định tại Điều 58 Luật Đất đai năm 2013 </w:t>
      </w:r>
      <w:r w:rsidR="007268AB" w:rsidRPr="002A1839">
        <w:rPr>
          <w:color w:val="auto"/>
          <w:lang w:val="en-US"/>
        </w:rPr>
        <w:t xml:space="preserve">đặc biệt là </w:t>
      </w:r>
      <w:r w:rsidRPr="002A1839">
        <w:rPr>
          <w:color w:val="auto"/>
        </w:rPr>
        <w:t xml:space="preserve">đối với diện tích đất </w:t>
      </w:r>
      <w:r w:rsidR="007268AB" w:rsidRPr="002A1839">
        <w:rPr>
          <w:color w:val="auto"/>
          <w:lang w:val="en-US"/>
        </w:rPr>
        <w:t>rừng phòng hộ</w:t>
      </w:r>
      <w:r w:rsidRPr="002A1839">
        <w:rPr>
          <w:color w:val="auto"/>
        </w:rPr>
        <w:t xml:space="preserve"> theo quy định.</w:t>
      </w:r>
    </w:p>
    <w:p w14:paraId="54B9B9C6" w14:textId="77777777" w:rsidR="003756C5" w:rsidRPr="002A1839" w:rsidRDefault="003756C5" w:rsidP="003756C5">
      <w:pPr>
        <w:pStyle w:val="NoSpacing"/>
        <w:rPr>
          <w:color w:val="auto"/>
          <w:lang w:val="en-US"/>
        </w:rPr>
      </w:pPr>
      <w:r w:rsidRPr="002A1839">
        <w:rPr>
          <w:color w:val="auto"/>
          <w:lang w:val="en-US"/>
        </w:rPr>
        <w:t xml:space="preserve">- </w:t>
      </w:r>
      <w:r w:rsidRPr="002A1839">
        <w:rPr>
          <w:color w:val="auto"/>
        </w:rPr>
        <w:t>Cam kết sẽ phối hợp với chính quyền địa phương tổ chức họp với nhân dân, tuyên truyền, giải thích cho nhân dân hiểu và nắm được các thông tin của dự án;</w:t>
      </w:r>
    </w:p>
    <w:p w14:paraId="7418B91E" w14:textId="77777777" w:rsidR="003756C5" w:rsidRPr="002A1839" w:rsidRDefault="003756C5" w:rsidP="003756C5">
      <w:pPr>
        <w:pStyle w:val="NoSpacing"/>
        <w:rPr>
          <w:color w:val="auto"/>
          <w:lang w:val="en-US"/>
        </w:rPr>
      </w:pPr>
      <w:r w:rsidRPr="002A1839">
        <w:rPr>
          <w:color w:val="auto"/>
          <w:lang w:val="en-US"/>
        </w:rPr>
        <w:t>- Cam kết phối hợp với</w:t>
      </w:r>
      <w:r w:rsidRPr="002A1839">
        <w:rPr>
          <w:color w:val="auto"/>
        </w:rPr>
        <w:t xml:space="preserve"> địa phương đền bù, kiểm đếm chính xác, đảm bảo và kịp thời cho nhân dân để tạo sự đồng thuận, hiệu quả của công tác tham vấn cộng đồng; việc thực hiện dự án đảm bảo không ảnh hưởng đến hoạt động sản xuất, sinh hoạt của nhân dân</w:t>
      </w:r>
      <w:r w:rsidRPr="002A1839">
        <w:rPr>
          <w:color w:val="auto"/>
          <w:lang w:val="en-US"/>
        </w:rPr>
        <w:t>.</w:t>
      </w:r>
    </w:p>
    <w:p w14:paraId="7382AC15" w14:textId="77777777" w:rsidR="003756C5" w:rsidRPr="002A1839" w:rsidRDefault="003756C5" w:rsidP="003756C5">
      <w:pPr>
        <w:pStyle w:val="NoSpacing"/>
        <w:rPr>
          <w:color w:val="auto"/>
        </w:rPr>
      </w:pPr>
      <w:r w:rsidRPr="002A1839">
        <w:rPr>
          <w:color w:val="auto"/>
        </w:rPr>
        <w:t>- Cam kết chịu trách nhiệm và đền bù thiệt hại khi xác định nguyên nhân do hoạt động của dự án gây ra.</w:t>
      </w:r>
    </w:p>
    <w:p w14:paraId="771088F4" w14:textId="77777777" w:rsidR="003756C5" w:rsidRPr="002A1839" w:rsidRDefault="003756C5" w:rsidP="003756C5">
      <w:pPr>
        <w:pStyle w:val="NoSpacing"/>
        <w:rPr>
          <w:color w:val="auto"/>
        </w:rPr>
      </w:pPr>
      <w:r w:rsidRPr="002A1839">
        <w:rPr>
          <w:color w:val="auto"/>
        </w:rPr>
        <w:t>- Cam kết sẽ có trách nhiệm báo cáo kịp thời với các cơ quan chức năng để có biện pháp giải quyết, xử lý trong trường hợp hoạt động của dự án xảy ra sự cố môi trường.</w:t>
      </w:r>
    </w:p>
    <w:p w14:paraId="5062E510" w14:textId="77777777" w:rsidR="003756C5" w:rsidRPr="002A1839" w:rsidRDefault="003756C5" w:rsidP="003756C5">
      <w:pPr>
        <w:pStyle w:val="NoSpacing"/>
        <w:rPr>
          <w:color w:val="auto"/>
        </w:rPr>
      </w:pPr>
      <w:r w:rsidRPr="002A1839">
        <w:rPr>
          <w:color w:val="auto"/>
        </w:rPr>
        <w:t>- Cam kết hoàn thiện các thủ tục có liên quan trước khi triển khai dự án (thủ tục đất đai, bảo vệ môi trường, chuyển đổi mục đích sử dụng đất...).</w:t>
      </w:r>
    </w:p>
    <w:p w14:paraId="7CFA6A5B" w14:textId="77777777" w:rsidR="003756C5" w:rsidRPr="002A1839" w:rsidRDefault="003756C5" w:rsidP="003756C5">
      <w:pPr>
        <w:pStyle w:val="NoSpacing"/>
        <w:rPr>
          <w:color w:val="auto"/>
        </w:rPr>
      </w:pPr>
      <w:r w:rsidRPr="002A1839">
        <w:rPr>
          <w:color w:val="auto"/>
        </w:rPr>
        <w:t>- Thực hiện nghiêm túc pháp lệnh về nộp thuế tài nguyên.</w:t>
      </w:r>
    </w:p>
    <w:p w14:paraId="4E919DDA" w14:textId="095B5E4B" w:rsidR="00E06706" w:rsidRPr="002A1839" w:rsidRDefault="00E06706">
      <w:pPr>
        <w:widowControl/>
        <w:spacing w:after="200" w:line="276" w:lineRule="auto"/>
        <w:rPr>
          <w:rFonts w:ascii="Times New Roman" w:hAnsi="Times New Roman" w:cs="Times New Roman"/>
          <w:color w:val="auto"/>
          <w:sz w:val="26"/>
          <w:szCs w:val="26"/>
          <w:lang w:val="en-US"/>
        </w:rPr>
      </w:pPr>
      <w:r w:rsidRPr="002A1839">
        <w:rPr>
          <w:rFonts w:cs="Times New Roman"/>
          <w:color w:val="auto"/>
          <w:szCs w:val="26"/>
          <w:lang w:val="en-US"/>
        </w:rPr>
        <w:br w:type="page"/>
      </w:r>
    </w:p>
    <w:p w14:paraId="5B6A2872" w14:textId="572669F9" w:rsidR="00C95BE5" w:rsidRPr="00D744B7" w:rsidRDefault="00C95BE5">
      <w:pPr>
        <w:widowControl/>
        <w:spacing w:after="200" w:line="276" w:lineRule="auto"/>
        <w:rPr>
          <w:rFonts w:ascii="Times New Roman" w:hAnsi="Times New Roman" w:cs="Times New Roman"/>
          <w:color w:val="auto"/>
          <w:sz w:val="26"/>
          <w:szCs w:val="26"/>
          <w:lang w:val="en-US"/>
        </w:rPr>
      </w:pPr>
    </w:p>
    <w:p w14:paraId="5C31BB74" w14:textId="77777777" w:rsidR="006D6007" w:rsidRPr="002A1839" w:rsidRDefault="006D6007" w:rsidP="005E3E9C">
      <w:pPr>
        <w:ind w:firstLine="567"/>
        <w:jc w:val="both"/>
        <w:rPr>
          <w:rFonts w:ascii="Times New Roman" w:hAnsi="Times New Roman" w:cs="Times New Roman"/>
          <w:color w:val="auto"/>
          <w:sz w:val="26"/>
          <w:szCs w:val="26"/>
          <w:lang w:val="en-US"/>
        </w:rPr>
      </w:pPr>
    </w:p>
    <w:p w14:paraId="7AF12AE7"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1107D0FD"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73E93121"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540EBA2B"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74F84E81"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74E8A392"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1BD809DC"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49FEED1A"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53DAD06A"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0C7A67C6"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4EEBD4AC" w14:textId="77777777" w:rsidR="00C95BE5" w:rsidRPr="002A1839" w:rsidRDefault="00C95BE5" w:rsidP="005E3E9C">
      <w:pPr>
        <w:ind w:firstLine="567"/>
        <w:jc w:val="both"/>
        <w:rPr>
          <w:rFonts w:ascii="Times New Roman" w:hAnsi="Times New Roman" w:cs="Times New Roman"/>
          <w:color w:val="auto"/>
          <w:sz w:val="26"/>
          <w:szCs w:val="26"/>
          <w:lang w:val="en-US"/>
        </w:rPr>
      </w:pPr>
    </w:p>
    <w:p w14:paraId="484A97BC" w14:textId="77777777" w:rsidR="00C95BE5" w:rsidRPr="002A1839" w:rsidRDefault="00C95BE5" w:rsidP="005E3E9C">
      <w:pPr>
        <w:ind w:firstLine="567"/>
        <w:jc w:val="both"/>
        <w:rPr>
          <w:rFonts w:ascii="Times New Roman" w:hAnsi="Times New Roman" w:cs="Times New Roman"/>
          <w:color w:val="auto"/>
          <w:sz w:val="26"/>
          <w:szCs w:val="26"/>
          <w:lang w:val="en-US"/>
        </w:rPr>
      </w:pPr>
    </w:p>
    <w:bookmarkEnd w:id="0"/>
    <w:p w14:paraId="7A151835" w14:textId="4A857B82" w:rsidR="00860094" w:rsidRPr="002A1839" w:rsidRDefault="00860094" w:rsidP="00EC140A">
      <w:pPr>
        <w:widowControl/>
        <w:spacing w:after="200" w:line="276" w:lineRule="auto"/>
        <w:rPr>
          <w:rFonts w:ascii="Times New Roman" w:hAnsi="Times New Roman" w:cs="Times New Roman"/>
          <w:b/>
          <w:color w:val="auto"/>
          <w:sz w:val="28"/>
          <w:szCs w:val="28"/>
          <w:lang w:val="en-US"/>
        </w:rPr>
      </w:pPr>
    </w:p>
    <w:sectPr w:rsidR="00860094" w:rsidRPr="002A1839" w:rsidSect="009D5744">
      <w:pgSz w:w="11907" w:h="16840" w:code="9"/>
      <w:pgMar w:top="1134" w:right="1134"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9D764" w14:textId="77777777" w:rsidR="009B4D20" w:rsidRDefault="009B4D20" w:rsidP="002502A6">
      <w:r>
        <w:separator/>
      </w:r>
    </w:p>
  </w:endnote>
  <w:endnote w:type="continuationSeparator" w:id="0">
    <w:p w14:paraId="17182428" w14:textId="77777777" w:rsidR="009B4D20" w:rsidRDefault="009B4D20" w:rsidP="0025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Revu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VnArialH">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Helvet">
    <w:altName w:val="Arial"/>
    <w:panose1 w:val="00000000000000000000"/>
    <w:charset w:val="00"/>
    <w:family w:val="swiss"/>
    <w:notTrueType/>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B0F35" w14:textId="1652532E" w:rsidR="00362912" w:rsidRPr="00D06904" w:rsidRDefault="00362912" w:rsidP="00D0690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8CB8" w14:textId="1EF4B29B" w:rsidR="00362912" w:rsidRPr="0027192D" w:rsidRDefault="00362912" w:rsidP="00497AC9">
    <w:pPr>
      <w:pStyle w:val="Footer"/>
      <w:pBdr>
        <w:top w:val="thinThickSmallGap" w:sz="18" w:space="1" w:color="auto"/>
      </w:pBdr>
      <w:tabs>
        <w:tab w:val="clear" w:pos="4680"/>
        <w:tab w:val="clear" w:pos="9360"/>
      </w:tabs>
      <w:rPr>
        <w:rFonts w:ascii="Times New Roman" w:hAnsi="Times New Roman" w:cs="Times New Roman"/>
        <w:lang w:val="en-US"/>
      </w:rPr>
    </w:pPr>
    <w:r w:rsidRPr="0027192D">
      <w:rPr>
        <w:rFonts w:ascii="Times New Roman" w:eastAsiaTheme="majorEastAsia" w:hAnsi="Times New Roman" w:cs="Times New Roman"/>
        <w:b/>
        <w:lang w:val="en-US"/>
      </w:rPr>
      <w:t>Chủ đầu tư</w:t>
    </w:r>
    <w:r w:rsidRPr="0027192D">
      <w:rPr>
        <w:rFonts w:ascii="Times New Roman" w:eastAsiaTheme="majorEastAsia" w:hAnsi="Times New Roman" w:cs="Times New Roman"/>
        <w:lang w:val="en-US"/>
      </w:rPr>
      <w:t xml:space="preserve">: </w:t>
    </w:r>
    <w:r>
      <w:rPr>
        <w:rFonts w:ascii="Times New Roman" w:hAnsi="Times New Roman" w:cs="Times New Roman"/>
        <w:lang w:val="en-US"/>
      </w:rPr>
      <w:t>Ban QLDA XDCB &amp; hỗ trợ bồi thường di dân TĐC huyện Tân Uyên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EF218" w14:textId="229623B3" w:rsidR="00362912" w:rsidRPr="0027192D" w:rsidRDefault="00362912" w:rsidP="00497AC9">
    <w:pPr>
      <w:pStyle w:val="Footer"/>
      <w:pBdr>
        <w:top w:val="thinThickSmallGap" w:sz="18" w:space="1" w:color="auto"/>
      </w:pBdr>
      <w:tabs>
        <w:tab w:val="clear" w:pos="4680"/>
        <w:tab w:val="clear" w:pos="9360"/>
      </w:tabs>
      <w:rPr>
        <w:rFonts w:ascii="Times New Roman" w:hAnsi="Times New Roman" w:cs="Times New Roman"/>
        <w:lang w:val="en-US"/>
      </w:rPr>
    </w:pPr>
    <w:r w:rsidRPr="0027192D">
      <w:rPr>
        <w:rFonts w:ascii="Times New Roman" w:eastAsiaTheme="majorEastAsia" w:hAnsi="Times New Roman" w:cs="Times New Roman"/>
        <w:b/>
        <w:lang w:val="en-US"/>
      </w:rPr>
      <w:t>Chủ đầu tư</w:t>
    </w:r>
    <w:r w:rsidRPr="0027192D">
      <w:rPr>
        <w:rFonts w:ascii="Times New Roman" w:eastAsiaTheme="majorEastAsia" w:hAnsi="Times New Roman" w:cs="Times New Roman"/>
        <w:lang w:val="en-US"/>
      </w:rPr>
      <w:t xml:space="preserve">: </w:t>
    </w:r>
    <w:r>
      <w:rPr>
        <w:rFonts w:ascii="Times New Roman" w:hAnsi="Times New Roman" w:cs="Times New Roman"/>
        <w:lang w:val="en-US"/>
      </w:rPr>
      <w:t>Ban QLDA XDCB &amp; hỗ trợ bồi thường di dân TĐC huyện Tân Uyên</w:t>
    </w:r>
    <w:r w:rsidRPr="0027192D">
      <w:rPr>
        <w:rFonts w:ascii="Times New Roman" w:eastAsiaTheme="majorEastAsia" w:hAnsi="Times New Roman" w:cs="Times New Roman"/>
      </w:rPr>
      <w:ptab w:relativeTo="margin" w:alignment="right" w:leader="none"/>
    </w:r>
    <w:r w:rsidRPr="0027192D">
      <w:rPr>
        <w:rFonts w:ascii="Times New Roman" w:eastAsiaTheme="minorEastAsia" w:hAnsi="Times New Roman" w:cs="Times New Roman"/>
      </w:rPr>
      <w:fldChar w:fldCharType="begin"/>
    </w:r>
    <w:r w:rsidRPr="0027192D">
      <w:rPr>
        <w:rFonts w:ascii="Times New Roman" w:hAnsi="Times New Roman" w:cs="Times New Roman"/>
      </w:rPr>
      <w:instrText xml:space="preserve"> PAGE   \* MERGEFORMAT </w:instrText>
    </w:r>
    <w:r w:rsidRPr="0027192D">
      <w:rPr>
        <w:rFonts w:ascii="Times New Roman" w:eastAsiaTheme="minorEastAsia" w:hAnsi="Times New Roman" w:cs="Times New Roman"/>
      </w:rPr>
      <w:fldChar w:fldCharType="separate"/>
    </w:r>
    <w:r w:rsidR="00181876" w:rsidRPr="00181876">
      <w:rPr>
        <w:rFonts w:ascii="Times New Roman" w:eastAsiaTheme="majorEastAsia" w:hAnsi="Times New Roman" w:cs="Times New Roman"/>
        <w:noProof/>
      </w:rPr>
      <w:t>1</w:t>
    </w:r>
    <w:r w:rsidRPr="0027192D">
      <w:rPr>
        <w:rFonts w:ascii="Times New Roman" w:eastAsiaTheme="majorEastAsia"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21FD7" w14:textId="77777777" w:rsidR="009B4D20" w:rsidRDefault="009B4D20" w:rsidP="002502A6">
      <w:r>
        <w:separator/>
      </w:r>
    </w:p>
  </w:footnote>
  <w:footnote w:type="continuationSeparator" w:id="0">
    <w:p w14:paraId="0BCFF8C7" w14:textId="77777777" w:rsidR="009B4D20" w:rsidRDefault="009B4D20" w:rsidP="002502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6507D" w14:textId="77777777" w:rsidR="00362912" w:rsidRPr="004C1EDB" w:rsidRDefault="00362912">
    <w:pP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9771F" w14:textId="77777777" w:rsidR="00362912" w:rsidRPr="009606D5" w:rsidRDefault="00362912" w:rsidP="009606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rPr>
      <w:alias w:val="Title"/>
      <w:id w:val="-1060164887"/>
      <w:dataBinding w:prefixMappings="xmlns:ns0='http://schemas.openxmlformats.org/package/2006/metadata/core-properties' xmlns:ns1='http://purl.org/dc/elements/1.1/'" w:xpath="/ns0:coreProperties[1]/ns1:title[1]" w:storeItemID="{6C3C8BC8-F283-45AE-878A-BAB7291924A1}"/>
      <w:text/>
    </w:sdtPr>
    <w:sdtContent>
      <w:p w14:paraId="391F57F6" w14:textId="7750F4B6" w:rsidR="00362912" w:rsidRPr="009606D5" w:rsidRDefault="00362912">
        <w:pPr>
          <w:pStyle w:val="Header"/>
          <w:pBdr>
            <w:bottom w:val="thickThinSmallGap" w:sz="24" w:space="1" w:color="622423" w:themeColor="accent2" w:themeShade="7F"/>
          </w:pBdr>
          <w:jc w:val="center"/>
          <w:rPr>
            <w:rFonts w:ascii="Times New Roman" w:eastAsiaTheme="majorEastAsia" w:hAnsi="Times New Roman" w:cs="Times New Roman"/>
          </w:rPr>
        </w:pPr>
        <w:r w:rsidRPr="009606D5">
          <w:rPr>
            <w:rFonts w:ascii="Times New Roman" w:eastAsiaTheme="majorEastAsia" w:hAnsi="Times New Roman" w:cs="Times New Roman"/>
            <w:lang w:val="en-US"/>
          </w:rPr>
          <w:t xml:space="preserve">Đánh giá tác động môi trường </w:t>
        </w:r>
        <w:r>
          <w:rPr>
            <w:rFonts w:ascii="Times New Roman" w:eastAsiaTheme="majorEastAsia" w:hAnsi="Times New Roman" w:cs="Times New Roman"/>
            <w:lang w:val="en-US"/>
          </w:rPr>
          <w:t>công trình: Sân vận động xã Phúc Khoa, huyện Tân Uyên</w:t>
        </w:r>
      </w:p>
    </w:sdtContent>
  </w:sdt>
  <w:p w14:paraId="027E421A" w14:textId="77777777" w:rsidR="00362912" w:rsidRPr="004C1EDB" w:rsidRDefault="00362912">
    <w:pP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005930"/>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A84AA3F2"/>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C37E7050"/>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865CD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9"/>
    <w:multiLevelType w:val="singleLevel"/>
    <w:tmpl w:val="C438296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0962D3"/>
    <w:multiLevelType w:val="hybridMultilevel"/>
    <w:tmpl w:val="06E61778"/>
    <w:lvl w:ilvl="0" w:tplc="26A29ED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E5462"/>
    <w:multiLevelType w:val="hybridMultilevel"/>
    <w:tmpl w:val="C45C75A4"/>
    <w:lvl w:ilvl="0" w:tplc="8960AB1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64E0696"/>
    <w:multiLevelType w:val="hybridMultilevel"/>
    <w:tmpl w:val="BC5E03BC"/>
    <w:lvl w:ilvl="0" w:tplc="7562A6EA">
      <w:start w:val="1"/>
      <w:numFmt w:val="decimal"/>
      <w:lvlText w:val="1.6.%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386D45"/>
    <w:multiLevelType w:val="hybridMultilevel"/>
    <w:tmpl w:val="E7DA3D8E"/>
    <w:lvl w:ilvl="0" w:tplc="DEC23808">
      <w:numFmt w:val="bullet"/>
      <w:suff w:val="space"/>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08956F46"/>
    <w:multiLevelType w:val="hybridMultilevel"/>
    <w:tmpl w:val="3140C2AA"/>
    <w:lvl w:ilvl="0" w:tplc="086EBD42">
      <w:start w:val="1"/>
      <w:numFmt w:val="bullet"/>
      <w:lvlText w:val=""/>
      <w:lvlJc w:val="left"/>
      <w:pPr>
        <w:ind w:left="927" w:hanging="360"/>
      </w:pPr>
      <w:rPr>
        <w:rFonts w:ascii="Symbol" w:eastAsia="Courier New" w:hAnsi="Symbol"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0A78577A"/>
    <w:multiLevelType w:val="hybridMultilevel"/>
    <w:tmpl w:val="32E276E2"/>
    <w:lvl w:ilvl="0" w:tplc="3BD26A62">
      <w:numFmt w:val="bullet"/>
      <w:lvlText w:val="-"/>
      <w:lvlJc w:val="left"/>
      <w:pPr>
        <w:ind w:left="1764" w:hanging="360"/>
      </w:pPr>
      <w:rPr>
        <w:rFonts w:ascii="Times New Roman" w:eastAsia="Times New Roman" w:hAnsi="Times New Roman" w:cs="Times New Roman" w:hint="default"/>
        <w:sz w:val="16"/>
      </w:rPr>
    </w:lvl>
    <w:lvl w:ilvl="1" w:tplc="04090003" w:tentative="1">
      <w:start w:val="1"/>
      <w:numFmt w:val="bullet"/>
      <w:lvlText w:val="o"/>
      <w:lvlJc w:val="left"/>
      <w:pPr>
        <w:ind w:left="2484" w:hanging="360"/>
      </w:pPr>
      <w:rPr>
        <w:rFonts w:ascii="Courier New" w:hAnsi="Courier New" w:cs="Courier New" w:hint="default"/>
      </w:rPr>
    </w:lvl>
    <w:lvl w:ilvl="2" w:tplc="04090005" w:tentative="1">
      <w:start w:val="1"/>
      <w:numFmt w:val="bullet"/>
      <w:lvlText w:val=""/>
      <w:lvlJc w:val="left"/>
      <w:pPr>
        <w:ind w:left="3204" w:hanging="360"/>
      </w:pPr>
      <w:rPr>
        <w:rFonts w:ascii="Wingdings" w:hAnsi="Wingdings" w:hint="default"/>
      </w:rPr>
    </w:lvl>
    <w:lvl w:ilvl="3" w:tplc="04090001" w:tentative="1">
      <w:start w:val="1"/>
      <w:numFmt w:val="bullet"/>
      <w:lvlText w:val=""/>
      <w:lvlJc w:val="left"/>
      <w:pPr>
        <w:ind w:left="3924" w:hanging="360"/>
      </w:pPr>
      <w:rPr>
        <w:rFonts w:ascii="Symbol" w:hAnsi="Symbol" w:hint="default"/>
      </w:rPr>
    </w:lvl>
    <w:lvl w:ilvl="4" w:tplc="04090003" w:tentative="1">
      <w:start w:val="1"/>
      <w:numFmt w:val="bullet"/>
      <w:lvlText w:val="o"/>
      <w:lvlJc w:val="left"/>
      <w:pPr>
        <w:ind w:left="4644" w:hanging="360"/>
      </w:pPr>
      <w:rPr>
        <w:rFonts w:ascii="Courier New" w:hAnsi="Courier New" w:cs="Courier New" w:hint="default"/>
      </w:rPr>
    </w:lvl>
    <w:lvl w:ilvl="5" w:tplc="04090005" w:tentative="1">
      <w:start w:val="1"/>
      <w:numFmt w:val="bullet"/>
      <w:lvlText w:val=""/>
      <w:lvlJc w:val="left"/>
      <w:pPr>
        <w:ind w:left="5364" w:hanging="360"/>
      </w:pPr>
      <w:rPr>
        <w:rFonts w:ascii="Wingdings" w:hAnsi="Wingdings" w:hint="default"/>
      </w:rPr>
    </w:lvl>
    <w:lvl w:ilvl="6" w:tplc="04090001" w:tentative="1">
      <w:start w:val="1"/>
      <w:numFmt w:val="bullet"/>
      <w:lvlText w:val=""/>
      <w:lvlJc w:val="left"/>
      <w:pPr>
        <w:ind w:left="6084" w:hanging="360"/>
      </w:pPr>
      <w:rPr>
        <w:rFonts w:ascii="Symbol" w:hAnsi="Symbol" w:hint="default"/>
      </w:rPr>
    </w:lvl>
    <w:lvl w:ilvl="7" w:tplc="04090003" w:tentative="1">
      <w:start w:val="1"/>
      <w:numFmt w:val="bullet"/>
      <w:lvlText w:val="o"/>
      <w:lvlJc w:val="left"/>
      <w:pPr>
        <w:ind w:left="6804" w:hanging="360"/>
      </w:pPr>
      <w:rPr>
        <w:rFonts w:ascii="Courier New" w:hAnsi="Courier New" w:cs="Courier New" w:hint="default"/>
      </w:rPr>
    </w:lvl>
    <w:lvl w:ilvl="8" w:tplc="04090005" w:tentative="1">
      <w:start w:val="1"/>
      <w:numFmt w:val="bullet"/>
      <w:lvlText w:val=""/>
      <w:lvlJc w:val="left"/>
      <w:pPr>
        <w:ind w:left="7524" w:hanging="360"/>
      </w:pPr>
      <w:rPr>
        <w:rFonts w:ascii="Wingdings" w:hAnsi="Wingdings" w:hint="default"/>
      </w:rPr>
    </w:lvl>
  </w:abstractNum>
  <w:abstractNum w:abstractNumId="11" w15:restartNumberingAfterBreak="0">
    <w:nsid w:val="0E8231D4"/>
    <w:multiLevelType w:val="hybridMultilevel"/>
    <w:tmpl w:val="8B968E68"/>
    <w:lvl w:ilvl="0" w:tplc="2E720F80">
      <w:start w:val="1"/>
      <w:numFmt w:val="decimal"/>
      <w:lvlText w:val="4.1.%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682EE9"/>
    <w:multiLevelType w:val="hybridMultilevel"/>
    <w:tmpl w:val="CF9E6962"/>
    <w:lvl w:ilvl="0" w:tplc="84F8C772">
      <w:start w:val="1"/>
      <w:numFmt w:val="decimal"/>
      <w:pStyle w:val="Kiu2"/>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0C3405"/>
    <w:multiLevelType w:val="hybridMultilevel"/>
    <w:tmpl w:val="AAF875E6"/>
    <w:lvl w:ilvl="0" w:tplc="55CCF150">
      <w:start w:val="1"/>
      <w:numFmt w:val="decimal"/>
      <w:lvlText w:val="3.%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9E3952"/>
    <w:multiLevelType w:val="hybridMultilevel"/>
    <w:tmpl w:val="A1CA5BE2"/>
    <w:lvl w:ilvl="0" w:tplc="0B807A4C">
      <w:start w:val="1"/>
      <w:numFmt w:val="decimal"/>
      <w:lvlText w:val="3.1.1.%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47555A"/>
    <w:multiLevelType w:val="hybridMultilevel"/>
    <w:tmpl w:val="41361E7E"/>
    <w:lvl w:ilvl="0" w:tplc="4072A910">
      <w:start w:val="1"/>
      <w:numFmt w:val="decimal"/>
      <w:lvlText w:val="3.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FC1F3B"/>
    <w:multiLevelType w:val="singleLevel"/>
    <w:tmpl w:val="370ADBBC"/>
    <w:lvl w:ilvl="0">
      <w:start w:val="1"/>
      <w:numFmt w:val="bullet"/>
      <w:pStyle w:val="NormalList-"/>
      <w:lvlText w:val=""/>
      <w:lvlJc w:val="left"/>
      <w:pPr>
        <w:tabs>
          <w:tab w:val="num" w:pos="927"/>
        </w:tabs>
        <w:ind w:left="57" w:firstLine="510"/>
      </w:pPr>
      <w:rPr>
        <w:rFonts w:ascii="Symbol" w:hAnsi="Symbol" w:hint="default"/>
      </w:rPr>
    </w:lvl>
  </w:abstractNum>
  <w:abstractNum w:abstractNumId="17" w15:restartNumberingAfterBreak="0">
    <w:nsid w:val="197C71DD"/>
    <w:multiLevelType w:val="multilevel"/>
    <w:tmpl w:val="F4E4754E"/>
    <w:lvl w:ilvl="0">
      <w:start w:val="1"/>
      <w:numFmt w:val="decimal"/>
      <w:pStyle w:val="StyleMCCHNHTimesNewRomanAuto"/>
      <w:lvlText w:val="1.%1"/>
      <w:lvlJc w:val="left"/>
      <w:pPr>
        <w:tabs>
          <w:tab w:val="num" w:pos="284"/>
        </w:tabs>
        <w:ind w:left="284" w:hanging="284"/>
      </w:pPr>
      <w:rPr>
        <w:rFonts w:hint="default"/>
      </w:rPr>
    </w:lvl>
    <w:lvl w:ilvl="1">
      <w:start w:val="1"/>
      <w:numFmt w:val="decimal"/>
      <w:pStyle w:val="21Muc21"/>
      <w:lvlText w:val="1.%1.%2"/>
      <w:lvlJc w:val="left"/>
      <w:pPr>
        <w:tabs>
          <w:tab w:val="num" w:pos="113"/>
        </w:tabs>
        <w:ind w:left="851" w:hanging="284"/>
      </w:pPr>
      <w:rPr>
        <w:rFonts w:hint="default"/>
      </w:rPr>
    </w:lvl>
    <w:lvl w:ilvl="2">
      <w:start w:val="1"/>
      <w:numFmt w:val="decimal"/>
      <w:pStyle w:val="311Muc311"/>
      <w:lvlText w:val="6.%1.%2.%3."/>
      <w:lvlJc w:val="left"/>
      <w:pPr>
        <w:tabs>
          <w:tab w:val="num" w:pos="-301"/>
        </w:tabs>
        <w:ind w:left="1004"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18" w15:restartNumberingAfterBreak="0">
    <w:nsid w:val="1B7D46A0"/>
    <w:multiLevelType w:val="multilevel"/>
    <w:tmpl w:val="C24EE4B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0410BAB"/>
    <w:multiLevelType w:val="hybridMultilevel"/>
    <w:tmpl w:val="C0667D46"/>
    <w:lvl w:ilvl="0" w:tplc="DC4292D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D57C8"/>
    <w:multiLevelType w:val="hybridMultilevel"/>
    <w:tmpl w:val="F19ECF30"/>
    <w:lvl w:ilvl="0" w:tplc="4A9CD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4A125B"/>
    <w:multiLevelType w:val="hybridMultilevel"/>
    <w:tmpl w:val="A95A753E"/>
    <w:lvl w:ilvl="0" w:tplc="5FDAAF5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A3584E"/>
    <w:multiLevelType w:val="hybridMultilevel"/>
    <w:tmpl w:val="004E0926"/>
    <w:lvl w:ilvl="0" w:tplc="66B0066E">
      <w:start w:val="1"/>
      <w:numFmt w:val="decimal"/>
      <w:lvlText w:val="1.1.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46B4421"/>
    <w:multiLevelType w:val="hybridMultilevel"/>
    <w:tmpl w:val="6E96EC88"/>
    <w:lvl w:ilvl="0" w:tplc="A9EC4A10">
      <w:start w:val="1"/>
      <w:numFmt w:val="bullet"/>
      <w:pStyle w:val="Gachdaudong"/>
      <w:lvlText w:val="-"/>
      <w:lvlJc w:val="left"/>
      <w:pPr>
        <w:ind w:left="1440" w:hanging="360"/>
      </w:pPr>
      <w:rPr>
        <w:rFonts w:ascii="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5B4220E"/>
    <w:multiLevelType w:val="hybridMultilevel"/>
    <w:tmpl w:val="673ABC7E"/>
    <w:lvl w:ilvl="0" w:tplc="F124852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61F1AD9"/>
    <w:multiLevelType w:val="hybridMultilevel"/>
    <w:tmpl w:val="7B54A936"/>
    <w:lvl w:ilvl="0" w:tplc="956E187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27192485"/>
    <w:multiLevelType w:val="hybridMultilevel"/>
    <w:tmpl w:val="79AC30DA"/>
    <w:lvl w:ilvl="0" w:tplc="C25CF2E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1E1C9D"/>
    <w:multiLevelType w:val="hybridMultilevel"/>
    <w:tmpl w:val="D4CAE966"/>
    <w:lvl w:ilvl="0" w:tplc="C62CFCAE">
      <w:start w:val="1"/>
      <w:numFmt w:val="decimal"/>
      <w:lvlText w:val="3.1.2.%1."/>
      <w:lvlJc w:val="left"/>
      <w:pPr>
        <w:ind w:left="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A7222A"/>
    <w:multiLevelType w:val="hybridMultilevel"/>
    <w:tmpl w:val="9AE483AC"/>
    <w:lvl w:ilvl="0" w:tplc="53A2C4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2A1805B5"/>
    <w:multiLevelType w:val="hybridMultilevel"/>
    <w:tmpl w:val="966C48E8"/>
    <w:lvl w:ilvl="0" w:tplc="32D8F0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2AD56388"/>
    <w:multiLevelType w:val="hybridMultilevel"/>
    <w:tmpl w:val="BF6079D4"/>
    <w:lvl w:ilvl="0" w:tplc="B21460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2B133AC8"/>
    <w:multiLevelType w:val="hybridMultilevel"/>
    <w:tmpl w:val="8286F7D6"/>
    <w:lvl w:ilvl="0" w:tplc="2D28BF6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2E630B"/>
    <w:multiLevelType w:val="hybridMultilevel"/>
    <w:tmpl w:val="E2D806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140DF8"/>
    <w:multiLevelType w:val="hybridMultilevel"/>
    <w:tmpl w:val="D5408200"/>
    <w:lvl w:ilvl="0" w:tplc="7AEC3042">
      <w:start w:val="3"/>
      <w:numFmt w:val="bullet"/>
      <w:lvlText w:val=""/>
      <w:lvlJc w:val="left"/>
      <w:pPr>
        <w:ind w:left="928" w:hanging="360"/>
      </w:pPr>
      <w:rPr>
        <w:rFonts w:ascii="Symbol" w:eastAsia="Times New Roman" w:hAnsi="Symbol"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4" w15:restartNumberingAfterBreak="0">
    <w:nsid w:val="332E2FBA"/>
    <w:multiLevelType w:val="hybridMultilevel"/>
    <w:tmpl w:val="519AE726"/>
    <w:lvl w:ilvl="0" w:tplc="07F222DA">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5D0213"/>
    <w:multiLevelType w:val="hybridMultilevel"/>
    <w:tmpl w:val="6C0C6C52"/>
    <w:lvl w:ilvl="0" w:tplc="F696704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C22C6C"/>
    <w:multiLevelType w:val="hybridMultilevel"/>
    <w:tmpl w:val="B56EB510"/>
    <w:lvl w:ilvl="0" w:tplc="290AED14">
      <w:start w:val="1"/>
      <w:numFmt w:val="decimal"/>
      <w:lvlText w:val="%1."/>
      <w:lvlJc w:val="left"/>
      <w:pPr>
        <w:tabs>
          <w:tab w:val="num" w:pos="1080"/>
        </w:tabs>
        <w:ind w:left="1080" w:hanging="720"/>
      </w:pPr>
      <w:rPr>
        <w:rFonts w:ascii=".VnTime" w:eastAsia="Times New Roman" w:hAnsi=".VnTime" w:cs="Times New Roman"/>
      </w:rPr>
    </w:lvl>
    <w:lvl w:ilvl="1" w:tplc="31784C60">
      <w:start w:val="1"/>
      <w:numFmt w:val="decimal"/>
      <w:lvlText w:val="2.%2."/>
      <w:lvlJc w:val="center"/>
      <w:pPr>
        <w:tabs>
          <w:tab w:val="num" w:pos="2232"/>
        </w:tabs>
        <w:ind w:left="2232" w:hanging="1152"/>
      </w:pPr>
      <w:rPr>
        <w:rFonts w:hint="default"/>
      </w:r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87350E7"/>
    <w:multiLevelType w:val="hybridMultilevel"/>
    <w:tmpl w:val="DF5A3D22"/>
    <w:lvl w:ilvl="0" w:tplc="0E1C9B90">
      <w:start w:val="1"/>
      <w:numFmt w:val="decimal"/>
      <w:lvlText w:val="2.%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EF4B59"/>
    <w:multiLevelType w:val="hybridMultilevel"/>
    <w:tmpl w:val="D5AA6582"/>
    <w:lvl w:ilvl="0" w:tplc="EEBAD37A">
      <w:start w:val="1"/>
      <w:numFmt w:val="decimal"/>
      <w:lvlText w:val="CHƯƠNG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260A76"/>
    <w:multiLevelType w:val="hybridMultilevel"/>
    <w:tmpl w:val="01C2D3F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F0F657B"/>
    <w:multiLevelType w:val="hybridMultilevel"/>
    <w:tmpl w:val="D70A2CF6"/>
    <w:lvl w:ilvl="0" w:tplc="E71C9904">
      <w:start w:val="1"/>
      <w:numFmt w:val="decimal"/>
      <w:lvlText w:val="5.%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4157C0"/>
    <w:multiLevelType w:val="hybridMultilevel"/>
    <w:tmpl w:val="6478D2FA"/>
    <w:lvl w:ilvl="0" w:tplc="0409000B">
      <w:start w:val="1"/>
      <w:numFmt w:val="bullet"/>
      <w:lvlText w:val=""/>
      <w:lvlJc w:val="left"/>
      <w:pPr>
        <w:ind w:left="24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43" w15:restartNumberingAfterBreak="0">
    <w:nsid w:val="40791954"/>
    <w:multiLevelType w:val="hybridMultilevel"/>
    <w:tmpl w:val="9DD69F2A"/>
    <w:lvl w:ilvl="0" w:tplc="53D8EDC0">
      <w:start w:val="1"/>
      <w:numFmt w:val="decimal"/>
      <w:lvlText w:val="1.1.%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40DD31A0"/>
    <w:multiLevelType w:val="hybridMultilevel"/>
    <w:tmpl w:val="4F1414B2"/>
    <w:lvl w:ilvl="0" w:tplc="DB028B08">
      <w:start w:val="1"/>
      <w:numFmt w:val="lowerLetter"/>
      <w:pStyle w:val="heading4"/>
      <w:lvlText w:val="%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5CD0473"/>
    <w:multiLevelType w:val="hybridMultilevel"/>
    <w:tmpl w:val="9A867B94"/>
    <w:lvl w:ilvl="0" w:tplc="95CAF6CC">
      <w:start w:val="1"/>
      <w:numFmt w:val="decimal"/>
      <w:lvlText w:val="3.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DE174A"/>
    <w:multiLevelType w:val="hybridMultilevel"/>
    <w:tmpl w:val="86084938"/>
    <w:lvl w:ilvl="0" w:tplc="5CE41B30">
      <w:start w:val="1"/>
      <w:numFmt w:val="decimal"/>
      <w:lvlText w:val="5.1.%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944608"/>
    <w:multiLevelType w:val="multilevel"/>
    <w:tmpl w:val="8F1E1CD6"/>
    <w:lvl w:ilvl="0">
      <w:start w:val="1"/>
      <w:numFmt w:val="decimal"/>
      <w:lvlText w:val="%1."/>
      <w:lvlJc w:val="left"/>
      <w:pPr>
        <w:ind w:left="720" w:hanging="360"/>
      </w:pPr>
      <w:rPr>
        <w:rFonts w:hint="default"/>
        <w:spacing w:val="0"/>
        <w:position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FE836C4"/>
    <w:multiLevelType w:val="hybridMultilevel"/>
    <w:tmpl w:val="0DC6B148"/>
    <w:lvl w:ilvl="0" w:tplc="7A1AA046">
      <w:start w:val="1"/>
      <w:numFmt w:val="decimal"/>
      <w:lvlText w:val="2.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C0145E"/>
    <w:multiLevelType w:val="hybridMultilevel"/>
    <w:tmpl w:val="854C41EA"/>
    <w:lvl w:ilvl="0" w:tplc="6212AEFC">
      <w:start w:val="1"/>
      <w:numFmt w:val="decimal"/>
      <w:lvlText w:val="2.%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5F0738"/>
    <w:multiLevelType w:val="multilevel"/>
    <w:tmpl w:val="ADEA8810"/>
    <w:lvl w:ilvl="0">
      <w:start w:val="1"/>
      <w:numFmt w:val="decimal"/>
      <w:suff w:val="space"/>
      <w:lvlText w:val="CHƯƠNG %1."/>
      <w:lvlJc w:val="left"/>
      <w:pPr>
        <w:ind w:left="4046" w:hanging="360"/>
      </w:pPr>
      <w:rPr>
        <w:rFonts w:hint="default"/>
      </w:rPr>
    </w:lvl>
    <w:lvl w:ilvl="1">
      <w:start w:val="1"/>
      <w:numFmt w:val="decimal"/>
      <w:pStyle w:val="02H"/>
      <w:suff w:val="space"/>
      <w:lvlText w:val="%2."/>
      <w:lvlJc w:val="left"/>
      <w:pPr>
        <w:ind w:left="360" w:hanging="36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H"/>
      <w:suff w:val="space"/>
      <w:lvlText w:val="%1.%2.%3"/>
      <w:lvlJc w:val="left"/>
      <w:pPr>
        <w:ind w:left="360" w:hanging="360"/>
      </w:pPr>
      <w:rPr>
        <w:rFonts w:hint="default"/>
        <w:color w:val="auto"/>
      </w:rPr>
    </w:lvl>
    <w:lvl w:ilvl="3">
      <w:start w:val="1"/>
      <w:numFmt w:val="decimal"/>
      <w:pStyle w:val="04H"/>
      <w:lvlText w:val="%4."/>
      <w:lvlJc w:val="left"/>
      <w:pPr>
        <w:ind w:left="360" w:hanging="360"/>
      </w:pPr>
      <w:rPr>
        <w:rFonts w:hint="default"/>
        <w:b w:val="0"/>
        <w:color w:val="auto"/>
      </w:rPr>
    </w:lvl>
    <w:lvl w:ilvl="4">
      <w:start w:val="1"/>
      <w:numFmt w:val="decimal"/>
      <w:lvlRestart w:val="1"/>
      <w:pStyle w:val="02H"/>
      <w:suff w:val="space"/>
      <w:lvlText w:val="Bảng %1.%5"/>
      <w:lvlJc w:val="left"/>
      <w:pPr>
        <w:ind w:left="24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03H"/>
      <w:suff w:val="space"/>
      <w:lvlText w:val="Hình %1.%6"/>
      <w:lvlJc w:val="left"/>
      <w:pPr>
        <w:ind w:left="117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1" w15:restartNumberingAfterBreak="0">
    <w:nsid w:val="54CA074C"/>
    <w:multiLevelType w:val="hybridMultilevel"/>
    <w:tmpl w:val="E7CE5538"/>
    <w:lvl w:ilvl="0" w:tplc="870E9E78">
      <w:start w:val="5"/>
      <w:numFmt w:val="bullet"/>
      <w:lvlText w:val="-"/>
      <w:lvlJc w:val="left"/>
      <w:pPr>
        <w:ind w:left="927" w:hanging="360"/>
      </w:pPr>
      <w:rPr>
        <w:rFonts w:ascii="Times New Roman" w:eastAsia="Courier New"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2" w15:restartNumberingAfterBreak="0">
    <w:nsid w:val="55A55290"/>
    <w:multiLevelType w:val="hybridMultilevel"/>
    <w:tmpl w:val="6FEE9C64"/>
    <w:lvl w:ilvl="0" w:tplc="C7B06582">
      <w:start w:val="1"/>
      <w:numFmt w:val="decimal"/>
      <w:lvlText w:val="3.1.%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CC3A7F"/>
    <w:multiLevelType w:val="hybridMultilevel"/>
    <w:tmpl w:val="69DC979C"/>
    <w:lvl w:ilvl="0" w:tplc="096A9E32">
      <w:start w:val="3"/>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72D269B"/>
    <w:multiLevelType w:val="hybridMultilevel"/>
    <w:tmpl w:val="2AC6494C"/>
    <w:lvl w:ilvl="0" w:tplc="6A9C54D2">
      <w:start w:val="1"/>
      <w:numFmt w:val="bullet"/>
      <w:pStyle w:val="a"/>
      <w:lvlText w:val=""/>
      <w:lvlJc w:val="left"/>
      <w:pPr>
        <w:tabs>
          <w:tab w:val="num" w:pos="920"/>
        </w:tabs>
        <w:ind w:left="920" w:hanging="360"/>
      </w:pPr>
      <w:rPr>
        <w:rFonts w:ascii="Symbol" w:hAnsi="Symbol" w:hint="default"/>
        <w:b/>
      </w:rPr>
    </w:lvl>
    <w:lvl w:ilvl="1" w:tplc="FFFFFFFF" w:tentative="1">
      <w:start w:val="1"/>
      <w:numFmt w:val="bullet"/>
      <w:lvlText w:val="o"/>
      <w:lvlJc w:val="left"/>
      <w:pPr>
        <w:tabs>
          <w:tab w:val="num" w:pos="5520"/>
        </w:tabs>
        <w:ind w:left="5520" w:hanging="360"/>
      </w:pPr>
      <w:rPr>
        <w:rFonts w:ascii="Courier New" w:hAnsi="Courier New" w:cs="Courier New" w:hint="default"/>
      </w:rPr>
    </w:lvl>
    <w:lvl w:ilvl="2" w:tplc="FFFFFFFF" w:tentative="1">
      <w:start w:val="1"/>
      <w:numFmt w:val="bullet"/>
      <w:lvlText w:val=""/>
      <w:lvlJc w:val="left"/>
      <w:pPr>
        <w:tabs>
          <w:tab w:val="num" w:pos="6240"/>
        </w:tabs>
        <w:ind w:left="6240" w:hanging="360"/>
      </w:pPr>
      <w:rPr>
        <w:rFonts w:ascii="Wingdings" w:hAnsi="Wingdings" w:hint="default"/>
      </w:rPr>
    </w:lvl>
    <w:lvl w:ilvl="3" w:tplc="FFFFFFFF" w:tentative="1">
      <w:start w:val="1"/>
      <w:numFmt w:val="bullet"/>
      <w:lvlText w:val=""/>
      <w:lvlJc w:val="left"/>
      <w:pPr>
        <w:tabs>
          <w:tab w:val="num" w:pos="6960"/>
        </w:tabs>
        <w:ind w:left="6960" w:hanging="360"/>
      </w:pPr>
      <w:rPr>
        <w:rFonts w:ascii="Symbol" w:hAnsi="Symbol" w:hint="default"/>
      </w:rPr>
    </w:lvl>
    <w:lvl w:ilvl="4" w:tplc="FFFFFFFF" w:tentative="1">
      <w:start w:val="1"/>
      <w:numFmt w:val="bullet"/>
      <w:lvlText w:val="o"/>
      <w:lvlJc w:val="left"/>
      <w:pPr>
        <w:tabs>
          <w:tab w:val="num" w:pos="7680"/>
        </w:tabs>
        <w:ind w:left="7680" w:hanging="360"/>
      </w:pPr>
      <w:rPr>
        <w:rFonts w:ascii="Courier New" w:hAnsi="Courier New" w:cs="Courier New" w:hint="default"/>
      </w:rPr>
    </w:lvl>
    <w:lvl w:ilvl="5" w:tplc="FFFFFFFF" w:tentative="1">
      <w:start w:val="1"/>
      <w:numFmt w:val="bullet"/>
      <w:lvlText w:val=""/>
      <w:lvlJc w:val="left"/>
      <w:pPr>
        <w:tabs>
          <w:tab w:val="num" w:pos="8400"/>
        </w:tabs>
        <w:ind w:left="8400" w:hanging="360"/>
      </w:pPr>
      <w:rPr>
        <w:rFonts w:ascii="Wingdings" w:hAnsi="Wingdings" w:hint="default"/>
      </w:rPr>
    </w:lvl>
    <w:lvl w:ilvl="6" w:tplc="FFFFFFFF" w:tentative="1">
      <w:start w:val="1"/>
      <w:numFmt w:val="bullet"/>
      <w:lvlText w:val=""/>
      <w:lvlJc w:val="left"/>
      <w:pPr>
        <w:tabs>
          <w:tab w:val="num" w:pos="9120"/>
        </w:tabs>
        <w:ind w:left="9120" w:hanging="360"/>
      </w:pPr>
      <w:rPr>
        <w:rFonts w:ascii="Symbol" w:hAnsi="Symbol" w:hint="default"/>
      </w:rPr>
    </w:lvl>
    <w:lvl w:ilvl="7" w:tplc="FFFFFFFF" w:tentative="1">
      <w:start w:val="1"/>
      <w:numFmt w:val="bullet"/>
      <w:lvlText w:val="o"/>
      <w:lvlJc w:val="left"/>
      <w:pPr>
        <w:tabs>
          <w:tab w:val="num" w:pos="9840"/>
        </w:tabs>
        <w:ind w:left="9840" w:hanging="360"/>
      </w:pPr>
      <w:rPr>
        <w:rFonts w:ascii="Courier New" w:hAnsi="Courier New" w:cs="Courier New" w:hint="default"/>
      </w:rPr>
    </w:lvl>
    <w:lvl w:ilvl="8" w:tplc="FFFFFFFF" w:tentative="1">
      <w:start w:val="1"/>
      <w:numFmt w:val="bullet"/>
      <w:lvlText w:val=""/>
      <w:lvlJc w:val="left"/>
      <w:pPr>
        <w:tabs>
          <w:tab w:val="num" w:pos="10560"/>
        </w:tabs>
        <w:ind w:left="10560" w:hanging="360"/>
      </w:pPr>
      <w:rPr>
        <w:rFonts w:ascii="Wingdings" w:hAnsi="Wingdings" w:hint="default"/>
      </w:rPr>
    </w:lvl>
  </w:abstractNum>
  <w:abstractNum w:abstractNumId="55" w15:restartNumberingAfterBreak="0">
    <w:nsid w:val="57A116C5"/>
    <w:multiLevelType w:val="hybridMultilevel"/>
    <w:tmpl w:val="5A5E40DA"/>
    <w:lvl w:ilvl="0" w:tplc="6AE4386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F50F00"/>
    <w:multiLevelType w:val="hybridMultilevel"/>
    <w:tmpl w:val="F8C2EB7E"/>
    <w:lvl w:ilvl="0" w:tplc="E34A3D2A">
      <w:numFmt w:val="decimal"/>
      <w:pStyle w:val="Heading6"/>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7" w15:restartNumberingAfterBreak="0">
    <w:nsid w:val="6001620B"/>
    <w:multiLevelType w:val="multilevel"/>
    <w:tmpl w:val="E54E7F16"/>
    <w:lvl w:ilvl="0">
      <w:start w:val="1"/>
      <w:numFmt w:val="bullet"/>
      <w:pStyle w:val="gachudng"/>
      <w:lvlText w:val="-"/>
      <w:lvlJc w:val="left"/>
      <w:pPr>
        <w:ind w:left="0" w:firstLine="567"/>
      </w:pPr>
      <w:rPr>
        <w:rFonts w:ascii=".VnTime" w:hAnsi=".VnTim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C11417"/>
    <w:multiLevelType w:val="hybridMultilevel"/>
    <w:tmpl w:val="B920A518"/>
    <w:lvl w:ilvl="0" w:tplc="04090017">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CA580F"/>
    <w:multiLevelType w:val="hybridMultilevel"/>
    <w:tmpl w:val="DB865AF8"/>
    <w:lvl w:ilvl="0" w:tplc="EC02BE02">
      <w:start w:val="1"/>
      <w:numFmt w:val="decimal"/>
      <w:lvlText w:val="2.2.%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133BFE"/>
    <w:multiLevelType w:val="hybridMultilevel"/>
    <w:tmpl w:val="C376119C"/>
    <w:lvl w:ilvl="0" w:tplc="8B1296A2">
      <w:start w:val="1"/>
      <w:numFmt w:val="bullet"/>
      <w:pStyle w:val="Blullet3"/>
      <w:lvlText w:val="-"/>
      <w:lvlJc w:val="left"/>
      <w:pPr>
        <w:tabs>
          <w:tab w:val="num" w:pos="0"/>
        </w:tabs>
        <w:ind w:left="284" w:hanging="11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7824B8"/>
    <w:multiLevelType w:val="hybridMultilevel"/>
    <w:tmpl w:val="CBFCFFE6"/>
    <w:lvl w:ilvl="0" w:tplc="A7E6A87A">
      <w:start w:val="1"/>
      <w:numFmt w:val="decimal"/>
      <w:suff w:val="space"/>
      <w:lvlText w:val="2.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9D3676"/>
    <w:multiLevelType w:val="hybridMultilevel"/>
    <w:tmpl w:val="1E807F3E"/>
    <w:lvl w:ilvl="0" w:tplc="2F02DB9A">
      <w:start w:val="1"/>
      <w:numFmt w:val="decimal"/>
      <w:lvlText w:val="4.%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3" w15:restartNumberingAfterBreak="0">
    <w:nsid w:val="69577B53"/>
    <w:multiLevelType w:val="hybridMultilevel"/>
    <w:tmpl w:val="ED94EE84"/>
    <w:lvl w:ilvl="0" w:tplc="042A000F">
      <w:start w:val="1"/>
      <w:numFmt w:val="bullet"/>
      <w:lvlText w:val="-"/>
      <w:lvlJc w:val="left"/>
      <w:pPr>
        <w:ind w:left="720" w:hanging="360"/>
      </w:pPr>
      <w:rPr>
        <w:rFonts w:ascii="Times New Roman" w:eastAsia="Times New Roman" w:hAnsi="Times New Roman" w:cs="Times New Roman"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4" w15:restartNumberingAfterBreak="0">
    <w:nsid w:val="69B167C3"/>
    <w:multiLevelType w:val="multilevel"/>
    <w:tmpl w:val="E70AF44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CD7476F"/>
    <w:multiLevelType w:val="hybridMultilevel"/>
    <w:tmpl w:val="05F6F5E4"/>
    <w:lvl w:ilvl="0" w:tplc="442237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15:restartNumberingAfterBreak="0">
    <w:nsid w:val="6E61463E"/>
    <w:multiLevelType w:val="singleLevel"/>
    <w:tmpl w:val="198EDAA8"/>
    <w:lvl w:ilvl="0">
      <w:start w:val="1"/>
      <w:numFmt w:val="bullet"/>
      <w:pStyle w:val="ListBullet2"/>
      <w:lvlText w:val=""/>
      <w:lvlJc w:val="left"/>
      <w:pPr>
        <w:tabs>
          <w:tab w:val="num" w:pos="927"/>
        </w:tabs>
        <w:ind w:left="57" w:firstLine="510"/>
      </w:pPr>
      <w:rPr>
        <w:rFonts w:ascii="Symbol" w:hAnsi="Symbol" w:hint="default"/>
      </w:rPr>
    </w:lvl>
  </w:abstractNum>
  <w:abstractNum w:abstractNumId="67" w15:restartNumberingAfterBreak="0">
    <w:nsid w:val="6E755ED0"/>
    <w:multiLevelType w:val="multilevel"/>
    <w:tmpl w:val="C5E0D7E0"/>
    <w:lvl w:ilvl="0">
      <w:start w:val="1"/>
      <w:numFmt w:val="decimal"/>
      <w:pStyle w:val="1NH"/>
      <w:suff w:val="space"/>
      <w:lvlText w:val="%1."/>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8" w15:restartNumberingAfterBreak="0">
    <w:nsid w:val="72212782"/>
    <w:multiLevelType w:val="hybridMultilevel"/>
    <w:tmpl w:val="ACBC4750"/>
    <w:lvl w:ilvl="0" w:tplc="8C309BC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15:restartNumberingAfterBreak="0">
    <w:nsid w:val="739D1167"/>
    <w:multiLevelType w:val="hybridMultilevel"/>
    <w:tmpl w:val="84308C70"/>
    <w:lvl w:ilvl="0" w:tplc="F0CA3328">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76C00009"/>
    <w:multiLevelType w:val="hybridMultilevel"/>
    <w:tmpl w:val="E91A3CEA"/>
    <w:lvl w:ilvl="0" w:tplc="631221AA">
      <w:start w:val="1"/>
      <w:numFmt w:val="decimal"/>
      <w:lvlText w:val="5.2.%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0352EB"/>
    <w:multiLevelType w:val="hybridMultilevel"/>
    <w:tmpl w:val="88885E56"/>
    <w:lvl w:ilvl="0" w:tplc="04090001">
      <w:start w:val="1"/>
      <w:numFmt w:val="bullet"/>
      <w:lvlText w:val=""/>
      <w:lvlJc w:val="left"/>
      <w:pPr>
        <w:ind w:left="1289" w:hanging="360"/>
      </w:pPr>
      <w:rPr>
        <w:rFonts w:ascii="Symbol" w:hAnsi="Symbol"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72" w15:restartNumberingAfterBreak="0">
    <w:nsid w:val="7CF21D0F"/>
    <w:multiLevelType w:val="hybridMultilevel"/>
    <w:tmpl w:val="204E9E9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7F315C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7"/>
  </w:num>
  <w:num w:numId="2">
    <w:abstractNumId w:val="73"/>
  </w:num>
  <w:num w:numId="3">
    <w:abstractNumId w:val="18"/>
  </w:num>
  <w:num w:numId="4">
    <w:abstractNumId w:val="26"/>
  </w:num>
  <w:num w:numId="5">
    <w:abstractNumId w:val="43"/>
  </w:num>
  <w:num w:numId="6">
    <w:abstractNumId w:val="22"/>
  </w:num>
  <w:num w:numId="7">
    <w:abstractNumId w:val="34"/>
  </w:num>
  <w:num w:numId="8">
    <w:abstractNumId w:val="49"/>
  </w:num>
  <w:num w:numId="9">
    <w:abstractNumId w:val="61"/>
  </w:num>
  <w:num w:numId="10">
    <w:abstractNumId w:val="37"/>
  </w:num>
  <w:num w:numId="11">
    <w:abstractNumId w:val="59"/>
  </w:num>
  <w:num w:numId="12">
    <w:abstractNumId w:val="13"/>
  </w:num>
  <w:num w:numId="13">
    <w:abstractNumId w:val="52"/>
  </w:num>
  <w:num w:numId="14">
    <w:abstractNumId w:val="14"/>
  </w:num>
  <w:num w:numId="15">
    <w:abstractNumId w:val="27"/>
  </w:num>
  <w:num w:numId="16">
    <w:abstractNumId w:val="55"/>
  </w:num>
  <w:num w:numId="17">
    <w:abstractNumId w:val="45"/>
  </w:num>
  <w:num w:numId="18">
    <w:abstractNumId w:val="15"/>
  </w:num>
  <w:num w:numId="19">
    <w:abstractNumId w:val="19"/>
  </w:num>
  <w:num w:numId="20">
    <w:abstractNumId w:val="62"/>
  </w:num>
  <w:num w:numId="21">
    <w:abstractNumId w:val="40"/>
  </w:num>
  <w:num w:numId="22">
    <w:abstractNumId w:val="46"/>
  </w:num>
  <w:num w:numId="23">
    <w:abstractNumId w:val="70"/>
  </w:num>
  <w:num w:numId="24">
    <w:abstractNumId w:val="20"/>
  </w:num>
  <w:num w:numId="25">
    <w:abstractNumId w:val="38"/>
  </w:num>
  <w:num w:numId="26">
    <w:abstractNumId w:val="33"/>
  </w:num>
  <w:num w:numId="27">
    <w:abstractNumId w:val="44"/>
  </w:num>
  <w:num w:numId="28">
    <w:abstractNumId w:val="4"/>
  </w:num>
  <w:num w:numId="29">
    <w:abstractNumId w:val="56"/>
  </w:num>
  <w:num w:numId="30">
    <w:abstractNumId w:val="12"/>
  </w:num>
  <w:num w:numId="31">
    <w:abstractNumId w:val="31"/>
  </w:num>
  <w:num w:numId="32">
    <w:abstractNumId w:val="7"/>
  </w:num>
  <w:num w:numId="33">
    <w:abstractNumId w:val="35"/>
  </w:num>
  <w:num w:numId="34">
    <w:abstractNumId w:val="48"/>
  </w:num>
  <w:num w:numId="35">
    <w:abstractNumId w:val="3"/>
  </w:num>
  <w:num w:numId="36">
    <w:abstractNumId w:val="2"/>
  </w:num>
  <w:num w:numId="37">
    <w:abstractNumId w:val="16"/>
  </w:num>
  <w:num w:numId="38">
    <w:abstractNumId w:val="66"/>
  </w:num>
  <w:num w:numId="39">
    <w:abstractNumId w:val="23"/>
  </w:num>
  <w:num w:numId="40">
    <w:abstractNumId w:val="50"/>
  </w:num>
  <w:num w:numId="41">
    <w:abstractNumId w:val="57"/>
  </w:num>
  <w:num w:numId="42">
    <w:abstractNumId w:val="67"/>
  </w:num>
  <w:num w:numId="43">
    <w:abstractNumId w:val="63"/>
  </w:num>
  <w:num w:numId="44">
    <w:abstractNumId w:val="0"/>
  </w:num>
  <w:num w:numId="45">
    <w:abstractNumId w:val="42"/>
  </w:num>
  <w:num w:numId="46">
    <w:abstractNumId w:val="41"/>
  </w:num>
  <w:num w:numId="47">
    <w:abstractNumId w:val="5"/>
  </w:num>
  <w:num w:numId="48">
    <w:abstractNumId w:val="1"/>
  </w:num>
  <w:num w:numId="49">
    <w:abstractNumId w:val="10"/>
  </w:num>
  <w:num w:numId="50">
    <w:abstractNumId w:val="11"/>
  </w:num>
  <w:num w:numId="51">
    <w:abstractNumId w:val="60"/>
  </w:num>
  <w:num w:numId="52">
    <w:abstractNumId w:val="54"/>
  </w:num>
  <w:num w:numId="53">
    <w:abstractNumId w:val="29"/>
  </w:num>
  <w:num w:numId="54">
    <w:abstractNumId w:val="9"/>
  </w:num>
  <w:num w:numId="55">
    <w:abstractNumId w:val="64"/>
  </w:num>
  <w:num w:numId="56">
    <w:abstractNumId w:val="8"/>
  </w:num>
  <w:num w:numId="57">
    <w:abstractNumId w:val="6"/>
  </w:num>
  <w:num w:numId="58">
    <w:abstractNumId w:val="72"/>
  </w:num>
  <w:num w:numId="59">
    <w:abstractNumId w:val="68"/>
  </w:num>
  <w:num w:numId="60">
    <w:abstractNumId w:val="32"/>
  </w:num>
  <w:num w:numId="61">
    <w:abstractNumId w:val="39"/>
  </w:num>
  <w:num w:numId="62">
    <w:abstractNumId w:val="69"/>
  </w:num>
  <w:num w:numId="63">
    <w:abstractNumId w:val="65"/>
  </w:num>
  <w:num w:numId="64">
    <w:abstractNumId w:val="17"/>
  </w:num>
  <w:num w:numId="65">
    <w:abstractNumId w:val="28"/>
  </w:num>
  <w:num w:numId="66">
    <w:abstractNumId w:val="53"/>
  </w:num>
  <w:num w:numId="67">
    <w:abstractNumId w:val="71"/>
  </w:num>
  <w:num w:numId="68">
    <w:abstractNumId w:val="21"/>
  </w:num>
  <w:num w:numId="69">
    <w:abstractNumId w:val="30"/>
  </w:num>
  <w:num w:numId="70">
    <w:abstractNumId w:val="24"/>
  </w:num>
  <w:num w:numId="71">
    <w:abstractNumId w:val="25"/>
  </w:num>
  <w:num w:numId="72">
    <w:abstractNumId w:val="51"/>
  </w:num>
  <w:num w:numId="73">
    <w:abstractNumId w:val="36"/>
  </w:num>
  <w:num w:numId="74">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007"/>
    <w:rsid w:val="00000EE8"/>
    <w:rsid w:val="0000191F"/>
    <w:rsid w:val="00002641"/>
    <w:rsid w:val="00005F13"/>
    <w:rsid w:val="00006071"/>
    <w:rsid w:val="000062DD"/>
    <w:rsid w:val="00006742"/>
    <w:rsid w:val="000107C9"/>
    <w:rsid w:val="000115B0"/>
    <w:rsid w:val="0001356C"/>
    <w:rsid w:val="00013662"/>
    <w:rsid w:val="0001511F"/>
    <w:rsid w:val="000167C1"/>
    <w:rsid w:val="00016A17"/>
    <w:rsid w:val="00017341"/>
    <w:rsid w:val="00017686"/>
    <w:rsid w:val="000203E3"/>
    <w:rsid w:val="00020CA9"/>
    <w:rsid w:val="000210A5"/>
    <w:rsid w:val="0002227F"/>
    <w:rsid w:val="00022DAB"/>
    <w:rsid w:val="00023826"/>
    <w:rsid w:val="00024960"/>
    <w:rsid w:val="00025606"/>
    <w:rsid w:val="00026C68"/>
    <w:rsid w:val="00026DBA"/>
    <w:rsid w:val="00027315"/>
    <w:rsid w:val="00027379"/>
    <w:rsid w:val="00030D32"/>
    <w:rsid w:val="000316D9"/>
    <w:rsid w:val="00032052"/>
    <w:rsid w:val="000341C9"/>
    <w:rsid w:val="000357A3"/>
    <w:rsid w:val="00036037"/>
    <w:rsid w:val="00036351"/>
    <w:rsid w:val="00036EF8"/>
    <w:rsid w:val="00040C44"/>
    <w:rsid w:val="0004164F"/>
    <w:rsid w:val="00041B53"/>
    <w:rsid w:val="00042F23"/>
    <w:rsid w:val="00043A73"/>
    <w:rsid w:val="000441E3"/>
    <w:rsid w:val="00044F1B"/>
    <w:rsid w:val="0004504D"/>
    <w:rsid w:val="00045537"/>
    <w:rsid w:val="00045BFD"/>
    <w:rsid w:val="00046F62"/>
    <w:rsid w:val="00047C94"/>
    <w:rsid w:val="00050139"/>
    <w:rsid w:val="0005036B"/>
    <w:rsid w:val="00052BF2"/>
    <w:rsid w:val="00053B92"/>
    <w:rsid w:val="000542FA"/>
    <w:rsid w:val="00055266"/>
    <w:rsid w:val="00055898"/>
    <w:rsid w:val="00055D36"/>
    <w:rsid w:val="0005620A"/>
    <w:rsid w:val="000575CE"/>
    <w:rsid w:val="00057823"/>
    <w:rsid w:val="000602F5"/>
    <w:rsid w:val="000628AB"/>
    <w:rsid w:val="00063D35"/>
    <w:rsid w:val="000640AB"/>
    <w:rsid w:val="0006440B"/>
    <w:rsid w:val="00065587"/>
    <w:rsid w:val="0006588F"/>
    <w:rsid w:val="00066298"/>
    <w:rsid w:val="000663C7"/>
    <w:rsid w:val="00066B2C"/>
    <w:rsid w:val="000700BC"/>
    <w:rsid w:val="000728DD"/>
    <w:rsid w:val="00072F19"/>
    <w:rsid w:val="00074043"/>
    <w:rsid w:val="000742B7"/>
    <w:rsid w:val="0007431C"/>
    <w:rsid w:val="00075B20"/>
    <w:rsid w:val="00076847"/>
    <w:rsid w:val="00076F0A"/>
    <w:rsid w:val="00080100"/>
    <w:rsid w:val="000808D0"/>
    <w:rsid w:val="000815DB"/>
    <w:rsid w:val="0008172B"/>
    <w:rsid w:val="00081C02"/>
    <w:rsid w:val="0008253F"/>
    <w:rsid w:val="000828FF"/>
    <w:rsid w:val="000829F9"/>
    <w:rsid w:val="000836E1"/>
    <w:rsid w:val="00083DFB"/>
    <w:rsid w:val="00084A88"/>
    <w:rsid w:val="0008624B"/>
    <w:rsid w:val="0008693E"/>
    <w:rsid w:val="00086AAD"/>
    <w:rsid w:val="00086CAA"/>
    <w:rsid w:val="000870A3"/>
    <w:rsid w:val="00090CF2"/>
    <w:rsid w:val="00090F31"/>
    <w:rsid w:val="0009110C"/>
    <w:rsid w:val="000915E4"/>
    <w:rsid w:val="000929F3"/>
    <w:rsid w:val="00092C5B"/>
    <w:rsid w:val="0009379C"/>
    <w:rsid w:val="000943CD"/>
    <w:rsid w:val="00094A0B"/>
    <w:rsid w:val="00094EC1"/>
    <w:rsid w:val="000959F4"/>
    <w:rsid w:val="00096C24"/>
    <w:rsid w:val="00096FCF"/>
    <w:rsid w:val="000977F6"/>
    <w:rsid w:val="000A0444"/>
    <w:rsid w:val="000A24FE"/>
    <w:rsid w:val="000A2DE7"/>
    <w:rsid w:val="000A3F89"/>
    <w:rsid w:val="000A58DB"/>
    <w:rsid w:val="000A7469"/>
    <w:rsid w:val="000A7D71"/>
    <w:rsid w:val="000B01C8"/>
    <w:rsid w:val="000B1556"/>
    <w:rsid w:val="000B19D0"/>
    <w:rsid w:val="000B1D8F"/>
    <w:rsid w:val="000B27EE"/>
    <w:rsid w:val="000B32AD"/>
    <w:rsid w:val="000B3973"/>
    <w:rsid w:val="000B3D09"/>
    <w:rsid w:val="000B57D0"/>
    <w:rsid w:val="000B7A87"/>
    <w:rsid w:val="000C12C6"/>
    <w:rsid w:val="000C15BF"/>
    <w:rsid w:val="000C358C"/>
    <w:rsid w:val="000C4642"/>
    <w:rsid w:val="000C4B2A"/>
    <w:rsid w:val="000C4F03"/>
    <w:rsid w:val="000C5113"/>
    <w:rsid w:val="000C5811"/>
    <w:rsid w:val="000C630D"/>
    <w:rsid w:val="000C65B0"/>
    <w:rsid w:val="000C6917"/>
    <w:rsid w:val="000C7351"/>
    <w:rsid w:val="000C755B"/>
    <w:rsid w:val="000C75AE"/>
    <w:rsid w:val="000C7675"/>
    <w:rsid w:val="000D03CA"/>
    <w:rsid w:val="000D0BFC"/>
    <w:rsid w:val="000D173D"/>
    <w:rsid w:val="000D29F0"/>
    <w:rsid w:val="000D3852"/>
    <w:rsid w:val="000D3979"/>
    <w:rsid w:val="000D3D80"/>
    <w:rsid w:val="000D510C"/>
    <w:rsid w:val="000D5955"/>
    <w:rsid w:val="000D64A1"/>
    <w:rsid w:val="000D64F7"/>
    <w:rsid w:val="000D670D"/>
    <w:rsid w:val="000D747B"/>
    <w:rsid w:val="000E01E1"/>
    <w:rsid w:val="000E170D"/>
    <w:rsid w:val="000E397C"/>
    <w:rsid w:val="000E44B2"/>
    <w:rsid w:val="000E48F0"/>
    <w:rsid w:val="000E539A"/>
    <w:rsid w:val="000E5E8F"/>
    <w:rsid w:val="000E63B8"/>
    <w:rsid w:val="000E785D"/>
    <w:rsid w:val="000F1C3E"/>
    <w:rsid w:val="000F3730"/>
    <w:rsid w:val="000F6E54"/>
    <w:rsid w:val="000F7BE6"/>
    <w:rsid w:val="0010008B"/>
    <w:rsid w:val="00100DBB"/>
    <w:rsid w:val="00100DC1"/>
    <w:rsid w:val="00100DCF"/>
    <w:rsid w:val="00101D59"/>
    <w:rsid w:val="00102D2C"/>
    <w:rsid w:val="00103CDA"/>
    <w:rsid w:val="00103CF8"/>
    <w:rsid w:val="00104ED1"/>
    <w:rsid w:val="00105061"/>
    <w:rsid w:val="001062D9"/>
    <w:rsid w:val="00106497"/>
    <w:rsid w:val="001064E4"/>
    <w:rsid w:val="00106DD7"/>
    <w:rsid w:val="00107CC1"/>
    <w:rsid w:val="001117B4"/>
    <w:rsid w:val="00111E83"/>
    <w:rsid w:val="001128DA"/>
    <w:rsid w:val="00114057"/>
    <w:rsid w:val="001144E0"/>
    <w:rsid w:val="001144F2"/>
    <w:rsid w:val="00114B37"/>
    <w:rsid w:val="00115F78"/>
    <w:rsid w:val="00116287"/>
    <w:rsid w:val="00117369"/>
    <w:rsid w:val="00117B76"/>
    <w:rsid w:val="00122CC1"/>
    <w:rsid w:val="001235FA"/>
    <w:rsid w:val="00123F70"/>
    <w:rsid w:val="00124FC7"/>
    <w:rsid w:val="00130624"/>
    <w:rsid w:val="001314F5"/>
    <w:rsid w:val="00131915"/>
    <w:rsid w:val="001324C6"/>
    <w:rsid w:val="00133F46"/>
    <w:rsid w:val="0013518C"/>
    <w:rsid w:val="00135292"/>
    <w:rsid w:val="00137922"/>
    <w:rsid w:val="00141542"/>
    <w:rsid w:val="001430D1"/>
    <w:rsid w:val="0014311D"/>
    <w:rsid w:val="001431A4"/>
    <w:rsid w:val="001439AD"/>
    <w:rsid w:val="00144048"/>
    <w:rsid w:val="00144451"/>
    <w:rsid w:val="00144F36"/>
    <w:rsid w:val="0014590B"/>
    <w:rsid w:val="0014764F"/>
    <w:rsid w:val="00147C7D"/>
    <w:rsid w:val="00150D32"/>
    <w:rsid w:val="00150EE9"/>
    <w:rsid w:val="00150F59"/>
    <w:rsid w:val="00151586"/>
    <w:rsid w:val="001520D8"/>
    <w:rsid w:val="00152B6E"/>
    <w:rsid w:val="001543EE"/>
    <w:rsid w:val="001548B2"/>
    <w:rsid w:val="00155ED3"/>
    <w:rsid w:val="001568E5"/>
    <w:rsid w:val="00156E37"/>
    <w:rsid w:val="00157BBA"/>
    <w:rsid w:val="00160DE6"/>
    <w:rsid w:val="0016293D"/>
    <w:rsid w:val="00165419"/>
    <w:rsid w:val="00165441"/>
    <w:rsid w:val="0016544D"/>
    <w:rsid w:val="00170177"/>
    <w:rsid w:val="001717FA"/>
    <w:rsid w:val="0017234C"/>
    <w:rsid w:val="001734B1"/>
    <w:rsid w:val="001739E1"/>
    <w:rsid w:val="001748B3"/>
    <w:rsid w:val="00174995"/>
    <w:rsid w:val="00177969"/>
    <w:rsid w:val="0017798D"/>
    <w:rsid w:val="00177B7A"/>
    <w:rsid w:val="00177C67"/>
    <w:rsid w:val="00180E6A"/>
    <w:rsid w:val="00181876"/>
    <w:rsid w:val="00181F63"/>
    <w:rsid w:val="001830CB"/>
    <w:rsid w:val="00183923"/>
    <w:rsid w:val="001853EF"/>
    <w:rsid w:val="00186830"/>
    <w:rsid w:val="00186EB7"/>
    <w:rsid w:val="001871DF"/>
    <w:rsid w:val="001901CF"/>
    <w:rsid w:val="00190802"/>
    <w:rsid w:val="00190C84"/>
    <w:rsid w:val="00193115"/>
    <w:rsid w:val="00193B2B"/>
    <w:rsid w:val="00193E49"/>
    <w:rsid w:val="00194B38"/>
    <w:rsid w:val="001959E0"/>
    <w:rsid w:val="00197608"/>
    <w:rsid w:val="001A0FDF"/>
    <w:rsid w:val="001A1037"/>
    <w:rsid w:val="001A10E3"/>
    <w:rsid w:val="001A1389"/>
    <w:rsid w:val="001A19EA"/>
    <w:rsid w:val="001A1BE3"/>
    <w:rsid w:val="001A26B4"/>
    <w:rsid w:val="001A35EF"/>
    <w:rsid w:val="001A3640"/>
    <w:rsid w:val="001A3DCC"/>
    <w:rsid w:val="001A570E"/>
    <w:rsid w:val="001A5B37"/>
    <w:rsid w:val="001A5F36"/>
    <w:rsid w:val="001A6893"/>
    <w:rsid w:val="001A7E4B"/>
    <w:rsid w:val="001B017C"/>
    <w:rsid w:val="001B0C39"/>
    <w:rsid w:val="001B0DAD"/>
    <w:rsid w:val="001B1542"/>
    <w:rsid w:val="001B2491"/>
    <w:rsid w:val="001B255E"/>
    <w:rsid w:val="001B2DBB"/>
    <w:rsid w:val="001B309D"/>
    <w:rsid w:val="001B4BEE"/>
    <w:rsid w:val="001B4F14"/>
    <w:rsid w:val="001B5726"/>
    <w:rsid w:val="001B6CFD"/>
    <w:rsid w:val="001B724B"/>
    <w:rsid w:val="001B7466"/>
    <w:rsid w:val="001C0AD7"/>
    <w:rsid w:val="001C10E0"/>
    <w:rsid w:val="001C110A"/>
    <w:rsid w:val="001C11C6"/>
    <w:rsid w:val="001C13B2"/>
    <w:rsid w:val="001C1D69"/>
    <w:rsid w:val="001C20FB"/>
    <w:rsid w:val="001C35BB"/>
    <w:rsid w:val="001C3E6D"/>
    <w:rsid w:val="001C3FA6"/>
    <w:rsid w:val="001C5D82"/>
    <w:rsid w:val="001C5E33"/>
    <w:rsid w:val="001C5F42"/>
    <w:rsid w:val="001C7282"/>
    <w:rsid w:val="001C789C"/>
    <w:rsid w:val="001D25B5"/>
    <w:rsid w:val="001D28EF"/>
    <w:rsid w:val="001D2A52"/>
    <w:rsid w:val="001D2F36"/>
    <w:rsid w:val="001D39E8"/>
    <w:rsid w:val="001D40DA"/>
    <w:rsid w:val="001D423C"/>
    <w:rsid w:val="001D463D"/>
    <w:rsid w:val="001D4DE2"/>
    <w:rsid w:val="001D5A15"/>
    <w:rsid w:val="001D5AB9"/>
    <w:rsid w:val="001D6426"/>
    <w:rsid w:val="001D6AAC"/>
    <w:rsid w:val="001D7741"/>
    <w:rsid w:val="001E1159"/>
    <w:rsid w:val="001E2010"/>
    <w:rsid w:val="001E28DD"/>
    <w:rsid w:val="001E320C"/>
    <w:rsid w:val="001E3254"/>
    <w:rsid w:val="001E49A4"/>
    <w:rsid w:val="001E53DC"/>
    <w:rsid w:val="001E5AB0"/>
    <w:rsid w:val="001E6755"/>
    <w:rsid w:val="001E6A3E"/>
    <w:rsid w:val="001E7EF3"/>
    <w:rsid w:val="001F0563"/>
    <w:rsid w:val="001F333C"/>
    <w:rsid w:val="001F33C2"/>
    <w:rsid w:val="001F39B6"/>
    <w:rsid w:val="001F3A8C"/>
    <w:rsid w:val="001F43DA"/>
    <w:rsid w:val="001F46D7"/>
    <w:rsid w:val="001F4CAC"/>
    <w:rsid w:val="001F4DBB"/>
    <w:rsid w:val="001F4DD6"/>
    <w:rsid w:val="001F4F96"/>
    <w:rsid w:val="001F4FE1"/>
    <w:rsid w:val="001F579D"/>
    <w:rsid w:val="001F618A"/>
    <w:rsid w:val="001F6E68"/>
    <w:rsid w:val="001F754C"/>
    <w:rsid w:val="001F7FAA"/>
    <w:rsid w:val="00200A01"/>
    <w:rsid w:val="00201392"/>
    <w:rsid w:val="00201511"/>
    <w:rsid w:val="00202FBD"/>
    <w:rsid w:val="0020305B"/>
    <w:rsid w:val="0020497D"/>
    <w:rsid w:val="00204F5A"/>
    <w:rsid w:val="00206F27"/>
    <w:rsid w:val="002120A9"/>
    <w:rsid w:val="0021292C"/>
    <w:rsid w:val="002141D0"/>
    <w:rsid w:val="00214FCB"/>
    <w:rsid w:val="002153E0"/>
    <w:rsid w:val="002155D9"/>
    <w:rsid w:val="00215930"/>
    <w:rsid w:val="00215BD3"/>
    <w:rsid w:val="00220311"/>
    <w:rsid w:val="0022080D"/>
    <w:rsid w:val="00221860"/>
    <w:rsid w:val="00221DB0"/>
    <w:rsid w:val="002220F5"/>
    <w:rsid w:val="00222C2F"/>
    <w:rsid w:val="00222D95"/>
    <w:rsid w:val="002232D6"/>
    <w:rsid w:val="002241D0"/>
    <w:rsid w:val="0022468E"/>
    <w:rsid w:val="00224D3D"/>
    <w:rsid w:val="00224E53"/>
    <w:rsid w:val="002252A4"/>
    <w:rsid w:val="00225948"/>
    <w:rsid w:val="002261CB"/>
    <w:rsid w:val="0022636C"/>
    <w:rsid w:val="00226FB3"/>
    <w:rsid w:val="00227580"/>
    <w:rsid w:val="00227979"/>
    <w:rsid w:val="002302D0"/>
    <w:rsid w:val="00230407"/>
    <w:rsid w:val="00230E78"/>
    <w:rsid w:val="002316CF"/>
    <w:rsid w:val="00232D26"/>
    <w:rsid w:val="00232DF6"/>
    <w:rsid w:val="0023316A"/>
    <w:rsid w:val="002337AA"/>
    <w:rsid w:val="002338DA"/>
    <w:rsid w:val="0023643C"/>
    <w:rsid w:val="002369C8"/>
    <w:rsid w:val="00236CD6"/>
    <w:rsid w:val="00237087"/>
    <w:rsid w:val="0024155A"/>
    <w:rsid w:val="00241A67"/>
    <w:rsid w:val="002421CE"/>
    <w:rsid w:val="0024235F"/>
    <w:rsid w:val="00244EDC"/>
    <w:rsid w:val="00245274"/>
    <w:rsid w:val="00245E94"/>
    <w:rsid w:val="002460BE"/>
    <w:rsid w:val="00246799"/>
    <w:rsid w:val="002502A6"/>
    <w:rsid w:val="0025124A"/>
    <w:rsid w:val="00252670"/>
    <w:rsid w:val="00252E86"/>
    <w:rsid w:val="00254346"/>
    <w:rsid w:val="00254CF9"/>
    <w:rsid w:val="00255D2C"/>
    <w:rsid w:val="0025620E"/>
    <w:rsid w:val="00256728"/>
    <w:rsid w:val="00256EF0"/>
    <w:rsid w:val="0025703D"/>
    <w:rsid w:val="0025754B"/>
    <w:rsid w:val="00261662"/>
    <w:rsid w:val="002622F8"/>
    <w:rsid w:val="0026260A"/>
    <w:rsid w:val="002627AD"/>
    <w:rsid w:val="00263904"/>
    <w:rsid w:val="00263E88"/>
    <w:rsid w:val="002678B1"/>
    <w:rsid w:val="00270F30"/>
    <w:rsid w:val="002716A0"/>
    <w:rsid w:val="0027192D"/>
    <w:rsid w:val="00271E05"/>
    <w:rsid w:val="00272512"/>
    <w:rsid w:val="002730B7"/>
    <w:rsid w:val="002735C0"/>
    <w:rsid w:val="002748AE"/>
    <w:rsid w:val="00274BBD"/>
    <w:rsid w:val="00274D31"/>
    <w:rsid w:val="00275C30"/>
    <w:rsid w:val="0027677A"/>
    <w:rsid w:val="00276915"/>
    <w:rsid w:val="0027711D"/>
    <w:rsid w:val="00277AC5"/>
    <w:rsid w:val="00277FB0"/>
    <w:rsid w:val="00280782"/>
    <w:rsid w:val="00280BA3"/>
    <w:rsid w:val="00281682"/>
    <w:rsid w:val="00281BAD"/>
    <w:rsid w:val="00281EE7"/>
    <w:rsid w:val="0028313C"/>
    <w:rsid w:val="0028381D"/>
    <w:rsid w:val="0028390D"/>
    <w:rsid w:val="00283D99"/>
    <w:rsid w:val="00283EE6"/>
    <w:rsid w:val="00285035"/>
    <w:rsid w:val="00285D63"/>
    <w:rsid w:val="00286570"/>
    <w:rsid w:val="00287DEA"/>
    <w:rsid w:val="002908E0"/>
    <w:rsid w:val="002913DD"/>
    <w:rsid w:val="00291E66"/>
    <w:rsid w:val="0029204A"/>
    <w:rsid w:val="00293FB2"/>
    <w:rsid w:val="00295AE1"/>
    <w:rsid w:val="00295B65"/>
    <w:rsid w:val="00296102"/>
    <w:rsid w:val="00296599"/>
    <w:rsid w:val="00297939"/>
    <w:rsid w:val="002A043D"/>
    <w:rsid w:val="002A0B4D"/>
    <w:rsid w:val="002A1547"/>
    <w:rsid w:val="002A1839"/>
    <w:rsid w:val="002A2DEC"/>
    <w:rsid w:val="002A333C"/>
    <w:rsid w:val="002A48B7"/>
    <w:rsid w:val="002A550E"/>
    <w:rsid w:val="002A5B29"/>
    <w:rsid w:val="002A6A84"/>
    <w:rsid w:val="002A7066"/>
    <w:rsid w:val="002B0BCC"/>
    <w:rsid w:val="002B2BE6"/>
    <w:rsid w:val="002B2C14"/>
    <w:rsid w:val="002B3BBB"/>
    <w:rsid w:val="002B4CAB"/>
    <w:rsid w:val="002B4CF0"/>
    <w:rsid w:val="002B5150"/>
    <w:rsid w:val="002B5AAD"/>
    <w:rsid w:val="002B61FB"/>
    <w:rsid w:val="002B67A3"/>
    <w:rsid w:val="002B68CB"/>
    <w:rsid w:val="002B6DE8"/>
    <w:rsid w:val="002B70BD"/>
    <w:rsid w:val="002C0567"/>
    <w:rsid w:val="002C06D5"/>
    <w:rsid w:val="002C08EA"/>
    <w:rsid w:val="002C09DE"/>
    <w:rsid w:val="002C0CBB"/>
    <w:rsid w:val="002C126B"/>
    <w:rsid w:val="002C29EA"/>
    <w:rsid w:val="002C3269"/>
    <w:rsid w:val="002C3EFF"/>
    <w:rsid w:val="002C47D2"/>
    <w:rsid w:val="002C48E5"/>
    <w:rsid w:val="002C52CB"/>
    <w:rsid w:val="002C5CCB"/>
    <w:rsid w:val="002C5DD5"/>
    <w:rsid w:val="002C6276"/>
    <w:rsid w:val="002D009E"/>
    <w:rsid w:val="002D1535"/>
    <w:rsid w:val="002D1E1D"/>
    <w:rsid w:val="002D1F76"/>
    <w:rsid w:val="002D3183"/>
    <w:rsid w:val="002D5AF4"/>
    <w:rsid w:val="002D6400"/>
    <w:rsid w:val="002E07E4"/>
    <w:rsid w:val="002E28F2"/>
    <w:rsid w:val="002E3065"/>
    <w:rsid w:val="002E3F95"/>
    <w:rsid w:val="002E5AD9"/>
    <w:rsid w:val="002E6059"/>
    <w:rsid w:val="002E605A"/>
    <w:rsid w:val="002E6643"/>
    <w:rsid w:val="002E78E5"/>
    <w:rsid w:val="002E7B1E"/>
    <w:rsid w:val="002E7C2E"/>
    <w:rsid w:val="002F05F0"/>
    <w:rsid w:val="002F0C3E"/>
    <w:rsid w:val="002F0E1D"/>
    <w:rsid w:val="002F0FFA"/>
    <w:rsid w:val="002F2A06"/>
    <w:rsid w:val="002F2A85"/>
    <w:rsid w:val="002F45CC"/>
    <w:rsid w:val="002F5679"/>
    <w:rsid w:val="002F58A7"/>
    <w:rsid w:val="002F7C07"/>
    <w:rsid w:val="002F7CA5"/>
    <w:rsid w:val="003008E9"/>
    <w:rsid w:val="00300F96"/>
    <w:rsid w:val="00301F17"/>
    <w:rsid w:val="00302102"/>
    <w:rsid w:val="00303039"/>
    <w:rsid w:val="00303B3A"/>
    <w:rsid w:val="00304B0B"/>
    <w:rsid w:val="00305735"/>
    <w:rsid w:val="003058D3"/>
    <w:rsid w:val="0031125F"/>
    <w:rsid w:val="00313432"/>
    <w:rsid w:val="00314E23"/>
    <w:rsid w:val="00315691"/>
    <w:rsid w:val="003158AE"/>
    <w:rsid w:val="0032077D"/>
    <w:rsid w:val="00320A9A"/>
    <w:rsid w:val="00320BD7"/>
    <w:rsid w:val="0032137B"/>
    <w:rsid w:val="003223B3"/>
    <w:rsid w:val="00322E54"/>
    <w:rsid w:val="0032469F"/>
    <w:rsid w:val="00324AF1"/>
    <w:rsid w:val="00324C74"/>
    <w:rsid w:val="003276E9"/>
    <w:rsid w:val="00330418"/>
    <w:rsid w:val="00331643"/>
    <w:rsid w:val="0033191C"/>
    <w:rsid w:val="00331E02"/>
    <w:rsid w:val="00331EA1"/>
    <w:rsid w:val="00331EF9"/>
    <w:rsid w:val="00332BAE"/>
    <w:rsid w:val="003334A7"/>
    <w:rsid w:val="0033522F"/>
    <w:rsid w:val="003352B8"/>
    <w:rsid w:val="00336494"/>
    <w:rsid w:val="00337482"/>
    <w:rsid w:val="00340688"/>
    <w:rsid w:val="0034118D"/>
    <w:rsid w:val="0034176E"/>
    <w:rsid w:val="003418C5"/>
    <w:rsid w:val="00342440"/>
    <w:rsid w:val="003425BE"/>
    <w:rsid w:val="00343FBF"/>
    <w:rsid w:val="0034493D"/>
    <w:rsid w:val="00344B8E"/>
    <w:rsid w:val="00345E9A"/>
    <w:rsid w:val="0034614F"/>
    <w:rsid w:val="00346ACC"/>
    <w:rsid w:val="00346F32"/>
    <w:rsid w:val="003474E2"/>
    <w:rsid w:val="00347E3F"/>
    <w:rsid w:val="003507BF"/>
    <w:rsid w:val="0035081C"/>
    <w:rsid w:val="003523D0"/>
    <w:rsid w:val="00352B5A"/>
    <w:rsid w:val="003533ED"/>
    <w:rsid w:val="003549FE"/>
    <w:rsid w:val="00357148"/>
    <w:rsid w:val="00357854"/>
    <w:rsid w:val="00357D7D"/>
    <w:rsid w:val="00360562"/>
    <w:rsid w:val="00362912"/>
    <w:rsid w:val="003645CE"/>
    <w:rsid w:val="00365678"/>
    <w:rsid w:val="003659FA"/>
    <w:rsid w:val="00366C87"/>
    <w:rsid w:val="00366D53"/>
    <w:rsid w:val="003671D4"/>
    <w:rsid w:val="00367573"/>
    <w:rsid w:val="00367B1E"/>
    <w:rsid w:val="00367EB3"/>
    <w:rsid w:val="00370827"/>
    <w:rsid w:val="003711DA"/>
    <w:rsid w:val="00371E75"/>
    <w:rsid w:val="00372445"/>
    <w:rsid w:val="00372B2D"/>
    <w:rsid w:val="003743F8"/>
    <w:rsid w:val="003746D3"/>
    <w:rsid w:val="00375665"/>
    <w:rsid w:val="003756C5"/>
    <w:rsid w:val="00375EDC"/>
    <w:rsid w:val="00376130"/>
    <w:rsid w:val="00376792"/>
    <w:rsid w:val="00377F73"/>
    <w:rsid w:val="003805DA"/>
    <w:rsid w:val="0038070D"/>
    <w:rsid w:val="00381BFF"/>
    <w:rsid w:val="00382933"/>
    <w:rsid w:val="00382AB0"/>
    <w:rsid w:val="003836C3"/>
    <w:rsid w:val="00384721"/>
    <w:rsid w:val="00384840"/>
    <w:rsid w:val="00384C86"/>
    <w:rsid w:val="00384D9F"/>
    <w:rsid w:val="00385374"/>
    <w:rsid w:val="003854E8"/>
    <w:rsid w:val="00385A3D"/>
    <w:rsid w:val="00385CE7"/>
    <w:rsid w:val="003862CE"/>
    <w:rsid w:val="003863FA"/>
    <w:rsid w:val="003867F9"/>
    <w:rsid w:val="00386ECD"/>
    <w:rsid w:val="003870B7"/>
    <w:rsid w:val="00387995"/>
    <w:rsid w:val="00391580"/>
    <w:rsid w:val="003919DC"/>
    <w:rsid w:val="003931B8"/>
    <w:rsid w:val="0039372F"/>
    <w:rsid w:val="0039378A"/>
    <w:rsid w:val="00394AC7"/>
    <w:rsid w:val="00394CD5"/>
    <w:rsid w:val="003956DE"/>
    <w:rsid w:val="003961D6"/>
    <w:rsid w:val="00397155"/>
    <w:rsid w:val="00397194"/>
    <w:rsid w:val="003A11B5"/>
    <w:rsid w:val="003A1D62"/>
    <w:rsid w:val="003A1E05"/>
    <w:rsid w:val="003A1F2C"/>
    <w:rsid w:val="003A1FE6"/>
    <w:rsid w:val="003A25CD"/>
    <w:rsid w:val="003A29F2"/>
    <w:rsid w:val="003A54A8"/>
    <w:rsid w:val="003A79D4"/>
    <w:rsid w:val="003B1B08"/>
    <w:rsid w:val="003B30CC"/>
    <w:rsid w:val="003B528E"/>
    <w:rsid w:val="003B55E6"/>
    <w:rsid w:val="003B79E6"/>
    <w:rsid w:val="003C06F5"/>
    <w:rsid w:val="003C106D"/>
    <w:rsid w:val="003C15DD"/>
    <w:rsid w:val="003C1C2B"/>
    <w:rsid w:val="003C32F5"/>
    <w:rsid w:val="003C383F"/>
    <w:rsid w:val="003C3A8B"/>
    <w:rsid w:val="003C3CBF"/>
    <w:rsid w:val="003C3E47"/>
    <w:rsid w:val="003C652E"/>
    <w:rsid w:val="003C698B"/>
    <w:rsid w:val="003C7217"/>
    <w:rsid w:val="003D06B1"/>
    <w:rsid w:val="003D0EC0"/>
    <w:rsid w:val="003D20F1"/>
    <w:rsid w:val="003D2A12"/>
    <w:rsid w:val="003D2A55"/>
    <w:rsid w:val="003D3290"/>
    <w:rsid w:val="003D3AEC"/>
    <w:rsid w:val="003D41AC"/>
    <w:rsid w:val="003D64F1"/>
    <w:rsid w:val="003D7089"/>
    <w:rsid w:val="003E09E0"/>
    <w:rsid w:val="003E13BC"/>
    <w:rsid w:val="003E2C3D"/>
    <w:rsid w:val="003E2EC9"/>
    <w:rsid w:val="003E3188"/>
    <w:rsid w:val="003E3962"/>
    <w:rsid w:val="003E41FB"/>
    <w:rsid w:val="003E47F2"/>
    <w:rsid w:val="003E5227"/>
    <w:rsid w:val="003E70F4"/>
    <w:rsid w:val="003F0391"/>
    <w:rsid w:val="003F0D8A"/>
    <w:rsid w:val="003F13CA"/>
    <w:rsid w:val="003F1575"/>
    <w:rsid w:val="003F16BE"/>
    <w:rsid w:val="003F22DF"/>
    <w:rsid w:val="003F26FC"/>
    <w:rsid w:val="003F36A3"/>
    <w:rsid w:val="003F3DA0"/>
    <w:rsid w:val="003F4C85"/>
    <w:rsid w:val="003F6C29"/>
    <w:rsid w:val="003F72A6"/>
    <w:rsid w:val="004015E1"/>
    <w:rsid w:val="00401903"/>
    <w:rsid w:val="0040208C"/>
    <w:rsid w:val="00402529"/>
    <w:rsid w:val="004025E8"/>
    <w:rsid w:val="00403701"/>
    <w:rsid w:val="00404101"/>
    <w:rsid w:val="0040431E"/>
    <w:rsid w:val="00404A17"/>
    <w:rsid w:val="00404D93"/>
    <w:rsid w:val="00405019"/>
    <w:rsid w:val="004060DB"/>
    <w:rsid w:val="004060F0"/>
    <w:rsid w:val="00406E2B"/>
    <w:rsid w:val="0041011A"/>
    <w:rsid w:val="004106BC"/>
    <w:rsid w:val="004110AF"/>
    <w:rsid w:val="0041191E"/>
    <w:rsid w:val="0041249A"/>
    <w:rsid w:val="0041355E"/>
    <w:rsid w:val="00414E79"/>
    <w:rsid w:val="00415D50"/>
    <w:rsid w:val="004167A8"/>
    <w:rsid w:val="00416A5A"/>
    <w:rsid w:val="00417CDA"/>
    <w:rsid w:val="00417CE0"/>
    <w:rsid w:val="00417FB6"/>
    <w:rsid w:val="00420B2A"/>
    <w:rsid w:val="00421670"/>
    <w:rsid w:val="00421A2C"/>
    <w:rsid w:val="00421C00"/>
    <w:rsid w:val="00422477"/>
    <w:rsid w:val="00422532"/>
    <w:rsid w:val="004225D9"/>
    <w:rsid w:val="00422826"/>
    <w:rsid w:val="00424082"/>
    <w:rsid w:val="004253ED"/>
    <w:rsid w:val="00425CB4"/>
    <w:rsid w:val="00426B83"/>
    <w:rsid w:val="00427D5D"/>
    <w:rsid w:val="0043130B"/>
    <w:rsid w:val="00431DC1"/>
    <w:rsid w:val="00432141"/>
    <w:rsid w:val="00433A1C"/>
    <w:rsid w:val="0043423C"/>
    <w:rsid w:val="0043478E"/>
    <w:rsid w:val="00435C15"/>
    <w:rsid w:val="00435E70"/>
    <w:rsid w:val="00435E7C"/>
    <w:rsid w:val="004366D6"/>
    <w:rsid w:val="004367E9"/>
    <w:rsid w:val="00436AD5"/>
    <w:rsid w:val="00436BD8"/>
    <w:rsid w:val="00437E3D"/>
    <w:rsid w:val="00440943"/>
    <w:rsid w:val="004419F2"/>
    <w:rsid w:val="00441DBA"/>
    <w:rsid w:val="00441F59"/>
    <w:rsid w:val="00442316"/>
    <w:rsid w:val="00442849"/>
    <w:rsid w:val="00443883"/>
    <w:rsid w:val="00443B44"/>
    <w:rsid w:val="00444D89"/>
    <w:rsid w:val="00445EF1"/>
    <w:rsid w:val="00446C2A"/>
    <w:rsid w:val="0044745D"/>
    <w:rsid w:val="00447800"/>
    <w:rsid w:val="004479BA"/>
    <w:rsid w:val="00447DE5"/>
    <w:rsid w:val="004505FF"/>
    <w:rsid w:val="0045166B"/>
    <w:rsid w:val="0045334C"/>
    <w:rsid w:val="004535F4"/>
    <w:rsid w:val="00453655"/>
    <w:rsid w:val="004549FC"/>
    <w:rsid w:val="0045610B"/>
    <w:rsid w:val="00457B19"/>
    <w:rsid w:val="004605B4"/>
    <w:rsid w:val="00460959"/>
    <w:rsid w:val="00460B36"/>
    <w:rsid w:val="00462CA2"/>
    <w:rsid w:val="00463C55"/>
    <w:rsid w:val="004654A2"/>
    <w:rsid w:val="00465534"/>
    <w:rsid w:val="00465C74"/>
    <w:rsid w:val="00465CD4"/>
    <w:rsid w:val="00466518"/>
    <w:rsid w:val="00466AB6"/>
    <w:rsid w:val="00467ECF"/>
    <w:rsid w:val="004702F1"/>
    <w:rsid w:val="0047083B"/>
    <w:rsid w:val="00471CA7"/>
    <w:rsid w:val="00472772"/>
    <w:rsid w:val="00472AFB"/>
    <w:rsid w:val="00472E27"/>
    <w:rsid w:val="00473326"/>
    <w:rsid w:val="00475EF7"/>
    <w:rsid w:val="004765D9"/>
    <w:rsid w:val="00476A78"/>
    <w:rsid w:val="004773EA"/>
    <w:rsid w:val="004775E9"/>
    <w:rsid w:val="00477D1D"/>
    <w:rsid w:val="00480A4A"/>
    <w:rsid w:val="00481317"/>
    <w:rsid w:val="004816E5"/>
    <w:rsid w:val="00481727"/>
    <w:rsid w:val="00481BD3"/>
    <w:rsid w:val="00482B26"/>
    <w:rsid w:val="00482CDC"/>
    <w:rsid w:val="0048366B"/>
    <w:rsid w:val="0048368B"/>
    <w:rsid w:val="00483C56"/>
    <w:rsid w:val="0048474D"/>
    <w:rsid w:val="004854E5"/>
    <w:rsid w:val="004868D5"/>
    <w:rsid w:val="00487FAD"/>
    <w:rsid w:val="00490E3A"/>
    <w:rsid w:val="00490F85"/>
    <w:rsid w:val="00491476"/>
    <w:rsid w:val="00491D16"/>
    <w:rsid w:val="00492556"/>
    <w:rsid w:val="00493349"/>
    <w:rsid w:val="00493E7B"/>
    <w:rsid w:val="004948EF"/>
    <w:rsid w:val="00495AA4"/>
    <w:rsid w:val="0049650B"/>
    <w:rsid w:val="00497AC9"/>
    <w:rsid w:val="004A08A3"/>
    <w:rsid w:val="004A1DB0"/>
    <w:rsid w:val="004A2190"/>
    <w:rsid w:val="004A2704"/>
    <w:rsid w:val="004A37E5"/>
    <w:rsid w:val="004A3A4D"/>
    <w:rsid w:val="004A3AC3"/>
    <w:rsid w:val="004A4B15"/>
    <w:rsid w:val="004A66BC"/>
    <w:rsid w:val="004A704A"/>
    <w:rsid w:val="004A73C8"/>
    <w:rsid w:val="004A7608"/>
    <w:rsid w:val="004A7ADD"/>
    <w:rsid w:val="004A7F2D"/>
    <w:rsid w:val="004B02B8"/>
    <w:rsid w:val="004B0945"/>
    <w:rsid w:val="004B0A40"/>
    <w:rsid w:val="004B22CE"/>
    <w:rsid w:val="004B2A39"/>
    <w:rsid w:val="004B2C5E"/>
    <w:rsid w:val="004B3402"/>
    <w:rsid w:val="004B3A35"/>
    <w:rsid w:val="004B68B6"/>
    <w:rsid w:val="004B764C"/>
    <w:rsid w:val="004C1EDB"/>
    <w:rsid w:val="004C213B"/>
    <w:rsid w:val="004C297D"/>
    <w:rsid w:val="004C2986"/>
    <w:rsid w:val="004C2E19"/>
    <w:rsid w:val="004C3029"/>
    <w:rsid w:val="004C328B"/>
    <w:rsid w:val="004C33D1"/>
    <w:rsid w:val="004C3831"/>
    <w:rsid w:val="004C403C"/>
    <w:rsid w:val="004C498D"/>
    <w:rsid w:val="004C4F59"/>
    <w:rsid w:val="004C5F8A"/>
    <w:rsid w:val="004C6F19"/>
    <w:rsid w:val="004C76E9"/>
    <w:rsid w:val="004D19C4"/>
    <w:rsid w:val="004D1B99"/>
    <w:rsid w:val="004D1BF8"/>
    <w:rsid w:val="004D1F57"/>
    <w:rsid w:val="004D23D3"/>
    <w:rsid w:val="004D2940"/>
    <w:rsid w:val="004D2F7C"/>
    <w:rsid w:val="004D3026"/>
    <w:rsid w:val="004D35EA"/>
    <w:rsid w:val="004D382A"/>
    <w:rsid w:val="004D38E1"/>
    <w:rsid w:val="004D3E14"/>
    <w:rsid w:val="004D45F1"/>
    <w:rsid w:val="004D4751"/>
    <w:rsid w:val="004D4AD2"/>
    <w:rsid w:val="004D4DC3"/>
    <w:rsid w:val="004D5623"/>
    <w:rsid w:val="004D5850"/>
    <w:rsid w:val="004D5A70"/>
    <w:rsid w:val="004D627F"/>
    <w:rsid w:val="004D7082"/>
    <w:rsid w:val="004D7CF8"/>
    <w:rsid w:val="004E0DFB"/>
    <w:rsid w:val="004E15FC"/>
    <w:rsid w:val="004E1C8E"/>
    <w:rsid w:val="004E1CBF"/>
    <w:rsid w:val="004E21B8"/>
    <w:rsid w:val="004E2335"/>
    <w:rsid w:val="004E26BC"/>
    <w:rsid w:val="004E3087"/>
    <w:rsid w:val="004E48A7"/>
    <w:rsid w:val="004E48BF"/>
    <w:rsid w:val="004E4BF7"/>
    <w:rsid w:val="004E5806"/>
    <w:rsid w:val="004E67F8"/>
    <w:rsid w:val="004E703A"/>
    <w:rsid w:val="004E7224"/>
    <w:rsid w:val="004E7A7D"/>
    <w:rsid w:val="004E7B48"/>
    <w:rsid w:val="004F066D"/>
    <w:rsid w:val="004F0D35"/>
    <w:rsid w:val="004F0E95"/>
    <w:rsid w:val="004F20AA"/>
    <w:rsid w:val="004F2639"/>
    <w:rsid w:val="004F284B"/>
    <w:rsid w:val="004F525F"/>
    <w:rsid w:val="004F602C"/>
    <w:rsid w:val="004F6987"/>
    <w:rsid w:val="004F6BAD"/>
    <w:rsid w:val="004F6D00"/>
    <w:rsid w:val="004F763A"/>
    <w:rsid w:val="004F7D5A"/>
    <w:rsid w:val="005003C4"/>
    <w:rsid w:val="00500BE1"/>
    <w:rsid w:val="00500E69"/>
    <w:rsid w:val="00501357"/>
    <w:rsid w:val="0050247B"/>
    <w:rsid w:val="005033BF"/>
    <w:rsid w:val="005035C1"/>
    <w:rsid w:val="0050420B"/>
    <w:rsid w:val="005045B8"/>
    <w:rsid w:val="00504AC7"/>
    <w:rsid w:val="00505420"/>
    <w:rsid w:val="0050611B"/>
    <w:rsid w:val="0050615B"/>
    <w:rsid w:val="005061D6"/>
    <w:rsid w:val="00506D98"/>
    <w:rsid w:val="005072E0"/>
    <w:rsid w:val="00507352"/>
    <w:rsid w:val="005107D2"/>
    <w:rsid w:val="00510B8D"/>
    <w:rsid w:val="005117C0"/>
    <w:rsid w:val="00512093"/>
    <w:rsid w:val="005146B1"/>
    <w:rsid w:val="005152FB"/>
    <w:rsid w:val="00515829"/>
    <w:rsid w:val="005160C1"/>
    <w:rsid w:val="00517377"/>
    <w:rsid w:val="00517835"/>
    <w:rsid w:val="00517B2A"/>
    <w:rsid w:val="00517CEC"/>
    <w:rsid w:val="005203A2"/>
    <w:rsid w:val="005204EE"/>
    <w:rsid w:val="00520A90"/>
    <w:rsid w:val="00521988"/>
    <w:rsid w:val="00522571"/>
    <w:rsid w:val="00522E83"/>
    <w:rsid w:val="005240CB"/>
    <w:rsid w:val="0052467A"/>
    <w:rsid w:val="0052467E"/>
    <w:rsid w:val="0052484C"/>
    <w:rsid w:val="00525F8D"/>
    <w:rsid w:val="00526556"/>
    <w:rsid w:val="00530013"/>
    <w:rsid w:val="00532B2F"/>
    <w:rsid w:val="00532E99"/>
    <w:rsid w:val="00532EB4"/>
    <w:rsid w:val="00532ECF"/>
    <w:rsid w:val="00534E43"/>
    <w:rsid w:val="005352D0"/>
    <w:rsid w:val="00536175"/>
    <w:rsid w:val="0053683C"/>
    <w:rsid w:val="0053714A"/>
    <w:rsid w:val="0054022E"/>
    <w:rsid w:val="005403D0"/>
    <w:rsid w:val="005405C9"/>
    <w:rsid w:val="00540B92"/>
    <w:rsid w:val="00540BE2"/>
    <w:rsid w:val="00541AB7"/>
    <w:rsid w:val="005430B4"/>
    <w:rsid w:val="00543640"/>
    <w:rsid w:val="00543C55"/>
    <w:rsid w:val="0054492F"/>
    <w:rsid w:val="005451A6"/>
    <w:rsid w:val="00545637"/>
    <w:rsid w:val="005457B3"/>
    <w:rsid w:val="00545E4B"/>
    <w:rsid w:val="0054670B"/>
    <w:rsid w:val="005504A6"/>
    <w:rsid w:val="005504B0"/>
    <w:rsid w:val="00550C17"/>
    <w:rsid w:val="00551043"/>
    <w:rsid w:val="005519B8"/>
    <w:rsid w:val="005522B0"/>
    <w:rsid w:val="005524C1"/>
    <w:rsid w:val="00552F25"/>
    <w:rsid w:val="00552F6F"/>
    <w:rsid w:val="0055305F"/>
    <w:rsid w:val="0055383C"/>
    <w:rsid w:val="00554487"/>
    <w:rsid w:val="0055456B"/>
    <w:rsid w:val="005551AC"/>
    <w:rsid w:val="00555B1B"/>
    <w:rsid w:val="00555D09"/>
    <w:rsid w:val="00555D98"/>
    <w:rsid w:val="00556435"/>
    <w:rsid w:val="00557DFE"/>
    <w:rsid w:val="005601C0"/>
    <w:rsid w:val="00560649"/>
    <w:rsid w:val="00561829"/>
    <w:rsid w:val="00562CCD"/>
    <w:rsid w:val="00563846"/>
    <w:rsid w:val="00564396"/>
    <w:rsid w:val="00565085"/>
    <w:rsid w:val="00565C8E"/>
    <w:rsid w:val="00565DEF"/>
    <w:rsid w:val="005706B2"/>
    <w:rsid w:val="00570FEF"/>
    <w:rsid w:val="00571929"/>
    <w:rsid w:val="005729D2"/>
    <w:rsid w:val="00573DDC"/>
    <w:rsid w:val="00574373"/>
    <w:rsid w:val="00575BE9"/>
    <w:rsid w:val="00577368"/>
    <w:rsid w:val="0057772E"/>
    <w:rsid w:val="0058171F"/>
    <w:rsid w:val="00581EBC"/>
    <w:rsid w:val="00582098"/>
    <w:rsid w:val="005821AA"/>
    <w:rsid w:val="005822FC"/>
    <w:rsid w:val="005824AA"/>
    <w:rsid w:val="00582F24"/>
    <w:rsid w:val="00584865"/>
    <w:rsid w:val="00585119"/>
    <w:rsid w:val="00585AED"/>
    <w:rsid w:val="00585FCE"/>
    <w:rsid w:val="005869D4"/>
    <w:rsid w:val="00586C2A"/>
    <w:rsid w:val="00587A70"/>
    <w:rsid w:val="00587B80"/>
    <w:rsid w:val="005900AB"/>
    <w:rsid w:val="0059040D"/>
    <w:rsid w:val="00590A74"/>
    <w:rsid w:val="00591D81"/>
    <w:rsid w:val="00593C70"/>
    <w:rsid w:val="005945EC"/>
    <w:rsid w:val="0059718D"/>
    <w:rsid w:val="00597D94"/>
    <w:rsid w:val="005A0041"/>
    <w:rsid w:val="005A010F"/>
    <w:rsid w:val="005A08D9"/>
    <w:rsid w:val="005A0CEE"/>
    <w:rsid w:val="005A0CF6"/>
    <w:rsid w:val="005A1C37"/>
    <w:rsid w:val="005A1C6C"/>
    <w:rsid w:val="005A2178"/>
    <w:rsid w:val="005A2983"/>
    <w:rsid w:val="005A2AF9"/>
    <w:rsid w:val="005A3066"/>
    <w:rsid w:val="005A30EA"/>
    <w:rsid w:val="005A37D9"/>
    <w:rsid w:val="005A3F91"/>
    <w:rsid w:val="005A43A4"/>
    <w:rsid w:val="005A4E15"/>
    <w:rsid w:val="005A521A"/>
    <w:rsid w:val="005A63E3"/>
    <w:rsid w:val="005A7A63"/>
    <w:rsid w:val="005B1770"/>
    <w:rsid w:val="005B27DD"/>
    <w:rsid w:val="005B3AB8"/>
    <w:rsid w:val="005B498F"/>
    <w:rsid w:val="005B4EF7"/>
    <w:rsid w:val="005B5329"/>
    <w:rsid w:val="005B5DFA"/>
    <w:rsid w:val="005B6808"/>
    <w:rsid w:val="005B7085"/>
    <w:rsid w:val="005B7B5C"/>
    <w:rsid w:val="005B7D67"/>
    <w:rsid w:val="005C10EA"/>
    <w:rsid w:val="005C19EB"/>
    <w:rsid w:val="005C3720"/>
    <w:rsid w:val="005C396D"/>
    <w:rsid w:val="005C3D26"/>
    <w:rsid w:val="005C500F"/>
    <w:rsid w:val="005C50B1"/>
    <w:rsid w:val="005C51D6"/>
    <w:rsid w:val="005C6732"/>
    <w:rsid w:val="005C7436"/>
    <w:rsid w:val="005C77E8"/>
    <w:rsid w:val="005D0BF1"/>
    <w:rsid w:val="005D170C"/>
    <w:rsid w:val="005D23F6"/>
    <w:rsid w:val="005D2614"/>
    <w:rsid w:val="005D36EF"/>
    <w:rsid w:val="005D53AF"/>
    <w:rsid w:val="005D5701"/>
    <w:rsid w:val="005D5D37"/>
    <w:rsid w:val="005D5E95"/>
    <w:rsid w:val="005D663C"/>
    <w:rsid w:val="005D6C6A"/>
    <w:rsid w:val="005D7823"/>
    <w:rsid w:val="005E0859"/>
    <w:rsid w:val="005E147A"/>
    <w:rsid w:val="005E2780"/>
    <w:rsid w:val="005E2892"/>
    <w:rsid w:val="005E361F"/>
    <w:rsid w:val="005E3C32"/>
    <w:rsid w:val="005E3E9C"/>
    <w:rsid w:val="005E4E9C"/>
    <w:rsid w:val="005E4F84"/>
    <w:rsid w:val="005E6428"/>
    <w:rsid w:val="005E7A72"/>
    <w:rsid w:val="005E7B25"/>
    <w:rsid w:val="005F0756"/>
    <w:rsid w:val="005F105E"/>
    <w:rsid w:val="005F10A5"/>
    <w:rsid w:val="005F12C0"/>
    <w:rsid w:val="005F1758"/>
    <w:rsid w:val="005F2D58"/>
    <w:rsid w:val="005F35E9"/>
    <w:rsid w:val="005F3685"/>
    <w:rsid w:val="005F6890"/>
    <w:rsid w:val="005F755B"/>
    <w:rsid w:val="005F765A"/>
    <w:rsid w:val="006006A4"/>
    <w:rsid w:val="006020E7"/>
    <w:rsid w:val="00602193"/>
    <w:rsid w:val="00602A98"/>
    <w:rsid w:val="00604412"/>
    <w:rsid w:val="00606ACC"/>
    <w:rsid w:val="00606F3E"/>
    <w:rsid w:val="006070E0"/>
    <w:rsid w:val="00607AC0"/>
    <w:rsid w:val="00607D28"/>
    <w:rsid w:val="006113F3"/>
    <w:rsid w:val="00613238"/>
    <w:rsid w:val="00614553"/>
    <w:rsid w:val="006156D5"/>
    <w:rsid w:val="00616599"/>
    <w:rsid w:val="006165B4"/>
    <w:rsid w:val="00616EF0"/>
    <w:rsid w:val="0061799E"/>
    <w:rsid w:val="006217CF"/>
    <w:rsid w:val="006220D1"/>
    <w:rsid w:val="006233CB"/>
    <w:rsid w:val="00625AD8"/>
    <w:rsid w:val="00625E36"/>
    <w:rsid w:val="006263B1"/>
    <w:rsid w:val="00627343"/>
    <w:rsid w:val="0062735F"/>
    <w:rsid w:val="00627F66"/>
    <w:rsid w:val="00630020"/>
    <w:rsid w:val="0063002C"/>
    <w:rsid w:val="0063085F"/>
    <w:rsid w:val="0063228B"/>
    <w:rsid w:val="006326EC"/>
    <w:rsid w:val="00632C18"/>
    <w:rsid w:val="006331F4"/>
    <w:rsid w:val="00633F59"/>
    <w:rsid w:val="006340C4"/>
    <w:rsid w:val="00634361"/>
    <w:rsid w:val="00634868"/>
    <w:rsid w:val="00634BDC"/>
    <w:rsid w:val="00634D7B"/>
    <w:rsid w:val="00636028"/>
    <w:rsid w:val="00637008"/>
    <w:rsid w:val="0064016F"/>
    <w:rsid w:val="00640779"/>
    <w:rsid w:val="0064088B"/>
    <w:rsid w:val="00641669"/>
    <w:rsid w:val="00641F00"/>
    <w:rsid w:val="006427FE"/>
    <w:rsid w:val="00644168"/>
    <w:rsid w:val="00646999"/>
    <w:rsid w:val="0064722B"/>
    <w:rsid w:val="0065035F"/>
    <w:rsid w:val="00651E78"/>
    <w:rsid w:val="0065261E"/>
    <w:rsid w:val="00652888"/>
    <w:rsid w:val="00653471"/>
    <w:rsid w:val="00654529"/>
    <w:rsid w:val="006554E0"/>
    <w:rsid w:val="00655FB0"/>
    <w:rsid w:val="00660E12"/>
    <w:rsid w:val="0066199B"/>
    <w:rsid w:val="00662184"/>
    <w:rsid w:val="00662A06"/>
    <w:rsid w:val="006633E1"/>
    <w:rsid w:val="0066408B"/>
    <w:rsid w:val="006653B5"/>
    <w:rsid w:val="0066659B"/>
    <w:rsid w:val="00666C71"/>
    <w:rsid w:val="00667491"/>
    <w:rsid w:val="0067067A"/>
    <w:rsid w:val="00671275"/>
    <w:rsid w:val="00671488"/>
    <w:rsid w:val="00671BFD"/>
    <w:rsid w:val="00673155"/>
    <w:rsid w:val="00673F6B"/>
    <w:rsid w:val="00674398"/>
    <w:rsid w:val="00674EA4"/>
    <w:rsid w:val="006756C2"/>
    <w:rsid w:val="00676156"/>
    <w:rsid w:val="00680011"/>
    <w:rsid w:val="006806DC"/>
    <w:rsid w:val="00680DBA"/>
    <w:rsid w:val="00680F48"/>
    <w:rsid w:val="00682C29"/>
    <w:rsid w:val="006830C3"/>
    <w:rsid w:val="00683D4F"/>
    <w:rsid w:val="0068423D"/>
    <w:rsid w:val="006848A6"/>
    <w:rsid w:val="0068589D"/>
    <w:rsid w:val="00685B02"/>
    <w:rsid w:val="0068666A"/>
    <w:rsid w:val="006875EB"/>
    <w:rsid w:val="00687AB8"/>
    <w:rsid w:val="00690976"/>
    <w:rsid w:val="0069176B"/>
    <w:rsid w:val="00692314"/>
    <w:rsid w:val="006958E3"/>
    <w:rsid w:val="006969DD"/>
    <w:rsid w:val="00697064"/>
    <w:rsid w:val="006A0051"/>
    <w:rsid w:val="006A2C09"/>
    <w:rsid w:val="006A314B"/>
    <w:rsid w:val="006A33B5"/>
    <w:rsid w:val="006A434A"/>
    <w:rsid w:val="006A445C"/>
    <w:rsid w:val="006A4EF7"/>
    <w:rsid w:val="006A575B"/>
    <w:rsid w:val="006A57E1"/>
    <w:rsid w:val="006B02AF"/>
    <w:rsid w:val="006B05FE"/>
    <w:rsid w:val="006B081B"/>
    <w:rsid w:val="006B08F3"/>
    <w:rsid w:val="006B17A4"/>
    <w:rsid w:val="006B1FC3"/>
    <w:rsid w:val="006B20C7"/>
    <w:rsid w:val="006B27A8"/>
    <w:rsid w:val="006B2D61"/>
    <w:rsid w:val="006B3BFA"/>
    <w:rsid w:val="006B43AF"/>
    <w:rsid w:val="006B4E26"/>
    <w:rsid w:val="006B5376"/>
    <w:rsid w:val="006B7823"/>
    <w:rsid w:val="006B7A55"/>
    <w:rsid w:val="006C0842"/>
    <w:rsid w:val="006C0924"/>
    <w:rsid w:val="006C18C7"/>
    <w:rsid w:val="006C2498"/>
    <w:rsid w:val="006C2C92"/>
    <w:rsid w:val="006C47AC"/>
    <w:rsid w:val="006C5108"/>
    <w:rsid w:val="006C5B8D"/>
    <w:rsid w:val="006C6648"/>
    <w:rsid w:val="006C6B96"/>
    <w:rsid w:val="006C6D64"/>
    <w:rsid w:val="006C709B"/>
    <w:rsid w:val="006C70BD"/>
    <w:rsid w:val="006D076A"/>
    <w:rsid w:val="006D15F3"/>
    <w:rsid w:val="006D19AF"/>
    <w:rsid w:val="006D2D96"/>
    <w:rsid w:val="006D341A"/>
    <w:rsid w:val="006D4F0F"/>
    <w:rsid w:val="006D5781"/>
    <w:rsid w:val="006D5EA6"/>
    <w:rsid w:val="006D6007"/>
    <w:rsid w:val="006D7689"/>
    <w:rsid w:val="006D79A2"/>
    <w:rsid w:val="006E11B1"/>
    <w:rsid w:val="006E1B7D"/>
    <w:rsid w:val="006E1C66"/>
    <w:rsid w:val="006E228E"/>
    <w:rsid w:val="006E2A81"/>
    <w:rsid w:val="006E3338"/>
    <w:rsid w:val="006E3C0D"/>
    <w:rsid w:val="006E4084"/>
    <w:rsid w:val="006E5B74"/>
    <w:rsid w:val="006E6064"/>
    <w:rsid w:val="006E6188"/>
    <w:rsid w:val="006E6E31"/>
    <w:rsid w:val="006E732E"/>
    <w:rsid w:val="006E7912"/>
    <w:rsid w:val="006F064A"/>
    <w:rsid w:val="006F07D2"/>
    <w:rsid w:val="006F3019"/>
    <w:rsid w:val="006F339E"/>
    <w:rsid w:val="006F4A00"/>
    <w:rsid w:val="006F4FC1"/>
    <w:rsid w:val="006F5E1B"/>
    <w:rsid w:val="006F68FD"/>
    <w:rsid w:val="007001D4"/>
    <w:rsid w:val="00700664"/>
    <w:rsid w:val="007009C9"/>
    <w:rsid w:val="00700F7F"/>
    <w:rsid w:val="00701E14"/>
    <w:rsid w:val="0070243B"/>
    <w:rsid w:val="007026FE"/>
    <w:rsid w:val="007031D2"/>
    <w:rsid w:val="007040AE"/>
    <w:rsid w:val="007059B2"/>
    <w:rsid w:val="007067F0"/>
    <w:rsid w:val="00706B76"/>
    <w:rsid w:val="00706DBA"/>
    <w:rsid w:val="00707033"/>
    <w:rsid w:val="007070B6"/>
    <w:rsid w:val="007075F9"/>
    <w:rsid w:val="0070782A"/>
    <w:rsid w:val="007078B8"/>
    <w:rsid w:val="00707B9C"/>
    <w:rsid w:val="00707C0B"/>
    <w:rsid w:val="007105F9"/>
    <w:rsid w:val="007107EE"/>
    <w:rsid w:val="00711152"/>
    <w:rsid w:val="00711782"/>
    <w:rsid w:val="007121C3"/>
    <w:rsid w:val="00713086"/>
    <w:rsid w:val="00713E06"/>
    <w:rsid w:val="007160D7"/>
    <w:rsid w:val="00716226"/>
    <w:rsid w:val="00716C30"/>
    <w:rsid w:val="00716EBC"/>
    <w:rsid w:val="0071792C"/>
    <w:rsid w:val="00720398"/>
    <w:rsid w:val="007217E9"/>
    <w:rsid w:val="00722C5E"/>
    <w:rsid w:val="00722D40"/>
    <w:rsid w:val="00722DB5"/>
    <w:rsid w:val="00722F8F"/>
    <w:rsid w:val="007239C1"/>
    <w:rsid w:val="00724183"/>
    <w:rsid w:val="00724B98"/>
    <w:rsid w:val="00726206"/>
    <w:rsid w:val="00726349"/>
    <w:rsid w:val="007264B9"/>
    <w:rsid w:val="007268AB"/>
    <w:rsid w:val="00726CF9"/>
    <w:rsid w:val="00727060"/>
    <w:rsid w:val="007304CD"/>
    <w:rsid w:val="0073070F"/>
    <w:rsid w:val="007325CB"/>
    <w:rsid w:val="0073333C"/>
    <w:rsid w:val="0073402A"/>
    <w:rsid w:val="007352F7"/>
    <w:rsid w:val="00735371"/>
    <w:rsid w:val="00735741"/>
    <w:rsid w:val="00736A6D"/>
    <w:rsid w:val="007372F0"/>
    <w:rsid w:val="007373F9"/>
    <w:rsid w:val="007405F1"/>
    <w:rsid w:val="007422B0"/>
    <w:rsid w:val="007429D7"/>
    <w:rsid w:val="00743EE2"/>
    <w:rsid w:val="0074637B"/>
    <w:rsid w:val="007472C6"/>
    <w:rsid w:val="00747CE3"/>
    <w:rsid w:val="00750816"/>
    <w:rsid w:val="00751664"/>
    <w:rsid w:val="007517E1"/>
    <w:rsid w:val="007532E5"/>
    <w:rsid w:val="0075334F"/>
    <w:rsid w:val="00753475"/>
    <w:rsid w:val="00754F14"/>
    <w:rsid w:val="00756BAA"/>
    <w:rsid w:val="0075726E"/>
    <w:rsid w:val="00757BF2"/>
    <w:rsid w:val="00757F75"/>
    <w:rsid w:val="007611BE"/>
    <w:rsid w:val="007611C9"/>
    <w:rsid w:val="00764948"/>
    <w:rsid w:val="0076637C"/>
    <w:rsid w:val="00767C18"/>
    <w:rsid w:val="007701D1"/>
    <w:rsid w:val="0077052E"/>
    <w:rsid w:val="00772D31"/>
    <w:rsid w:val="00773030"/>
    <w:rsid w:val="007735F6"/>
    <w:rsid w:val="00773B90"/>
    <w:rsid w:val="00773EAE"/>
    <w:rsid w:val="0077459F"/>
    <w:rsid w:val="00774821"/>
    <w:rsid w:val="00774943"/>
    <w:rsid w:val="00774953"/>
    <w:rsid w:val="007765C7"/>
    <w:rsid w:val="00776FE7"/>
    <w:rsid w:val="00782EDE"/>
    <w:rsid w:val="00783368"/>
    <w:rsid w:val="007833F0"/>
    <w:rsid w:val="00783620"/>
    <w:rsid w:val="007836F4"/>
    <w:rsid w:val="00787D81"/>
    <w:rsid w:val="00790A56"/>
    <w:rsid w:val="00790D7D"/>
    <w:rsid w:val="00790E1F"/>
    <w:rsid w:val="00791226"/>
    <w:rsid w:val="007913E5"/>
    <w:rsid w:val="00791EEE"/>
    <w:rsid w:val="0079262F"/>
    <w:rsid w:val="00792ECA"/>
    <w:rsid w:val="00793649"/>
    <w:rsid w:val="00793A92"/>
    <w:rsid w:val="00793C81"/>
    <w:rsid w:val="00794154"/>
    <w:rsid w:val="00794475"/>
    <w:rsid w:val="00795CB3"/>
    <w:rsid w:val="007965F9"/>
    <w:rsid w:val="007968D5"/>
    <w:rsid w:val="00797EC6"/>
    <w:rsid w:val="007A0B41"/>
    <w:rsid w:val="007A0C58"/>
    <w:rsid w:val="007A19F3"/>
    <w:rsid w:val="007A2035"/>
    <w:rsid w:val="007A2D60"/>
    <w:rsid w:val="007A39A2"/>
    <w:rsid w:val="007A41C6"/>
    <w:rsid w:val="007A42F1"/>
    <w:rsid w:val="007A43E1"/>
    <w:rsid w:val="007A5018"/>
    <w:rsid w:val="007A5415"/>
    <w:rsid w:val="007A54C4"/>
    <w:rsid w:val="007A5D8B"/>
    <w:rsid w:val="007A5F8C"/>
    <w:rsid w:val="007A635B"/>
    <w:rsid w:val="007A76F3"/>
    <w:rsid w:val="007B016C"/>
    <w:rsid w:val="007B1C3F"/>
    <w:rsid w:val="007B2759"/>
    <w:rsid w:val="007B2B7D"/>
    <w:rsid w:val="007B6642"/>
    <w:rsid w:val="007B6A99"/>
    <w:rsid w:val="007B6BC9"/>
    <w:rsid w:val="007B6FFF"/>
    <w:rsid w:val="007B70C6"/>
    <w:rsid w:val="007B796A"/>
    <w:rsid w:val="007C06D6"/>
    <w:rsid w:val="007C10A1"/>
    <w:rsid w:val="007C16A2"/>
    <w:rsid w:val="007C1853"/>
    <w:rsid w:val="007C2921"/>
    <w:rsid w:val="007C3007"/>
    <w:rsid w:val="007C38AF"/>
    <w:rsid w:val="007C4AD7"/>
    <w:rsid w:val="007C52C0"/>
    <w:rsid w:val="007C652E"/>
    <w:rsid w:val="007C6FD1"/>
    <w:rsid w:val="007C775B"/>
    <w:rsid w:val="007C79F9"/>
    <w:rsid w:val="007D111E"/>
    <w:rsid w:val="007D1E94"/>
    <w:rsid w:val="007D264D"/>
    <w:rsid w:val="007D2D19"/>
    <w:rsid w:val="007D4A2A"/>
    <w:rsid w:val="007D4E3A"/>
    <w:rsid w:val="007D5E2B"/>
    <w:rsid w:val="007D6904"/>
    <w:rsid w:val="007D78B7"/>
    <w:rsid w:val="007E01F1"/>
    <w:rsid w:val="007E058A"/>
    <w:rsid w:val="007E195F"/>
    <w:rsid w:val="007E2359"/>
    <w:rsid w:val="007E28BE"/>
    <w:rsid w:val="007E33C6"/>
    <w:rsid w:val="007E50AE"/>
    <w:rsid w:val="007E5136"/>
    <w:rsid w:val="007E7070"/>
    <w:rsid w:val="007E74FE"/>
    <w:rsid w:val="007E7A23"/>
    <w:rsid w:val="007E7F83"/>
    <w:rsid w:val="007F0F0F"/>
    <w:rsid w:val="007F15E1"/>
    <w:rsid w:val="007F1FAA"/>
    <w:rsid w:val="007F2005"/>
    <w:rsid w:val="007F2FCA"/>
    <w:rsid w:val="007F3D84"/>
    <w:rsid w:val="007F421E"/>
    <w:rsid w:val="007F497C"/>
    <w:rsid w:val="007F4CE9"/>
    <w:rsid w:val="007F57C4"/>
    <w:rsid w:val="007F5DEF"/>
    <w:rsid w:val="007F6DDD"/>
    <w:rsid w:val="007F702F"/>
    <w:rsid w:val="00800C7C"/>
    <w:rsid w:val="008010D9"/>
    <w:rsid w:val="0080190C"/>
    <w:rsid w:val="008030D3"/>
    <w:rsid w:val="0080430A"/>
    <w:rsid w:val="00804784"/>
    <w:rsid w:val="00805C7B"/>
    <w:rsid w:val="008061BB"/>
    <w:rsid w:val="00806611"/>
    <w:rsid w:val="00807C1D"/>
    <w:rsid w:val="00807E93"/>
    <w:rsid w:val="00807F36"/>
    <w:rsid w:val="0081022A"/>
    <w:rsid w:val="0081117A"/>
    <w:rsid w:val="0081166F"/>
    <w:rsid w:val="00812681"/>
    <w:rsid w:val="00812BF1"/>
    <w:rsid w:val="00812F66"/>
    <w:rsid w:val="0081346C"/>
    <w:rsid w:val="00813A74"/>
    <w:rsid w:val="00814091"/>
    <w:rsid w:val="008140AC"/>
    <w:rsid w:val="00814190"/>
    <w:rsid w:val="00814282"/>
    <w:rsid w:val="00816C5F"/>
    <w:rsid w:val="008171B7"/>
    <w:rsid w:val="008224C8"/>
    <w:rsid w:val="00822E10"/>
    <w:rsid w:val="00823540"/>
    <w:rsid w:val="00824AC8"/>
    <w:rsid w:val="008262EF"/>
    <w:rsid w:val="0082637E"/>
    <w:rsid w:val="0082701F"/>
    <w:rsid w:val="008306E1"/>
    <w:rsid w:val="008321B6"/>
    <w:rsid w:val="00832849"/>
    <w:rsid w:val="00832A5F"/>
    <w:rsid w:val="00833E0A"/>
    <w:rsid w:val="0083428F"/>
    <w:rsid w:val="0083430E"/>
    <w:rsid w:val="00834812"/>
    <w:rsid w:val="00834886"/>
    <w:rsid w:val="008377F0"/>
    <w:rsid w:val="008378D2"/>
    <w:rsid w:val="0084069F"/>
    <w:rsid w:val="0084263F"/>
    <w:rsid w:val="0084374C"/>
    <w:rsid w:val="00843A85"/>
    <w:rsid w:val="00844BF1"/>
    <w:rsid w:val="00844C14"/>
    <w:rsid w:val="00845543"/>
    <w:rsid w:val="00845AA0"/>
    <w:rsid w:val="00846183"/>
    <w:rsid w:val="00846958"/>
    <w:rsid w:val="0084706B"/>
    <w:rsid w:val="0084715F"/>
    <w:rsid w:val="0084778B"/>
    <w:rsid w:val="00850177"/>
    <w:rsid w:val="00850288"/>
    <w:rsid w:val="0085032B"/>
    <w:rsid w:val="0085143D"/>
    <w:rsid w:val="008516AC"/>
    <w:rsid w:val="00851D3B"/>
    <w:rsid w:val="00852848"/>
    <w:rsid w:val="008535B6"/>
    <w:rsid w:val="00853844"/>
    <w:rsid w:val="00854216"/>
    <w:rsid w:val="0085429D"/>
    <w:rsid w:val="008544B7"/>
    <w:rsid w:val="00855895"/>
    <w:rsid w:val="00856296"/>
    <w:rsid w:val="00856544"/>
    <w:rsid w:val="0085685E"/>
    <w:rsid w:val="00856B5F"/>
    <w:rsid w:val="00857A5C"/>
    <w:rsid w:val="00860094"/>
    <w:rsid w:val="00860504"/>
    <w:rsid w:val="008608F3"/>
    <w:rsid w:val="00862341"/>
    <w:rsid w:val="008626D9"/>
    <w:rsid w:val="00862776"/>
    <w:rsid w:val="00862B24"/>
    <w:rsid w:val="008630D9"/>
    <w:rsid w:val="00863D01"/>
    <w:rsid w:val="00863D8B"/>
    <w:rsid w:val="00865325"/>
    <w:rsid w:val="00865BF5"/>
    <w:rsid w:val="0086692E"/>
    <w:rsid w:val="00866FA0"/>
    <w:rsid w:val="0086797D"/>
    <w:rsid w:val="00867ED6"/>
    <w:rsid w:val="00870AE9"/>
    <w:rsid w:val="0087153A"/>
    <w:rsid w:val="0087186E"/>
    <w:rsid w:val="00871A30"/>
    <w:rsid w:val="008739EC"/>
    <w:rsid w:val="00873ADA"/>
    <w:rsid w:val="00874D33"/>
    <w:rsid w:val="00876BC9"/>
    <w:rsid w:val="00876D84"/>
    <w:rsid w:val="00876E99"/>
    <w:rsid w:val="008770DC"/>
    <w:rsid w:val="00877120"/>
    <w:rsid w:val="00881BEE"/>
    <w:rsid w:val="00882454"/>
    <w:rsid w:val="00883D8A"/>
    <w:rsid w:val="00885534"/>
    <w:rsid w:val="00885601"/>
    <w:rsid w:val="00885855"/>
    <w:rsid w:val="00885E46"/>
    <w:rsid w:val="008866AE"/>
    <w:rsid w:val="008872EB"/>
    <w:rsid w:val="00887481"/>
    <w:rsid w:val="008875C8"/>
    <w:rsid w:val="008904DF"/>
    <w:rsid w:val="0089106E"/>
    <w:rsid w:val="008912F7"/>
    <w:rsid w:val="008919CE"/>
    <w:rsid w:val="0089202D"/>
    <w:rsid w:val="008923F9"/>
    <w:rsid w:val="00892B41"/>
    <w:rsid w:val="00892C76"/>
    <w:rsid w:val="00893041"/>
    <w:rsid w:val="008937C7"/>
    <w:rsid w:val="00893968"/>
    <w:rsid w:val="00893A34"/>
    <w:rsid w:val="00896D0B"/>
    <w:rsid w:val="00897CB6"/>
    <w:rsid w:val="00897E3D"/>
    <w:rsid w:val="00897EED"/>
    <w:rsid w:val="008A1261"/>
    <w:rsid w:val="008A13A0"/>
    <w:rsid w:val="008A1D57"/>
    <w:rsid w:val="008A3163"/>
    <w:rsid w:val="008A464D"/>
    <w:rsid w:val="008A48F5"/>
    <w:rsid w:val="008A532C"/>
    <w:rsid w:val="008A58DA"/>
    <w:rsid w:val="008A6927"/>
    <w:rsid w:val="008B0008"/>
    <w:rsid w:val="008B088C"/>
    <w:rsid w:val="008B0F95"/>
    <w:rsid w:val="008B18D7"/>
    <w:rsid w:val="008B24E2"/>
    <w:rsid w:val="008B294D"/>
    <w:rsid w:val="008B2D56"/>
    <w:rsid w:val="008B3464"/>
    <w:rsid w:val="008B3662"/>
    <w:rsid w:val="008B3F42"/>
    <w:rsid w:val="008B4B0F"/>
    <w:rsid w:val="008B5619"/>
    <w:rsid w:val="008B56F9"/>
    <w:rsid w:val="008B5C95"/>
    <w:rsid w:val="008B63A8"/>
    <w:rsid w:val="008B6CF6"/>
    <w:rsid w:val="008B7FC2"/>
    <w:rsid w:val="008C04E2"/>
    <w:rsid w:val="008C081B"/>
    <w:rsid w:val="008C092D"/>
    <w:rsid w:val="008C1156"/>
    <w:rsid w:val="008C2B4B"/>
    <w:rsid w:val="008C2B97"/>
    <w:rsid w:val="008C2CAC"/>
    <w:rsid w:val="008C2CD7"/>
    <w:rsid w:val="008C2D60"/>
    <w:rsid w:val="008C2FE7"/>
    <w:rsid w:val="008C3400"/>
    <w:rsid w:val="008C3850"/>
    <w:rsid w:val="008C4CB8"/>
    <w:rsid w:val="008C558F"/>
    <w:rsid w:val="008C568E"/>
    <w:rsid w:val="008C5A59"/>
    <w:rsid w:val="008C61C2"/>
    <w:rsid w:val="008C6423"/>
    <w:rsid w:val="008C6485"/>
    <w:rsid w:val="008C6EA5"/>
    <w:rsid w:val="008C7DE8"/>
    <w:rsid w:val="008D0E9E"/>
    <w:rsid w:val="008D1303"/>
    <w:rsid w:val="008D1CB9"/>
    <w:rsid w:val="008D308C"/>
    <w:rsid w:val="008D3C3A"/>
    <w:rsid w:val="008D3C7A"/>
    <w:rsid w:val="008D40A2"/>
    <w:rsid w:val="008D4E89"/>
    <w:rsid w:val="008D50A3"/>
    <w:rsid w:val="008D5B78"/>
    <w:rsid w:val="008D67BC"/>
    <w:rsid w:val="008D6A4C"/>
    <w:rsid w:val="008D6EBF"/>
    <w:rsid w:val="008D708D"/>
    <w:rsid w:val="008E0A4C"/>
    <w:rsid w:val="008E2958"/>
    <w:rsid w:val="008E2B16"/>
    <w:rsid w:val="008E30F8"/>
    <w:rsid w:val="008E36E3"/>
    <w:rsid w:val="008E5434"/>
    <w:rsid w:val="008E6308"/>
    <w:rsid w:val="008E698A"/>
    <w:rsid w:val="008E6AF6"/>
    <w:rsid w:val="008F0202"/>
    <w:rsid w:val="008F111C"/>
    <w:rsid w:val="008F2384"/>
    <w:rsid w:val="008F315C"/>
    <w:rsid w:val="008F48CB"/>
    <w:rsid w:val="008F49EA"/>
    <w:rsid w:val="008F7677"/>
    <w:rsid w:val="009006BD"/>
    <w:rsid w:val="00900F94"/>
    <w:rsid w:val="0090202A"/>
    <w:rsid w:val="00902316"/>
    <w:rsid w:val="00902812"/>
    <w:rsid w:val="00902D78"/>
    <w:rsid w:val="00903C89"/>
    <w:rsid w:val="00904F0E"/>
    <w:rsid w:val="00906044"/>
    <w:rsid w:val="00906AF6"/>
    <w:rsid w:val="00906BD2"/>
    <w:rsid w:val="0090729B"/>
    <w:rsid w:val="0090771C"/>
    <w:rsid w:val="0091036A"/>
    <w:rsid w:val="0091054E"/>
    <w:rsid w:val="00911177"/>
    <w:rsid w:val="00911991"/>
    <w:rsid w:val="0091258E"/>
    <w:rsid w:val="009126F6"/>
    <w:rsid w:val="00912AA3"/>
    <w:rsid w:val="00912B54"/>
    <w:rsid w:val="00914E8D"/>
    <w:rsid w:val="00915119"/>
    <w:rsid w:val="00917073"/>
    <w:rsid w:val="0091784B"/>
    <w:rsid w:val="00917C5A"/>
    <w:rsid w:val="00917D95"/>
    <w:rsid w:val="00920753"/>
    <w:rsid w:val="0092084E"/>
    <w:rsid w:val="0092209A"/>
    <w:rsid w:val="00922E02"/>
    <w:rsid w:val="00923E4D"/>
    <w:rsid w:val="00924E77"/>
    <w:rsid w:val="00925483"/>
    <w:rsid w:val="00925D05"/>
    <w:rsid w:val="009273B2"/>
    <w:rsid w:val="00930135"/>
    <w:rsid w:val="009310DD"/>
    <w:rsid w:val="0093135E"/>
    <w:rsid w:val="00931B88"/>
    <w:rsid w:val="00932F1A"/>
    <w:rsid w:val="009333CF"/>
    <w:rsid w:val="00933AC4"/>
    <w:rsid w:val="00934050"/>
    <w:rsid w:val="00934607"/>
    <w:rsid w:val="00935FF6"/>
    <w:rsid w:val="0093644B"/>
    <w:rsid w:val="009364AD"/>
    <w:rsid w:val="00936E1F"/>
    <w:rsid w:val="00936F71"/>
    <w:rsid w:val="009374AE"/>
    <w:rsid w:val="00937512"/>
    <w:rsid w:val="00937952"/>
    <w:rsid w:val="00941714"/>
    <w:rsid w:val="00941D99"/>
    <w:rsid w:val="009427EC"/>
    <w:rsid w:val="0094365B"/>
    <w:rsid w:val="00943D78"/>
    <w:rsid w:val="00944055"/>
    <w:rsid w:val="0094436D"/>
    <w:rsid w:val="00944A7F"/>
    <w:rsid w:val="00944E7E"/>
    <w:rsid w:val="009467F2"/>
    <w:rsid w:val="0094738E"/>
    <w:rsid w:val="009500E7"/>
    <w:rsid w:val="009505E3"/>
    <w:rsid w:val="009519E1"/>
    <w:rsid w:val="009530F1"/>
    <w:rsid w:val="00953CAA"/>
    <w:rsid w:val="00954535"/>
    <w:rsid w:val="0095551A"/>
    <w:rsid w:val="0095564E"/>
    <w:rsid w:val="00957179"/>
    <w:rsid w:val="009606D5"/>
    <w:rsid w:val="009609A2"/>
    <w:rsid w:val="00961DF7"/>
    <w:rsid w:val="009626EE"/>
    <w:rsid w:val="00962B97"/>
    <w:rsid w:val="009630E7"/>
    <w:rsid w:val="009632CF"/>
    <w:rsid w:val="00963596"/>
    <w:rsid w:val="00963E5A"/>
    <w:rsid w:val="0096420B"/>
    <w:rsid w:val="00965690"/>
    <w:rsid w:val="00965FE5"/>
    <w:rsid w:val="009661E6"/>
    <w:rsid w:val="00967238"/>
    <w:rsid w:val="009674A9"/>
    <w:rsid w:val="00967CCE"/>
    <w:rsid w:val="00970875"/>
    <w:rsid w:val="00971326"/>
    <w:rsid w:val="009713D9"/>
    <w:rsid w:val="00971706"/>
    <w:rsid w:val="009724BD"/>
    <w:rsid w:val="009741D0"/>
    <w:rsid w:val="0097691C"/>
    <w:rsid w:val="00977881"/>
    <w:rsid w:val="009805CC"/>
    <w:rsid w:val="0098162A"/>
    <w:rsid w:val="00981C91"/>
    <w:rsid w:val="00982123"/>
    <w:rsid w:val="00983195"/>
    <w:rsid w:val="00983C6E"/>
    <w:rsid w:val="009848C2"/>
    <w:rsid w:val="00984A90"/>
    <w:rsid w:val="00984BA4"/>
    <w:rsid w:val="00985AB7"/>
    <w:rsid w:val="00985D8B"/>
    <w:rsid w:val="00985EB3"/>
    <w:rsid w:val="00985F59"/>
    <w:rsid w:val="00986FDF"/>
    <w:rsid w:val="0098719D"/>
    <w:rsid w:val="00987BFF"/>
    <w:rsid w:val="00991133"/>
    <w:rsid w:val="00992139"/>
    <w:rsid w:val="00993B27"/>
    <w:rsid w:val="00993CE8"/>
    <w:rsid w:val="00994449"/>
    <w:rsid w:val="00995532"/>
    <w:rsid w:val="00996871"/>
    <w:rsid w:val="00996A02"/>
    <w:rsid w:val="0099702B"/>
    <w:rsid w:val="00997B12"/>
    <w:rsid w:val="009A074F"/>
    <w:rsid w:val="009A0F64"/>
    <w:rsid w:val="009A15B9"/>
    <w:rsid w:val="009A1B4C"/>
    <w:rsid w:val="009A2403"/>
    <w:rsid w:val="009A32CF"/>
    <w:rsid w:val="009A3B8C"/>
    <w:rsid w:val="009A444A"/>
    <w:rsid w:val="009A450B"/>
    <w:rsid w:val="009A474C"/>
    <w:rsid w:val="009A48C9"/>
    <w:rsid w:val="009A4EF5"/>
    <w:rsid w:val="009A589A"/>
    <w:rsid w:val="009A5DE5"/>
    <w:rsid w:val="009A6168"/>
    <w:rsid w:val="009A79FE"/>
    <w:rsid w:val="009A7A5C"/>
    <w:rsid w:val="009B050F"/>
    <w:rsid w:val="009B16AF"/>
    <w:rsid w:val="009B175D"/>
    <w:rsid w:val="009B1789"/>
    <w:rsid w:val="009B3E0A"/>
    <w:rsid w:val="009B4048"/>
    <w:rsid w:val="009B40C2"/>
    <w:rsid w:val="009B4839"/>
    <w:rsid w:val="009B4D20"/>
    <w:rsid w:val="009B51AB"/>
    <w:rsid w:val="009B51D9"/>
    <w:rsid w:val="009B5552"/>
    <w:rsid w:val="009B5D02"/>
    <w:rsid w:val="009B629C"/>
    <w:rsid w:val="009B66C1"/>
    <w:rsid w:val="009B671E"/>
    <w:rsid w:val="009B79D3"/>
    <w:rsid w:val="009B7C8A"/>
    <w:rsid w:val="009C03F2"/>
    <w:rsid w:val="009C05C4"/>
    <w:rsid w:val="009C07D4"/>
    <w:rsid w:val="009C0DD9"/>
    <w:rsid w:val="009C19BB"/>
    <w:rsid w:val="009C26F6"/>
    <w:rsid w:val="009C3E65"/>
    <w:rsid w:val="009C3F6D"/>
    <w:rsid w:val="009C43DA"/>
    <w:rsid w:val="009C4627"/>
    <w:rsid w:val="009C4931"/>
    <w:rsid w:val="009C4C3B"/>
    <w:rsid w:val="009C51CB"/>
    <w:rsid w:val="009C5C06"/>
    <w:rsid w:val="009C5F5A"/>
    <w:rsid w:val="009C6562"/>
    <w:rsid w:val="009C671A"/>
    <w:rsid w:val="009C7C6C"/>
    <w:rsid w:val="009D05F7"/>
    <w:rsid w:val="009D1697"/>
    <w:rsid w:val="009D16F7"/>
    <w:rsid w:val="009D1F25"/>
    <w:rsid w:val="009D2567"/>
    <w:rsid w:val="009D2940"/>
    <w:rsid w:val="009D3E80"/>
    <w:rsid w:val="009D52E1"/>
    <w:rsid w:val="009D5744"/>
    <w:rsid w:val="009D6625"/>
    <w:rsid w:val="009D6BDE"/>
    <w:rsid w:val="009D73B5"/>
    <w:rsid w:val="009E0052"/>
    <w:rsid w:val="009E0CF4"/>
    <w:rsid w:val="009E0FEC"/>
    <w:rsid w:val="009E14AD"/>
    <w:rsid w:val="009E1D87"/>
    <w:rsid w:val="009E4601"/>
    <w:rsid w:val="009E4C26"/>
    <w:rsid w:val="009E61C9"/>
    <w:rsid w:val="009E7A97"/>
    <w:rsid w:val="009F1338"/>
    <w:rsid w:val="009F164C"/>
    <w:rsid w:val="009F32F3"/>
    <w:rsid w:val="009F342D"/>
    <w:rsid w:val="009F355F"/>
    <w:rsid w:val="009F3FFE"/>
    <w:rsid w:val="009F40E8"/>
    <w:rsid w:val="009F5021"/>
    <w:rsid w:val="009F50BF"/>
    <w:rsid w:val="009F5FE6"/>
    <w:rsid w:val="009F603C"/>
    <w:rsid w:val="00A002E5"/>
    <w:rsid w:val="00A002FF"/>
    <w:rsid w:val="00A00345"/>
    <w:rsid w:val="00A016C0"/>
    <w:rsid w:val="00A023B0"/>
    <w:rsid w:val="00A03ECA"/>
    <w:rsid w:val="00A04288"/>
    <w:rsid w:val="00A044CD"/>
    <w:rsid w:val="00A11318"/>
    <w:rsid w:val="00A11F86"/>
    <w:rsid w:val="00A12490"/>
    <w:rsid w:val="00A13D2E"/>
    <w:rsid w:val="00A14613"/>
    <w:rsid w:val="00A17350"/>
    <w:rsid w:val="00A179B7"/>
    <w:rsid w:val="00A17D2B"/>
    <w:rsid w:val="00A2043C"/>
    <w:rsid w:val="00A20786"/>
    <w:rsid w:val="00A20856"/>
    <w:rsid w:val="00A21360"/>
    <w:rsid w:val="00A21E72"/>
    <w:rsid w:val="00A23C0A"/>
    <w:rsid w:val="00A24270"/>
    <w:rsid w:val="00A257F4"/>
    <w:rsid w:val="00A25902"/>
    <w:rsid w:val="00A25BBA"/>
    <w:rsid w:val="00A26BC8"/>
    <w:rsid w:val="00A35966"/>
    <w:rsid w:val="00A36108"/>
    <w:rsid w:val="00A3636B"/>
    <w:rsid w:val="00A374DD"/>
    <w:rsid w:val="00A37D58"/>
    <w:rsid w:val="00A4151D"/>
    <w:rsid w:val="00A41606"/>
    <w:rsid w:val="00A42F99"/>
    <w:rsid w:val="00A4377F"/>
    <w:rsid w:val="00A43B67"/>
    <w:rsid w:val="00A44334"/>
    <w:rsid w:val="00A453F1"/>
    <w:rsid w:val="00A45F2B"/>
    <w:rsid w:val="00A46F77"/>
    <w:rsid w:val="00A50627"/>
    <w:rsid w:val="00A50B6C"/>
    <w:rsid w:val="00A51486"/>
    <w:rsid w:val="00A51F83"/>
    <w:rsid w:val="00A53568"/>
    <w:rsid w:val="00A53C54"/>
    <w:rsid w:val="00A54186"/>
    <w:rsid w:val="00A5435E"/>
    <w:rsid w:val="00A543A2"/>
    <w:rsid w:val="00A54E8E"/>
    <w:rsid w:val="00A5500A"/>
    <w:rsid w:val="00A56399"/>
    <w:rsid w:val="00A60320"/>
    <w:rsid w:val="00A60B8B"/>
    <w:rsid w:val="00A6149F"/>
    <w:rsid w:val="00A62F60"/>
    <w:rsid w:val="00A62FC1"/>
    <w:rsid w:val="00A6313A"/>
    <w:rsid w:val="00A6384D"/>
    <w:rsid w:val="00A65167"/>
    <w:rsid w:val="00A657D6"/>
    <w:rsid w:val="00A66930"/>
    <w:rsid w:val="00A66DC2"/>
    <w:rsid w:val="00A6729B"/>
    <w:rsid w:val="00A677A1"/>
    <w:rsid w:val="00A700C7"/>
    <w:rsid w:val="00A7018B"/>
    <w:rsid w:val="00A70247"/>
    <w:rsid w:val="00A71CCF"/>
    <w:rsid w:val="00A71FF1"/>
    <w:rsid w:val="00A7326A"/>
    <w:rsid w:val="00A73741"/>
    <w:rsid w:val="00A74160"/>
    <w:rsid w:val="00A747C8"/>
    <w:rsid w:val="00A7552C"/>
    <w:rsid w:val="00A758D8"/>
    <w:rsid w:val="00A764BA"/>
    <w:rsid w:val="00A8074B"/>
    <w:rsid w:val="00A83465"/>
    <w:rsid w:val="00A8497D"/>
    <w:rsid w:val="00A851EC"/>
    <w:rsid w:val="00A85558"/>
    <w:rsid w:val="00A86334"/>
    <w:rsid w:val="00A90B77"/>
    <w:rsid w:val="00A90FCB"/>
    <w:rsid w:val="00A91993"/>
    <w:rsid w:val="00A91BCB"/>
    <w:rsid w:val="00A9212A"/>
    <w:rsid w:val="00A92FA4"/>
    <w:rsid w:val="00A93568"/>
    <w:rsid w:val="00A9370A"/>
    <w:rsid w:val="00A938D0"/>
    <w:rsid w:val="00A93B9C"/>
    <w:rsid w:val="00A93E27"/>
    <w:rsid w:val="00A93F0F"/>
    <w:rsid w:val="00A95ADF"/>
    <w:rsid w:val="00A95E47"/>
    <w:rsid w:val="00A97271"/>
    <w:rsid w:val="00AA1FF9"/>
    <w:rsid w:val="00AA2704"/>
    <w:rsid w:val="00AA2F48"/>
    <w:rsid w:val="00AA3646"/>
    <w:rsid w:val="00AA3904"/>
    <w:rsid w:val="00AA4496"/>
    <w:rsid w:val="00AA4862"/>
    <w:rsid w:val="00AA4BB4"/>
    <w:rsid w:val="00AA4E5A"/>
    <w:rsid w:val="00AA57EF"/>
    <w:rsid w:val="00AA6017"/>
    <w:rsid w:val="00AA6731"/>
    <w:rsid w:val="00AA7A00"/>
    <w:rsid w:val="00AA7A61"/>
    <w:rsid w:val="00AB0687"/>
    <w:rsid w:val="00AB1565"/>
    <w:rsid w:val="00AB20CD"/>
    <w:rsid w:val="00AB27E2"/>
    <w:rsid w:val="00AB2B1A"/>
    <w:rsid w:val="00AB3756"/>
    <w:rsid w:val="00AB46FD"/>
    <w:rsid w:val="00AB491B"/>
    <w:rsid w:val="00AB70DD"/>
    <w:rsid w:val="00AB74F8"/>
    <w:rsid w:val="00AB7569"/>
    <w:rsid w:val="00AC0BAA"/>
    <w:rsid w:val="00AC1568"/>
    <w:rsid w:val="00AC22AD"/>
    <w:rsid w:val="00AC4B75"/>
    <w:rsid w:val="00AC54F8"/>
    <w:rsid w:val="00AC588E"/>
    <w:rsid w:val="00AC5E16"/>
    <w:rsid w:val="00AC62DC"/>
    <w:rsid w:val="00AC712E"/>
    <w:rsid w:val="00AC7385"/>
    <w:rsid w:val="00AD0ED5"/>
    <w:rsid w:val="00AD0FEE"/>
    <w:rsid w:val="00AD11B2"/>
    <w:rsid w:val="00AD11B6"/>
    <w:rsid w:val="00AD1DEC"/>
    <w:rsid w:val="00AD2FB9"/>
    <w:rsid w:val="00AD33AA"/>
    <w:rsid w:val="00AD4C17"/>
    <w:rsid w:val="00AD645D"/>
    <w:rsid w:val="00AD708A"/>
    <w:rsid w:val="00AD78F2"/>
    <w:rsid w:val="00AD7BA3"/>
    <w:rsid w:val="00AE221C"/>
    <w:rsid w:val="00AE2374"/>
    <w:rsid w:val="00AE262C"/>
    <w:rsid w:val="00AE2CB4"/>
    <w:rsid w:val="00AE458D"/>
    <w:rsid w:val="00AE54D0"/>
    <w:rsid w:val="00AE57FB"/>
    <w:rsid w:val="00AE600F"/>
    <w:rsid w:val="00AE62E0"/>
    <w:rsid w:val="00AE69AA"/>
    <w:rsid w:val="00AE6C37"/>
    <w:rsid w:val="00AE70D9"/>
    <w:rsid w:val="00AE746F"/>
    <w:rsid w:val="00AF0B33"/>
    <w:rsid w:val="00AF1C44"/>
    <w:rsid w:val="00AF33F5"/>
    <w:rsid w:val="00AF3AFB"/>
    <w:rsid w:val="00AF3B72"/>
    <w:rsid w:val="00AF3EDB"/>
    <w:rsid w:val="00AF54E7"/>
    <w:rsid w:val="00AF57B3"/>
    <w:rsid w:val="00AF6166"/>
    <w:rsid w:val="00AF685B"/>
    <w:rsid w:val="00AF6BE5"/>
    <w:rsid w:val="00AF6EEB"/>
    <w:rsid w:val="00B015FD"/>
    <w:rsid w:val="00B01D70"/>
    <w:rsid w:val="00B02219"/>
    <w:rsid w:val="00B02B7A"/>
    <w:rsid w:val="00B02D09"/>
    <w:rsid w:val="00B03BD3"/>
    <w:rsid w:val="00B040F8"/>
    <w:rsid w:val="00B04B4E"/>
    <w:rsid w:val="00B05480"/>
    <w:rsid w:val="00B0640D"/>
    <w:rsid w:val="00B06640"/>
    <w:rsid w:val="00B06ABF"/>
    <w:rsid w:val="00B06E41"/>
    <w:rsid w:val="00B07158"/>
    <w:rsid w:val="00B0753F"/>
    <w:rsid w:val="00B10455"/>
    <w:rsid w:val="00B10686"/>
    <w:rsid w:val="00B12A03"/>
    <w:rsid w:val="00B12CCE"/>
    <w:rsid w:val="00B12F63"/>
    <w:rsid w:val="00B136E6"/>
    <w:rsid w:val="00B13911"/>
    <w:rsid w:val="00B13CF1"/>
    <w:rsid w:val="00B13F28"/>
    <w:rsid w:val="00B14642"/>
    <w:rsid w:val="00B15AB7"/>
    <w:rsid w:val="00B16497"/>
    <w:rsid w:val="00B1747F"/>
    <w:rsid w:val="00B208F1"/>
    <w:rsid w:val="00B20DFA"/>
    <w:rsid w:val="00B22F87"/>
    <w:rsid w:val="00B27100"/>
    <w:rsid w:val="00B272B1"/>
    <w:rsid w:val="00B27628"/>
    <w:rsid w:val="00B27863"/>
    <w:rsid w:val="00B27F21"/>
    <w:rsid w:val="00B30338"/>
    <w:rsid w:val="00B3044D"/>
    <w:rsid w:val="00B3124A"/>
    <w:rsid w:val="00B31B32"/>
    <w:rsid w:val="00B33639"/>
    <w:rsid w:val="00B33A7A"/>
    <w:rsid w:val="00B33B5B"/>
    <w:rsid w:val="00B33F05"/>
    <w:rsid w:val="00B35223"/>
    <w:rsid w:val="00B362CF"/>
    <w:rsid w:val="00B375AB"/>
    <w:rsid w:val="00B37EB9"/>
    <w:rsid w:val="00B40556"/>
    <w:rsid w:val="00B408D5"/>
    <w:rsid w:val="00B40ECD"/>
    <w:rsid w:val="00B41D2D"/>
    <w:rsid w:val="00B422C2"/>
    <w:rsid w:val="00B42311"/>
    <w:rsid w:val="00B426C4"/>
    <w:rsid w:val="00B43818"/>
    <w:rsid w:val="00B4548E"/>
    <w:rsid w:val="00B460BF"/>
    <w:rsid w:val="00B468EA"/>
    <w:rsid w:val="00B52CB6"/>
    <w:rsid w:val="00B5398B"/>
    <w:rsid w:val="00B54079"/>
    <w:rsid w:val="00B54265"/>
    <w:rsid w:val="00B54785"/>
    <w:rsid w:val="00B56366"/>
    <w:rsid w:val="00B56B17"/>
    <w:rsid w:val="00B60D8A"/>
    <w:rsid w:val="00B61B47"/>
    <w:rsid w:val="00B622C7"/>
    <w:rsid w:val="00B6293B"/>
    <w:rsid w:val="00B63735"/>
    <w:rsid w:val="00B6383E"/>
    <w:rsid w:val="00B64773"/>
    <w:rsid w:val="00B64894"/>
    <w:rsid w:val="00B64B20"/>
    <w:rsid w:val="00B65DFF"/>
    <w:rsid w:val="00B664B8"/>
    <w:rsid w:val="00B66FB6"/>
    <w:rsid w:val="00B67195"/>
    <w:rsid w:val="00B674CF"/>
    <w:rsid w:val="00B67A26"/>
    <w:rsid w:val="00B67AB8"/>
    <w:rsid w:val="00B67CFC"/>
    <w:rsid w:val="00B70360"/>
    <w:rsid w:val="00B7041E"/>
    <w:rsid w:val="00B707C5"/>
    <w:rsid w:val="00B71043"/>
    <w:rsid w:val="00B715F9"/>
    <w:rsid w:val="00B7171A"/>
    <w:rsid w:val="00B73A42"/>
    <w:rsid w:val="00B73C03"/>
    <w:rsid w:val="00B73F2B"/>
    <w:rsid w:val="00B75878"/>
    <w:rsid w:val="00B75A2B"/>
    <w:rsid w:val="00B75CBB"/>
    <w:rsid w:val="00B77D6B"/>
    <w:rsid w:val="00B80985"/>
    <w:rsid w:val="00B80D4A"/>
    <w:rsid w:val="00B80EEF"/>
    <w:rsid w:val="00B81128"/>
    <w:rsid w:val="00B8188A"/>
    <w:rsid w:val="00B81A4D"/>
    <w:rsid w:val="00B82D95"/>
    <w:rsid w:val="00B83D9B"/>
    <w:rsid w:val="00B84338"/>
    <w:rsid w:val="00B85177"/>
    <w:rsid w:val="00B85F82"/>
    <w:rsid w:val="00B86838"/>
    <w:rsid w:val="00B86FF3"/>
    <w:rsid w:val="00B8738B"/>
    <w:rsid w:val="00B90BFD"/>
    <w:rsid w:val="00B925E3"/>
    <w:rsid w:val="00B92A1C"/>
    <w:rsid w:val="00B932F8"/>
    <w:rsid w:val="00B93377"/>
    <w:rsid w:val="00B937CC"/>
    <w:rsid w:val="00B940B5"/>
    <w:rsid w:val="00B943BD"/>
    <w:rsid w:val="00B945D3"/>
    <w:rsid w:val="00B94908"/>
    <w:rsid w:val="00B95102"/>
    <w:rsid w:val="00B955FF"/>
    <w:rsid w:val="00B95AF3"/>
    <w:rsid w:val="00B96884"/>
    <w:rsid w:val="00B975E7"/>
    <w:rsid w:val="00B97A07"/>
    <w:rsid w:val="00BA0738"/>
    <w:rsid w:val="00BA10E5"/>
    <w:rsid w:val="00BA2894"/>
    <w:rsid w:val="00BA60D6"/>
    <w:rsid w:val="00BA6DDA"/>
    <w:rsid w:val="00BA7352"/>
    <w:rsid w:val="00BA785C"/>
    <w:rsid w:val="00BA7A41"/>
    <w:rsid w:val="00BB02C1"/>
    <w:rsid w:val="00BB064E"/>
    <w:rsid w:val="00BB0D51"/>
    <w:rsid w:val="00BB10A3"/>
    <w:rsid w:val="00BB13BD"/>
    <w:rsid w:val="00BB18CA"/>
    <w:rsid w:val="00BB2513"/>
    <w:rsid w:val="00BB3B80"/>
    <w:rsid w:val="00BB3E6D"/>
    <w:rsid w:val="00BB4619"/>
    <w:rsid w:val="00BB498F"/>
    <w:rsid w:val="00BB5DB9"/>
    <w:rsid w:val="00BB6A76"/>
    <w:rsid w:val="00BC28D5"/>
    <w:rsid w:val="00BC3DC6"/>
    <w:rsid w:val="00BC5D02"/>
    <w:rsid w:val="00BC5FBB"/>
    <w:rsid w:val="00BC768B"/>
    <w:rsid w:val="00BD015D"/>
    <w:rsid w:val="00BD06AC"/>
    <w:rsid w:val="00BD161F"/>
    <w:rsid w:val="00BD2005"/>
    <w:rsid w:val="00BD28F4"/>
    <w:rsid w:val="00BD34C5"/>
    <w:rsid w:val="00BD4EE1"/>
    <w:rsid w:val="00BD5112"/>
    <w:rsid w:val="00BD52FD"/>
    <w:rsid w:val="00BD5884"/>
    <w:rsid w:val="00BD5F5C"/>
    <w:rsid w:val="00BD64A2"/>
    <w:rsid w:val="00BD6890"/>
    <w:rsid w:val="00BD7052"/>
    <w:rsid w:val="00BD7961"/>
    <w:rsid w:val="00BD7A13"/>
    <w:rsid w:val="00BD7C20"/>
    <w:rsid w:val="00BE04FB"/>
    <w:rsid w:val="00BE09E3"/>
    <w:rsid w:val="00BE3A8F"/>
    <w:rsid w:val="00BE42E8"/>
    <w:rsid w:val="00BE54F4"/>
    <w:rsid w:val="00BE5B61"/>
    <w:rsid w:val="00BE6D13"/>
    <w:rsid w:val="00BE71BD"/>
    <w:rsid w:val="00BE759A"/>
    <w:rsid w:val="00BE75F5"/>
    <w:rsid w:val="00BE7793"/>
    <w:rsid w:val="00BE7EB5"/>
    <w:rsid w:val="00BF0464"/>
    <w:rsid w:val="00BF0BC7"/>
    <w:rsid w:val="00BF2E8F"/>
    <w:rsid w:val="00BF3388"/>
    <w:rsid w:val="00BF3774"/>
    <w:rsid w:val="00BF4545"/>
    <w:rsid w:val="00BF4763"/>
    <w:rsid w:val="00BF50BC"/>
    <w:rsid w:val="00BF535D"/>
    <w:rsid w:val="00BF5B92"/>
    <w:rsid w:val="00BF6286"/>
    <w:rsid w:val="00BF6C7F"/>
    <w:rsid w:val="00BF750B"/>
    <w:rsid w:val="00BF75F5"/>
    <w:rsid w:val="00C00CCA"/>
    <w:rsid w:val="00C01E54"/>
    <w:rsid w:val="00C0218B"/>
    <w:rsid w:val="00C02695"/>
    <w:rsid w:val="00C0288D"/>
    <w:rsid w:val="00C03DE6"/>
    <w:rsid w:val="00C03EB1"/>
    <w:rsid w:val="00C03FCE"/>
    <w:rsid w:val="00C068D8"/>
    <w:rsid w:val="00C06AD4"/>
    <w:rsid w:val="00C06E1A"/>
    <w:rsid w:val="00C130EA"/>
    <w:rsid w:val="00C132BD"/>
    <w:rsid w:val="00C1348B"/>
    <w:rsid w:val="00C13526"/>
    <w:rsid w:val="00C14537"/>
    <w:rsid w:val="00C1604F"/>
    <w:rsid w:val="00C16EEF"/>
    <w:rsid w:val="00C17423"/>
    <w:rsid w:val="00C178F6"/>
    <w:rsid w:val="00C208EF"/>
    <w:rsid w:val="00C209C9"/>
    <w:rsid w:val="00C20C4A"/>
    <w:rsid w:val="00C2140C"/>
    <w:rsid w:val="00C21D52"/>
    <w:rsid w:val="00C2241C"/>
    <w:rsid w:val="00C224A1"/>
    <w:rsid w:val="00C22997"/>
    <w:rsid w:val="00C23878"/>
    <w:rsid w:val="00C23AA7"/>
    <w:rsid w:val="00C24693"/>
    <w:rsid w:val="00C24789"/>
    <w:rsid w:val="00C25B05"/>
    <w:rsid w:val="00C270F7"/>
    <w:rsid w:val="00C279C3"/>
    <w:rsid w:val="00C27D66"/>
    <w:rsid w:val="00C27E77"/>
    <w:rsid w:val="00C315F5"/>
    <w:rsid w:val="00C31D2F"/>
    <w:rsid w:val="00C327B4"/>
    <w:rsid w:val="00C32DA1"/>
    <w:rsid w:val="00C333D0"/>
    <w:rsid w:val="00C33C73"/>
    <w:rsid w:val="00C3466C"/>
    <w:rsid w:val="00C34B93"/>
    <w:rsid w:val="00C3616D"/>
    <w:rsid w:val="00C36778"/>
    <w:rsid w:val="00C36917"/>
    <w:rsid w:val="00C36A60"/>
    <w:rsid w:val="00C37C02"/>
    <w:rsid w:val="00C37F42"/>
    <w:rsid w:val="00C40564"/>
    <w:rsid w:val="00C416BF"/>
    <w:rsid w:val="00C4171B"/>
    <w:rsid w:val="00C421AB"/>
    <w:rsid w:val="00C42B20"/>
    <w:rsid w:val="00C43EB3"/>
    <w:rsid w:val="00C44CB3"/>
    <w:rsid w:val="00C45115"/>
    <w:rsid w:val="00C4524C"/>
    <w:rsid w:val="00C46A0F"/>
    <w:rsid w:val="00C46E85"/>
    <w:rsid w:val="00C4782A"/>
    <w:rsid w:val="00C51163"/>
    <w:rsid w:val="00C512CE"/>
    <w:rsid w:val="00C51928"/>
    <w:rsid w:val="00C5420F"/>
    <w:rsid w:val="00C543D8"/>
    <w:rsid w:val="00C54C61"/>
    <w:rsid w:val="00C54FAD"/>
    <w:rsid w:val="00C5793B"/>
    <w:rsid w:val="00C60E93"/>
    <w:rsid w:val="00C61191"/>
    <w:rsid w:val="00C617EC"/>
    <w:rsid w:val="00C61DB5"/>
    <w:rsid w:val="00C62001"/>
    <w:rsid w:val="00C62AEA"/>
    <w:rsid w:val="00C62EC2"/>
    <w:rsid w:val="00C630CD"/>
    <w:rsid w:val="00C63286"/>
    <w:rsid w:val="00C63675"/>
    <w:rsid w:val="00C63D6B"/>
    <w:rsid w:val="00C64872"/>
    <w:rsid w:val="00C65E16"/>
    <w:rsid w:val="00C66B46"/>
    <w:rsid w:val="00C66F0F"/>
    <w:rsid w:val="00C70D77"/>
    <w:rsid w:val="00C70FC3"/>
    <w:rsid w:val="00C71083"/>
    <w:rsid w:val="00C71620"/>
    <w:rsid w:val="00C73A05"/>
    <w:rsid w:val="00C73E5B"/>
    <w:rsid w:val="00C74538"/>
    <w:rsid w:val="00C74846"/>
    <w:rsid w:val="00C7489F"/>
    <w:rsid w:val="00C74C0C"/>
    <w:rsid w:val="00C76187"/>
    <w:rsid w:val="00C76E2A"/>
    <w:rsid w:val="00C80C63"/>
    <w:rsid w:val="00C81948"/>
    <w:rsid w:val="00C825D5"/>
    <w:rsid w:val="00C83A4E"/>
    <w:rsid w:val="00C845E5"/>
    <w:rsid w:val="00C84A16"/>
    <w:rsid w:val="00C9040C"/>
    <w:rsid w:val="00C90A4A"/>
    <w:rsid w:val="00C919AB"/>
    <w:rsid w:val="00C92289"/>
    <w:rsid w:val="00C92CF0"/>
    <w:rsid w:val="00C92EFB"/>
    <w:rsid w:val="00C9385F"/>
    <w:rsid w:val="00C938DC"/>
    <w:rsid w:val="00C93B19"/>
    <w:rsid w:val="00C93CE0"/>
    <w:rsid w:val="00C94E97"/>
    <w:rsid w:val="00C95BE5"/>
    <w:rsid w:val="00C9609B"/>
    <w:rsid w:val="00C96AFC"/>
    <w:rsid w:val="00C96B03"/>
    <w:rsid w:val="00C96CB8"/>
    <w:rsid w:val="00C975A5"/>
    <w:rsid w:val="00C97E15"/>
    <w:rsid w:val="00CA0166"/>
    <w:rsid w:val="00CA0B8E"/>
    <w:rsid w:val="00CA0D62"/>
    <w:rsid w:val="00CA12E2"/>
    <w:rsid w:val="00CA14FC"/>
    <w:rsid w:val="00CA19D9"/>
    <w:rsid w:val="00CA43E0"/>
    <w:rsid w:val="00CA5633"/>
    <w:rsid w:val="00CA7239"/>
    <w:rsid w:val="00CA7641"/>
    <w:rsid w:val="00CA7CC9"/>
    <w:rsid w:val="00CA7DDA"/>
    <w:rsid w:val="00CB29DF"/>
    <w:rsid w:val="00CB3992"/>
    <w:rsid w:val="00CB44AB"/>
    <w:rsid w:val="00CB471A"/>
    <w:rsid w:val="00CB5429"/>
    <w:rsid w:val="00CB5563"/>
    <w:rsid w:val="00CB5B79"/>
    <w:rsid w:val="00CB7A37"/>
    <w:rsid w:val="00CC09A1"/>
    <w:rsid w:val="00CC0E0D"/>
    <w:rsid w:val="00CC110F"/>
    <w:rsid w:val="00CC2828"/>
    <w:rsid w:val="00CC2D18"/>
    <w:rsid w:val="00CC2F82"/>
    <w:rsid w:val="00CC3F62"/>
    <w:rsid w:val="00CC4301"/>
    <w:rsid w:val="00CC554F"/>
    <w:rsid w:val="00CC5B7C"/>
    <w:rsid w:val="00CC5D9C"/>
    <w:rsid w:val="00CC6695"/>
    <w:rsid w:val="00CC7884"/>
    <w:rsid w:val="00CD1BEA"/>
    <w:rsid w:val="00CD2092"/>
    <w:rsid w:val="00CD245E"/>
    <w:rsid w:val="00CD286D"/>
    <w:rsid w:val="00CD2A1C"/>
    <w:rsid w:val="00CD357B"/>
    <w:rsid w:val="00CD3976"/>
    <w:rsid w:val="00CD4185"/>
    <w:rsid w:val="00CD452A"/>
    <w:rsid w:val="00CD4BDD"/>
    <w:rsid w:val="00CD4F4B"/>
    <w:rsid w:val="00CD5CE2"/>
    <w:rsid w:val="00CD6F8D"/>
    <w:rsid w:val="00CD721D"/>
    <w:rsid w:val="00CD7347"/>
    <w:rsid w:val="00CD7DDC"/>
    <w:rsid w:val="00CD7E99"/>
    <w:rsid w:val="00CE09F8"/>
    <w:rsid w:val="00CE2DF3"/>
    <w:rsid w:val="00CE3A91"/>
    <w:rsid w:val="00CE3DCF"/>
    <w:rsid w:val="00CE409B"/>
    <w:rsid w:val="00CE4206"/>
    <w:rsid w:val="00CE42C1"/>
    <w:rsid w:val="00CE4663"/>
    <w:rsid w:val="00CE4EC9"/>
    <w:rsid w:val="00CE4F1F"/>
    <w:rsid w:val="00CE54FC"/>
    <w:rsid w:val="00CE6233"/>
    <w:rsid w:val="00CE6FE4"/>
    <w:rsid w:val="00CE7514"/>
    <w:rsid w:val="00CF1229"/>
    <w:rsid w:val="00CF14A9"/>
    <w:rsid w:val="00CF16D3"/>
    <w:rsid w:val="00CF1DB4"/>
    <w:rsid w:val="00CF1FBA"/>
    <w:rsid w:val="00CF29DE"/>
    <w:rsid w:val="00CF2C76"/>
    <w:rsid w:val="00CF3E01"/>
    <w:rsid w:val="00CF3FBA"/>
    <w:rsid w:val="00CF4A01"/>
    <w:rsid w:val="00CF4B44"/>
    <w:rsid w:val="00CF53E3"/>
    <w:rsid w:val="00CF6600"/>
    <w:rsid w:val="00D00118"/>
    <w:rsid w:val="00D00662"/>
    <w:rsid w:val="00D009CA"/>
    <w:rsid w:val="00D0276E"/>
    <w:rsid w:val="00D03975"/>
    <w:rsid w:val="00D039F7"/>
    <w:rsid w:val="00D03CFF"/>
    <w:rsid w:val="00D04AC2"/>
    <w:rsid w:val="00D05959"/>
    <w:rsid w:val="00D05A74"/>
    <w:rsid w:val="00D05ABF"/>
    <w:rsid w:val="00D06904"/>
    <w:rsid w:val="00D06C40"/>
    <w:rsid w:val="00D07D30"/>
    <w:rsid w:val="00D123B6"/>
    <w:rsid w:val="00D12789"/>
    <w:rsid w:val="00D1398E"/>
    <w:rsid w:val="00D14A69"/>
    <w:rsid w:val="00D159BE"/>
    <w:rsid w:val="00D159D0"/>
    <w:rsid w:val="00D15DB0"/>
    <w:rsid w:val="00D15E03"/>
    <w:rsid w:val="00D162E4"/>
    <w:rsid w:val="00D16EC7"/>
    <w:rsid w:val="00D17734"/>
    <w:rsid w:val="00D179C6"/>
    <w:rsid w:val="00D21BD3"/>
    <w:rsid w:val="00D21D4C"/>
    <w:rsid w:val="00D21D77"/>
    <w:rsid w:val="00D21F0F"/>
    <w:rsid w:val="00D232DF"/>
    <w:rsid w:val="00D243B3"/>
    <w:rsid w:val="00D2447B"/>
    <w:rsid w:val="00D24731"/>
    <w:rsid w:val="00D25656"/>
    <w:rsid w:val="00D26388"/>
    <w:rsid w:val="00D26720"/>
    <w:rsid w:val="00D2686F"/>
    <w:rsid w:val="00D271F6"/>
    <w:rsid w:val="00D302D8"/>
    <w:rsid w:val="00D307DC"/>
    <w:rsid w:val="00D3131E"/>
    <w:rsid w:val="00D31CD9"/>
    <w:rsid w:val="00D322F3"/>
    <w:rsid w:val="00D32540"/>
    <w:rsid w:val="00D32FF6"/>
    <w:rsid w:val="00D3366B"/>
    <w:rsid w:val="00D348BB"/>
    <w:rsid w:val="00D350BA"/>
    <w:rsid w:val="00D37453"/>
    <w:rsid w:val="00D3757B"/>
    <w:rsid w:val="00D40398"/>
    <w:rsid w:val="00D410C3"/>
    <w:rsid w:val="00D41A00"/>
    <w:rsid w:val="00D41C93"/>
    <w:rsid w:val="00D42753"/>
    <w:rsid w:val="00D4350C"/>
    <w:rsid w:val="00D44459"/>
    <w:rsid w:val="00D44E1D"/>
    <w:rsid w:val="00D4637C"/>
    <w:rsid w:val="00D46656"/>
    <w:rsid w:val="00D47406"/>
    <w:rsid w:val="00D51267"/>
    <w:rsid w:val="00D51EC3"/>
    <w:rsid w:val="00D52800"/>
    <w:rsid w:val="00D52D8A"/>
    <w:rsid w:val="00D531C2"/>
    <w:rsid w:val="00D53516"/>
    <w:rsid w:val="00D53EF4"/>
    <w:rsid w:val="00D53FAB"/>
    <w:rsid w:val="00D54213"/>
    <w:rsid w:val="00D54A34"/>
    <w:rsid w:val="00D55317"/>
    <w:rsid w:val="00D560BD"/>
    <w:rsid w:val="00D56143"/>
    <w:rsid w:val="00D5664C"/>
    <w:rsid w:val="00D5775B"/>
    <w:rsid w:val="00D57A24"/>
    <w:rsid w:val="00D601F7"/>
    <w:rsid w:val="00D605AA"/>
    <w:rsid w:val="00D61BCC"/>
    <w:rsid w:val="00D63518"/>
    <w:rsid w:val="00D64BDB"/>
    <w:rsid w:val="00D66965"/>
    <w:rsid w:val="00D707BB"/>
    <w:rsid w:val="00D708C1"/>
    <w:rsid w:val="00D70FCE"/>
    <w:rsid w:val="00D71456"/>
    <w:rsid w:val="00D72236"/>
    <w:rsid w:val="00D724EC"/>
    <w:rsid w:val="00D72B85"/>
    <w:rsid w:val="00D741A0"/>
    <w:rsid w:val="00D744B7"/>
    <w:rsid w:val="00D75320"/>
    <w:rsid w:val="00D76F1A"/>
    <w:rsid w:val="00D77432"/>
    <w:rsid w:val="00D7760E"/>
    <w:rsid w:val="00D80A27"/>
    <w:rsid w:val="00D81880"/>
    <w:rsid w:val="00D82338"/>
    <w:rsid w:val="00D83255"/>
    <w:rsid w:val="00D849AB"/>
    <w:rsid w:val="00D85645"/>
    <w:rsid w:val="00D906B9"/>
    <w:rsid w:val="00D9159F"/>
    <w:rsid w:val="00D92C72"/>
    <w:rsid w:val="00D93091"/>
    <w:rsid w:val="00D93AC5"/>
    <w:rsid w:val="00D94707"/>
    <w:rsid w:val="00D94A41"/>
    <w:rsid w:val="00D958C8"/>
    <w:rsid w:val="00D95DF3"/>
    <w:rsid w:val="00D9680E"/>
    <w:rsid w:val="00D96E8C"/>
    <w:rsid w:val="00D979A0"/>
    <w:rsid w:val="00D97F81"/>
    <w:rsid w:val="00DA0DBC"/>
    <w:rsid w:val="00DA1AB9"/>
    <w:rsid w:val="00DA1CAF"/>
    <w:rsid w:val="00DA1F8F"/>
    <w:rsid w:val="00DA20F0"/>
    <w:rsid w:val="00DA3D80"/>
    <w:rsid w:val="00DA4CCB"/>
    <w:rsid w:val="00DA4D7B"/>
    <w:rsid w:val="00DA4FB9"/>
    <w:rsid w:val="00DA5702"/>
    <w:rsid w:val="00DA5D9C"/>
    <w:rsid w:val="00DA626A"/>
    <w:rsid w:val="00DA69DF"/>
    <w:rsid w:val="00DA70C5"/>
    <w:rsid w:val="00DB15F9"/>
    <w:rsid w:val="00DB167C"/>
    <w:rsid w:val="00DB1825"/>
    <w:rsid w:val="00DB277A"/>
    <w:rsid w:val="00DB27CD"/>
    <w:rsid w:val="00DB36E8"/>
    <w:rsid w:val="00DB460D"/>
    <w:rsid w:val="00DB5284"/>
    <w:rsid w:val="00DB5E84"/>
    <w:rsid w:val="00DB6A89"/>
    <w:rsid w:val="00DB6D83"/>
    <w:rsid w:val="00DC00B0"/>
    <w:rsid w:val="00DC1ACA"/>
    <w:rsid w:val="00DC228F"/>
    <w:rsid w:val="00DC2A3A"/>
    <w:rsid w:val="00DC2BF4"/>
    <w:rsid w:val="00DC2DE8"/>
    <w:rsid w:val="00DC44EA"/>
    <w:rsid w:val="00DC53B1"/>
    <w:rsid w:val="00DC54FB"/>
    <w:rsid w:val="00DC56DC"/>
    <w:rsid w:val="00DC5E81"/>
    <w:rsid w:val="00DC631F"/>
    <w:rsid w:val="00DC6752"/>
    <w:rsid w:val="00DD005C"/>
    <w:rsid w:val="00DD0075"/>
    <w:rsid w:val="00DD0150"/>
    <w:rsid w:val="00DD1B2D"/>
    <w:rsid w:val="00DD28E4"/>
    <w:rsid w:val="00DD34B7"/>
    <w:rsid w:val="00DD3BD5"/>
    <w:rsid w:val="00DD4A84"/>
    <w:rsid w:val="00DD4EA1"/>
    <w:rsid w:val="00DD681C"/>
    <w:rsid w:val="00DD6948"/>
    <w:rsid w:val="00DD6EBE"/>
    <w:rsid w:val="00DD7416"/>
    <w:rsid w:val="00DD7564"/>
    <w:rsid w:val="00DD79EA"/>
    <w:rsid w:val="00DE2865"/>
    <w:rsid w:val="00DE28C5"/>
    <w:rsid w:val="00DE28CD"/>
    <w:rsid w:val="00DE2E0A"/>
    <w:rsid w:val="00DE38CA"/>
    <w:rsid w:val="00DE513A"/>
    <w:rsid w:val="00DE51AE"/>
    <w:rsid w:val="00DE5690"/>
    <w:rsid w:val="00DE5778"/>
    <w:rsid w:val="00DF0318"/>
    <w:rsid w:val="00DF0A79"/>
    <w:rsid w:val="00DF23F6"/>
    <w:rsid w:val="00DF359B"/>
    <w:rsid w:val="00DF481B"/>
    <w:rsid w:val="00DF49DA"/>
    <w:rsid w:val="00DF65AC"/>
    <w:rsid w:val="00DF6C0F"/>
    <w:rsid w:val="00DF70F9"/>
    <w:rsid w:val="00E014D0"/>
    <w:rsid w:val="00E020EA"/>
    <w:rsid w:val="00E023FB"/>
    <w:rsid w:val="00E02A00"/>
    <w:rsid w:val="00E031DF"/>
    <w:rsid w:val="00E04A27"/>
    <w:rsid w:val="00E04A6A"/>
    <w:rsid w:val="00E05BEF"/>
    <w:rsid w:val="00E05D7C"/>
    <w:rsid w:val="00E0602D"/>
    <w:rsid w:val="00E06706"/>
    <w:rsid w:val="00E11126"/>
    <w:rsid w:val="00E11D27"/>
    <w:rsid w:val="00E122FD"/>
    <w:rsid w:val="00E136DE"/>
    <w:rsid w:val="00E138A3"/>
    <w:rsid w:val="00E13D7D"/>
    <w:rsid w:val="00E142EB"/>
    <w:rsid w:val="00E14860"/>
    <w:rsid w:val="00E14867"/>
    <w:rsid w:val="00E14E71"/>
    <w:rsid w:val="00E152CA"/>
    <w:rsid w:val="00E15656"/>
    <w:rsid w:val="00E15AEA"/>
    <w:rsid w:val="00E16E2C"/>
    <w:rsid w:val="00E170DD"/>
    <w:rsid w:val="00E1799D"/>
    <w:rsid w:val="00E20173"/>
    <w:rsid w:val="00E20426"/>
    <w:rsid w:val="00E20F09"/>
    <w:rsid w:val="00E213B4"/>
    <w:rsid w:val="00E233A5"/>
    <w:rsid w:val="00E23606"/>
    <w:rsid w:val="00E2587E"/>
    <w:rsid w:val="00E324CE"/>
    <w:rsid w:val="00E34707"/>
    <w:rsid w:val="00E3600B"/>
    <w:rsid w:val="00E36B8F"/>
    <w:rsid w:val="00E40550"/>
    <w:rsid w:val="00E41331"/>
    <w:rsid w:val="00E413B2"/>
    <w:rsid w:val="00E42232"/>
    <w:rsid w:val="00E42999"/>
    <w:rsid w:val="00E42D0B"/>
    <w:rsid w:val="00E445C7"/>
    <w:rsid w:val="00E446F8"/>
    <w:rsid w:val="00E448D7"/>
    <w:rsid w:val="00E45AEB"/>
    <w:rsid w:val="00E4632F"/>
    <w:rsid w:val="00E463CD"/>
    <w:rsid w:val="00E50496"/>
    <w:rsid w:val="00E50609"/>
    <w:rsid w:val="00E50765"/>
    <w:rsid w:val="00E5225F"/>
    <w:rsid w:val="00E52C9E"/>
    <w:rsid w:val="00E52E82"/>
    <w:rsid w:val="00E53E27"/>
    <w:rsid w:val="00E5659E"/>
    <w:rsid w:val="00E56962"/>
    <w:rsid w:val="00E56AC0"/>
    <w:rsid w:val="00E56E4A"/>
    <w:rsid w:val="00E57FE3"/>
    <w:rsid w:val="00E60C79"/>
    <w:rsid w:val="00E61607"/>
    <w:rsid w:val="00E61FB6"/>
    <w:rsid w:val="00E62B59"/>
    <w:rsid w:val="00E62E6E"/>
    <w:rsid w:val="00E63969"/>
    <w:rsid w:val="00E639D4"/>
    <w:rsid w:val="00E63A14"/>
    <w:rsid w:val="00E65A0F"/>
    <w:rsid w:val="00E662E1"/>
    <w:rsid w:val="00E67542"/>
    <w:rsid w:val="00E67F38"/>
    <w:rsid w:val="00E70911"/>
    <w:rsid w:val="00E7119D"/>
    <w:rsid w:val="00E718AA"/>
    <w:rsid w:val="00E71E73"/>
    <w:rsid w:val="00E72570"/>
    <w:rsid w:val="00E73E20"/>
    <w:rsid w:val="00E7464C"/>
    <w:rsid w:val="00E756E6"/>
    <w:rsid w:val="00E765E4"/>
    <w:rsid w:val="00E804D2"/>
    <w:rsid w:val="00E81349"/>
    <w:rsid w:val="00E830D4"/>
    <w:rsid w:val="00E85F0E"/>
    <w:rsid w:val="00E86735"/>
    <w:rsid w:val="00E86EDD"/>
    <w:rsid w:val="00E87B14"/>
    <w:rsid w:val="00E91B85"/>
    <w:rsid w:val="00E91E64"/>
    <w:rsid w:val="00E93991"/>
    <w:rsid w:val="00E93B3D"/>
    <w:rsid w:val="00E93BF1"/>
    <w:rsid w:val="00E943B4"/>
    <w:rsid w:val="00E948A7"/>
    <w:rsid w:val="00E95B85"/>
    <w:rsid w:val="00E95B97"/>
    <w:rsid w:val="00E95EF8"/>
    <w:rsid w:val="00E96B19"/>
    <w:rsid w:val="00E96DB2"/>
    <w:rsid w:val="00EA0BE9"/>
    <w:rsid w:val="00EA0D6E"/>
    <w:rsid w:val="00EA1739"/>
    <w:rsid w:val="00EA3105"/>
    <w:rsid w:val="00EA35AF"/>
    <w:rsid w:val="00EA369E"/>
    <w:rsid w:val="00EA3F1D"/>
    <w:rsid w:val="00EA5554"/>
    <w:rsid w:val="00EA788A"/>
    <w:rsid w:val="00EB0BF5"/>
    <w:rsid w:val="00EB0E11"/>
    <w:rsid w:val="00EB0F84"/>
    <w:rsid w:val="00EB3960"/>
    <w:rsid w:val="00EB3E4E"/>
    <w:rsid w:val="00EB3FBD"/>
    <w:rsid w:val="00EB43D9"/>
    <w:rsid w:val="00EB48E2"/>
    <w:rsid w:val="00EB4E38"/>
    <w:rsid w:val="00EB5A48"/>
    <w:rsid w:val="00EB5E54"/>
    <w:rsid w:val="00EB5F7E"/>
    <w:rsid w:val="00EB6DB9"/>
    <w:rsid w:val="00EC00E8"/>
    <w:rsid w:val="00EC1015"/>
    <w:rsid w:val="00EC1108"/>
    <w:rsid w:val="00EC140A"/>
    <w:rsid w:val="00EC1548"/>
    <w:rsid w:val="00EC27E8"/>
    <w:rsid w:val="00EC2EFA"/>
    <w:rsid w:val="00EC342A"/>
    <w:rsid w:val="00EC3658"/>
    <w:rsid w:val="00EC3FA4"/>
    <w:rsid w:val="00EC4965"/>
    <w:rsid w:val="00EC4AC4"/>
    <w:rsid w:val="00EC4B38"/>
    <w:rsid w:val="00EC50E6"/>
    <w:rsid w:val="00EC548B"/>
    <w:rsid w:val="00EC6240"/>
    <w:rsid w:val="00EC65F2"/>
    <w:rsid w:val="00EC6988"/>
    <w:rsid w:val="00EC6BB6"/>
    <w:rsid w:val="00EC7102"/>
    <w:rsid w:val="00ED0378"/>
    <w:rsid w:val="00ED0951"/>
    <w:rsid w:val="00ED182C"/>
    <w:rsid w:val="00ED2CDB"/>
    <w:rsid w:val="00ED3F26"/>
    <w:rsid w:val="00ED4C46"/>
    <w:rsid w:val="00ED725E"/>
    <w:rsid w:val="00ED7C41"/>
    <w:rsid w:val="00EE0E0A"/>
    <w:rsid w:val="00EE140B"/>
    <w:rsid w:val="00EE1CB1"/>
    <w:rsid w:val="00EE2100"/>
    <w:rsid w:val="00EE294E"/>
    <w:rsid w:val="00EE2F62"/>
    <w:rsid w:val="00EE4444"/>
    <w:rsid w:val="00EE5558"/>
    <w:rsid w:val="00EE6248"/>
    <w:rsid w:val="00EE6AAC"/>
    <w:rsid w:val="00EE6B7C"/>
    <w:rsid w:val="00EE767F"/>
    <w:rsid w:val="00EE7DD1"/>
    <w:rsid w:val="00EF099D"/>
    <w:rsid w:val="00EF0B9F"/>
    <w:rsid w:val="00EF0D59"/>
    <w:rsid w:val="00EF18EF"/>
    <w:rsid w:val="00EF2A16"/>
    <w:rsid w:val="00EF33E7"/>
    <w:rsid w:val="00EF44F9"/>
    <w:rsid w:val="00EF47C1"/>
    <w:rsid w:val="00EF4FB7"/>
    <w:rsid w:val="00EF508F"/>
    <w:rsid w:val="00EF58D9"/>
    <w:rsid w:val="00EF5B10"/>
    <w:rsid w:val="00EF632F"/>
    <w:rsid w:val="00F00F66"/>
    <w:rsid w:val="00F02290"/>
    <w:rsid w:val="00F02F0C"/>
    <w:rsid w:val="00F03462"/>
    <w:rsid w:val="00F03BC3"/>
    <w:rsid w:val="00F046AE"/>
    <w:rsid w:val="00F0651B"/>
    <w:rsid w:val="00F0683A"/>
    <w:rsid w:val="00F07C6F"/>
    <w:rsid w:val="00F07DDF"/>
    <w:rsid w:val="00F11D0B"/>
    <w:rsid w:val="00F11D9B"/>
    <w:rsid w:val="00F1438A"/>
    <w:rsid w:val="00F1455F"/>
    <w:rsid w:val="00F1581F"/>
    <w:rsid w:val="00F170A2"/>
    <w:rsid w:val="00F17AB3"/>
    <w:rsid w:val="00F17ACE"/>
    <w:rsid w:val="00F17FA3"/>
    <w:rsid w:val="00F20611"/>
    <w:rsid w:val="00F20DAC"/>
    <w:rsid w:val="00F21CA6"/>
    <w:rsid w:val="00F23A00"/>
    <w:rsid w:val="00F23E0D"/>
    <w:rsid w:val="00F240D4"/>
    <w:rsid w:val="00F24F7F"/>
    <w:rsid w:val="00F251A7"/>
    <w:rsid w:val="00F260F3"/>
    <w:rsid w:val="00F26672"/>
    <w:rsid w:val="00F26895"/>
    <w:rsid w:val="00F26AE8"/>
    <w:rsid w:val="00F27956"/>
    <w:rsid w:val="00F301C4"/>
    <w:rsid w:val="00F311B1"/>
    <w:rsid w:val="00F333C6"/>
    <w:rsid w:val="00F333FE"/>
    <w:rsid w:val="00F33C29"/>
    <w:rsid w:val="00F356C8"/>
    <w:rsid w:val="00F36E80"/>
    <w:rsid w:val="00F37647"/>
    <w:rsid w:val="00F37C33"/>
    <w:rsid w:val="00F37F66"/>
    <w:rsid w:val="00F41124"/>
    <w:rsid w:val="00F41360"/>
    <w:rsid w:val="00F413D3"/>
    <w:rsid w:val="00F415AC"/>
    <w:rsid w:val="00F42343"/>
    <w:rsid w:val="00F423CE"/>
    <w:rsid w:val="00F42C28"/>
    <w:rsid w:val="00F4311D"/>
    <w:rsid w:val="00F43921"/>
    <w:rsid w:val="00F4456C"/>
    <w:rsid w:val="00F44B7A"/>
    <w:rsid w:val="00F450EE"/>
    <w:rsid w:val="00F45203"/>
    <w:rsid w:val="00F45DA9"/>
    <w:rsid w:val="00F45E77"/>
    <w:rsid w:val="00F47348"/>
    <w:rsid w:val="00F47B48"/>
    <w:rsid w:val="00F5086A"/>
    <w:rsid w:val="00F50A87"/>
    <w:rsid w:val="00F50AAF"/>
    <w:rsid w:val="00F5118D"/>
    <w:rsid w:val="00F51225"/>
    <w:rsid w:val="00F51EAE"/>
    <w:rsid w:val="00F521B8"/>
    <w:rsid w:val="00F523F8"/>
    <w:rsid w:val="00F544B5"/>
    <w:rsid w:val="00F54736"/>
    <w:rsid w:val="00F549B0"/>
    <w:rsid w:val="00F54A76"/>
    <w:rsid w:val="00F5558C"/>
    <w:rsid w:val="00F5585E"/>
    <w:rsid w:val="00F57DC8"/>
    <w:rsid w:val="00F60643"/>
    <w:rsid w:val="00F637D4"/>
    <w:rsid w:val="00F659B8"/>
    <w:rsid w:val="00F65A2C"/>
    <w:rsid w:val="00F6618C"/>
    <w:rsid w:val="00F66949"/>
    <w:rsid w:val="00F701C4"/>
    <w:rsid w:val="00F71134"/>
    <w:rsid w:val="00F712FE"/>
    <w:rsid w:val="00F71953"/>
    <w:rsid w:val="00F71A15"/>
    <w:rsid w:val="00F71ACF"/>
    <w:rsid w:val="00F72EA7"/>
    <w:rsid w:val="00F72F3D"/>
    <w:rsid w:val="00F74026"/>
    <w:rsid w:val="00F759E1"/>
    <w:rsid w:val="00F7729A"/>
    <w:rsid w:val="00F77E17"/>
    <w:rsid w:val="00F809E0"/>
    <w:rsid w:val="00F80A01"/>
    <w:rsid w:val="00F80C77"/>
    <w:rsid w:val="00F813FA"/>
    <w:rsid w:val="00F8215C"/>
    <w:rsid w:val="00F82602"/>
    <w:rsid w:val="00F828ED"/>
    <w:rsid w:val="00F835DD"/>
    <w:rsid w:val="00F84A74"/>
    <w:rsid w:val="00F85438"/>
    <w:rsid w:val="00F86894"/>
    <w:rsid w:val="00F86C63"/>
    <w:rsid w:val="00F86F99"/>
    <w:rsid w:val="00F8798F"/>
    <w:rsid w:val="00F907F6"/>
    <w:rsid w:val="00F9135E"/>
    <w:rsid w:val="00F91851"/>
    <w:rsid w:val="00F92CBE"/>
    <w:rsid w:val="00F92D1E"/>
    <w:rsid w:val="00F936AB"/>
    <w:rsid w:val="00F953BE"/>
    <w:rsid w:val="00F95567"/>
    <w:rsid w:val="00F95A3A"/>
    <w:rsid w:val="00F96734"/>
    <w:rsid w:val="00F978E1"/>
    <w:rsid w:val="00F97A6D"/>
    <w:rsid w:val="00F97B03"/>
    <w:rsid w:val="00F97DD0"/>
    <w:rsid w:val="00F97E1B"/>
    <w:rsid w:val="00FA0037"/>
    <w:rsid w:val="00FA03F6"/>
    <w:rsid w:val="00FA056C"/>
    <w:rsid w:val="00FA178B"/>
    <w:rsid w:val="00FA1F45"/>
    <w:rsid w:val="00FA2753"/>
    <w:rsid w:val="00FA31FA"/>
    <w:rsid w:val="00FA3362"/>
    <w:rsid w:val="00FA37D3"/>
    <w:rsid w:val="00FA492F"/>
    <w:rsid w:val="00FA4D17"/>
    <w:rsid w:val="00FA5449"/>
    <w:rsid w:val="00FA5860"/>
    <w:rsid w:val="00FA69E0"/>
    <w:rsid w:val="00FA7DAC"/>
    <w:rsid w:val="00FB0011"/>
    <w:rsid w:val="00FB00C3"/>
    <w:rsid w:val="00FB03AF"/>
    <w:rsid w:val="00FB0BE7"/>
    <w:rsid w:val="00FB0DCD"/>
    <w:rsid w:val="00FB262A"/>
    <w:rsid w:val="00FB34CC"/>
    <w:rsid w:val="00FB3655"/>
    <w:rsid w:val="00FB3985"/>
    <w:rsid w:val="00FB5B67"/>
    <w:rsid w:val="00FB6169"/>
    <w:rsid w:val="00FB61A2"/>
    <w:rsid w:val="00FB691E"/>
    <w:rsid w:val="00FB7EED"/>
    <w:rsid w:val="00FC18CC"/>
    <w:rsid w:val="00FC2841"/>
    <w:rsid w:val="00FC298D"/>
    <w:rsid w:val="00FC341C"/>
    <w:rsid w:val="00FC3702"/>
    <w:rsid w:val="00FC5025"/>
    <w:rsid w:val="00FC6F5C"/>
    <w:rsid w:val="00FC787C"/>
    <w:rsid w:val="00FD09C3"/>
    <w:rsid w:val="00FD1412"/>
    <w:rsid w:val="00FD3FAF"/>
    <w:rsid w:val="00FD430F"/>
    <w:rsid w:val="00FD4338"/>
    <w:rsid w:val="00FD75A9"/>
    <w:rsid w:val="00FD7DAA"/>
    <w:rsid w:val="00FE033F"/>
    <w:rsid w:val="00FE0A44"/>
    <w:rsid w:val="00FE0E24"/>
    <w:rsid w:val="00FE172F"/>
    <w:rsid w:val="00FE2CD2"/>
    <w:rsid w:val="00FE2F43"/>
    <w:rsid w:val="00FE3C51"/>
    <w:rsid w:val="00FE3DF6"/>
    <w:rsid w:val="00FE4038"/>
    <w:rsid w:val="00FE5226"/>
    <w:rsid w:val="00FE5A7E"/>
    <w:rsid w:val="00FE7679"/>
    <w:rsid w:val="00FE7DDD"/>
    <w:rsid w:val="00FF08DA"/>
    <w:rsid w:val="00FF10C6"/>
    <w:rsid w:val="00FF1B7D"/>
    <w:rsid w:val="00FF226A"/>
    <w:rsid w:val="00FF274A"/>
    <w:rsid w:val="00FF2F96"/>
    <w:rsid w:val="00FF3D37"/>
    <w:rsid w:val="00FF49D2"/>
    <w:rsid w:val="00FF538B"/>
    <w:rsid w:val="00FF56F2"/>
    <w:rsid w:val="00FF70F6"/>
    <w:rsid w:val="00FF790A"/>
    <w:rsid w:val="00FF795A"/>
    <w:rsid w:val="00FF7BFB"/>
    <w:rsid w:val="00FF7C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FEFBD"/>
  <w15:docId w15:val="{10BB1D85-AAE0-49CF-8F84-5C3D578A1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D6007"/>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aliases w:val="SW-Heading 1,Chapitre,Chapitre1,Chapitre2,Chapitre3,Chapitre4,Chapitre5,Chapitre6,Chapitre7,Chapitre11,Chapitre21,Chapitre31,Chapitre41,Chapitre51,Chapitre61,Chapitre8,Chapitre9,Chapitre10,Chapitre71,Chapitre81,Chapitre12,Chapitre22,Chapitre32"/>
    <w:basedOn w:val="Normal"/>
    <w:next w:val="Normal"/>
    <w:link w:val="Heading1Char"/>
    <w:uiPriority w:val="9"/>
    <w:qFormat/>
    <w:rsid w:val="00CA19D9"/>
    <w:pPr>
      <w:keepNext/>
      <w:keepLines/>
      <w:spacing w:before="120" w:after="120"/>
      <w:jc w:val="center"/>
      <w:outlineLvl w:val="0"/>
    </w:pPr>
    <w:rPr>
      <w:rFonts w:ascii="Times New Roman" w:eastAsiaTheme="majorEastAsia" w:hAnsi="Times New Roman" w:cstheme="majorBidi"/>
      <w:b/>
      <w:bCs/>
      <w:color w:val="auto"/>
      <w:sz w:val="28"/>
      <w:szCs w:val="28"/>
    </w:rPr>
  </w:style>
  <w:style w:type="paragraph" w:styleId="Heading2">
    <w:name w:val="heading 2"/>
    <w:aliases w:val="Heading 2 Char Char Char,h2,MVA2,Tieude4,Tieude2,Ch1,2 headline,A.1,Head2,mot nho,Tieude21 Char Char"/>
    <w:basedOn w:val="Normal"/>
    <w:next w:val="Normal"/>
    <w:link w:val="Heading2Char"/>
    <w:uiPriority w:val="1"/>
    <w:unhideWhenUsed/>
    <w:qFormat/>
    <w:rsid w:val="00CA19D9"/>
    <w:pPr>
      <w:keepNext/>
      <w:keepLines/>
      <w:spacing w:before="120"/>
      <w:jc w:val="both"/>
      <w:outlineLvl w:val="1"/>
    </w:pPr>
    <w:rPr>
      <w:rFonts w:ascii="Times New Roman" w:eastAsiaTheme="majorEastAsia" w:hAnsi="Times New Roman" w:cstheme="majorBidi"/>
      <w:b/>
      <w:bCs/>
      <w:color w:val="auto"/>
      <w:sz w:val="26"/>
      <w:szCs w:val="26"/>
    </w:rPr>
  </w:style>
  <w:style w:type="paragraph" w:styleId="Heading3">
    <w:name w:val="heading 3"/>
    <w:aliases w:val="Char Char Char3,Heading 3 Char Char,h3,h31,h32,h33,h34,h35,h36,h37,h38,h39,h311,h321,h331,h341,h351,h361,h371,h381,h310,h312,h322,h332,h342,h352,h362,h372,h382,h313,h323,h333,h343,h353,h363,h373,h383,h314,h324,h334,h344,h354,h364,Head3"/>
    <w:basedOn w:val="Normal"/>
    <w:next w:val="Normal"/>
    <w:link w:val="Heading3Char"/>
    <w:uiPriority w:val="1"/>
    <w:unhideWhenUsed/>
    <w:qFormat/>
    <w:rsid w:val="00CA19D9"/>
    <w:pPr>
      <w:keepNext/>
      <w:keepLines/>
      <w:spacing w:before="120"/>
      <w:jc w:val="both"/>
      <w:outlineLvl w:val="2"/>
    </w:pPr>
    <w:rPr>
      <w:rFonts w:ascii="Times New Roman" w:eastAsiaTheme="majorEastAsia" w:hAnsi="Times New Roman" w:cstheme="majorBidi"/>
      <w:b/>
      <w:bCs/>
      <w:i/>
      <w:color w:val="auto"/>
      <w:sz w:val="26"/>
    </w:rPr>
  </w:style>
  <w:style w:type="paragraph" w:styleId="Heading40">
    <w:name w:val="heading 4"/>
    <w:aliases w:val="Heading 4 Char2,Heading 4 Char Char1,Heading 4- Muc I,1 Char,Heading 4 Char1 Char,Heading 4- Muc I Char1,1 Char Char1,1 Char Char Char,A.1.1.1,Titre4,Heading41,Heading42,Heading411,Heading43,Heading412,Heading No. L4,4,h4,l4,Char1,Char11,1 nho"/>
    <w:basedOn w:val="Normal"/>
    <w:next w:val="Normal"/>
    <w:link w:val="Heading4Char"/>
    <w:uiPriority w:val="1"/>
    <w:unhideWhenUsed/>
    <w:qFormat/>
    <w:rsid w:val="00CA19D9"/>
    <w:pPr>
      <w:keepNext/>
      <w:keepLines/>
      <w:spacing w:before="120"/>
      <w:jc w:val="both"/>
      <w:outlineLvl w:val="3"/>
    </w:pPr>
    <w:rPr>
      <w:rFonts w:ascii="Times New Roman" w:eastAsiaTheme="majorEastAsia" w:hAnsi="Times New Roman" w:cstheme="majorBidi"/>
      <w:bCs/>
      <w:i/>
      <w:iCs/>
      <w:color w:val="auto"/>
      <w:sz w:val="26"/>
    </w:rPr>
  </w:style>
  <w:style w:type="paragraph" w:styleId="Heading5">
    <w:name w:val="heading 5"/>
    <w:basedOn w:val="Normal"/>
    <w:next w:val="Normal"/>
    <w:link w:val="Heading5Char"/>
    <w:unhideWhenUsed/>
    <w:qFormat/>
    <w:rsid w:val="00D5775B"/>
    <w:pPr>
      <w:widowControl/>
      <w:spacing w:before="240" w:after="60"/>
      <w:outlineLvl w:val="4"/>
    </w:pPr>
    <w:rPr>
      <w:rFonts w:ascii="Times New Roman" w:eastAsia="Times New Roman" w:hAnsi="Times New Roman" w:cs="Times New Roman"/>
      <w:b/>
      <w:bCs/>
      <w:i/>
      <w:iCs/>
      <w:color w:val="0000FF"/>
      <w:sz w:val="28"/>
      <w:szCs w:val="26"/>
      <w:lang w:bidi="ar-SA"/>
    </w:rPr>
  </w:style>
  <w:style w:type="paragraph" w:styleId="Heading6">
    <w:name w:val="heading 6"/>
    <w:aliases w:val="sub-dash,sd,5,Table"/>
    <w:basedOn w:val="Normal"/>
    <w:next w:val="Normal"/>
    <w:link w:val="Heading6Char"/>
    <w:unhideWhenUsed/>
    <w:qFormat/>
    <w:rsid w:val="00D5775B"/>
    <w:pPr>
      <w:widowControl/>
      <w:numPr>
        <w:numId w:val="29"/>
      </w:numPr>
      <w:spacing w:before="240" w:after="60"/>
      <w:outlineLvl w:val="5"/>
    </w:pPr>
    <w:rPr>
      <w:rFonts w:ascii="Times New Roman" w:eastAsia="Times New Roman" w:hAnsi="Times New Roman" w:cs="Times New Roman"/>
      <w:b/>
      <w:bCs/>
      <w:color w:val="auto"/>
      <w:sz w:val="28"/>
      <w:szCs w:val="22"/>
      <w:lang w:bidi="ar-SA"/>
    </w:rPr>
  </w:style>
  <w:style w:type="paragraph" w:styleId="Heading7">
    <w:name w:val="heading 7"/>
    <w:basedOn w:val="Normal"/>
    <w:next w:val="Normal"/>
    <w:link w:val="Heading7Char"/>
    <w:unhideWhenUsed/>
    <w:qFormat/>
    <w:rsid w:val="00D5775B"/>
    <w:pPr>
      <w:widowControl/>
      <w:spacing w:before="240" w:after="60"/>
      <w:outlineLvl w:val="6"/>
    </w:pPr>
    <w:rPr>
      <w:rFonts w:ascii="Calibri" w:eastAsia="Times New Roman" w:hAnsi="Calibri" w:cs="Times New Roman"/>
      <w:color w:val="auto"/>
      <w:lang w:bidi="ar-SA"/>
    </w:rPr>
  </w:style>
  <w:style w:type="paragraph" w:styleId="Heading8">
    <w:name w:val="heading 8"/>
    <w:basedOn w:val="Normal"/>
    <w:next w:val="Normal"/>
    <w:link w:val="Heading8Char"/>
    <w:unhideWhenUsed/>
    <w:qFormat/>
    <w:rsid w:val="00D5775B"/>
    <w:pPr>
      <w:widowControl/>
      <w:spacing w:before="240" w:after="60"/>
      <w:outlineLvl w:val="7"/>
    </w:pPr>
    <w:rPr>
      <w:rFonts w:ascii="Calibri" w:eastAsia="Times New Roman" w:hAnsi="Calibri" w:cs="Times New Roman"/>
      <w:i/>
      <w:iCs/>
      <w:color w:val="auto"/>
      <w:lang w:bidi="ar-SA"/>
    </w:rPr>
  </w:style>
  <w:style w:type="paragraph" w:styleId="Heading9">
    <w:name w:val="heading 9"/>
    <w:basedOn w:val="Normal"/>
    <w:next w:val="Normal"/>
    <w:link w:val="Heading9Char"/>
    <w:qFormat/>
    <w:rsid w:val="00BF75F5"/>
    <w:pPr>
      <w:widowControl/>
      <w:tabs>
        <w:tab w:val="num" w:pos="2520"/>
      </w:tabs>
      <w:spacing w:before="240" w:after="60" w:line="360" w:lineRule="auto"/>
      <w:ind w:left="1584" w:hanging="1584"/>
      <w:jc w:val="both"/>
      <w:outlineLvl w:val="8"/>
    </w:pPr>
    <w:rPr>
      <w:rFonts w:ascii="Arial" w:eastAsia="Times New Roman" w:hAnsi="Arial" w:cs="Times New Roman"/>
      <w:color w:val="auto"/>
      <w:sz w:val="22"/>
      <w:szCs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aliases w:val="DNV-Body Char,Body Text1 Char,than bai Char, Char8 Char,Char8 Char,Char8 Char Char Char Char Char Char,Char3 Char,Body Text Char1 Char Char Char Char Char Char Char Char Char Char Char Char Char Char,Body Text Char Char Char,bt Char"/>
    <w:link w:val="BodyText"/>
    <w:uiPriority w:val="99"/>
    <w:rsid w:val="007E7F83"/>
    <w:rPr>
      <w:rFonts w:ascii="Times New Roman" w:eastAsia="Times New Roman" w:hAnsi="Times New Roman" w:cs="Times New Roman"/>
      <w:sz w:val="25"/>
      <w:szCs w:val="26"/>
      <w:shd w:val="clear" w:color="auto" w:fill="FFFFFF"/>
    </w:rPr>
  </w:style>
  <w:style w:type="character" w:customStyle="1" w:styleId="Tablecaption">
    <w:name w:val="Table caption_"/>
    <w:link w:val="Tablecaption0"/>
    <w:rsid w:val="006D6007"/>
    <w:rPr>
      <w:rFonts w:ascii="Times New Roman" w:eastAsia="Times New Roman" w:hAnsi="Times New Roman" w:cs="Times New Roman"/>
      <w:sz w:val="28"/>
      <w:szCs w:val="28"/>
      <w:shd w:val="clear" w:color="auto" w:fill="FFFFFF"/>
    </w:rPr>
  </w:style>
  <w:style w:type="character" w:customStyle="1" w:styleId="Other">
    <w:name w:val="Other_"/>
    <w:link w:val="Other0"/>
    <w:rsid w:val="006D6007"/>
    <w:rPr>
      <w:rFonts w:ascii="Times New Roman" w:eastAsia="Times New Roman" w:hAnsi="Times New Roman" w:cs="Times New Roman"/>
      <w:sz w:val="26"/>
      <w:szCs w:val="26"/>
      <w:shd w:val="clear" w:color="auto" w:fill="FFFFFF"/>
    </w:rPr>
  </w:style>
  <w:style w:type="paragraph" w:styleId="BodyText">
    <w:name w:val="Body Text"/>
    <w:aliases w:val="DNV-Body,Body Text1,than bai, Char8,Char8,Char8 Char Char Char Char Char,Char3,Body Text Char1 Char Char Char Char Char Char Char Char Char Char Char Char Char,Body Text Char1 Char Char Char Char Char Char Char Char Char,Body Text Char Char,bt"/>
    <w:basedOn w:val="Normal"/>
    <w:link w:val="BodyTextChar"/>
    <w:uiPriority w:val="99"/>
    <w:qFormat/>
    <w:rsid w:val="007E7F83"/>
    <w:pPr>
      <w:shd w:val="clear" w:color="auto" w:fill="FFFFFF"/>
      <w:spacing w:line="252" w:lineRule="auto"/>
      <w:jc w:val="both"/>
    </w:pPr>
    <w:rPr>
      <w:rFonts w:ascii="Times New Roman" w:eastAsia="Times New Roman" w:hAnsi="Times New Roman" w:cs="Times New Roman"/>
      <w:color w:val="auto"/>
      <w:sz w:val="25"/>
      <w:szCs w:val="26"/>
      <w:lang w:val="en-US" w:eastAsia="en-US" w:bidi="ar-SA"/>
    </w:rPr>
  </w:style>
  <w:style w:type="character" w:customStyle="1" w:styleId="BodyTextChar1">
    <w:name w:val="Body Text Char1"/>
    <w:basedOn w:val="DefaultParagraphFont"/>
    <w:uiPriority w:val="99"/>
    <w:semiHidden/>
    <w:rsid w:val="006D6007"/>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6D6007"/>
    <w:pPr>
      <w:shd w:val="clear" w:color="auto" w:fill="FFFFFF"/>
    </w:pPr>
    <w:rPr>
      <w:rFonts w:ascii="Times New Roman" w:eastAsia="Times New Roman" w:hAnsi="Times New Roman" w:cs="Times New Roman"/>
      <w:color w:val="auto"/>
      <w:sz w:val="28"/>
      <w:szCs w:val="28"/>
      <w:lang w:val="en-US" w:eastAsia="en-US" w:bidi="ar-SA"/>
    </w:rPr>
  </w:style>
  <w:style w:type="paragraph" w:customStyle="1" w:styleId="Other0">
    <w:name w:val="Other"/>
    <w:basedOn w:val="Normal"/>
    <w:link w:val="Other"/>
    <w:rsid w:val="006D6007"/>
    <w:pPr>
      <w:shd w:val="clear" w:color="auto" w:fill="FFFFFF"/>
      <w:spacing w:after="100" w:line="276" w:lineRule="auto"/>
      <w:ind w:firstLine="400"/>
      <w:jc w:val="both"/>
    </w:pPr>
    <w:rPr>
      <w:rFonts w:ascii="Times New Roman" w:eastAsia="Times New Roman" w:hAnsi="Times New Roman" w:cs="Times New Roman"/>
      <w:color w:val="auto"/>
      <w:sz w:val="26"/>
      <w:szCs w:val="26"/>
      <w:lang w:val="en-US" w:eastAsia="en-US" w:bidi="ar-SA"/>
    </w:rPr>
  </w:style>
  <w:style w:type="character" w:customStyle="1" w:styleId="Heading1Char">
    <w:name w:val="Heading 1 Char"/>
    <w:aliases w:val="SW-Heading 1 Char,Chapitre Char,Chapitre1 Char,Chapitre2 Char,Chapitre3 Char,Chapitre4 Char,Chapitre5 Char,Chapitre6 Char,Chapitre7 Char,Chapitre11 Char,Chapitre21 Char,Chapitre31 Char,Chapitre41 Char,Chapitre51 Char,Chapitre61 Char"/>
    <w:basedOn w:val="DefaultParagraphFont"/>
    <w:link w:val="Heading1"/>
    <w:uiPriority w:val="9"/>
    <w:rsid w:val="00CA19D9"/>
    <w:rPr>
      <w:rFonts w:ascii="Times New Roman" w:eastAsiaTheme="majorEastAsia" w:hAnsi="Times New Roman" w:cstheme="majorBidi"/>
      <w:b/>
      <w:bCs/>
      <w:sz w:val="28"/>
      <w:szCs w:val="28"/>
      <w:lang w:val="vi-VN" w:eastAsia="vi-VN" w:bidi="vi-VN"/>
    </w:rPr>
  </w:style>
  <w:style w:type="character" w:customStyle="1" w:styleId="Heading2Char">
    <w:name w:val="Heading 2 Char"/>
    <w:aliases w:val="Heading 2 Char Char Char Char,h2 Char,MVA2 Char,Tieude4 Char,Tieude2 Char,Ch1 Char,2 headline Char,A.1 Char,Head2 Char,mot nho Char,Tieude21 Char Char Char"/>
    <w:basedOn w:val="DefaultParagraphFont"/>
    <w:link w:val="Heading2"/>
    <w:rsid w:val="00CA19D9"/>
    <w:rPr>
      <w:rFonts w:ascii="Times New Roman" w:eastAsiaTheme="majorEastAsia" w:hAnsi="Times New Roman" w:cstheme="majorBidi"/>
      <w:b/>
      <w:bCs/>
      <w:sz w:val="26"/>
      <w:szCs w:val="26"/>
      <w:lang w:val="vi-VN" w:eastAsia="vi-VN" w:bidi="vi-VN"/>
    </w:rPr>
  </w:style>
  <w:style w:type="character" w:customStyle="1" w:styleId="Heading3Char">
    <w:name w:val="Heading 3 Char"/>
    <w:aliases w:val="Char Char Char3 Char,Heading 3 Char Char Char,h3 Char,h31 Char,h32 Char,h33 Char,h34 Char,h35 Char,h36 Char,h37 Char,h38 Char,h39 Char,h311 Char,h321 Char,h331 Char,h341 Char,h351 Char,h361 Char,h371 Char,h381 Char,h310 Char,h312 Char"/>
    <w:basedOn w:val="DefaultParagraphFont"/>
    <w:link w:val="Heading3"/>
    <w:uiPriority w:val="1"/>
    <w:rsid w:val="00CA19D9"/>
    <w:rPr>
      <w:rFonts w:ascii="Times New Roman" w:eastAsiaTheme="majorEastAsia" w:hAnsi="Times New Roman" w:cstheme="majorBidi"/>
      <w:b/>
      <w:bCs/>
      <w:i/>
      <w:sz w:val="26"/>
      <w:szCs w:val="24"/>
      <w:lang w:val="vi-VN" w:eastAsia="vi-VN" w:bidi="vi-VN"/>
    </w:rPr>
  </w:style>
  <w:style w:type="character" w:customStyle="1" w:styleId="Heading4Char">
    <w:name w:val="Heading 4 Char"/>
    <w:aliases w:val="Heading 4 Char2 Char,Heading 4 Char Char1 Char,Heading 4- Muc I Char,1 Char Char,Heading 4 Char1 Char Char,Heading 4- Muc I Char1 Char,1 Char Char1 Char,1 Char Char Char Char,A.1.1.1 Char,Titre4 Char,Heading41 Char,Heading42 Char,4 Char"/>
    <w:basedOn w:val="DefaultParagraphFont"/>
    <w:link w:val="Heading40"/>
    <w:rsid w:val="00CA19D9"/>
    <w:rPr>
      <w:rFonts w:ascii="Times New Roman" w:eastAsiaTheme="majorEastAsia" w:hAnsi="Times New Roman" w:cstheme="majorBidi"/>
      <w:bCs/>
      <w:i/>
      <w:iCs/>
      <w:sz w:val="26"/>
      <w:szCs w:val="24"/>
      <w:lang w:val="vi-VN" w:eastAsia="vi-VN" w:bidi="vi-VN"/>
    </w:rPr>
  </w:style>
  <w:style w:type="paragraph" w:styleId="NoSpacing">
    <w:name w:val="No Spacing"/>
    <w:aliases w:val="doanvan,No Spacing1,No Spacing11,Bang bieu,3 Bang bieu,trong bang,Bảng 2,Bang,bang + 15 pt,AFFD,No Spacing BẢNG,No Spacing111,No Spacing1111,mục chương,chuong"/>
    <w:link w:val="NoSpacingChar"/>
    <w:uiPriority w:val="1"/>
    <w:qFormat/>
    <w:rsid w:val="00917073"/>
    <w:pPr>
      <w:widowControl w:val="0"/>
      <w:spacing w:before="120" w:after="0" w:line="240" w:lineRule="auto"/>
      <w:ind w:firstLine="567"/>
      <w:jc w:val="both"/>
    </w:pPr>
    <w:rPr>
      <w:rFonts w:ascii="Times New Roman" w:eastAsia="Courier New" w:hAnsi="Times New Roman" w:cs="Courier New"/>
      <w:color w:val="000000"/>
      <w:sz w:val="26"/>
      <w:szCs w:val="24"/>
      <w:lang w:val="vi-VN" w:eastAsia="vi-VN" w:bidi="vi-VN"/>
    </w:rPr>
  </w:style>
  <w:style w:type="paragraph" w:styleId="TOC1">
    <w:name w:val="toc 1"/>
    <w:basedOn w:val="Normal"/>
    <w:next w:val="Normal"/>
    <w:autoRedefine/>
    <w:uiPriority w:val="39"/>
    <w:unhideWhenUsed/>
    <w:qFormat/>
    <w:rsid w:val="00C16EEF"/>
    <w:pPr>
      <w:tabs>
        <w:tab w:val="right" w:leader="dot" w:pos="9062"/>
      </w:tabs>
      <w:ind w:firstLine="284"/>
      <w:jc w:val="center"/>
    </w:pPr>
    <w:rPr>
      <w:rFonts w:ascii="Times New Roman" w:hAnsi="Times New Roman" w:cs="Times New Roman"/>
      <w:b/>
      <w:bCs/>
      <w:noProof/>
      <w:spacing w:val="-4"/>
      <w:sz w:val="26"/>
    </w:rPr>
  </w:style>
  <w:style w:type="paragraph" w:styleId="TOC2">
    <w:name w:val="toc 2"/>
    <w:basedOn w:val="Normal"/>
    <w:next w:val="Normal"/>
    <w:autoRedefine/>
    <w:uiPriority w:val="39"/>
    <w:unhideWhenUsed/>
    <w:qFormat/>
    <w:rsid w:val="00C0288D"/>
    <w:pPr>
      <w:tabs>
        <w:tab w:val="right" w:leader="dot" w:pos="9062"/>
      </w:tabs>
      <w:ind w:left="238"/>
      <w:jc w:val="both"/>
    </w:pPr>
    <w:rPr>
      <w:rFonts w:ascii="Times New Roman" w:hAnsi="Times New Roman" w:cs="Times New Roman"/>
      <w:noProof/>
      <w:spacing w:val="-2"/>
      <w:sz w:val="26"/>
      <w:lang w:val="nl-NL"/>
    </w:rPr>
  </w:style>
  <w:style w:type="paragraph" w:styleId="TOC3">
    <w:name w:val="toc 3"/>
    <w:basedOn w:val="Normal"/>
    <w:next w:val="Normal"/>
    <w:autoRedefine/>
    <w:uiPriority w:val="39"/>
    <w:unhideWhenUsed/>
    <w:rsid w:val="007040AE"/>
    <w:pPr>
      <w:ind w:left="482"/>
      <w:jc w:val="both"/>
    </w:pPr>
    <w:rPr>
      <w:rFonts w:ascii="Times New Roman" w:hAnsi="Times New Roman"/>
      <w:sz w:val="26"/>
    </w:rPr>
  </w:style>
  <w:style w:type="table" w:styleId="TableGrid">
    <w:name w:val="Table Grid"/>
    <w:aliases w:val=".bang,Muc lon,unTra lai em niem vui khi duoc gan ben em,tra lai em loi yeu thuong em dem,tra lai em niem tin thang nam qua ta dap xay. Gio day chi la nhung ky niem buon... http://nhatquanglan.xlphp.net/,tableau PC,HocTable,表格样式"/>
    <w:basedOn w:val="TableNormal"/>
    <w:uiPriority w:val="59"/>
    <w:qFormat/>
    <w:rsid w:val="002502A6"/>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aliases w:val="En-tête client,HEAD,MyHeader,Header1,Header Char Char Char,g,g1,g2,g3,g4,g5,g11,enlish,h,En-tête CV,h Char Char Char,h Char Char,MyHeader Char Char1,MyHeader1,MyHeader1 Char,MyHeader Char Char,Char4,MyHeader Char Char Char,g11 Char Char Char,hd"/>
    <w:basedOn w:val="Normal"/>
    <w:link w:val="HeaderChar"/>
    <w:uiPriority w:val="99"/>
    <w:unhideWhenUsed/>
    <w:qFormat/>
    <w:rsid w:val="002502A6"/>
    <w:pPr>
      <w:tabs>
        <w:tab w:val="center" w:pos="4680"/>
        <w:tab w:val="right" w:pos="9360"/>
      </w:tabs>
    </w:pPr>
  </w:style>
  <w:style w:type="character" w:customStyle="1" w:styleId="HeaderChar">
    <w:name w:val="Header Char"/>
    <w:aliases w:val="En-tête client Char,HEAD Char,MyHeader Char,Header1 Char,Header Char Char Char Char,g Char,g1 Char,g2 Char,g3 Char,g4 Char,g5 Char,g11 Char,enlish Char,h Char,En-tête CV Char,h Char Char Char Char,h Char Char Char1,MyHeader Char Char1 Char"/>
    <w:basedOn w:val="DefaultParagraphFont"/>
    <w:link w:val="Header"/>
    <w:uiPriority w:val="99"/>
    <w:rsid w:val="002502A6"/>
    <w:rPr>
      <w:rFonts w:ascii="Courier New" w:eastAsia="Courier New" w:hAnsi="Courier New" w:cs="Courier New"/>
      <w:color w:val="000000"/>
      <w:sz w:val="24"/>
      <w:szCs w:val="24"/>
      <w:lang w:val="vi-VN" w:eastAsia="vi-VN" w:bidi="vi-VN"/>
    </w:rPr>
  </w:style>
  <w:style w:type="paragraph" w:styleId="Footer">
    <w:name w:val="footer"/>
    <w:aliases w:val="BVI-ft, BVI-ft,BVI-ft Char Char Char,Footer-Even, BVI-ft Char Char Char,BOTTOM, Char1,ilama,c1,Footer2,eersteregel,footer,основн. текст"/>
    <w:basedOn w:val="Normal"/>
    <w:link w:val="FooterChar"/>
    <w:uiPriority w:val="99"/>
    <w:unhideWhenUsed/>
    <w:qFormat/>
    <w:rsid w:val="002502A6"/>
    <w:pPr>
      <w:tabs>
        <w:tab w:val="center" w:pos="4680"/>
        <w:tab w:val="right" w:pos="9360"/>
      </w:tabs>
    </w:pPr>
  </w:style>
  <w:style w:type="character" w:customStyle="1" w:styleId="FooterChar">
    <w:name w:val="Footer Char"/>
    <w:aliases w:val="BVI-ft Char, BVI-ft Char,BVI-ft Char Char Char Char,Footer-Even Char, BVI-ft Char Char Char Char,BOTTOM Char, Char1 Char,ilama Char,c1 Char,Footer2 Char,eersteregel Char,footer Char,основн. текст Char"/>
    <w:basedOn w:val="DefaultParagraphFont"/>
    <w:link w:val="Footer"/>
    <w:uiPriority w:val="99"/>
    <w:rsid w:val="002502A6"/>
    <w:rPr>
      <w:rFonts w:ascii="Courier New" w:eastAsia="Courier New" w:hAnsi="Courier New" w:cs="Courier New"/>
      <w:color w:val="000000"/>
      <w:sz w:val="24"/>
      <w:szCs w:val="24"/>
      <w:lang w:val="vi-VN" w:eastAsia="vi-VN" w:bidi="vi-VN"/>
    </w:rPr>
  </w:style>
  <w:style w:type="paragraph" w:styleId="BalloonText">
    <w:name w:val="Balloon Text"/>
    <w:aliases w:val=" Char3,Heading 3 Char Char Char Char Char Char Char Char Char Char Char Char Char,Heading 3 Char Char Char Char Char Char Char Char Char Char Char Char Char Char Char Char"/>
    <w:basedOn w:val="Normal"/>
    <w:link w:val="BalloonTextChar"/>
    <w:uiPriority w:val="99"/>
    <w:unhideWhenUsed/>
    <w:rsid w:val="002502A6"/>
    <w:rPr>
      <w:rFonts w:ascii="Tahoma" w:hAnsi="Tahoma" w:cs="Tahoma"/>
      <w:sz w:val="16"/>
      <w:szCs w:val="16"/>
    </w:rPr>
  </w:style>
  <w:style w:type="character" w:customStyle="1" w:styleId="BalloonTextChar">
    <w:name w:val="Balloon Text Char"/>
    <w:aliases w:val=" Char3 Char,Heading 3 Char Char Char Char Char Char Char Char Char Char Char Char Char Char,Heading 3 Char Char Char Char Char Char Char Char Char Char Char Char Char Char Char Char Char"/>
    <w:basedOn w:val="DefaultParagraphFont"/>
    <w:link w:val="BalloonText"/>
    <w:uiPriority w:val="99"/>
    <w:rsid w:val="002502A6"/>
    <w:rPr>
      <w:rFonts w:ascii="Tahoma" w:eastAsia="Courier New" w:hAnsi="Tahoma" w:cs="Tahoma"/>
      <w:color w:val="000000"/>
      <w:sz w:val="16"/>
      <w:szCs w:val="16"/>
      <w:lang w:val="vi-VN" w:eastAsia="vi-VN" w:bidi="vi-VN"/>
    </w:rPr>
  </w:style>
  <w:style w:type="paragraph" w:customStyle="1" w:styleId="Chapter">
    <w:name w:val="Chapter"/>
    <w:basedOn w:val="Header"/>
    <w:uiPriority w:val="99"/>
    <w:rsid w:val="00277AC5"/>
    <w:pPr>
      <w:tabs>
        <w:tab w:val="clear" w:pos="4680"/>
        <w:tab w:val="clear" w:pos="9360"/>
        <w:tab w:val="left" w:pos="-5880"/>
      </w:tabs>
      <w:autoSpaceDE w:val="0"/>
      <w:autoSpaceDN w:val="0"/>
    </w:pPr>
    <w:rPr>
      <w:rFonts w:ascii=".VnAvantH" w:eastAsia="MS Mincho" w:hAnsi=".VnAvantH" w:cs="Times New Roman"/>
      <w:b/>
      <w:bCs/>
      <w:color w:val="auto"/>
      <w:sz w:val="26"/>
      <w:lang w:val="en-US" w:eastAsia="en-US" w:bidi="ar-SA"/>
    </w:rPr>
  </w:style>
  <w:style w:type="character" w:styleId="CommentReference">
    <w:name w:val="annotation reference"/>
    <w:rsid w:val="00917073"/>
    <w:rPr>
      <w:sz w:val="16"/>
      <w:szCs w:val="16"/>
    </w:rPr>
  </w:style>
  <w:style w:type="paragraph" w:styleId="CommentText">
    <w:name w:val="annotation text"/>
    <w:basedOn w:val="Normal"/>
    <w:link w:val="CommentTextChar"/>
    <w:uiPriority w:val="99"/>
    <w:rsid w:val="00917073"/>
    <w:pPr>
      <w:widowControl/>
      <w:spacing w:after="200" w:line="276" w:lineRule="auto"/>
    </w:pPr>
    <w:rPr>
      <w:rFonts w:ascii="Calibri" w:eastAsia="Calibri" w:hAnsi="Calibri" w:cs="Times New Roman"/>
      <w:color w:val="auto"/>
      <w:sz w:val="20"/>
      <w:szCs w:val="20"/>
      <w:lang w:val="en-US" w:eastAsia="en-US" w:bidi="ar-SA"/>
    </w:rPr>
  </w:style>
  <w:style w:type="character" w:customStyle="1" w:styleId="CommentTextChar">
    <w:name w:val="Comment Text Char"/>
    <w:basedOn w:val="DefaultParagraphFont"/>
    <w:link w:val="CommentText"/>
    <w:uiPriority w:val="99"/>
    <w:rsid w:val="00917073"/>
    <w:rPr>
      <w:rFonts w:ascii="Calibri" w:eastAsia="Calibri" w:hAnsi="Calibri" w:cs="Times New Roman"/>
      <w:sz w:val="20"/>
      <w:szCs w:val="20"/>
    </w:rPr>
  </w:style>
  <w:style w:type="paragraph" w:styleId="Caption">
    <w:name w:val="caption"/>
    <w:aliases w:val="図表番号 Char Char,図表番号 Char1,Caption Char,Caption Char1 Char,Caption Char Char Char,Caption Char Char Char Char Char Char Char Char,Caption Char Char Char Char Char Char1 Char,Caption Char Char Char Char Char,Caption (table) Char Char,図番号,Cation,Ch"/>
    <w:basedOn w:val="Normal"/>
    <w:next w:val="Normal"/>
    <w:link w:val="CaptionChar1"/>
    <w:qFormat/>
    <w:rsid w:val="003B30CC"/>
    <w:pPr>
      <w:autoSpaceDE w:val="0"/>
      <w:autoSpaceDN w:val="0"/>
      <w:spacing w:before="120" w:after="120"/>
      <w:jc w:val="center"/>
    </w:pPr>
    <w:rPr>
      <w:rFonts w:ascii="Times New Roman" w:eastAsia="VNI-Times" w:hAnsi="Times New Roman" w:cs="VNI-Helve"/>
      <w:b/>
      <w:i/>
      <w:iCs/>
      <w:sz w:val="26"/>
      <w:szCs w:val="18"/>
      <w:lang w:val="en-US" w:eastAsia="en-US" w:bidi="ar-SA"/>
    </w:rPr>
  </w:style>
  <w:style w:type="character" w:customStyle="1" w:styleId="CaptionChar1">
    <w:name w:val="Caption Char1"/>
    <w:aliases w:val="図表番号 Char Char Char,図表番号 Char1 Char,Caption Char Char,Caption Char1 Char Char,Caption Char Char Char Char,Caption Char Char Char Char Char Char Char Char Char,Caption Char Char Char Char Char Char1 Char Char,Caption (table) Char Char Char"/>
    <w:link w:val="Caption"/>
    <w:locked/>
    <w:rsid w:val="003B30CC"/>
    <w:rPr>
      <w:rFonts w:ascii="Times New Roman" w:eastAsia="VNI-Times" w:hAnsi="Times New Roman" w:cs="VNI-Helve"/>
      <w:b/>
      <w:i/>
      <w:iCs/>
      <w:color w:val="000000"/>
      <w:sz w:val="26"/>
      <w:szCs w:val="18"/>
    </w:rPr>
  </w:style>
  <w:style w:type="paragraph" w:styleId="ListParagraph">
    <w:name w:val="List Paragraph"/>
    <w:aliases w:val="Gach -,noi  dung,List Paragraph2,tieu de phu 1,List a),List Paragraph12,List_Paragraph,ADB paragraph numbering,List Paragraph nowy,Bullets,List Paragraph (numbered (a)),Numbered List Paragraph,References,ANNEX,List Paragraph1,style 3,hình"/>
    <w:basedOn w:val="Normal"/>
    <w:link w:val="ListParagraphChar"/>
    <w:qFormat/>
    <w:rsid w:val="00CA19D9"/>
    <w:pPr>
      <w:ind w:left="720"/>
      <w:contextualSpacing/>
    </w:pPr>
  </w:style>
  <w:style w:type="paragraph" w:styleId="BodyTextIndent">
    <w:name w:val="Body Text Indent"/>
    <w:basedOn w:val="Normal"/>
    <w:link w:val="BodyTextIndentChar"/>
    <w:uiPriority w:val="99"/>
    <w:unhideWhenUsed/>
    <w:rsid w:val="00AA2704"/>
    <w:pPr>
      <w:widowControl/>
      <w:spacing w:after="120"/>
      <w:ind w:left="360"/>
    </w:pPr>
    <w:rPr>
      <w:rFonts w:ascii=".VnTime" w:eastAsia="Times New Roman" w:hAnsi=".VnTime" w:cs="Times New Roman"/>
      <w:color w:val="auto"/>
      <w:lang w:bidi="ar-SA"/>
    </w:rPr>
  </w:style>
  <w:style w:type="character" w:customStyle="1" w:styleId="BodyTextIndentChar">
    <w:name w:val="Body Text Indent Char"/>
    <w:basedOn w:val="DefaultParagraphFont"/>
    <w:link w:val="BodyTextIndent"/>
    <w:uiPriority w:val="99"/>
    <w:rsid w:val="00AA2704"/>
    <w:rPr>
      <w:rFonts w:ascii=".VnTime" w:eastAsia="Times New Roman" w:hAnsi=".VnTime" w:cs="Times New Roman"/>
      <w:sz w:val="24"/>
      <w:szCs w:val="24"/>
    </w:rPr>
  </w:style>
  <w:style w:type="character" w:customStyle="1" w:styleId="Heading5Char">
    <w:name w:val="Heading 5 Char"/>
    <w:basedOn w:val="DefaultParagraphFont"/>
    <w:link w:val="Heading5"/>
    <w:rsid w:val="00D5775B"/>
    <w:rPr>
      <w:rFonts w:ascii="Times New Roman" w:eastAsia="Times New Roman" w:hAnsi="Times New Roman" w:cs="Times New Roman"/>
      <w:b/>
      <w:bCs/>
      <w:i/>
      <w:iCs/>
      <w:color w:val="0000FF"/>
      <w:sz w:val="28"/>
      <w:szCs w:val="26"/>
    </w:rPr>
  </w:style>
  <w:style w:type="character" w:customStyle="1" w:styleId="Heading6Char">
    <w:name w:val="Heading 6 Char"/>
    <w:aliases w:val="sub-dash Char,sd Char,5 Char,Table Char"/>
    <w:basedOn w:val="DefaultParagraphFont"/>
    <w:link w:val="Heading6"/>
    <w:rsid w:val="00D5775B"/>
    <w:rPr>
      <w:rFonts w:ascii="Times New Roman" w:eastAsia="Times New Roman" w:hAnsi="Times New Roman" w:cs="Times New Roman"/>
      <w:b/>
      <w:bCs/>
      <w:sz w:val="28"/>
    </w:rPr>
  </w:style>
  <w:style w:type="character" w:customStyle="1" w:styleId="Heading7Char">
    <w:name w:val="Heading 7 Char"/>
    <w:basedOn w:val="DefaultParagraphFont"/>
    <w:link w:val="Heading7"/>
    <w:rsid w:val="00D5775B"/>
    <w:rPr>
      <w:rFonts w:ascii="Calibri" w:eastAsia="Times New Roman" w:hAnsi="Calibri" w:cs="Times New Roman"/>
      <w:sz w:val="24"/>
      <w:szCs w:val="24"/>
    </w:rPr>
  </w:style>
  <w:style w:type="character" w:customStyle="1" w:styleId="Heading8Char">
    <w:name w:val="Heading 8 Char"/>
    <w:basedOn w:val="DefaultParagraphFont"/>
    <w:link w:val="Heading8"/>
    <w:rsid w:val="00D5775B"/>
    <w:rPr>
      <w:rFonts w:ascii="Calibri" w:eastAsia="Times New Roman" w:hAnsi="Calibri" w:cs="Times New Roman"/>
      <w:i/>
      <w:iCs/>
      <w:sz w:val="24"/>
      <w:szCs w:val="24"/>
    </w:rPr>
  </w:style>
  <w:style w:type="character" w:styleId="Emphasis">
    <w:name w:val="Emphasis"/>
    <w:uiPriority w:val="20"/>
    <w:qFormat/>
    <w:rsid w:val="00D5775B"/>
    <w:rPr>
      <w:i/>
      <w:iCs/>
    </w:rPr>
  </w:style>
  <w:style w:type="character" w:styleId="Strong">
    <w:name w:val="Strong"/>
    <w:uiPriority w:val="22"/>
    <w:qFormat/>
    <w:rsid w:val="00D5775B"/>
    <w:rPr>
      <w:b/>
      <w:bCs/>
    </w:rPr>
  </w:style>
  <w:style w:type="paragraph" w:customStyle="1" w:styleId="heading4">
    <w:name w:val="heading4"/>
    <w:basedOn w:val="Normal"/>
    <w:next w:val="Normal"/>
    <w:link w:val="heading4Char0"/>
    <w:rsid w:val="00D5775B"/>
    <w:pPr>
      <w:widowControl/>
      <w:numPr>
        <w:numId w:val="27"/>
      </w:numPr>
      <w:spacing w:line="264" w:lineRule="auto"/>
      <w:ind w:left="284" w:firstLine="142"/>
      <w:jc w:val="both"/>
    </w:pPr>
    <w:rPr>
      <w:rFonts w:ascii="Times New Roman" w:eastAsia="Calibri" w:hAnsi="Times New Roman" w:cs="Times New Roman"/>
      <w:b/>
      <w:i/>
      <w:color w:val="auto"/>
      <w:sz w:val="28"/>
      <w:lang w:bidi="ar-SA"/>
    </w:rPr>
  </w:style>
  <w:style w:type="character" w:customStyle="1" w:styleId="heading4Char0">
    <w:name w:val="heading4 Char"/>
    <w:link w:val="heading4"/>
    <w:rsid w:val="00D5775B"/>
    <w:rPr>
      <w:rFonts w:ascii="Times New Roman" w:eastAsia="Calibri" w:hAnsi="Times New Roman" w:cs="Times New Roman"/>
      <w:b/>
      <w:i/>
      <w:sz w:val="28"/>
      <w:szCs w:val="24"/>
    </w:rPr>
  </w:style>
  <w:style w:type="character" w:styleId="Hyperlink">
    <w:name w:val="Hyperlink"/>
    <w:uiPriority w:val="99"/>
    <w:unhideWhenUsed/>
    <w:qFormat/>
    <w:rsid w:val="00D5775B"/>
    <w:rPr>
      <w:color w:val="0000FF"/>
      <w:u w:val="single"/>
    </w:rPr>
  </w:style>
  <w:style w:type="character" w:customStyle="1" w:styleId="bgyelow">
    <w:name w:val="bg_yelow"/>
    <w:basedOn w:val="DefaultParagraphFont"/>
    <w:rsid w:val="00D5775B"/>
  </w:style>
  <w:style w:type="paragraph" w:customStyle="1" w:styleId="Normal1">
    <w:name w:val="Normal1"/>
    <w:rsid w:val="00D5775B"/>
    <w:pPr>
      <w:widowControl w:val="0"/>
      <w:spacing w:after="0" w:line="240" w:lineRule="auto"/>
    </w:pPr>
    <w:rPr>
      <w:rFonts w:ascii="Times New Roman" w:eastAsia="Times New Roman" w:hAnsi="Times New Roman" w:cs="Times New Roman"/>
      <w:color w:val="000000"/>
      <w:sz w:val="28"/>
      <w:szCs w:val="28"/>
    </w:rPr>
  </w:style>
  <w:style w:type="paragraph" w:customStyle="1" w:styleId="Normal11">
    <w:name w:val="Normal11"/>
    <w:rsid w:val="00D5775B"/>
    <w:pPr>
      <w:widowControl w:val="0"/>
      <w:spacing w:after="0" w:line="240" w:lineRule="auto"/>
    </w:pPr>
    <w:rPr>
      <w:rFonts w:ascii="Times New Roman" w:eastAsia="Times New Roman" w:hAnsi="Times New Roman" w:cs="Times New Roman"/>
      <w:color w:val="000000"/>
      <w:sz w:val="28"/>
      <w:szCs w:val="28"/>
    </w:rPr>
  </w:style>
  <w:style w:type="paragraph" w:customStyle="1" w:styleId="A2">
    <w:name w:val="A2"/>
    <w:basedOn w:val="Normal"/>
    <w:qFormat/>
    <w:rsid w:val="00D5775B"/>
    <w:pPr>
      <w:widowControl/>
      <w:spacing w:before="240" w:after="120"/>
      <w:jc w:val="both"/>
    </w:pPr>
    <w:rPr>
      <w:rFonts w:ascii=".VnAvantH" w:eastAsia="Times New Roman" w:hAnsi=".VnAvantH" w:cs="Times New Roman"/>
      <w:b/>
      <w:color w:val="auto"/>
      <w:lang w:val="en-GB" w:eastAsia="en-US" w:bidi="ar-SA"/>
    </w:rPr>
  </w:style>
  <w:style w:type="paragraph" w:styleId="ListBullet">
    <w:name w:val="List Bullet"/>
    <w:basedOn w:val="Normal"/>
    <w:autoRedefine/>
    <w:rsid w:val="00D5775B"/>
    <w:pPr>
      <w:widowControl/>
      <w:numPr>
        <w:numId w:val="28"/>
      </w:numPr>
      <w:tabs>
        <w:tab w:val="left" w:pos="567"/>
        <w:tab w:val="left" w:pos="1134"/>
      </w:tabs>
      <w:spacing w:line="360" w:lineRule="auto"/>
    </w:pPr>
    <w:rPr>
      <w:rFonts w:ascii="Times New Roman" w:eastAsia="Times New Roman" w:hAnsi="Times New Roman" w:cs="Times New Roman"/>
      <w:noProof/>
      <w:color w:val="auto"/>
      <w:sz w:val="26"/>
      <w:lang w:val="en-US" w:eastAsia="en-US" w:bidi="ar-SA"/>
    </w:rPr>
  </w:style>
  <w:style w:type="paragraph" w:styleId="TOC5">
    <w:name w:val="toc 5"/>
    <w:basedOn w:val="Normal"/>
    <w:next w:val="Normal"/>
    <w:autoRedefine/>
    <w:uiPriority w:val="39"/>
    <w:unhideWhenUsed/>
    <w:rsid w:val="00D5775B"/>
    <w:pPr>
      <w:widowControl/>
      <w:ind w:left="960"/>
    </w:pPr>
    <w:rPr>
      <w:rFonts w:ascii="Times New Roman" w:eastAsia="Times New Roman" w:hAnsi="Times New Roman" w:cs="Times New Roman"/>
      <w:color w:val="auto"/>
      <w:sz w:val="28"/>
      <w:lang w:val="en-US" w:eastAsia="en-US" w:bidi="ar-SA"/>
    </w:rPr>
  </w:style>
  <w:style w:type="paragraph" w:styleId="TOC4">
    <w:name w:val="toc 4"/>
    <w:basedOn w:val="Normal"/>
    <w:next w:val="Normal"/>
    <w:autoRedefine/>
    <w:uiPriority w:val="39"/>
    <w:unhideWhenUsed/>
    <w:rsid w:val="00D5775B"/>
    <w:pPr>
      <w:widowControl/>
      <w:ind w:left="720"/>
    </w:pPr>
    <w:rPr>
      <w:rFonts w:ascii="Times New Roman" w:eastAsia="Times New Roman" w:hAnsi="Times New Roman" w:cs="Times New Roman"/>
      <w:color w:val="auto"/>
      <w:sz w:val="28"/>
      <w:lang w:val="en-US" w:eastAsia="en-US" w:bidi="ar-SA"/>
    </w:rPr>
  </w:style>
  <w:style w:type="paragraph" w:styleId="TOC6">
    <w:name w:val="toc 6"/>
    <w:basedOn w:val="Normal"/>
    <w:next w:val="Normal"/>
    <w:autoRedefine/>
    <w:uiPriority w:val="39"/>
    <w:unhideWhenUsed/>
    <w:rsid w:val="00D5775B"/>
    <w:pPr>
      <w:widowControl/>
      <w:ind w:left="1200"/>
    </w:pPr>
    <w:rPr>
      <w:rFonts w:ascii="Times New Roman" w:eastAsia="Times New Roman" w:hAnsi="Times New Roman" w:cs="Times New Roman"/>
      <w:color w:val="auto"/>
      <w:sz w:val="28"/>
      <w:lang w:val="en-US" w:eastAsia="en-US" w:bidi="ar-SA"/>
    </w:rPr>
  </w:style>
  <w:style w:type="paragraph" w:styleId="TOC7">
    <w:name w:val="toc 7"/>
    <w:basedOn w:val="Normal"/>
    <w:next w:val="Normal"/>
    <w:autoRedefine/>
    <w:uiPriority w:val="39"/>
    <w:unhideWhenUsed/>
    <w:rsid w:val="00D5775B"/>
    <w:pPr>
      <w:widowControl/>
      <w:spacing w:after="100" w:line="259" w:lineRule="auto"/>
      <w:ind w:left="1320"/>
    </w:pPr>
    <w:rPr>
      <w:rFonts w:ascii="Times New Roman" w:eastAsia="Times New Roman" w:hAnsi="Times New Roman" w:cs="Times New Roman"/>
      <w:color w:val="auto"/>
      <w:sz w:val="28"/>
      <w:szCs w:val="22"/>
      <w:lang w:val="en-US" w:eastAsia="en-US" w:bidi="ar-SA"/>
    </w:rPr>
  </w:style>
  <w:style w:type="paragraph" w:styleId="TOC8">
    <w:name w:val="toc 8"/>
    <w:basedOn w:val="Normal"/>
    <w:next w:val="Normal"/>
    <w:autoRedefine/>
    <w:uiPriority w:val="39"/>
    <w:unhideWhenUsed/>
    <w:rsid w:val="00D5775B"/>
    <w:pPr>
      <w:widowControl/>
      <w:spacing w:after="100" w:line="259" w:lineRule="auto"/>
      <w:ind w:left="1540"/>
    </w:pPr>
    <w:rPr>
      <w:rFonts w:ascii="Times New Roman" w:eastAsia="Times New Roman" w:hAnsi="Times New Roman" w:cs="Times New Roman"/>
      <w:color w:val="auto"/>
      <w:sz w:val="28"/>
      <w:szCs w:val="22"/>
      <w:lang w:val="en-US" w:eastAsia="en-US" w:bidi="ar-SA"/>
    </w:rPr>
  </w:style>
  <w:style w:type="paragraph" w:styleId="TOC9">
    <w:name w:val="toc 9"/>
    <w:basedOn w:val="Normal"/>
    <w:next w:val="Normal"/>
    <w:autoRedefine/>
    <w:uiPriority w:val="39"/>
    <w:unhideWhenUsed/>
    <w:rsid w:val="00D5775B"/>
    <w:pPr>
      <w:widowControl/>
      <w:spacing w:after="100" w:line="259" w:lineRule="auto"/>
      <w:ind w:left="1760"/>
    </w:pPr>
    <w:rPr>
      <w:rFonts w:ascii="Times New Roman" w:eastAsia="Times New Roman" w:hAnsi="Times New Roman" w:cs="Times New Roman"/>
      <w:color w:val="auto"/>
      <w:sz w:val="28"/>
      <w:szCs w:val="22"/>
      <w:lang w:val="en-US" w:eastAsia="en-US" w:bidi="ar-SA"/>
    </w:rPr>
  </w:style>
  <w:style w:type="character" w:customStyle="1" w:styleId="UnresolvedMention1">
    <w:name w:val="Unresolved Mention1"/>
    <w:uiPriority w:val="99"/>
    <w:semiHidden/>
    <w:unhideWhenUsed/>
    <w:rsid w:val="00D5775B"/>
    <w:rPr>
      <w:color w:val="605E5C"/>
      <w:shd w:val="clear" w:color="auto" w:fill="E1DFDD"/>
    </w:rPr>
  </w:style>
  <w:style w:type="paragraph" w:customStyle="1" w:styleId="DefaultParagraphFontChar">
    <w:name w:val="Default Paragraph Font Char"/>
    <w:basedOn w:val="Normal"/>
    <w:rsid w:val="00D5775B"/>
    <w:pPr>
      <w:widowControl/>
      <w:spacing w:after="160" w:line="240" w:lineRule="exact"/>
    </w:pPr>
    <w:rPr>
      <w:rFonts w:ascii="Tahoma" w:eastAsia="PMingLiU" w:hAnsi="Tahoma" w:cs="Times New Roman"/>
      <w:color w:val="auto"/>
      <w:sz w:val="20"/>
      <w:szCs w:val="20"/>
      <w:lang w:val="en-US" w:eastAsia="en-US" w:bidi="ar-SA"/>
    </w:rPr>
  </w:style>
  <w:style w:type="paragraph" w:styleId="NormalWeb">
    <w:name w:val="Normal (Web)"/>
    <w:aliases w:val="Normal (Web) Char Char Char Char Char,표준 (웹)"/>
    <w:basedOn w:val="Normal"/>
    <w:link w:val="NormalWebChar"/>
    <w:uiPriority w:val="99"/>
    <w:unhideWhenUsed/>
    <w:qFormat/>
    <w:rsid w:val="00D5775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CharCharCharCharCharCharCharCharCharChar">
    <w:name w:val="Char Char Char Char Char Char Char Char Char Char"/>
    <w:basedOn w:val="Normal"/>
    <w:rsid w:val="00D5775B"/>
    <w:pPr>
      <w:widowControl/>
      <w:spacing w:after="160" w:line="240" w:lineRule="exact"/>
    </w:pPr>
    <w:rPr>
      <w:rFonts w:ascii="Tahoma" w:eastAsia="Times New Roman" w:hAnsi="Tahoma" w:cs="Times New Roman"/>
      <w:color w:val="auto"/>
      <w:sz w:val="20"/>
      <w:szCs w:val="20"/>
      <w:lang w:val="en-GB" w:eastAsia="en-US" w:bidi="ar-SA"/>
    </w:rPr>
  </w:style>
  <w:style w:type="paragraph" w:customStyle="1" w:styleId="Kiu1">
    <w:name w:val="Kiểu1"/>
    <w:basedOn w:val="Heading40"/>
    <w:link w:val="Kiu1Char"/>
    <w:rsid w:val="00D5775B"/>
    <w:pPr>
      <w:keepLines w:val="0"/>
      <w:widowControl/>
      <w:spacing w:before="0" w:line="264" w:lineRule="auto"/>
      <w:ind w:left="360" w:hanging="360"/>
      <w:jc w:val="left"/>
    </w:pPr>
    <w:rPr>
      <w:rFonts w:eastAsia="Times New Roman" w:cs="Times New Roman"/>
      <w:b/>
      <w:iCs w:val="0"/>
      <w:color w:val="0000FF"/>
      <w:sz w:val="28"/>
      <w:szCs w:val="28"/>
      <w:lang w:bidi="ar-SA"/>
    </w:rPr>
  </w:style>
  <w:style w:type="paragraph" w:customStyle="1" w:styleId="Kiu2">
    <w:name w:val="Kiểu2"/>
    <w:basedOn w:val="Heading3"/>
    <w:link w:val="Kiu2Char"/>
    <w:rsid w:val="00D5775B"/>
    <w:pPr>
      <w:keepLines w:val="0"/>
      <w:widowControl/>
      <w:numPr>
        <w:numId w:val="30"/>
      </w:numPr>
      <w:spacing w:before="0"/>
      <w:ind w:left="0" w:firstLine="0"/>
      <w:jc w:val="left"/>
    </w:pPr>
    <w:rPr>
      <w:rFonts w:eastAsia="Times New Roman" w:cs="Times New Roman"/>
      <w:color w:val="0000FF"/>
      <w:sz w:val="28"/>
      <w:szCs w:val="26"/>
      <w:lang w:bidi="ar-SA"/>
    </w:rPr>
  </w:style>
  <w:style w:type="character" w:customStyle="1" w:styleId="Kiu1Char">
    <w:name w:val="Kiểu1 Char"/>
    <w:link w:val="Kiu1"/>
    <w:rsid w:val="00D5775B"/>
    <w:rPr>
      <w:rFonts w:ascii="Times New Roman" w:eastAsia="Times New Roman" w:hAnsi="Times New Roman" w:cs="Times New Roman"/>
      <w:b/>
      <w:bCs/>
      <w:i/>
      <w:color w:val="0000FF"/>
      <w:sz w:val="28"/>
      <w:szCs w:val="28"/>
    </w:rPr>
  </w:style>
  <w:style w:type="character" w:customStyle="1" w:styleId="Kiu2Char">
    <w:name w:val="Kiểu2 Char"/>
    <w:link w:val="Kiu2"/>
    <w:rsid w:val="00D5775B"/>
    <w:rPr>
      <w:rFonts w:ascii="Times New Roman" w:eastAsia="Times New Roman" w:hAnsi="Times New Roman" w:cs="Times New Roman"/>
      <w:b/>
      <w:bCs/>
      <w:i/>
      <w:color w:val="0000FF"/>
      <w:sz w:val="28"/>
      <w:szCs w:val="26"/>
    </w:rPr>
  </w:style>
  <w:style w:type="paragraph" w:styleId="CommentSubject">
    <w:name w:val="annotation subject"/>
    <w:basedOn w:val="CommentText"/>
    <w:next w:val="CommentText"/>
    <w:link w:val="CommentSubjectChar"/>
    <w:uiPriority w:val="99"/>
    <w:semiHidden/>
    <w:unhideWhenUsed/>
    <w:rsid w:val="00D5775B"/>
    <w:pPr>
      <w:spacing w:after="0" w:line="240" w:lineRule="auto"/>
    </w:pPr>
    <w:rPr>
      <w:rFonts w:ascii=".VnTime" w:eastAsia="Times New Roman" w:hAnsi=".VnTime"/>
      <w:b/>
      <w:bCs/>
    </w:rPr>
  </w:style>
  <w:style w:type="character" w:customStyle="1" w:styleId="CommentSubjectChar">
    <w:name w:val="Comment Subject Char"/>
    <w:basedOn w:val="CommentTextChar"/>
    <w:link w:val="CommentSubject"/>
    <w:uiPriority w:val="99"/>
    <w:semiHidden/>
    <w:rsid w:val="00D5775B"/>
    <w:rPr>
      <w:rFonts w:ascii=".VnTime" w:eastAsia="Times New Roman" w:hAnsi=".VnTime" w:cs="Times New Roman"/>
      <w:b/>
      <w:bCs/>
      <w:sz w:val="20"/>
      <w:szCs w:val="20"/>
    </w:rPr>
  </w:style>
  <w:style w:type="paragraph" w:customStyle="1" w:styleId="nhonnormal">
    <w:name w:val="nhon_normal"/>
    <w:basedOn w:val="Normal"/>
    <w:link w:val="nhonnormalChar"/>
    <w:qFormat/>
    <w:rsid w:val="00885855"/>
    <w:pPr>
      <w:widowControl/>
      <w:spacing w:line="276" w:lineRule="auto"/>
      <w:ind w:firstLine="567"/>
      <w:jc w:val="both"/>
    </w:pPr>
    <w:rPr>
      <w:rFonts w:ascii="Times New Roman" w:eastAsia="Times New Roman" w:hAnsi="Times New Roman" w:cs="Times New Roman"/>
      <w:noProof/>
      <w:color w:val="7030A0"/>
      <w:kern w:val="28"/>
      <w:sz w:val="26"/>
      <w:szCs w:val="26"/>
      <w:lang w:val="pt-BR" w:eastAsia="en-US" w:bidi="ar-SA"/>
    </w:rPr>
  </w:style>
  <w:style w:type="character" w:customStyle="1" w:styleId="nhonnormalChar">
    <w:name w:val="nhon_normal Char"/>
    <w:link w:val="nhonnormal"/>
    <w:rsid w:val="00885855"/>
    <w:rPr>
      <w:rFonts w:ascii="Times New Roman" w:eastAsia="Times New Roman" w:hAnsi="Times New Roman" w:cs="Times New Roman"/>
      <w:noProof/>
      <w:color w:val="7030A0"/>
      <w:kern w:val="28"/>
      <w:sz w:val="26"/>
      <w:szCs w:val="26"/>
      <w:lang w:val="pt-BR"/>
    </w:rPr>
  </w:style>
  <w:style w:type="character" w:customStyle="1" w:styleId="NoSpacingChar">
    <w:name w:val="No Spacing Char"/>
    <w:aliases w:val="doanvan Char,No Spacing1 Char,No Spacing11 Char,Bang bieu Char,3 Bang bieu Char,trong bang Char,Bảng 2 Char,Bang Char,bang + 15 pt Char,AFFD Char,No Spacing BẢNG Char,No Spacing111 Char,No Spacing1111 Char,mục chương Char,chuong Char"/>
    <w:link w:val="NoSpacing"/>
    <w:uiPriority w:val="1"/>
    <w:rsid w:val="00385A3D"/>
    <w:rPr>
      <w:rFonts w:ascii="Times New Roman" w:eastAsia="Courier New" w:hAnsi="Times New Roman" w:cs="Courier New"/>
      <w:color w:val="000000"/>
      <w:sz w:val="26"/>
      <w:szCs w:val="24"/>
      <w:lang w:val="vi-VN" w:eastAsia="vi-VN" w:bidi="vi-VN"/>
    </w:rPr>
  </w:style>
  <w:style w:type="paragraph" w:customStyle="1" w:styleId="A5">
    <w:name w:val="A5"/>
    <w:basedOn w:val="Normal"/>
    <w:link w:val="A5CharChar"/>
    <w:rsid w:val="007A2035"/>
    <w:pPr>
      <w:autoSpaceDE w:val="0"/>
      <w:autoSpaceDN w:val="0"/>
      <w:spacing w:line="252" w:lineRule="auto"/>
      <w:ind w:firstLine="567"/>
      <w:jc w:val="both"/>
    </w:pPr>
    <w:rPr>
      <w:rFonts w:ascii="Times New Roman" w:eastAsia="Times New Roman" w:hAnsi="Times New Roman" w:cs="Times New Roman"/>
      <w:color w:val="auto"/>
      <w:sz w:val="28"/>
      <w:lang w:val="en-US" w:eastAsia="en-US" w:bidi="ar-SA"/>
    </w:rPr>
  </w:style>
  <w:style w:type="character" w:customStyle="1" w:styleId="A5CharChar">
    <w:name w:val="A5 Char Char"/>
    <w:link w:val="A5"/>
    <w:rsid w:val="007A2035"/>
    <w:rPr>
      <w:rFonts w:ascii="Times New Roman" w:eastAsia="Times New Roman" w:hAnsi="Times New Roman" w:cs="Times New Roman"/>
      <w:sz w:val="28"/>
      <w:szCs w:val="24"/>
    </w:rPr>
  </w:style>
  <w:style w:type="paragraph" w:customStyle="1" w:styleId="TableParagraph">
    <w:name w:val="Table Paragraph"/>
    <w:basedOn w:val="Normal"/>
    <w:uiPriority w:val="1"/>
    <w:qFormat/>
    <w:rsid w:val="00A56399"/>
    <w:pPr>
      <w:autoSpaceDE w:val="0"/>
      <w:autoSpaceDN w:val="0"/>
      <w:spacing w:before="20"/>
    </w:pPr>
    <w:rPr>
      <w:rFonts w:ascii="Arial" w:eastAsia="Arial" w:hAnsi="Arial" w:cs="Arial"/>
      <w:color w:val="auto"/>
      <w:sz w:val="22"/>
      <w:szCs w:val="22"/>
      <w:lang w:eastAsia="en-US" w:bidi="ar-SA"/>
    </w:rPr>
  </w:style>
  <w:style w:type="character" w:customStyle="1" w:styleId="Heading9Char">
    <w:name w:val="Heading 9 Char"/>
    <w:basedOn w:val="DefaultParagraphFont"/>
    <w:link w:val="Heading9"/>
    <w:rsid w:val="00BF75F5"/>
    <w:rPr>
      <w:rFonts w:ascii="Arial" w:eastAsia="Times New Roman" w:hAnsi="Arial" w:cs="Times New Roman"/>
      <w:szCs w:val="20"/>
    </w:rPr>
  </w:style>
  <w:style w:type="paragraph" w:customStyle="1" w:styleId="nomal">
    <w:name w:val="nomal"/>
    <w:aliases w:val="ten bang"/>
    <w:basedOn w:val="Heading40"/>
    <w:link w:val="nomalChar1"/>
    <w:qFormat/>
    <w:rsid w:val="00BF75F5"/>
    <w:pPr>
      <w:keepLines w:val="0"/>
      <w:widowControl/>
      <w:spacing w:line="288" w:lineRule="auto"/>
    </w:pPr>
    <w:rPr>
      <w:rFonts w:ascii=".VnTime" w:eastAsia="Times New Roman" w:hAnsi=".VnTime" w:cs="Times New Roman"/>
      <w:b/>
      <w:iCs w:val="0"/>
      <w:sz w:val="28"/>
      <w:szCs w:val="27"/>
      <w:lang w:val="en-GB" w:eastAsia="en-US" w:bidi="ar-SA"/>
    </w:rPr>
  </w:style>
  <w:style w:type="character" w:customStyle="1" w:styleId="nomalChar1">
    <w:name w:val="nomal Char1"/>
    <w:link w:val="nomal"/>
    <w:rsid w:val="00BF75F5"/>
    <w:rPr>
      <w:rFonts w:ascii=".VnTime" w:eastAsia="Times New Roman" w:hAnsi=".VnTime" w:cs="Times New Roman"/>
      <w:b/>
      <w:bCs/>
      <w:i/>
      <w:sz w:val="28"/>
      <w:szCs w:val="27"/>
      <w:lang w:val="en-GB"/>
    </w:rPr>
  </w:style>
  <w:style w:type="character" w:customStyle="1" w:styleId="ListParagraphChar">
    <w:name w:val="List Paragraph Char"/>
    <w:aliases w:val="Gach - Char,noi  dung Char,List Paragraph2 Char,tieu de phu 1 Char,List a) Char,List Paragraph12 Char,List_Paragraph Char,ADB paragraph numbering Char,List Paragraph nowy Char,Bullets Char,List Paragraph (numbered (a)) Char,hình Char"/>
    <w:link w:val="ListParagraph"/>
    <w:uiPriority w:val="1"/>
    <w:qFormat/>
    <w:locked/>
    <w:rsid w:val="00BF75F5"/>
    <w:rPr>
      <w:rFonts w:ascii="Courier New" w:eastAsia="Courier New" w:hAnsi="Courier New" w:cs="Courier New"/>
      <w:color w:val="000000"/>
      <w:sz w:val="24"/>
      <w:szCs w:val="24"/>
      <w:lang w:val="vi-VN" w:eastAsia="vi-VN" w:bidi="vi-VN"/>
    </w:rPr>
  </w:style>
  <w:style w:type="character" w:customStyle="1" w:styleId="NormalWebChar">
    <w:name w:val="Normal (Web) Char"/>
    <w:aliases w:val="Normal (Web) Char Char Char Char Char Char,표준 (웹) Char"/>
    <w:link w:val="NormalWeb"/>
    <w:locked/>
    <w:rsid w:val="00BF75F5"/>
    <w:rPr>
      <w:rFonts w:ascii="Times New Roman" w:eastAsia="Times New Roman" w:hAnsi="Times New Roman" w:cs="Times New Roman"/>
      <w:sz w:val="24"/>
      <w:szCs w:val="24"/>
    </w:rPr>
  </w:style>
  <w:style w:type="character" w:customStyle="1" w:styleId="umcChar">
    <w:name w:val="Đầu mục Char"/>
    <w:link w:val="umc"/>
    <w:locked/>
    <w:rsid w:val="00BF75F5"/>
    <w:rPr>
      <w:rFonts w:eastAsia="Times New Roman"/>
      <w:b/>
      <w:bCs/>
      <w:sz w:val="26"/>
      <w:szCs w:val="26"/>
      <w:lang w:val="pt-BR"/>
    </w:rPr>
  </w:style>
  <w:style w:type="paragraph" w:customStyle="1" w:styleId="umc">
    <w:name w:val="Đầu mục"/>
    <w:basedOn w:val="Heading1"/>
    <w:link w:val="umcChar"/>
    <w:rsid w:val="00BF75F5"/>
    <w:pPr>
      <w:keepNext w:val="0"/>
      <w:keepLines w:val="0"/>
      <w:spacing w:before="0" w:after="0" w:line="312" w:lineRule="auto"/>
      <w:ind w:firstLine="720"/>
      <w:jc w:val="both"/>
    </w:pPr>
    <w:rPr>
      <w:rFonts w:asciiTheme="minorHAnsi" w:eastAsia="Times New Roman" w:hAnsiTheme="minorHAnsi" w:cstheme="minorBidi"/>
      <w:sz w:val="26"/>
      <w:szCs w:val="26"/>
      <w:lang w:val="pt-BR" w:bidi="ar-SA"/>
    </w:rPr>
  </w:style>
  <w:style w:type="character" w:customStyle="1" w:styleId="nhdutextChar">
    <w:name w:val="Đánh dấu text Char"/>
    <w:link w:val="nhdutext"/>
    <w:locked/>
    <w:rsid w:val="00BF75F5"/>
    <w:rPr>
      <w:sz w:val="26"/>
      <w:szCs w:val="26"/>
      <w:lang w:val="es-ES_tradnl"/>
    </w:rPr>
  </w:style>
  <w:style w:type="paragraph" w:customStyle="1" w:styleId="nhdutext">
    <w:name w:val="Đánh dấu text"/>
    <w:basedOn w:val="Normal"/>
    <w:link w:val="nhdutextChar"/>
    <w:qFormat/>
    <w:rsid w:val="00BF75F5"/>
    <w:pPr>
      <w:widowControl/>
      <w:spacing w:line="312" w:lineRule="auto"/>
      <w:ind w:firstLine="720"/>
      <w:jc w:val="both"/>
    </w:pPr>
    <w:rPr>
      <w:rFonts w:asciiTheme="minorHAnsi" w:eastAsiaTheme="minorHAnsi" w:hAnsiTheme="minorHAnsi" w:cstheme="minorBidi"/>
      <w:color w:val="auto"/>
      <w:sz w:val="26"/>
      <w:szCs w:val="26"/>
      <w:lang w:val="es-ES_tradnl" w:bidi="ar-SA"/>
    </w:rPr>
  </w:style>
  <w:style w:type="character" w:customStyle="1" w:styleId="Bodytext2Bold">
    <w:name w:val="Body text (2) + Bold"/>
    <w:rsid w:val="00BF75F5"/>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Bodytext12SmallCaps">
    <w:name w:val="Body text (12) + Small Caps"/>
    <w:rsid w:val="00BF75F5"/>
    <w:rPr>
      <w:b/>
      <w:bCs/>
      <w:smallCaps/>
      <w:color w:val="000000"/>
      <w:spacing w:val="0"/>
      <w:w w:val="100"/>
      <w:position w:val="0"/>
      <w:sz w:val="26"/>
      <w:szCs w:val="26"/>
      <w:shd w:val="clear" w:color="auto" w:fill="FFFFFF"/>
      <w:lang w:val="de-DE" w:eastAsia="de-DE" w:bidi="de-DE"/>
    </w:rPr>
  </w:style>
  <w:style w:type="character" w:customStyle="1" w:styleId="Bodytext2Italic">
    <w:name w:val="Body text (2) + Italic"/>
    <w:rsid w:val="00BF75F5"/>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character" w:customStyle="1" w:styleId="Bodytext12NotBold">
    <w:name w:val="Body text (12) + Not Bold"/>
    <w:aliases w:val="Italic"/>
    <w:rsid w:val="00BF75F5"/>
    <w:rPr>
      <w:b/>
      <w:bCs/>
      <w:color w:val="000000"/>
      <w:spacing w:val="0"/>
      <w:w w:val="100"/>
      <w:position w:val="0"/>
      <w:sz w:val="26"/>
      <w:szCs w:val="26"/>
      <w:shd w:val="clear" w:color="auto" w:fill="FFFFFF"/>
      <w:lang w:val="vi-VN" w:eastAsia="vi-VN" w:bidi="vi-VN"/>
    </w:rPr>
  </w:style>
  <w:style w:type="paragraph" w:customStyle="1" w:styleId="003">
    <w:name w:val="003"/>
    <w:basedOn w:val="Normal"/>
    <w:next w:val="Normal"/>
    <w:qFormat/>
    <w:rsid w:val="00BF75F5"/>
    <w:pPr>
      <w:widowControl/>
      <w:spacing w:before="60" w:after="60" w:line="288" w:lineRule="auto"/>
      <w:ind w:left="851" w:hanging="851"/>
      <w:jc w:val="both"/>
    </w:pPr>
    <w:rPr>
      <w:rFonts w:ascii="Times New Roman" w:eastAsia="Calibri" w:hAnsi="Times New Roman" w:cs="Times New Roman"/>
      <w:b/>
      <w:i/>
      <w:iCs/>
      <w:color w:val="auto"/>
      <w:sz w:val="26"/>
      <w:szCs w:val="28"/>
      <w:lang w:val="en-US" w:eastAsia="en-US" w:bidi="ar-SA"/>
    </w:rPr>
  </w:style>
  <w:style w:type="paragraph" w:customStyle="1" w:styleId="DANHMUCBANG">
    <w:name w:val="DANH MUC BANG"/>
    <w:basedOn w:val="Normal"/>
    <w:qFormat/>
    <w:rsid w:val="00BF75F5"/>
    <w:pPr>
      <w:tabs>
        <w:tab w:val="left" w:pos="851"/>
      </w:tabs>
      <w:spacing w:before="120" w:after="120" w:line="276" w:lineRule="auto"/>
      <w:jc w:val="center"/>
    </w:pPr>
    <w:rPr>
      <w:rFonts w:ascii="Times New Roman" w:eastAsia="Times New Roman" w:hAnsi="Times New Roman" w:cs="Times New Roman"/>
      <w:noProof/>
      <w:color w:val="auto"/>
      <w:sz w:val="26"/>
      <w:szCs w:val="26"/>
      <w:lang w:val="en-GB" w:eastAsia="en-US" w:bidi="ar-SA"/>
    </w:rPr>
  </w:style>
  <w:style w:type="character" w:customStyle="1" w:styleId="Vnbnnidung">
    <w:name w:val="Văn bản nội dung_"/>
    <w:basedOn w:val="DefaultParagraphFont"/>
    <w:link w:val="Vnbnnidung0"/>
    <w:locked/>
    <w:rsid w:val="00BF75F5"/>
    <w:rPr>
      <w:szCs w:val="28"/>
      <w:shd w:val="clear" w:color="auto" w:fill="FFFFFF"/>
    </w:rPr>
  </w:style>
  <w:style w:type="paragraph" w:customStyle="1" w:styleId="Vnbnnidung0">
    <w:name w:val="Văn bản nội dung"/>
    <w:basedOn w:val="Normal"/>
    <w:link w:val="Vnbnnidung"/>
    <w:rsid w:val="00BF75F5"/>
    <w:pPr>
      <w:shd w:val="clear" w:color="auto" w:fill="FFFFFF"/>
      <w:spacing w:after="100"/>
      <w:ind w:firstLine="400"/>
    </w:pPr>
    <w:rPr>
      <w:rFonts w:asciiTheme="minorHAnsi" w:eastAsiaTheme="minorHAnsi" w:hAnsiTheme="minorHAnsi" w:cstheme="minorBidi"/>
      <w:color w:val="auto"/>
      <w:sz w:val="22"/>
      <w:szCs w:val="28"/>
      <w:lang w:val="en-US" w:eastAsia="en-US" w:bidi="ar-SA"/>
    </w:rPr>
  </w:style>
  <w:style w:type="paragraph" w:styleId="BodyText2">
    <w:name w:val="Body Text 2"/>
    <w:basedOn w:val="Normal"/>
    <w:link w:val="BodyText2Char"/>
    <w:uiPriority w:val="99"/>
    <w:unhideWhenUsed/>
    <w:rsid w:val="00BF75F5"/>
    <w:pPr>
      <w:spacing w:after="120" w:line="480" w:lineRule="auto"/>
    </w:pPr>
  </w:style>
  <w:style w:type="character" w:customStyle="1" w:styleId="BodyText2Char">
    <w:name w:val="Body Text 2 Char"/>
    <w:basedOn w:val="DefaultParagraphFont"/>
    <w:link w:val="BodyText2"/>
    <w:uiPriority w:val="99"/>
    <w:rsid w:val="00BF75F5"/>
    <w:rPr>
      <w:rFonts w:ascii="Courier New" w:eastAsia="Courier New" w:hAnsi="Courier New" w:cs="Courier New"/>
      <w:color w:val="000000"/>
      <w:sz w:val="24"/>
      <w:szCs w:val="24"/>
      <w:lang w:val="vi-VN" w:eastAsia="vi-VN" w:bidi="vi-VN"/>
    </w:rPr>
  </w:style>
  <w:style w:type="paragraph" w:customStyle="1" w:styleId="Bng">
    <w:name w:val="Bảng"/>
    <w:rsid w:val="00BF75F5"/>
    <w:pPr>
      <w:tabs>
        <w:tab w:val="right" w:leader="dot" w:pos="9498"/>
      </w:tabs>
      <w:spacing w:before="60" w:after="60"/>
      <w:jc w:val="center"/>
    </w:pPr>
    <w:rPr>
      <w:rFonts w:ascii="Times New Roman" w:eastAsia="Times New Roman" w:hAnsi="Times New Roman" w:cs="Times New Roman"/>
      <w:b/>
      <w:bCs/>
      <w:noProof/>
      <w:sz w:val="28"/>
      <w:szCs w:val="26"/>
      <w:lang w:val="pt-BR"/>
    </w:rPr>
  </w:style>
  <w:style w:type="paragraph" w:customStyle="1" w:styleId="NormalListRound">
    <w:name w:val="Normal List Round"/>
    <w:basedOn w:val="Normal"/>
    <w:autoRedefine/>
    <w:rsid w:val="00BF75F5"/>
    <w:pPr>
      <w:widowControl/>
      <w:spacing w:line="360" w:lineRule="auto"/>
      <w:ind w:left="567"/>
      <w:jc w:val="both"/>
    </w:pPr>
    <w:rPr>
      <w:rFonts w:ascii=".VnTime" w:eastAsia="Times New Roman" w:hAnsi=".VnTime" w:cs="Times New Roman"/>
      <w:color w:val="auto"/>
      <w:sz w:val="26"/>
      <w:szCs w:val="20"/>
      <w:lang w:val="en-US" w:eastAsia="en-US" w:bidi="ar-SA"/>
    </w:rPr>
  </w:style>
  <w:style w:type="paragraph" w:customStyle="1" w:styleId="NomalBold">
    <w:name w:val="Nomal Bold"/>
    <w:basedOn w:val="Normal"/>
    <w:rsid w:val="00BF75F5"/>
    <w:pPr>
      <w:widowControl/>
      <w:spacing w:before="120" w:line="360" w:lineRule="auto"/>
      <w:ind w:firstLine="720"/>
      <w:jc w:val="both"/>
      <w:outlineLvl w:val="6"/>
    </w:pPr>
    <w:rPr>
      <w:rFonts w:ascii=".VnTime" w:eastAsia="Times New Roman" w:hAnsi=".VnTime" w:cs="Times New Roman"/>
      <w:b/>
      <w:color w:val="auto"/>
      <w:sz w:val="26"/>
      <w:szCs w:val="20"/>
      <w:lang w:val="en-US" w:eastAsia="en-US" w:bidi="ar-SA"/>
    </w:rPr>
  </w:style>
  <w:style w:type="paragraph" w:styleId="Title">
    <w:name w:val="Title"/>
    <w:basedOn w:val="Normal"/>
    <w:link w:val="TitleChar"/>
    <w:uiPriority w:val="10"/>
    <w:qFormat/>
    <w:rsid w:val="00BF75F5"/>
    <w:pPr>
      <w:widowControl/>
      <w:tabs>
        <w:tab w:val="left" w:pos="567"/>
      </w:tabs>
      <w:spacing w:before="300" w:line="288" w:lineRule="auto"/>
      <w:ind w:left="567" w:hanging="567"/>
      <w:jc w:val="center"/>
    </w:pPr>
    <w:rPr>
      <w:rFonts w:ascii=".VnRevueH" w:eastAsia="Times New Roman" w:hAnsi=".VnRevueH" w:cs="Times New Roman"/>
      <w:b/>
      <w:color w:val="auto"/>
      <w:sz w:val="26"/>
      <w:szCs w:val="20"/>
      <w:lang w:val="en-US" w:eastAsia="en-US" w:bidi="ar-SA"/>
    </w:rPr>
  </w:style>
  <w:style w:type="character" w:customStyle="1" w:styleId="TitleChar">
    <w:name w:val="Title Char"/>
    <w:basedOn w:val="DefaultParagraphFont"/>
    <w:link w:val="Title"/>
    <w:uiPriority w:val="10"/>
    <w:rsid w:val="00BF75F5"/>
    <w:rPr>
      <w:rFonts w:ascii=".VnRevueH" w:eastAsia="Times New Roman" w:hAnsi=".VnRevueH" w:cs="Times New Roman"/>
      <w:b/>
      <w:sz w:val="26"/>
      <w:szCs w:val="20"/>
    </w:rPr>
  </w:style>
  <w:style w:type="paragraph" w:styleId="List">
    <w:name w:val="List"/>
    <w:basedOn w:val="Normal"/>
    <w:rsid w:val="00BF75F5"/>
    <w:pPr>
      <w:widowControl/>
      <w:spacing w:line="360" w:lineRule="auto"/>
      <w:ind w:left="283" w:hanging="283"/>
      <w:jc w:val="both"/>
    </w:pPr>
    <w:rPr>
      <w:rFonts w:ascii=".VnTime" w:eastAsia="Times New Roman" w:hAnsi=".VnTime" w:cs="Times New Roman"/>
      <w:color w:val="auto"/>
      <w:sz w:val="26"/>
      <w:szCs w:val="20"/>
      <w:lang w:val="en-US" w:eastAsia="en-US" w:bidi="ar-SA"/>
    </w:rPr>
  </w:style>
  <w:style w:type="paragraph" w:styleId="ListBullet2">
    <w:name w:val="List Bullet 2"/>
    <w:basedOn w:val="Normal"/>
    <w:autoRedefine/>
    <w:rsid w:val="00BF75F5"/>
    <w:pPr>
      <w:widowControl/>
      <w:numPr>
        <w:numId w:val="38"/>
      </w:numPr>
      <w:spacing w:line="360" w:lineRule="auto"/>
      <w:jc w:val="both"/>
    </w:pPr>
    <w:rPr>
      <w:rFonts w:ascii=".VnTime" w:eastAsia="Times New Roman" w:hAnsi=".VnTime" w:cs="Times New Roman"/>
      <w:color w:val="auto"/>
      <w:sz w:val="26"/>
      <w:szCs w:val="20"/>
      <w:lang w:val="en-US" w:eastAsia="en-US" w:bidi="ar-SA"/>
    </w:rPr>
  </w:style>
  <w:style w:type="paragraph" w:customStyle="1" w:styleId="FooterName">
    <w:name w:val="FooterName"/>
    <w:next w:val="Footer"/>
    <w:autoRedefine/>
    <w:rsid w:val="00BF75F5"/>
    <w:pPr>
      <w:pBdr>
        <w:bottom w:val="double" w:sz="4" w:space="1" w:color="auto"/>
      </w:pBdr>
      <w:spacing w:before="120" w:after="0" w:line="240" w:lineRule="auto"/>
      <w:jc w:val="right"/>
    </w:pPr>
    <w:rPr>
      <w:rFonts w:ascii="Times New Roman" w:eastAsia="Times New Roman" w:hAnsi="Times New Roman" w:cs="Times New Roman"/>
      <w:i/>
      <w:iCs/>
      <w:color w:val="0000FF"/>
      <w:sz w:val="24"/>
      <w:szCs w:val="24"/>
    </w:rPr>
  </w:style>
  <w:style w:type="character" w:styleId="PageNumber">
    <w:name w:val="page number"/>
    <w:rsid w:val="00BF75F5"/>
    <w:rPr>
      <w:rFonts w:ascii=".VnArial" w:hAnsi=".VnArial"/>
      <w:i/>
      <w:dstrike w:val="0"/>
      <w:sz w:val="24"/>
      <w:bdr w:val="none" w:sz="0" w:space="0" w:color="auto"/>
      <w:vertAlign w:val="baseline"/>
    </w:rPr>
  </w:style>
  <w:style w:type="paragraph" w:styleId="BodyText3">
    <w:name w:val="Body Text 3"/>
    <w:basedOn w:val="Normal"/>
    <w:link w:val="BodyText3Char"/>
    <w:uiPriority w:val="99"/>
    <w:rsid w:val="00BF75F5"/>
    <w:pPr>
      <w:widowControl/>
      <w:spacing w:before="200"/>
      <w:ind w:left="-108" w:firstLine="720"/>
      <w:jc w:val="both"/>
    </w:pPr>
    <w:rPr>
      <w:rFonts w:ascii=".VnTime" w:eastAsia="Times New Roman" w:hAnsi=".VnTime" w:cs="Times New Roman"/>
      <w:color w:val="auto"/>
      <w:sz w:val="26"/>
      <w:szCs w:val="20"/>
      <w:lang w:bidi="ar-SA"/>
    </w:rPr>
  </w:style>
  <w:style w:type="character" w:customStyle="1" w:styleId="BodyText3Char">
    <w:name w:val="Body Text 3 Char"/>
    <w:basedOn w:val="DefaultParagraphFont"/>
    <w:link w:val="BodyText3"/>
    <w:uiPriority w:val="99"/>
    <w:rsid w:val="00BF75F5"/>
    <w:rPr>
      <w:rFonts w:ascii=".VnTime" w:eastAsia="Times New Roman" w:hAnsi=".VnTime" w:cs="Times New Roman"/>
      <w:sz w:val="26"/>
      <w:szCs w:val="20"/>
    </w:rPr>
  </w:style>
  <w:style w:type="paragraph" w:styleId="BodyTextIndent2">
    <w:name w:val="Body Text Indent 2"/>
    <w:basedOn w:val="Normal"/>
    <w:link w:val="BodyTextIndent2Char"/>
    <w:uiPriority w:val="99"/>
    <w:rsid w:val="00BF75F5"/>
    <w:pPr>
      <w:widowControl/>
      <w:spacing w:before="120" w:line="312" w:lineRule="auto"/>
      <w:ind w:left="851" w:hanging="851"/>
      <w:jc w:val="both"/>
    </w:pPr>
    <w:rPr>
      <w:rFonts w:ascii=".VnTime" w:eastAsia="Times New Roman" w:hAnsi=".VnTime" w:cs="Times New Roman"/>
      <w:color w:val="auto"/>
      <w:sz w:val="26"/>
      <w:szCs w:val="20"/>
      <w:lang w:bidi="ar-SA"/>
    </w:rPr>
  </w:style>
  <w:style w:type="character" w:customStyle="1" w:styleId="BodyTextIndent2Char">
    <w:name w:val="Body Text Indent 2 Char"/>
    <w:basedOn w:val="DefaultParagraphFont"/>
    <w:link w:val="BodyTextIndent2"/>
    <w:uiPriority w:val="99"/>
    <w:rsid w:val="00BF75F5"/>
    <w:rPr>
      <w:rFonts w:ascii=".VnTime" w:eastAsia="Times New Roman" w:hAnsi=".VnTime" w:cs="Times New Roman"/>
      <w:sz w:val="26"/>
      <w:szCs w:val="20"/>
    </w:rPr>
  </w:style>
  <w:style w:type="paragraph" w:styleId="BodyTextIndent3">
    <w:name w:val="Body Text Indent 3"/>
    <w:basedOn w:val="Normal"/>
    <w:link w:val="BodyTextIndent3Char"/>
    <w:uiPriority w:val="99"/>
    <w:rsid w:val="00BF75F5"/>
    <w:pPr>
      <w:widowControl/>
      <w:tabs>
        <w:tab w:val="left" w:pos="851"/>
      </w:tabs>
      <w:spacing w:before="200"/>
      <w:ind w:left="851" w:hanging="851"/>
      <w:jc w:val="both"/>
    </w:pPr>
    <w:rPr>
      <w:rFonts w:ascii=".VnTime" w:eastAsia="Times New Roman" w:hAnsi=".VnTime" w:cs="Times New Roman"/>
      <w:color w:val="auto"/>
      <w:sz w:val="26"/>
      <w:szCs w:val="20"/>
      <w:lang w:val="en-US" w:eastAsia="en-US" w:bidi="ar-SA"/>
    </w:rPr>
  </w:style>
  <w:style w:type="character" w:customStyle="1" w:styleId="BodyTextIndent3Char">
    <w:name w:val="Body Text Indent 3 Char"/>
    <w:basedOn w:val="DefaultParagraphFont"/>
    <w:link w:val="BodyTextIndent3"/>
    <w:uiPriority w:val="99"/>
    <w:rsid w:val="00BF75F5"/>
    <w:rPr>
      <w:rFonts w:ascii=".VnTime" w:eastAsia="Times New Roman" w:hAnsi=".VnTime" w:cs="Times New Roman"/>
      <w:sz w:val="26"/>
      <w:szCs w:val="20"/>
    </w:rPr>
  </w:style>
  <w:style w:type="paragraph" w:customStyle="1" w:styleId="centerplain">
    <w:name w:val="center plain"/>
    <w:aliases w:val="cp"/>
    <w:basedOn w:val="Normal"/>
    <w:rsid w:val="00BF75F5"/>
    <w:pPr>
      <w:widowControl/>
      <w:ind w:left="-108" w:firstLine="720"/>
      <w:jc w:val="center"/>
    </w:pPr>
    <w:rPr>
      <w:rFonts w:ascii="Book Antiqua" w:eastAsia="Times New Roman" w:hAnsi="Book Antiqua" w:cs="Times New Roman"/>
      <w:color w:val="auto"/>
      <w:sz w:val="26"/>
      <w:szCs w:val="20"/>
      <w:lang w:val="en-US" w:eastAsia="en-US" w:bidi="ar-SA"/>
    </w:rPr>
  </w:style>
  <w:style w:type="character" w:customStyle="1" w:styleId="DocumentMapChar">
    <w:name w:val="Document Map Char"/>
    <w:basedOn w:val="DefaultParagraphFont"/>
    <w:link w:val="DocumentMap"/>
    <w:semiHidden/>
    <w:rsid w:val="00BF75F5"/>
    <w:rPr>
      <w:rFonts w:ascii="Tahoma" w:eastAsia="Times New Roman" w:hAnsi="Tahoma" w:cs="Times New Roman"/>
      <w:sz w:val="26"/>
      <w:szCs w:val="20"/>
      <w:shd w:val="clear" w:color="auto" w:fill="000080"/>
    </w:rPr>
  </w:style>
  <w:style w:type="paragraph" w:styleId="DocumentMap">
    <w:name w:val="Document Map"/>
    <w:basedOn w:val="Normal"/>
    <w:link w:val="DocumentMapChar"/>
    <w:semiHidden/>
    <w:rsid w:val="00BF75F5"/>
    <w:pPr>
      <w:widowControl/>
      <w:shd w:val="clear" w:color="auto" w:fill="000080"/>
      <w:ind w:left="-108" w:firstLine="720"/>
      <w:jc w:val="both"/>
    </w:pPr>
    <w:rPr>
      <w:rFonts w:ascii="Tahoma" w:eastAsia="Times New Roman" w:hAnsi="Tahoma" w:cs="Times New Roman"/>
      <w:color w:val="auto"/>
      <w:sz w:val="26"/>
      <w:szCs w:val="20"/>
      <w:lang w:val="en-US" w:eastAsia="en-US" w:bidi="ar-SA"/>
    </w:rPr>
  </w:style>
  <w:style w:type="character" w:customStyle="1" w:styleId="DocumentMapChar1">
    <w:name w:val="Document Map Char1"/>
    <w:basedOn w:val="DefaultParagraphFont"/>
    <w:uiPriority w:val="99"/>
    <w:semiHidden/>
    <w:rsid w:val="00BF75F5"/>
    <w:rPr>
      <w:rFonts w:ascii="Tahoma" w:eastAsia="Courier New" w:hAnsi="Tahoma" w:cs="Tahoma"/>
      <w:color w:val="000000"/>
      <w:sz w:val="16"/>
      <w:szCs w:val="16"/>
      <w:lang w:val="vi-VN" w:eastAsia="vi-VN" w:bidi="vi-VN"/>
    </w:rPr>
  </w:style>
  <w:style w:type="character" w:styleId="FollowedHyperlink">
    <w:name w:val="FollowedHyperlink"/>
    <w:rsid w:val="00BF75F5"/>
    <w:rPr>
      <w:color w:val="800080"/>
      <w:u w:val="single"/>
    </w:rPr>
  </w:style>
  <w:style w:type="paragraph" w:customStyle="1" w:styleId="h1">
    <w:name w:val="h1"/>
    <w:basedOn w:val="Normal"/>
    <w:rsid w:val="00BF75F5"/>
    <w:pPr>
      <w:widowControl/>
      <w:ind w:firstLine="720"/>
      <w:jc w:val="both"/>
    </w:pPr>
    <w:rPr>
      <w:rFonts w:ascii=".VnTime" w:eastAsia="Times New Roman" w:hAnsi=".VnTime" w:cs="Times New Roman"/>
      <w:b/>
      <w:color w:val="auto"/>
      <w:sz w:val="26"/>
      <w:szCs w:val="20"/>
      <w:lang w:val="en-US" w:eastAsia="en-US" w:bidi="ar-SA"/>
    </w:rPr>
  </w:style>
  <w:style w:type="paragraph" w:customStyle="1" w:styleId="Headername">
    <w:name w:val="Header name"/>
    <w:basedOn w:val="Normal"/>
    <w:autoRedefine/>
    <w:rsid w:val="00BF75F5"/>
    <w:pPr>
      <w:widowControl/>
      <w:ind w:left="-108" w:firstLine="720"/>
      <w:jc w:val="right"/>
    </w:pPr>
    <w:rPr>
      <w:rFonts w:ascii=".VnTime" w:eastAsia="Times New Roman" w:hAnsi=".VnTime" w:cs="Times New Roman"/>
      <w:i/>
      <w:color w:val="auto"/>
      <w:sz w:val="26"/>
      <w:szCs w:val="20"/>
      <w:lang w:val="en-US" w:eastAsia="en-US" w:bidi="ar-SA"/>
    </w:rPr>
  </w:style>
  <w:style w:type="paragraph" w:styleId="List2">
    <w:name w:val="List 2"/>
    <w:basedOn w:val="Normal"/>
    <w:rsid w:val="00BF75F5"/>
    <w:pPr>
      <w:widowControl/>
      <w:ind w:left="566" w:hanging="283"/>
      <w:jc w:val="both"/>
    </w:pPr>
    <w:rPr>
      <w:rFonts w:ascii=".VnTime" w:eastAsia="Times New Roman" w:hAnsi=".VnTime" w:cs="Times New Roman"/>
      <w:color w:val="auto"/>
      <w:sz w:val="26"/>
      <w:szCs w:val="20"/>
      <w:lang w:val="en-US" w:eastAsia="en-US" w:bidi="ar-SA"/>
    </w:rPr>
  </w:style>
  <w:style w:type="paragraph" w:styleId="List3">
    <w:name w:val="List 3"/>
    <w:basedOn w:val="Normal"/>
    <w:rsid w:val="00BF75F5"/>
    <w:pPr>
      <w:widowControl/>
      <w:ind w:left="849" w:hanging="283"/>
      <w:jc w:val="both"/>
    </w:pPr>
    <w:rPr>
      <w:rFonts w:ascii=".VnTime" w:eastAsia="Times New Roman" w:hAnsi=".VnTime" w:cs="Times New Roman"/>
      <w:color w:val="auto"/>
      <w:sz w:val="26"/>
      <w:szCs w:val="20"/>
      <w:lang w:val="en-US" w:eastAsia="en-US" w:bidi="ar-SA"/>
    </w:rPr>
  </w:style>
  <w:style w:type="paragraph" w:styleId="List4">
    <w:name w:val="List 4"/>
    <w:basedOn w:val="Normal"/>
    <w:rsid w:val="00BF75F5"/>
    <w:pPr>
      <w:widowControl/>
      <w:ind w:left="1440" w:hanging="360"/>
      <w:jc w:val="both"/>
    </w:pPr>
    <w:rPr>
      <w:rFonts w:ascii=".VnTime" w:eastAsia="Times New Roman" w:hAnsi=".VnTime" w:cs="Times New Roman"/>
      <w:color w:val="auto"/>
      <w:sz w:val="26"/>
      <w:szCs w:val="20"/>
      <w:lang w:val="en-US" w:eastAsia="en-US" w:bidi="ar-SA"/>
    </w:rPr>
  </w:style>
  <w:style w:type="paragraph" w:styleId="ListBullet3">
    <w:name w:val="List Bullet 3"/>
    <w:basedOn w:val="Normal"/>
    <w:autoRedefine/>
    <w:rsid w:val="00BF75F5"/>
    <w:pPr>
      <w:widowControl/>
      <w:numPr>
        <w:numId w:val="35"/>
      </w:numPr>
      <w:jc w:val="both"/>
    </w:pPr>
    <w:rPr>
      <w:rFonts w:ascii=".VnTime" w:eastAsia="Times New Roman" w:hAnsi=".VnTime" w:cs="Times New Roman"/>
      <w:color w:val="auto"/>
      <w:sz w:val="26"/>
      <w:szCs w:val="20"/>
      <w:lang w:val="en-US" w:eastAsia="en-US" w:bidi="ar-SA"/>
    </w:rPr>
  </w:style>
  <w:style w:type="paragraph" w:styleId="ListBullet4">
    <w:name w:val="List Bullet 4"/>
    <w:basedOn w:val="Normal"/>
    <w:autoRedefine/>
    <w:rsid w:val="00BF75F5"/>
    <w:pPr>
      <w:widowControl/>
      <w:numPr>
        <w:numId w:val="36"/>
      </w:numPr>
      <w:jc w:val="both"/>
    </w:pPr>
    <w:rPr>
      <w:rFonts w:ascii=".VnTime" w:eastAsia="Times New Roman" w:hAnsi=".VnTime" w:cs="Times New Roman"/>
      <w:color w:val="auto"/>
      <w:sz w:val="26"/>
      <w:szCs w:val="20"/>
      <w:lang w:val="en-US" w:eastAsia="en-US" w:bidi="ar-SA"/>
    </w:rPr>
  </w:style>
  <w:style w:type="paragraph" w:styleId="ListContinue">
    <w:name w:val="List Continue"/>
    <w:basedOn w:val="Normal"/>
    <w:rsid w:val="00BF75F5"/>
    <w:pPr>
      <w:widowControl/>
      <w:spacing w:after="120"/>
      <w:ind w:left="283" w:firstLine="720"/>
      <w:jc w:val="both"/>
    </w:pPr>
    <w:rPr>
      <w:rFonts w:ascii=".VnTime" w:eastAsia="Times New Roman" w:hAnsi=".VnTime" w:cs="Times New Roman"/>
      <w:color w:val="auto"/>
      <w:sz w:val="26"/>
      <w:szCs w:val="20"/>
      <w:lang w:val="en-US" w:eastAsia="en-US" w:bidi="ar-SA"/>
    </w:rPr>
  </w:style>
  <w:style w:type="paragraph" w:styleId="ListContinue2">
    <w:name w:val="List Continue 2"/>
    <w:basedOn w:val="Normal"/>
    <w:rsid w:val="00BF75F5"/>
    <w:pPr>
      <w:widowControl/>
      <w:spacing w:after="120"/>
      <w:ind w:left="566" w:firstLine="720"/>
      <w:jc w:val="both"/>
    </w:pPr>
    <w:rPr>
      <w:rFonts w:ascii=".VnTime" w:eastAsia="Times New Roman" w:hAnsi=".VnTime" w:cs="Times New Roman"/>
      <w:color w:val="auto"/>
      <w:sz w:val="26"/>
      <w:szCs w:val="20"/>
      <w:lang w:val="en-US" w:eastAsia="en-US" w:bidi="ar-SA"/>
    </w:rPr>
  </w:style>
  <w:style w:type="paragraph" w:styleId="ListContinue3">
    <w:name w:val="List Continue 3"/>
    <w:basedOn w:val="Normal"/>
    <w:rsid w:val="00BF75F5"/>
    <w:pPr>
      <w:widowControl/>
      <w:spacing w:after="120"/>
      <w:ind w:left="849" w:firstLine="720"/>
      <w:jc w:val="both"/>
    </w:pPr>
    <w:rPr>
      <w:rFonts w:ascii=".VnTime" w:eastAsia="Times New Roman" w:hAnsi=".VnTime" w:cs="Times New Roman"/>
      <w:color w:val="auto"/>
      <w:sz w:val="26"/>
      <w:szCs w:val="20"/>
      <w:lang w:val="en-US" w:eastAsia="en-US" w:bidi="ar-SA"/>
    </w:rPr>
  </w:style>
  <w:style w:type="paragraph" w:styleId="ListContinue5">
    <w:name w:val="List Continue 5"/>
    <w:basedOn w:val="Normal"/>
    <w:rsid w:val="00BF75F5"/>
    <w:pPr>
      <w:widowControl/>
      <w:spacing w:after="120"/>
      <w:ind w:left="1415" w:firstLine="720"/>
      <w:jc w:val="both"/>
    </w:pPr>
    <w:rPr>
      <w:rFonts w:ascii=".VnTime" w:eastAsia="Times New Roman" w:hAnsi=".VnTime" w:cs="Times New Roman"/>
      <w:color w:val="auto"/>
      <w:sz w:val="26"/>
      <w:szCs w:val="20"/>
      <w:lang w:val="en-US" w:eastAsia="en-US" w:bidi="ar-SA"/>
    </w:rPr>
  </w:style>
  <w:style w:type="paragraph" w:customStyle="1" w:styleId="Mark">
    <w:name w:val="Mark"/>
    <w:basedOn w:val="Normal"/>
    <w:autoRedefine/>
    <w:rsid w:val="00BF75F5"/>
    <w:pPr>
      <w:widowControl/>
      <w:ind w:left="-108" w:firstLine="720"/>
      <w:jc w:val="center"/>
      <w:outlineLvl w:val="6"/>
    </w:pPr>
    <w:rPr>
      <w:rFonts w:ascii=".VnArialH" w:eastAsia="Times New Roman" w:hAnsi=".VnArialH" w:cs="Times New Roman"/>
      <w:b/>
      <w:color w:val="auto"/>
      <w:sz w:val="26"/>
      <w:szCs w:val="20"/>
      <w:lang w:val="en-US" w:eastAsia="en-US" w:bidi="ar-SA"/>
    </w:rPr>
  </w:style>
  <w:style w:type="paragraph" w:customStyle="1" w:styleId="Normalcenter">
    <w:name w:val="Normal center"/>
    <w:basedOn w:val="Normal"/>
    <w:next w:val="Normal"/>
    <w:autoRedefine/>
    <w:rsid w:val="00BF75F5"/>
    <w:pPr>
      <w:widowControl/>
      <w:ind w:left="-108" w:right="-93" w:firstLine="720"/>
      <w:jc w:val="center"/>
    </w:pPr>
    <w:rPr>
      <w:rFonts w:ascii=".VnTime" w:eastAsia="Times New Roman" w:hAnsi=".VnTime" w:cs="Times New Roman"/>
      <w:color w:val="FF0000"/>
      <w:sz w:val="26"/>
      <w:szCs w:val="20"/>
      <w:lang w:val="en-US" w:eastAsia="en-US" w:bidi="ar-SA"/>
    </w:rPr>
  </w:style>
  <w:style w:type="paragraph" w:customStyle="1" w:styleId="NormalCenter8">
    <w:name w:val="Normal Center 8"/>
    <w:basedOn w:val="Normal"/>
    <w:next w:val="Normal"/>
    <w:autoRedefine/>
    <w:rsid w:val="00BF75F5"/>
    <w:pPr>
      <w:widowControl/>
      <w:ind w:left="-108" w:right="-108" w:firstLine="720"/>
      <w:jc w:val="center"/>
    </w:pPr>
    <w:rPr>
      <w:rFonts w:ascii=".VnTime" w:eastAsia="Times New Roman" w:hAnsi=".VnTime" w:cs="Times New Roman"/>
      <w:color w:val="auto"/>
      <w:sz w:val="16"/>
      <w:szCs w:val="20"/>
      <w:lang w:val="en-US" w:eastAsia="en-US" w:bidi="ar-SA"/>
    </w:rPr>
  </w:style>
  <w:style w:type="paragraph" w:customStyle="1" w:styleId="Normalcenterbold">
    <w:name w:val="Normal center bold"/>
    <w:basedOn w:val="Normalcenter"/>
    <w:next w:val="Normal"/>
    <w:autoRedefine/>
    <w:rsid w:val="00BF75F5"/>
    <w:pPr>
      <w:ind w:right="0"/>
    </w:pPr>
    <w:rPr>
      <w:b/>
      <w:color w:val="000000"/>
    </w:rPr>
  </w:style>
  <w:style w:type="paragraph" w:customStyle="1" w:styleId="NormalList-">
    <w:name w:val="Normal List -"/>
    <w:basedOn w:val="Normal"/>
    <w:autoRedefine/>
    <w:rsid w:val="00BF75F5"/>
    <w:pPr>
      <w:widowControl/>
      <w:numPr>
        <w:numId w:val="37"/>
      </w:numPr>
      <w:spacing w:line="360" w:lineRule="auto"/>
      <w:jc w:val="both"/>
    </w:pPr>
    <w:rPr>
      <w:rFonts w:ascii=".VnTime" w:eastAsia="Times New Roman" w:hAnsi=".VnTime" w:cs="Times New Roman"/>
      <w:color w:val="auto"/>
      <w:sz w:val="26"/>
      <w:szCs w:val="20"/>
      <w:lang w:val="en-US" w:eastAsia="en-US" w:bidi="ar-SA"/>
    </w:rPr>
  </w:style>
  <w:style w:type="paragraph" w:customStyle="1" w:styleId="NormalRight">
    <w:name w:val="Normal Right"/>
    <w:basedOn w:val="Normal"/>
    <w:next w:val="Normal"/>
    <w:autoRedefine/>
    <w:rsid w:val="00BF75F5"/>
    <w:pPr>
      <w:widowControl/>
      <w:ind w:left="-108" w:firstLine="720"/>
      <w:jc w:val="right"/>
    </w:pPr>
    <w:rPr>
      <w:rFonts w:ascii=".VnTime" w:eastAsia="Times New Roman" w:hAnsi=".VnTime" w:cs="Times New Roman"/>
      <w:color w:val="auto"/>
      <w:sz w:val="26"/>
      <w:szCs w:val="20"/>
      <w:lang w:val="en-US" w:eastAsia="en-US" w:bidi="ar-SA"/>
    </w:rPr>
  </w:style>
  <w:style w:type="paragraph" w:styleId="Signature">
    <w:name w:val="Signature"/>
    <w:basedOn w:val="Normal"/>
    <w:link w:val="SignatureChar"/>
    <w:rsid w:val="00BF75F5"/>
    <w:pPr>
      <w:widowControl/>
      <w:ind w:left="4252" w:firstLine="720"/>
      <w:jc w:val="both"/>
    </w:pPr>
    <w:rPr>
      <w:rFonts w:ascii=".VnTime" w:eastAsia="Times New Roman" w:hAnsi=".VnTime" w:cs="Times New Roman"/>
      <w:color w:val="auto"/>
      <w:sz w:val="26"/>
      <w:szCs w:val="20"/>
      <w:lang w:val="en-US" w:eastAsia="en-US" w:bidi="ar-SA"/>
    </w:rPr>
  </w:style>
  <w:style w:type="character" w:customStyle="1" w:styleId="SignatureChar">
    <w:name w:val="Signature Char"/>
    <w:basedOn w:val="DefaultParagraphFont"/>
    <w:link w:val="Signature"/>
    <w:rsid w:val="00BF75F5"/>
    <w:rPr>
      <w:rFonts w:ascii=".VnTime" w:eastAsia="Times New Roman" w:hAnsi=".VnTime" w:cs="Times New Roman"/>
      <w:sz w:val="26"/>
      <w:szCs w:val="20"/>
    </w:rPr>
  </w:style>
  <w:style w:type="paragraph" w:customStyle="1" w:styleId="PPLine">
    <w:name w:val="PP Line"/>
    <w:basedOn w:val="Signature"/>
    <w:rsid w:val="00BF75F5"/>
  </w:style>
  <w:style w:type="paragraph" w:customStyle="1" w:styleId="ShortReturnAddress">
    <w:name w:val="Short Return Address"/>
    <w:basedOn w:val="Normal"/>
    <w:rsid w:val="00BF75F5"/>
    <w:pPr>
      <w:widowControl/>
      <w:ind w:left="-108" w:firstLine="720"/>
      <w:jc w:val="both"/>
    </w:pPr>
    <w:rPr>
      <w:rFonts w:ascii=".VnTime" w:eastAsia="Times New Roman" w:hAnsi=".VnTime" w:cs="Times New Roman"/>
      <w:color w:val="auto"/>
      <w:sz w:val="26"/>
      <w:szCs w:val="20"/>
      <w:lang w:val="en-US" w:eastAsia="en-US" w:bidi="ar-SA"/>
    </w:rPr>
  </w:style>
  <w:style w:type="paragraph" w:customStyle="1" w:styleId="tile">
    <w:name w:val="tile"/>
    <w:basedOn w:val="Heading3"/>
    <w:next w:val="TOC3"/>
    <w:rsid w:val="00BF75F5"/>
    <w:pPr>
      <w:keepLines w:val="0"/>
      <w:widowControl/>
      <w:tabs>
        <w:tab w:val="left" w:pos="720"/>
        <w:tab w:val="right" w:pos="1260"/>
      </w:tabs>
      <w:spacing w:after="120" w:line="240" w:lineRule="atLeast"/>
    </w:pPr>
    <w:rPr>
      <w:rFonts w:ascii=".VnTime" w:eastAsia="Times New Roman" w:hAnsi=".VnTime" w:cs="Times New Roman"/>
      <w:b w:val="0"/>
      <w:bCs w:val="0"/>
      <w:i w:val="0"/>
      <w:sz w:val="34"/>
      <w:szCs w:val="20"/>
      <w:lang w:bidi="ar-SA"/>
    </w:rPr>
  </w:style>
  <w:style w:type="paragraph" w:customStyle="1" w:styleId="xl25">
    <w:name w:val="xl25"/>
    <w:basedOn w:val="Normal"/>
    <w:rsid w:val="00BF75F5"/>
    <w:pPr>
      <w:widowControl/>
      <w:pBdr>
        <w:top w:val="single" w:sz="8" w:space="0" w:color="auto"/>
        <w:left w:val="single" w:sz="8" w:space="0" w:color="auto"/>
        <w:bottom w:val="single" w:sz="8" w:space="0" w:color="auto"/>
        <w:right w:val="single" w:sz="4" w:space="0" w:color="auto"/>
      </w:pBdr>
      <w:spacing w:before="100" w:after="100"/>
      <w:ind w:firstLine="720"/>
      <w:jc w:val="center"/>
      <w:textAlignment w:val="center"/>
    </w:pPr>
    <w:rPr>
      <w:rFonts w:ascii=".VnArialH" w:eastAsia="Times New Roman" w:hAnsi=".VnArialH" w:cs="Times New Roman"/>
      <w:b/>
      <w:color w:val="auto"/>
      <w:sz w:val="22"/>
      <w:szCs w:val="20"/>
      <w:lang w:val="en-US" w:eastAsia="en-US" w:bidi="ar-SA"/>
    </w:rPr>
  </w:style>
  <w:style w:type="paragraph" w:customStyle="1" w:styleId="xl26">
    <w:name w:val="xl26"/>
    <w:basedOn w:val="Normal"/>
    <w:rsid w:val="00BF75F5"/>
    <w:pPr>
      <w:widowControl/>
      <w:pBdr>
        <w:top w:val="single" w:sz="8" w:space="0" w:color="auto"/>
        <w:left w:val="single" w:sz="4" w:space="0" w:color="auto"/>
        <w:bottom w:val="single" w:sz="8" w:space="0" w:color="auto"/>
        <w:right w:val="single" w:sz="4" w:space="0" w:color="auto"/>
      </w:pBdr>
      <w:spacing w:before="100" w:after="100"/>
      <w:ind w:firstLine="720"/>
      <w:jc w:val="center"/>
      <w:textAlignment w:val="center"/>
    </w:pPr>
    <w:rPr>
      <w:rFonts w:ascii=".VnArialH" w:eastAsia="Times New Roman" w:hAnsi=".VnArialH" w:cs="Times New Roman"/>
      <w:b/>
      <w:color w:val="auto"/>
      <w:sz w:val="22"/>
      <w:szCs w:val="20"/>
      <w:lang w:val="en-US" w:eastAsia="en-US" w:bidi="ar-SA"/>
    </w:rPr>
  </w:style>
  <w:style w:type="paragraph" w:customStyle="1" w:styleId="xl27">
    <w:name w:val="xl27"/>
    <w:basedOn w:val="Normal"/>
    <w:uiPriority w:val="99"/>
    <w:rsid w:val="00BF75F5"/>
    <w:pPr>
      <w:widowControl/>
      <w:pBdr>
        <w:top w:val="single" w:sz="8" w:space="0" w:color="auto"/>
        <w:left w:val="single" w:sz="4" w:space="0" w:color="auto"/>
        <w:bottom w:val="single" w:sz="8" w:space="0" w:color="auto"/>
        <w:right w:val="single" w:sz="8" w:space="0" w:color="auto"/>
      </w:pBdr>
      <w:spacing w:before="100" w:after="100"/>
      <w:ind w:firstLine="720"/>
      <w:jc w:val="center"/>
      <w:textAlignment w:val="center"/>
    </w:pPr>
    <w:rPr>
      <w:rFonts w:ascii=".VnArialH" w:eastAsia="Times New Roman" w:hAnsi=".VnArialH" w:cs="Times New Roman"/>
      <w:b/>
      <w:color w:val="auto"/>
      <w:sz w:val="22"/>
      <w:szCs w:val="20"/>
      <w:lang w:val="en-US" w:eastAsia="en-US" w:bidi="ar-SA"/>
    </w:rPr>
  </w:style>
  <w:style w:type="paragraph" w:customStyle="1" w:styleId="xl28">
    <w:name w:val="xl28"/>
    <w:basedOn w:val="Normal"/>
    <w:rsid w:val="00BF75F5"/>
    <w:pPr>
      <w:widowControl/>
      <w:pBdr>
        <w:top w:val="single" w:sz="8" w:space="0" w:color="auto"/>
        <w:left w:val="single" w:sz="8" w:space="0" w:color="auto"/>
        <w:bottom w:val="single" w:sz="4" w:space="0" w:color="auto"/>
        <w:right w:val="single" w:sz="4" w:space="0" w:color="auto"/>
      </w:pBdr>
      <w:spacing w:before="100" w:after="100"/>
      <w:ind w:firstLine="720"/>
      <w:jc w:val="center"/>
      <w:textAlignment w:val="center"/>
    </w:pPr>
    <w:rPr>
      <w:rFonts w:ascii=".VnArialH" w:eastAsia="Times New Roman" w:hAnsi=".VnArialH" w:cs="Times New Roman"/>
      <w:b/>
      <w:color w:val="auto"/>
      <w:sz w:val="22"/>
      <w:szCs w:val="20"/>
      <w:lang w:val="en-US" w:eastAsia="en-US" w:bidi="ar-SA"/>
    </w:rPr>
  </w:style>
  <w:style w:type="paragraph" w:customStyle="1" w:styleId="xl29">
    <w:name w:val="xl29"/>
    <w:basedOn w:val="Normal"/>
    <w:rsid w:val="00BF75F5"/>
    <w:pPr>
      <w:widowControl/>
      <w:pBdr>
        <w:top w:val="single" w:sz="8" w:space="0" w:color="auto"/>
        <w:left w:val="single" w:sz="4" w:space="0" w:color="auto"/>
        <w:bottom w:val="single" w:sz="4" w:space="0" w:color="auto"/>
        <w:right w:val="single" w:sz="4" w:space="0" w:color="auto"/>
      </w:pBdr>
      <w:spacing w:before="100" w:after="100"/>
      <w:ind w:firstLine="720"/>
      <w:jc w:val="both"/>
      <w:textAlignment w:val="center"/>
    </w:pPr>
    <w:rPr>
      <w:rFonts w:ascii=".VnArialH" w:eastAsia="Times New Roman" w:hAnsi=".VnArialH" w:cs="Times New Roman"/>
      <w:b/>
      <w:color w:val="auto"/>
      <w:sz w:val="22"/>
      <w:szCs w:val="20"/>
      <w:lang w:val="en-US" w:eastAsia="en-US" w:bidi="ar-SA"/>
    </w:rPr>
  </w:style>
  <w:style w:type="paragraph" w:customStyle="1" w:styleId="xl30">
    <w:name w:val="xl30"/>
    <w:basedOn w:val="Normal"/>
    <w:rsid w:val="00BF75F5"/>
    <w:pPr>
      <w:widowControl/>
      <w:pBdr>
        <w:top w:val="single" w:sz="8" w:space="0" w:color="auto"/>
        <w:left w:val="single" w:sz="4" w:space="0" w:color="auto"/>
        <w:bottom w:val="single" w:sz="4" w:space="0" w:color="auto"/>
        <w:right w:val="single" w:sz="4" w:space="0" w:color="auto"/>
      </w:pBdr>
      <w:spacing w:before="100" w:after="100"/>
      <w:ind w:firstLine="720"/>
      <w:jc w:val="center"/>
      <w:textAlignment w:val="center"/>
    </w:pPr>
    <w:rPr>
      <w:rFonts w:ascii=".VnTime" w:eastAsia="Times New Roman" w:hAnsi=".VnTime" w:cs="Times New Roman"/>
      <w:b/>
      <w:color w:val="auto"/>
      <w:sz w:val="22"/>
      <w:szCs w:val="20"/>
      <w:lang w:val="en-US" w:eastAsia="en-US" w:bidi="ar-SA"/>
    </w:rPr>
  </w:style>
  <w:style w:type="paragraph" w:customStyle="1" w:styleId="xl31">
    <w:name w:val="xl31"/>
    <w:basedOn w:val="Normal"/>
    <w:rsid w:val="00BF75F5"/>
    <w:pPr>
      <w:widowControl/>
      <w:pBdr>
        <w:top w:val="single" w:sz="8" w:space="0" w:color="auto"/>
        <w:left w:val="single" w:sz="4" w:space="0" w:color="auto"/>
        <w:bottom w:val="single" w:sz="4" w:space="0" w:color="auto"/>
        <w:right w:val="single" w:sz="8" w:space="0" w:color="auto"/>
      </w:pBdr>
      <w:spacing w:before="100" w:after="100"/>
      <w:ind w:firstLine="720"/>
      <w:jc w:val="both"/>
      <w:textAlignment w:val="center"/>
    </w:pPr>
    <w:rPr>
      <w:rFonts w:ascii=".VnTime" w:eastAsia="Times New Roman" w:hAnsi=".VnTime" w:cs="Times New Roman"/>
      <w:b/>
      <w:color w:val="auto"/>
      <w:sz w:val="22"/>
      <w:szCs w:val="20"/>
      <w:lang w:val="en-US" w:eastAsia="en-US" w:bidi="ar-SA"/>
    </w:rPr>
  </w:style>
  <w:style w:type="paragraph" w:customStyle="1" w:styleId="xl32">
    <w:name w:val="xl32"/>
    <w:basedOn w:val="Normal"/>
    <w:rsid w:val="00BF75F5"/>
    <w:pPr>
      <w:widowControl/>
      <w:pBdr>
        <w:left w:val="single" w:sz="8" w:space="0" w:color="auto"/>
        <w:bottom w:val="single" w:sz="4" w:space="0" w:color="auto"/>
        <w:right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33">
    <w:name w:val="xl33"/>
    <w:basedOn w:val="Normal"/>
    <w:rsid w:val="00BF75F5"/>
    <w:pPr>
      <w:widowControl/>
      <w:pBdr>
        <w:left w:val="single" w:sz="4" w:space="0" w:color="auto"/>
        <w:bottom w:val="single" w:sz="4" w:space="0" w:color="auto"/>
        <w:right w:val="single" w:sz="4" w:space="0" w:color="auto"/>
      </w:pBdr>
      <w:spacing w:before="100" w:after="100"/>
      <w:ind w:firstLine="720"/>
      <w:jc w:val="both"/>
      <w:textAlignment w:val="center"/>
    </w:pPr>
    <w:rPr>
      <w:rFonts w:ascii=".VnTime" w:eastAsia="Times New Roman" w:hAnsi=".VnTime" w:cs="Times New Roman"/>
      <w:i/>
      <w:color w:val="auto"/>
      <w:sz w:val="22"/>
      <w:szCs w:val="20"/>
      <w:lang w:val="en-US" w:eastAsia="en-US" w:bidi="ar-SA"/>
    </w:rPr>
  </w:style>
  <w:style w:type="paragraph" w:customStyle="1" w:styleId="xl34">
    <w:name w:val="xl34"/>
    <w:basedOn w:val="Normal"/>
    <w:rsid w:val="00BF75F5"/>
    <w:pPr>
      <w:widowControl/>
      <w:pBdr>
        <w:left w:val="single" w:sz="4" w:space="0" w:color="auto"/>
        <w:bottom w:val="single" w:sz="4" w:space="0" w:color="auto"/>
        <w:right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35">
    <w:name w:val="xl35"/>
    <w:basedOn w:val="Normal"/>
    <w:rsid w:val="00BF75F5"/>
    <w:pPr>
      <w:widowControl/>
      <w:pBdr>
        <w:left w:val="single" w:sz="4" w:space="0" w:color="auto"/>
        <w:bottom w:val="single" w:sz="4" w:space="0" w:color="auto"/>
        <w:right w:val="single" w:sz="8"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36">
    <w:name w:val="xl36"/>
    <w:basedOn w:val="Normal"/>
    <w:rsid w:val="00BF75F5"/>
    <w:pPr>
      <w:widowControl/>
      <w:pBdr>
        <w:top w:val="single" w:sz="4" w:space="0" w:color="auto"/>
        <w:left w:val="single" w:sz="8" w:space="0" w:color="auto"/>
        <w:bottom w:val="single" w:sz="4" w:space="0" w:color="auto"/>
        <w:right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37">
    <w:name w:val="xl37"/>
    <w:basedOn w:val="Normal"/>
    <w:rsid w:val="00BF75F5"/>
    <w:pPr>
      <w:widowControl/>
      <w:pBdr>
        <w:top w:val="single" w:sz="4" w:space="0" w:color="auto"/>
        <w:left w:val="single" w:sz="4" w:space="0" w:color="auto"/>
        <w:bottom w:val="single" w:sz="4" w:space="0" w:color="auto"/>
        <w:right w:val="single" w:sz="4" w:space="0" w:color="auto"/>
      </w:pBdr>
      <w:spacing w:before="100" w:after="100"/>
      <w:ind w:firstLine="720"/>
      <w:jc w:val="both"/>
      <w:textAlignment w:val="center"/>
    </w:pPr>
    <w:rPr>
      <w:rFonts w:ascii=".VnTime" w:eastAsia="Times New Roman" w:hAnsi=".VnTime" w:cs="Times New Roman"/>
      <w:i/>
      <w:color w:val="auto"/>
      <w:sz w:val="22"/>
      <w:szCs w:val="20"/>
      <w:lang w:val="en-US" w:eastAsia="en-US" w:bidi="ar-SA"/>
    </w:rPr>
  </w:style>
  <w:style w:type="paragraph" w:customStyle="1" w:styleId="xl38">
    <w:name w:val="xl38"/>
    <w:basedOn w:val="Normal"/>
    <w:rsid w:val="00BF75F5"/>
    <w:pPr>
      <w:widowControl/>
      <w:pBdr>
        <w:top w:val="single" w:sz="4" w:space="0" w:color="auto"/>
        <w:left w:val="single" w:sz="4" w:space="0" w:color="auto"/>
        <w:bottom w:val="single" w:sz="4" w:space="0" w:color="auto"/>
        <w:right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39">
    <w:name w:val="xl39"/>
    <w:basedOn w:val="Normal"/>
    <w:rsid w:val="00BF75F5"/>
    <w:pPr>
      <w:widowControl/>
      <w:pBdr>
        <w:bottom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40">
    <w:name w:val="xl40"/>
    <w:basedOn w:val="Normal"/>
    <w:rsid w:val="00BF75F5"/>
    <w:pPr>
      <w:widowControl/>
      <w:pBdr>
        <w:top w:val="single" w:sz="4" w:space="0" w:color="auto"/>
        <w:left w:val="single" w:sz="4" w:space="0" w:color="auto"/>
        <w:bottom w:val="single" w:sz="4" w:space="0" w:color="auto"/>
        <w:right w:val="single" w:sz="8" w:space="0" w:color="auto"/>
      </w:pBdr>
      <w:spacing w:before="100" w:after="100"/>
      <w:ind w:firstLine="720"/>
      <w:jc w:val="both"/>
      <w:textAlignment w:val="center"/>
    </w:pPr>
    <w:rPr>
      <w:rFonts w:ascii=".VnTime" w:eastAsia="Times New Roman" w:hAnsi=".VnTime" w:cs="Times New Roman"/>
      <w:color w:val="auto"/>
      <w:sz w:val="22"/>
      <w:szCs w:val="20"/>
      <w:lang w:val="en-US" w:eastAsia="en-US" w:bidi="ar-SA"/>
    </w:rPr>
  </w:style>
  <w:style w:type="paragraph" w:customStyle="1" w:styleId="xl41">
    <w:name w:val="xl41"/>
    <w:basedOn w:val="Normal"/>
    <w:rsid w:val="00BF75F5"/>
    <w:pPr>
      <w:widowControl/>
      <w:pBdr>
        <w:top w:val="single" w:sz="4" w:space="0" w:color="auto"/>
        <w:left w:val="single" w:sz="4" w:space="12" w:color="auto"/>
        <w:bottom w:val="single" w:sz="4" w:space="0" w:color="auto"/>
        <w:right w:val="single" w:sz="4" w:space="0" w:color="auto"/>
      </w:pBdr>
      <w:spacing w:before="100" w:after="100"/>
      <w:ind w:firstLine="720"/>
      <w:jc w:val="both"/>
      <w:textAlignment w:val="center"/>
    </w:pPr>
    <w:rPr>
      <w:rFonts w:ascii=".VnTime" w:eastAsia="Times New Roman" w:hAnsi=".VnTime" w:cs="Times New Roman"/>
      <w:color w:val="auto"/>
      <w:sz w:val="22"/>
      <w:szCs w:val="20"/>
      <w:lang w:val="en-US" w:eastAsia="en-US" w:bidi="ar-SA"/>
    </w:rPr>
  </w:style>
  <w:style w:type="paragraph" w:customStyle="1" w:styleId="xl42">
    <w:name w:val="xl42"/>
    <w:basedOn w:val="Normal"/>
    <w:rsid w:val="00BF75F5"/>
    <w:pPr>
      <w:widowControl/>
      <w:pBdr>
        <w:top w:val="single" w:sz="4" w:space="0" w:color="auto"/>
        <w:bottom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43">
    <w:name w:val="xl43"/>
    <w:basedOn w:val="Normal"/>
    <w:rsid w:val="00BF75F5"/>
    <w:pPr>
      <w:widowControl/>
      <w:pBdr>
        <w:top w:val="single" w:sz="4" w:space="0" w:color="auto"/>
        <w:left w:val="single" w:sz="4" w:space="0" w:color="auto"/>
        <w:bottom w:val="single" w:sz="4" w:space="0" w:color="auto"/>
        <w:right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xl44">
    <w:name w:val="xl44"/>
    <w:basedOn w:val="Normal"/>
    <w:uiPriority w:val="99"/>
    <w:rsid w:val="00BF75F5"/>
    <w:pPr>
      <w:widowControl/>
      <w:pBdr>
        <w:top w:val="single" w:sz="4" w:space="0" w:color="auto"/>
        <w:left w:val="single" w:sz="8" w:space="0" w:color="auto"/>
        <w:right w:val="single" w:sz="4" w:space="0" w:color="auto"/>
      </w:pBdr>
      <w:spacing w:before="100" w:after="100"/>
      <w:ind w:firstLine="720"/>
      <w:jc w:val="center"/>
      <w:textAlignment w:val="center"/>
    </w:pPr>
    <w:rPr>
      <w:rFonts w:ascii=".VnTime" w:eastAsia="Times New Roman" w:hAnsi=".VnTime" w:cs="Times New Roman"/>
      <w:color w:val="auto"/>
      <w:sz w:val="22"/>
      <w:szCs w:val="20"/>
      <w:lang w:val="en-US" w:eastAsia="en-US" w:bidi="ar-SA"/>
    </w:rPr>
  </w:style>
  <w:style w:type="paragraph" w:customStyle="1" w:styleId="abc">
    <w:name w:val="abc"/>
    <w:basedOn w:val="Normal"/>
    <w:link w:val="abcChar"/>
    <w:rsid w:val="00BF75F5"/>
    <w:pPr>
      <w:widowControl/>
    </w:pPr>
    <w:rPr>
      <w:rFonts w:ascii=".VnTime" w:eastAsia="Times New Roman" w:hAnsi=".VnTime" w:cs="Times New Roman"/>
      <w:color w:val="auto"/>
      <w:sz w:val="28"/>
      <w:szCs w:val="20"/>
      <w:lang w:val="en-US" w:eastAsia="en-US" w:bidi="ar-SA"/>
    </w:rPr>
  </w:style>
  <w:style w:type="character" w:customStyle="1" w:styleId="abcChar">
    <w:name w:val="abc Char"/>
    <w:link w:val="abc"/>
    <w:rsid w:val="00BF75F5"/>
    <w:rPr>
      <w:rFonts w:ascii=".VnTime" w:eastAsia="Times New Roman" w:hAnsi=".VnTime" w:cs="Times New Roman"/>
      <w:sz w:val="28"/>
      <w:szCs w:val="20"/>
    </w:rPr>
  </w:style>
  <w:style w:type="paragraph" w:customStyle="1" w:styleId="HeadingBase">
    <w:name w:val="Heading Base"/>
    <w:basedOn w:val="Normal"/>
    <w:rsid w:val="00BF75F5"/>
    <w:pPr>
      <w:keepNext/>
      <w:keepLines/>
      <w:widowControl/>
      <w:spacing w:before="120"/>
      <w:ind w:left="720" w:hanging="432"/>
      <w:jc w:val="right"/>
    </w:pPr>
    <w:rPr>
      <w:rFonts w:ascii=".VnTimeH" w:eastAsia="Times New Roman" w:hAnsi=".VnTimeH" w:cs="Times New Roman"/>
      <w:b/>
      <w:color w:val="auto"/>
      <w:spacing w:val="70"/>
      <w:sz w:val="36"/>
      <w:szCs w:val="20"/>
      <w:lang w:val="en-US" w:eastAsia="en-US" w:bidi="ar-SA"/>
    </w:rPr>
  </w:style>
  <w:style w:type="paragraph" w:styleId="BlockText">
    <w:name w:val="Block Text"/>
    <w:basedOn w:val="Normal"/>
    <w:uiPriority w:val="99"/>
    <w:rsid w:val="00BF75F5"/>
    <w:pPr>
      <w:widowControl/>
      <w:tabs>
        <w:tab w:val="num" w:pos="360"/>
      </w:tabs>
      <w:spacing w:after="120"/>
      <w:ind w:right="1440"/>
    </w:pPr>
    <w:rPr>
      <w:rFonts w:ascii=".VnTime" w:eastAsia="Times New Roman" w:hAnsi=".VnTime" w:cs="Times New Roman"/>
      <w:color w:val="auto"/>
      <w:sz w:val="28"/>
      <w:szCs w:val="20"/>
      <w:lang w:val="en-US" w:eastAsia="en-US" w:bidi="ar-SA"/>
    </w:rPr>
  </w:style>
  <w:style w:type="paragraph" w:customStyle="1" w:styleId="StyleQ">
    <w:name w:val="StyleQ"/>
    <w:basedOn w:val="Normal"/>
    <w:link w:val="StyleQChar"/>
    <w:rsid w:val="00BF75F5"/>
    <w:pPr>
      <w:widowControl/>
      <w:tabs>
        <w:tab w:val="num" w:pos="0"/>
      </w:tabs>
      <w:spacing w:before="40" w:after="40" w:line="360" w:lineRule="exact"/>
      <w:jc w:val="both"/>
    </w:pPr>
    <w:rPr>
      <w:rFonts w:ascii=".VnArial" w:eastAsia="Times New Roman" w:hAnsi=".VnArial" w:cs="Times New Roman"/>
      <w:noProof/>
      <w:color w:val="auto"/>
      <w:lang w:val="en-GB" w:bidi="ar-SA"/>
    </w:rPr>
  </w:style>
  <w:style w:type="character" w:customStyle="1" w:styleId="StyleQChar">
    <w:name w:val="StyleQ Char"/>
    <w:link w:val="StyleQ"/>
    <w:rsid w:val="00BF75F5"/>
    <w:rPr>
      <w:rFonts w:ascii=".VnArial" w:eastAsia="Times New Roman" w:hAnsi=".VnArial" w:cs="Times New Roman"/>
      <w:noProof/>
      <w:sz w:val="24"/>
      <w:szCs w:val="24"/>
      <w:lang w:val="en-GB"/>
    </w:rPr>
  </w:style>
  <w:style w:type="character" w:customStyle="1" w:styleId="apple-converted-space">
    <w:name w:val="apple-converted-space"/>
    <w:rsid w:val="00BF75F5"/>
  </w:style>
  <w:style w:type="paragraph" w:customStyle="1" w:styleId="rtejustify">
    <w:name w:val="rtejustify"/>
    <w:basedOn w:val="Normal"/>
    <w:rsid w:val="00BF75F5"/>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thuong">
    <w:name w:val="thuong"/>
    <w:basedOn w:val="Normal"/>
    <w:next w:val="Normal"/>
    <w:qFormat/>
    <w:rsid w:val="00BF75F5"/>
    <w:pPr>
      <w:widowControl/>
      <w:tabs>
        <w:tab w:val="left" w:pos="0"/>
      </w:tabs>
      <w:spacing w:before="60" w:line="288" w:lineRule="auto"/>
      <w:ind w:firstLine="720"/>
      <w:jc w:val="both"/>
    </w:pPr>
    <w:rPr>
      <w:rFonts w:ascii="Times New Roman" w:eastAsia="Times New Roman" w:hAnsi="Times New Roman" w:cs="Times New Roman"/>
      <w:color w:val="auto"/>
      <w:sz w:val="28"/>
      <w:szCs w:val="26"/>
      <w:lang w:bidi="ar-SA"/>
    </w:rPr>
  </w:style>
  <w:style w:type="paragraph" w:customStyle="1" w:styleId="Heading50">
    <w:name w:val="Heading5"/>
    <w:basedOn w:val="Heading5"/>
    <w:next w:val="Heading5"/>
    <w:autoRedefine/>
    <w:qFormat/>
    <w:rsid w:val="00BF75F5"/>
    <w:pPr>
      <w:spacing w:before="0" w:after="0" w:line="360" w:lineRule="auto"/>
      <w:ind w:firstLine="426"/>
      <w:jc w:val="both"/>
      <w:outlineLvl w:val="0"/>
    </w:pPr>
    <w:rPr>
      <w:iCs w:val="0"/>
      <w:color w:val="000000"/>
      <w:szCs w:val="28"/>
      <w:lang w:val="nb-NO"/>
    </w:rPr>
  </w:style>
  <w:style w:type="character" w:customStyle="1" w:styleId="Heading5cChar">
    <w:name w:val="Heading 5c Char"/>
    <w:link w:val="Heading5c"/>
    <w:rsid w:val="00BF75F5"/>
    <w:rPr>
      <w:bCs/>
      <w:i/>
      <w:iCs/>
      <w:szCs w:val="29"/>
      <w:shd w:val="clear" w:color="auto" w:fill="FFFFFF"/>
    </w:rPr>
  </w:style>
  <w:style w:type="paragraph" w:customStyle="1" w:styleId="Heading5c">
    <w:name w:val="Heading 5c"/>
    <w:basedOn w:val="Normal"/>
    <w:next w:val="Heading5"/>
    <w:link w:val="Heading5cChar"/>
    <w:autoRedefine/>
    <w:rsid w:val="00BF75F5"/>
    <w:pPr>
      <w:shd w:val="clear" w:color="auto" w:fill="FFFFFF"/>
      <w:spacing w:line="360" w:lineRule="auto"/>
      <w:jc w:val="both"/>
      <w:outlineLvl w:val="0"/>
    </w:pPr>
    <w:rPr>
      <w:rFonts w:asciiTheme="minorHAnsi" w:eastAsiaTheme="minorHAnsi" w:hAnsiTheme="minorHAnsi" w:cstheme="minorBidi"/>
      <w:bCs/>
      <w:i/>
      <w:iCs/>
      <w:color w:val="auto"/>
      <w:sz w:val="22"/>
      <w:szCs w:val="29"/>
      <w:lang w:val="en-US" w:eastAsia="en-US" w:bidi="ar-SA"/>
    </w:rPr>
  </w:style>
  <w:style w:type="paragraph" w:customStyle="1" w:styleId="1b">
    <w:name w:val="1b"/>
    <w:basedOn w:val="Normal"/>
    <w:link w:val="1bChar"/>
    <w:uiPriority w:val="99"/>
    <w:rsid w:val="00BF75F5"/>
    <w:pPr>
      <w:widowControl/>
      <w:spacing w:line="360" w:lineRule="auto"/>
      <w:jc w:val="both"/>
    </w:pPr>
    <w:rPr>
      <w:rFonts w:ascii=".VnTime" w:eastAsia="Times New Roman" w:hAnsi=".VnTime" w:cs="Times New Roman"/>
      <w:b/>
      <w:i/>
      <w:color w:val="auto"/>
      <w:sz w:val="26"/>
      <w:szCs w:val="28"/>
      <w:lang w:bidi="ar-SA"/>
    </w:rPr>
  </w:style>
  <w:style w:type="character" w:customStyle="1" w:styleId="1bChar">
    <w:name w:val="1b Char"/>
    <w:link w:val="1b"/>
    <w:uiPriority w:val="99"/>
    <w:rsid w:val="00BF75F5"/>
    <w:rPr>
      <w:rFonts w:ascii=".VnTime" w:eastAsia="Times New Roman" w:hAnsi=".VnTime" w:cs="Times New Roman"/>
      <w:b/>
      <w:i/>
      <w:sz w:val="26"/>
      <w:szCs w:val="28"/>
    </w:rPr>
  </w:style>
  <w:style w:type="paragraph" w:styleId="Subtitle">
    <w:name w:val="Subtitle"/>
    <w:basedOn w:val="Normal"/>
    <w:next w:val="Normal"/>
    <w:link w:val="SubtitleChar"/>
    <w:uiPriority w:val="99"/>
    <w:qFormat/>
    <w:rsid w:val="00BF75F5"/>
    <w:pPr>
      <w:widowControl/>
      <w:spacing w:after="60" w:line="360" w:lineRule="auto"/>
      <w:ind w:firstLine="720"/>
      <w:jc w:val="center"/>
      <w:outlineLvl w:val="1"/>
    </w:pPr>
    <w:rPr>
      <w:rFonts w:ascii="Cambria" w:eastAsia="Times New Roman" w:hAnsi="Cambria" w:cs="Times New Roman"/>
      <w:color w:val="auto"/>
      <w:lang w:val="en-US" w:eastAsia="en-US" w:bidi="ar-SA"/>
    </w:rPr>
  </w:style>
  <w:style w:type="character" w:customStyle="1" w:styleId="SubtitleChar">
    <w:name w:val="Subtitle Char"/>
    <w:basedOn w:val="DefaultParagraphFont"/>
    <w:link w:val="Subtitle"/>
    <w:uiPriority w:val="99"/>
    <w:rsid w:val="00BF75F5"/>
    <w:rPr>
      <w:rFonts w:ascii="Cambria" w:eastAsia="Times New Roman" w:hAnsi="Cambria" w:cs="Times New Roman"/>
      <w:sz w:val="24"/>
      <w:szCs w:val="24"/>
    </w:rPr>
  </w:style>
  <w:style w:type="paragraph" w:customStyle="1" w:styleId="DefaultParagraphFontParaCharCharCharCharChar">
    <w:name w:val="Default Paragraph Font Para Char Char Char Char Char"/>
    <w:autoRedefine/>
    <w:uiPriority w:val="99"/>
    <w:rsid w:val="00BF75F5"/>
    <w:pPr>
      <w:tabs>
        <w:tab w:val="left" w:pos="1152"/>
      </w:tabs>
      <w:spacing w:before="120" w:after="120" w:line="312" w:lineRule="auto"/>
      <w:jc w:val="both"/>
    </w:pPr>
    <w:rPr>
      <w:rFonts w:ascii="Arial" w:eastAsia="Times New Roman" w:hAnsi="Arial" w:cs="Arial"/>
      <w:sz w:val="26"/>
      <w:szCs w:val="26"/>
    </w:rPr>
  </w:style>
  <w:style w:type="paragraph" w:customStyle="1" w:styleId="Style1">
    <w:name w:val="Style1"/>
    <w:basedOn w:val="Normal"/>
    <w:rsid w:val="00BF75F5"/>
    <w:pPr>
      <w:widowControl/>
      <w:tabs>
        <w:tab w:val="num" w:pos="360"/>
      </w:tabs>
      <w:autoSpaceDE w:val="0"/>
      <w:autoSpaceDN w:val="0"/>
      <w:spacing w:before="60" w:after="60" w:line="312" w:lineRule="auto"/>
      <w:ind w:left="360" w:hanging="360"/>
      <w:jc w:val="both"/>
    </w:pPr>
    <w:rPr>
      <w:rFonts w:ascii=".VnTime" w:eastAsia="Times New Roman" w:hAnsi=".VnTime" w:cs=".VnTime"/>
      <w:color w:val="auto"/>
      <w:sz w:val="26"/>
      <w:szCs w:val="26"/>
      <w:lang w:val="en-US" w:eastAsia="en-US" w:bidi="ar-SA"/>
    </w:rPr>
  </w:style>
  <w:style w:type="paragraph" w:customStyle="1" w:styleId="K1">
    <w:name w:val="K1"/>
    <w:basedOn w:val="Normal"/>
    <w:rsid w:val="00BF75F5"/>
    <w:pPr>
      <w:widowControl/>
      <w:tabs>
        <w:tab w:val="num" w:pos="709"/>
      </w:tabs>
      <w:jc w:val="both"/>
    </w:pPr>
    <w:rPr>
      <w:rFonts w:ascii=".VnTimeH" w:eastAsia="Times New Roman" w:hAnsi=".VnTimeH" w:cs=".VnTimeH"/>
      <w:b/>
      <w:bCs/>
      <w:color w:val="auto"/>
      <w:lang w:val="en-US" w:eastAsia="en-US" w:bidi="ar-SA"/>
    </w:rPr>
  </w:style>
  <w:style w:type="paragraph" w:customStyle="1" w:styleId="Char">
    <w:name w:val="Char"/>
    <w:basedOn w:val="Normal"/>
    <w:uiPriority w:val="99"/>
    <w:rsid w:val="00BF75F5"/>
    <w:pPr>
      <w:jc w:val="both"/>
    </w:pPr>
    <w:rPr>
      <w:rFonts w:ascii="Tahoma" w:eastAsia="SimSun" w:hAnsi="Tahoma" w:cs="Tahoma"/>
      <w:color w:val="auto"/>
      <w:kern w:val="2"/>
      <w:lang w:val="en-US" w:eastAsia="zh-CN" w:bidi="ar-SA"/>
    </w:rPr>
  </w:style>
  <w:style w:type="paragraph" w:styleId="Index1">
    <w:name w:val="index 1"/>
    <w:basedOn w:val="Normal"/>
    <w:next w:val="Normal"/>
    <w:autoRedefine/>
    <w:uiPriority w:val="99"/>
    <w:rsid w:val="00BF75F5"/>
    <w:pPr>
      <w:widowControl/>
      <w:autoSpaceDE w:val="0"/>
      <w:autoSpaceDN w:val="0"/>
      <w:ind w:left="280" w:hanging="280"/>
      <w:jc w:val="both"/>
    </w:pPr>
    <w:rPr>
      <w:rFonts w:ascii=".VnTime" w:eastAsia="Times New Roman" w:hAnsi=".VnTime" w:cs=".VnTime"/>
      <w:color w:val="auto"/>
      <w:sz w:val="28"/>
      <w:szCs w:val="28"/>
      <w:lang w:val="en-US" w:eastAsia="en-US" w:bidi="ar-SA"/>
    </w:rPr>
  </w:style>
  <w:style w:type="paragraph" w:styleId="Index2">
    <w:name w:val="index 2"/>
    <w:basedOn w:val="Normal"/>
    <w:next w:val="Normal"/>
    <w:autoRedefine/>
    <w:uiPriority w:val="99"/>
    <w:rsid w:val="00BF75F5"/>
    <w:pPr>
      <w:widowControl/>
      <w:autoSpaceDE w:val="0"/>
      <w:autoSpaceDN w:val="0"/>
      <w:ind w:left="560" w:hanging="280"/>
      <w:jc w:val="both"/>
    </w:pPr>
    <w:rPr>
      <w:rFonts w:ascii=".VnTime" w:eastAsia="Times New Roman" w:hAnsi=".VnTime" w:cs=".VnTime"/>
      <w:color w:val="auto"/>
      <w:sz w:val="28"/>
      <w:szCs w:val="28"/>
      <w:lang w:val="en-US" w:eastAsia="en-US" w:bidi="ar-SA"/>
    </w:rPr>
  </w:style>
  <w:style w:type="paragraph" w:styleId="Index3">
    <w:name w:val="index 3"/>
    <w:basedOn w:val="Normal"/>
    <w:next w:val="Normal"/>
    <w:autoRedefine/>
    <w:uiPriority w:val="99"/>
    <w:rsid w:val="00BF75F5"/>
    <w:pPr>
      <w:widowControl/>
      <w:autoSpaceDE w:val="0"/>
      <w:autoSpaceDN w:val="0"/>
      <w:ind w:left="840" w:hanging="280"/>
      <w:jc w:val="both"/>
    </w:pPr>
    <w:rPr>
      <w:rFonts w:ascii=".VnTime" w:eastAsia="Times New Roman" w:hAnsi=".VnTime" w:cs=".VnTime"/>
      <w:color w:val="auto"/>
      <w:sz w:val="28"/>
      <w:szCs w:val="28"/>
      <w:lang w:val="en-US" w:eastAsia="en-US" w:bidi="ar-SA"/>
    </w:rPr>
  </w:style>
  <w:style w:type="paragraph" w:styleId="Index4">
    <w:name w:val="index 4"/>
    <w:basedOn w:val="Normal"/>
    <w:next w:val="Normal"/>
    <w:autoRedefine/>
    <w:uiPriority w:val="99"/>
    <w:rsid w:val="00BF75F5"/>
    <w:pPr>
      <w:widowControl/>
      <w:autoSpaceDE w:val="0"/>
      <w:autoSpaceDN w:val="0"/>
      <w:ind w:left="1120" w:hanging="280"/>
      <w:jc w:val="both"/>
    </w:pPr>
    <w:rPr>
      <w:rFonts w:ascii=".VnTime" w:eastAsia="Times New Roman" w:hAnsi=".VnTime" w:cs=".VnTime"/>
      <w:color w:val="auto"/>
      <w:sz w:val="28"/>
      <w:szCs w:val="28"/>
      <w:lang w:val="en-US" w:eastAsia="en-US" w:bidi="ar-SA"/>
    </w:rPr>
  </w:style>
  <w:style w:type="paragraph" w:styleId="Index5">
    <w:name w:val="index 5"/>
    <w:basedOn w:val="Normal"/>
    <w:next w:val="Normal"/>
    <w:autoRedefine/>
    <w:uiPriority w:val="99"/>
    <w:rsid w:val="00BF75F5"/>
    <w:pPr>
      <w:widowControl/>
      <w:autoSpaceDE w:val="0"/>
      <w:autoSpaceDN w:val="0"/>
      <w:ind w:left="1400" w:hanging="280"/>
      <w:jc w:val="both"/>
    </w:pPr>
    <w:rPr>
      <w:rFonts w:ascii=".VnTime" w:eastAsia="Times New Roman" w:hAnsi=".VnTime" w:cs=".VnTime"/>
      <w:color w:val="auto"/>
      <w:sz w:val="28"/>
      <w:szCs w:val="28"/>
      <w:lang w:val="en-US" w:eastAsia="en-US" w:bidi="ar-SA"/>
    </w:rPr>
  </w:style>
  <w:style w:type="paragraph" w:styleId="Index6">
    <w:name w:val="index 6"/>
    <w:basedOn w:val="Normal"/>
    <w:next w:val="Normal"/>
    <w:autoRedefine/>
    <w:uiPriority w:val="99"/>
    <w:rsid w:val="00BF75F5"/>
    <w:pPr>
      <w:widowControl/>
      <w:autoSpaceDE w:val="0"/>
      <w:autoSpaceDN w:val="0"/>
      <w:ind w:left="1680" w:hanging="280"/>
      <w:jc w:val="both"/>
    </w:pPr>
    <w:rPr>
      <w:rFonts w:ascii=".VnTime" w:eastAsia="Times New Roman" w:hAnsi=".VnTime" w:cs=".VnTime"/>
      <w:color w:val="auto"/>
      <w:sz w:val="28"/>
      <w:szCs w:val="28"/>
      <w:lang w:val="en-US" w:eastAsia="en-US" w:bidi="ar-SA"/>
    </w:rPr>
  </w:style>
  <w:style w:type="paragraph" w:styleId="Index7">
    <w:name w:val="index 7"/>
    <w:basedOn w:val="Normal"/>
    <w:next w:val="Normal"/>
    <w:autoRedefine/>
    <w:uiPriority w:val="99"/>
    <w:rsid w:val="00BF75F5"/>
    <w:pPr>
      <w:widowControl/>
      <w:autoSpaceDE w:val="0"/>
      <w:autoSpaceDN w:val="0"/>
      <w:ind w:left="1960" w:hanging="280"/>
      <w:jc w:val="both"/>
    </w:pPr>
    <w:rPr>
      <w:rFonts w:ascii=".VnTime" w:eastAsia="Times New Roman" w:hAnsi=".VnTime" w:cs=".VnTime"/>
      <w:color w:val="auto"/>
      <w:sz w:val="28"/>
      <w:szCs w:val="28"/>
      <w:lang w:val="en-US" w:eastAsia="en-US" w:bidi="ar-SA"/>
    </w:rPr>
  </w:style>
  <w:style w:type="paragraph" w:styleId="Index8">
    <w:name w:val="index 8"/>
    <w:basedOn w:val="Normal"/>
    <w:next w:val="Normal"/>
    <w:autoRedefine/>
    <w:uiPriority w:val="99"/>
    <w:rsid w:val="00BF75F5"/>
    <w:pPr>
      <w:widowControl/>
      <w:autoSpaceDE w:val="0"/>
      <w:autoSpaceDN w:val="0"/>
      <w:ind w:left="2240" w:hanging="280"/>
      <w:jc w:val="both"/>
    </w:pPr>
    <w:rPr>
      <w:rFonts w:ascii=".VnTime" w:eastAsia="Times New Roman" w:hAnsi=".VnTime" w:cs=".VnTime"/>
      <w:color w:val="auto"/>
      <w:sz w:val="28"/>
      <w:szCs w:val="28"/>
      <w:lang w:val="en-US" w:eastAsia="en-US" w:bidi="ar-SA"/>
    </w:rPr>
  </w:style>
  <w:style w:type="paragraph" w:styleId="Index9">
    <w:name w:val="index 9"/>
    <w:basedOn w:val="Normal"/>
    <w:next w:val="Normal"/>
    <w:autoRedefine/>
    <w:uiPriority w:val="99"/>
    <w:rsid w:val="00BF75F5"/>
    <w:pPr>
      <w:widowControl/>
      <w:autoSpaceDE w:val="0"/>
      <w:autoSpaceDN w:val="0"/>
      <w:ind w:left="2520" w:hanging="280"/>
      <w:jc w:val="both"/>
    </w:pPr>
    <w:rPr>
      <w:rFonts w:ascii=".VnTime" w:eastAsia="Times New Roman" w:hAnsi=".VnTime" w:cs=".VnTime"/>
      <w:color w:val="auto"/>
      <w:sz w:val="28"/>
      <w:szCs w:val="28"/>
      <w:lang w:val="en-US" w:eastAsia="en-US" w:bidi="ar-SA"/>
    </w:rPr>
  </w:style>
  <w:style w:type="paragraph" w:styleId="IndexHeading">
    <w:name w:val="index heading"/>
    <w:basedOn w:val="Normal"/>
    <w:next w:val="Index1"/>
    <w:uiPriority w:val="99"/>
    <w:rsid w:val="00BF75F5"/>
    <w:pPr>
      <w:widowControl/>
      <w:autoSpaceDE w:val="0"/>
      <w:autoSpaceDN w:val="0"/>
      <w:jc w:val="both"/>
    </w:pPr>
    <w:rPr>
      <w:rFonts w:ascii=".VnTime" w:eastAsia="Times New Roman" w:hAnsi=".VnTime" w:cs=".VnTime"/>
      <w:color w:val="auto"/>
      <w:sz w:val="28"/>
      <w:szCs w:val="28"/>
      <w:lang w:val="en-US" w:eastAsia="en-US" w:bidi="ar-SA"/>
    </w:rPr>
  </w:style>
  <w:style w:type="paragraph" w:styleId="TableofFigures">
    <w:name w:val="table of figures"/>
    <w:basedOn w:val="Normal"/>
    <w:next w:val="Normal"/>
    <w:uiPriority w:val="99"/>
    <w:rsid w:val="00BF75F5"/>
    <w:pPr>
      <w:widowControl/>
      <w:autoSpaceDE w:val="0"/>
      <w:autoSpaceDN w:val="0"/>
      <w:ind w:left="561" w:hanging="561"/>
      <w:jc w:val="both"/>
    </w:pPr>
    <w:rPr>
      <w:rFonts w:ascii="Times New Roman" w:eastAsia="Times New Roman" w:hAnsi="Times New Roman" w:cs=".VnTime"/>
      <w:color w:val="auto"/>
      <w:sz w:val="26"/>
      <w:szCs w:val="28"/>
      <w:lang w:val="en-US" w:eastAsia="en-US" w:bidi="ar-SA"/>
    </w:rPr>
  </w:style>
  <w:style w:type="paragraph" w:styleId="TableofAuthorities">
    <w:name w:val="table of authorities"/>
    <w:basedOn w:val="Normal"/>
    <w:next w:val="Normal"/>
    <w:uiPriority w:val="99"/>
    <w:rsid w:val="00BF75F5"/>
    <w:pPr>
      <w:widowControl/>
      <w:autoSpaceDE w:val="0"/>
      <w:autoSpaceDN w:val="0"/>
      <w:ind w:left="280" w:hanging="280"/>
      <w:jc w:val="both"/>
    </w:pPr>
    <w:rPr>
      <w:rFonts w:ascii=".VnTime" w:eastAsia="Times New Roman" w:hAnsi=".VnTime" w:cs=".VnTime"/>
      <w:color w:val="auto"/>
      <w:sz w:val="28"/>
      <w:szCs w:val="28"/>
      <w:lang w:val="en-US" w:eastAsia="en-US" w:bidi="ar-SA"/>
    </w:rPr>
  </w:style>
  <w:style w:type="paragraph" w:styleId="TOAHeading">
    <w:name w:val="toa heading"/>
    <w:basedOn w:val="Normal"/>
    <w:next w:val="Normal"/>
    <w:uiPriority w:val="99"/>
    <w:rsid w:val="00BF75F5"/>
    <w:pPr>
      <w:widowControl/>
      <w:autoSpaceDE w:val="0"/>
      <w:autoSpaceDN w:val="0"/>
      <w:spacing w:before="120"/>
      <w:jc w:val="both"/>
    </w:pPr>
    <w:rPr>
      <w:rFonts w:ascii="Arial" w:eastAsia="Times New Roman" w:hAnsi="Arial" w:cs="Arial"/>
      <w:b/>
      <w:bCs/>
      <w:color w:val="auto"/>
      <w:lang w:val="en-US" w:eastAsia="en-US" w:bidi="ar-SA"/>
    </w:rPr>
  </w:style>
  <w:style w:type="paragraph" w:customStyle="1" w:styleId="HeadLevel4">
    <w:name w:val="HeadLevel4"/>
    <w:basedOn w:val="Footer"/>
    <w:autoRedefine/>
    <w:uiPriority w:val="99"/>
    <w:rsid w:val="00BF75F5"/>
    <w:pPr>
      <w:widowControl/>
      <w:tabs>
        <w:tab w:val="clear" w:pos="4680"/>
        <w:tab w:val="clear" w:pos="9360"/>
        <w:tab w:val="num" w:pos="360"/>
      </w:tabs>
      <w:autoSpaceDE w:val="0"/>
      <w:autoSpaceDN w:val="0"/>
      <w:spacing w:before="160" w:after="160"/>
      <w:ind w:left="360" w:hanging="360"/>
      <w:jc w:val="both"/>
    </w:pPr>
    <w:rPr>
      <w:rFonts w:ascii=".VnTime" w:eastAsia="Times New Roman" w:hAnsi=".VnTime" w:cs=".VnTime"/>
      <w:i/>
      <w:iCs/>
      <w:color w:val="auto"/>
      <w:sz w:val="26"/>
      <w:szCs w:val="26"/>
      <w:lang w:val="en-US" w:eastAsia="en-US" w:bidi="ar-SA"/>
    </w:rPr>
  </w:style>
  <w:style w:type="paragraph" w:customStyle="1" w:styleId="K">
    <w:name w:val="K"/>
    <w:basedOn w:val="Normal"/>
    <w:uiPriority w:val="99"/>
    <w:rsid w:val="00BF75F5"/>
    <w:pPr>
      <w:widowControl/>
      <w:spacing w:before="120"/>
      <w:ind w:firstLine="709"/>
      <w:jc w:val="both"/>
    </w:pPr>
    <w:rPr>
      <w:rFonts w:ascii=".VnTime" w:eastAsia="Times New Roman" w:hAnsi=".VnTime" w:cs=".VnTime"/>
      <w:color w:val="auto"/>
      <w:sz w:val="26"/>
      <w:szCs w:val="26"/>
      <w:lang w:val="en-US" w:eastAsia="en-US" w:bidi="ar-SA"/>
    </w:rPr>
  </w:style>
  <w:style w:type="paragraph" w:customStyle="1" w:styleId="GDD">
    <w:name w:val="GDD"/>
    <w:uiPriority w:val="99"/>
    <w:rsid w:val="00BF75F5"/>
    <w:pPr>
      <w:tabs>
        <w:tab w:val="num" w:pos="992"/>
      </w:tabs>
      <w:spacing w:before="120" w:after="0" w:line="240" w:lineRule="auto"/>
      <w:ind w:firstLine="709"/>
      <w:jc w:val="both"/>
      <w:outlineLvl w:val="0"/>
    </w:pPr>
    <w:rPr>
      <w:rFonts w:ascii=".VnTime" w:eastAsia="Times New Roman" w:hAnsi=".VnTime" w:cs=".VnTime"/>
      <w:sz w:val="26"/>
      <w:szCs w:val="26"/>
    </w:rPr>
  </w:style>
  <w:style w:type="paragraph" w:customStyle="1" w:styleId="K2">
    <w:name w:val="K2"/>
    <w:basedOn w:val="K1"/>
    <w:rsid w:val="00BF75F5"/>
    <w:pPr>
      <w:spacing w:before="240"/>
    </w:pPr>
    <w:rPr>
      <w:rFonts w:ascii=".VnTime" w:hAnsi=".VnTime" w:cs=".VnTime"/>
      <w:sz w:val="26"/>
      <w:szCs w:val="26"/>
    </w:rPr>
  </w:style>
  <w:style w:type="paragraph" w:customStyle="1" w:styleId="GACHCONG2">
    <w:name w:val="GACH CONG 2"/>
    <w:basedOn w:val="Normal"/>
    <w:uiPriority w:val="99"/>
    <w:rsid w:val="00BF75F5"/>
    <w:pPr>
      <w:widowControl/>
      <w:tabs>
        <w:tab w:val="num" w:pos="814"/>
      </w:tabs>
      <w:spacing w:before="120"/>
      <w:ind w:left="794" w:hanging="340"/>
      <w:jc w:val="both"/>
    </w:pPr>
    <w:rPr>
      <w:rFonts w:ascii="VNHelvet" w:eastAsia="Times New Roman" w:hAnsi="VNHelvet" w:cs="VNHelvet"/>
      <w:color w:val="auto"/>
      <w:sz w:val="21"/>
      <w:szCs w:val="21"/>
      <w:lang w:val="en-US" w:eastAsia="en-US" w:bidi="ar-SA"/>
    </w:rPr>
  </w:style>
  <w:style w:type="paragraph" w:customStyle="1" w:styleId="chamtron">
    <w:name w:val="cham tron"/>
    <w:basedOn w:val="Normal"/>
    <w:autoRedefine/>
    <w:uiPriority w:val="99"/>
    <w:rsid w:val="00BF75F5"/>
    <w:pPr>
      <w:widowControl/>
      <w:tabs>
        <w:tab w:val="num" w:pos="851"/>
      </w:tabs>
      <w:ind w:left="851" w:hanging="567"/>
      <w:jc w:val="both"/>
    </w:pPr>
    <w:rPr>
      <w:rFonts w:ascii=".VnTime" w:eastAsia="Times New Roman" w:hAnsi=".VnTime" w:cs=".VnTime"/>
      <w:color w:val="auto"/>
      <w:sz w:val="26"/>
      <w:szCs w:val="26"/>
      <w:lang w:val="en-US" w:eastAsia="en-US" w:bidi="ar-SA"/>
    </w:rPr>
  </w:style>
  <w:style w:type="paragraph" w:customStyle="1" w:styleId="K3">
    <w:name w:val="K3"/>
    <w:basedOn w:val="Normal"/>
    <w:rsid w:val="00BF75F5"/>
    <w:pPr>
      <w:widowControl/>
      <w:spacing w:before="240"/>
      <w:ind w:firstLine="709"/>
      <w:jc w:val="both"/>
    </w:pPr>
    <w:rPr>
      <w:rFonts w:ascii=".VnAvant" w:eastAsia="Times New Roman" w:hAnsi=".VnAvant" w:cs=".VnAvant"/>
      <w:b/>
      <w:bCs/>
      <w:color w:val="auto"/>
      <w:sz w:val="20"/>
      <w:szCs w:val="20"/>
      <w:lang w:val="en-US" w:eastAsia="en-US" w:bidi="ar-SA"/>
    </w:rPr>
  </w:style>
  <w:style w:type="paragraph" w:customStyle="1" w:styleId="Lits">
    <w:name w:val="Lits"/>
    <w:basedOn w:val="Normal"/>
    <w:uiPriority w:val="99"/>
    <w:rsid w:val="00BF75F5"/>
    <w:pPr>
      <w:widowControl/>
      <w:spacing w:before="80" w:after="80"/>
      <w:jc w:val="both"/>
    </w:pPr>
    <w:rPr>
      <w:rFonts w:ascii=".VnTime" w:eastAsia="Times New Roman" w:hAnsi=".VnTime" w:cs=".VnTime"/>
      <w:sz w:val="26"/>
      <w:szCs w:val="26"/>
      <w:lang w:val="en-US" w:eastAsia="en-US" w:bidi="ar-SA"/>
    </w:rPr>
  </w:style>
  <w:style w:type="paragraph" w:customStyle="1" w:styleId="Bt">
    <w:name w:val="Bt"/>
    <w:basedOn w:val="Normal"/>
    <w:uiPriority w:val="99"/>
    <w:rsid w:val="00BF75F5"/>
    <w:pPr>
      <w:widowControl/>
      <w:spacing w:before="60" w:line="288" w:lineRule="auto"/>
      <w:ind w:firstLine="360"/>
      <w:jc w:val="both"/>
    </w:pPr>
    <w:rPr>
      <w:rFonts w:ascii=".VnTime" w:eastAsia="Times New Roman" w:hAnsi=".VnTime" w:cs=".VnTime"/>
      <w:color w:val="auto"/>
      <w:sz w:val="26"/>
      <w:szCs w:val="26"/>
      <w:lang w:val="en-US" w:eastAsia="en-US" w:bidi="ar-SA"/>
    </w:rPr>
  </w:style>
  <w:style w:type="paragraph" w:customStyle="1" w:styleId="Dau1">
    <w:name w:val="Dau1"/>
    <w:basedOn w:val="Heading2"/>
    <w:uiPriority w:val="99"/>
    <w:rsid w:val="00BF75F5"/>
    <w:pPr>
      <w:keepLines w:val="0"/>
      <w:widowControl/>
      <w:spacing w:before="0" w:line="312" w:lineRule="auto"/>
      <w:jc w:val="center"/>
    </w:pPr>
    <w:rPr>
      <w:rFonts w:ascii=".VnBook-AntiquaH" w:eastAsia="Times New Roman" w:hAnsi=".VnBook-AntiquaH" w:cs=".VnBook-AntiquaH"/>
      <w:sz w:val="28"/>
      <w:szCs w:val="28"/>
      <w:lang w:val="en-US" w:eastAsia="en-US" w:bidi="ar-SA"/>
    </w:rPr>
  </w:style>
  <w:style w:type="paragraph" w:customStyle="1" w:styleId="Dau2">
    <w:name w:val="Dau2"/>
    <w:basedOn w:val="Heading1"/>
    <w:uiPriority w:val="99"/>
    <w:rsid w:val="00BF75F5"/>
    <w:pPr>
      <w:keepLines w:val="0"/>
      <w:widowControl/>
      <w:spacing w:line="312" w:lineRule="auto"/>
      <w:ind w:firstLine="357"/>
      <w:jc w:val="left"/>
    </w:pPr>
    <w:rPr>
      <w:rFonts w:ascii=".VnBook-AntiquaH" w:eastAsia="Times New Roman" w:hAnsi=".VnBook-AntiquaH" w:cs=".VnBook-AntiquaH"/>
      <w:sz w:val="24"/>
      <w:szCs w:val="24"/>
      <w:lang w:val="en-US" w:eastAsia="en-US" w:bidi="ar-SA"/>
    </w:rPr>
  </w:style>
  <w:style w:type="paragraph" w:customStyle="1" w:styleId="Dau3">
    <w:name w:val="Dau3"/>
    <w:basedOn w:val="Dau2"/>
    <w:uiPriority w:val="99"/>
    <w:rsid w:val="00BF75F5"/>
    <w:rPr>
      <w:rFonts w:ascii=".VnBook-Antiqua" w:hAnsi=".VnBook-Antiqua" w:cs=".VnBook-Antiqua"/>
      <w:u w:val="single"/>
    </w:rPr>
  </w:style>
  <w:style w:type="paragraph" w:customStyle="1" w:styleId="Dau4">
    <w:name w:val="Dau4"/>
    <w:basedOn w:val="Dau3"/>
    <w:uiPriority w:val="99"/>
    <w:rsid w:val="00BF75F5"/>
    <w:rPr>
      <w:u w:val="none"/>
    </w:rPr>
  </w:style>
  <w:style w:type="paragraph" w:customStyle="1" w:styleId="Achievement">
    <w:name w:val="Achievement"/>
    <w:basedOn w:val="BodyText"/>
    <w:rsid w:val="00BF75F5"/>
    <w:pPr>
      <w:widowControl/>
      <w:shd w:val="clear" w:color="auto" w:fill="auto"/>
      <w:tabs>
        <w:tab w:val="num" w:pos="360"/>
      </w:tabs>
      <w:spacing w:after="60" w:line="220" w:lineRule="atLeast"/>
      <w:ind w:left="360" w:hanging="360"/>
    </w:pPr>
    <w:rPr>
      <w:rFonts w:ascii="Arial" w:hAnsi="Arial" w:cs="Arial"/>
      <w:spacing w:val="-5"/>
      <w:sz w:val="20"/>
      <w:szCs w:val="20"/>
    </w:rPr>
  </w:style>
  <w:style w:type="paragraph" w:customStyle="1" w:styleId="Name">
    <w:name w:val="Name"/>
    <w:basedOn w:val="Normal"/>
    <w:next w:val="Normal"/>
    <w:uiPriority w:val="99"/>
    <w:rsid w:val="00BF75F5"/>
    <w:pPr>
      <w:widowControl/>
      <w:pBdr>
        <w:bottom w:val="single" w:sz="6" w:space="4" w:color="auto"/>
      </w:pBdr>
      <w:spacing w:after="440" w:line="240" w:lineRule="atLeast"/>
      <w:jc w:val="both"/>
    </w:pPr>
    <w:rPr>
      <w:rFonts w:ascii="Arial Black" w:eastAsia="Times New Roman" w:hAnsi="Arial Black" w:cs="Arial Black"/>
      <w:color w:val="auto"/>
      <w:spacing w:val="-35"/>
      <w:sz w:val="54"/>
      <w:szCs w:val="54"/>
      <w:lang w:val="en-US" w:eastAsia="en-US" w:bidi="ar-SA"/>
    </w:rPr>
  </w:style>
  <w:style w:type="paragraph" w:customStyle="1" w:styleId="CharCharCharCharCharCharCharChar">
    <w:name w:val="Char Char Char Char Char Char Char Char"/>
    <w:basedOn w:val="Normal"/>
    <w:uiPriority w:val="99"/>
    <w:rsid w:val="00BF75F5"/>
    <w:pPr>
      <w:jc w:val="both"/>
    </w:pPr>
    <w:rPr>
      <w:rFonts w:ascii="Times New Roman" w:eastAsia="SimSun" w:hAnsi="Times New Roman" w:cs="Times New Roman"/>
      <w:color w:val="auto"/>
      <w:kern w:val="2"/>
      <w:lang w:val="en-US" w:eastAsia="zh-CN" w:bidi="ar-SA"/>
    </w:rPr>
  </w:style>
  <w:style w:type="paragraph" w:customStyle="1" w:styleId="CharCharCharCharCharCharCharChar1">
    <w:name w:val="Char Char Char Char Char Char Char Char1"/>
    <w:basedOn w:val="Normal"/>
    <w:uiPriority w:val="99"/>
    <w:rsid w:val="00BF75F5"/>
    <w:pPr>
      <w:jc w:val="both"/>
    </w:pPr>
    <w:rPr>
      <w:rFonts w:ascii=".VnTime" w:eastAsia="Times New Roman" w:hAnsi=".VnTime" w:cs=".VnTime"/>
      <w:color w:val="auto"/>
      <w:kern w:val="2"/>
      <w:lang w:val="en-US" w:eastAsia="zh-CN" w:bidi="ar-SA"/>
    </w:rPr>
  </w:style>
  <w:style w:type="paragraph" w:customStyle="1" w:styleId="5a">
    <w:name w:val="5a"/>
    <w:basedOn w:val="Normal"/>
    <w:link w:val="5aChar"/>
    <w:uiPriority w:val="99"/>
    <w:rsid w:val="00BF75F5"/>
    <w:pPr>
      <w:widowControl/>
      <w:spacing w:line="360" w:lineRule="auto"/>
      <w:jc w:val="both"/>
    </w:pPr>
    <w:rPr>
      <w:rFonts w:ascii=".VnTime" w:eastAsia="Times New Roman" w:hAnsi=".VnTime" w:cs=".VnTime"/>
      <w:color w:val="auto"/>
      <w:sz w:val="26"/>
      <w:szCs w:val="26"/>
      <w:lang w:val="en-US" w:eastAsia="en-US" w:bidi="ar-SA"/>
    </w:rPr>
  </w:style>
  <w:style w:type="character" w:customStyle="1" w:styleId="5aChar">
    <w:name w:val="5a Char"/>
    <w:basedOn w:val="DefaultParagraphFont"/>
    <w:link w:val="5a"/>
    <w:uiPriority w:val="99"/>
    <w:locked/>
    <w:rsid w:val="00BF75F5"/>
    <w:rPr>
      <w:rFonts w:ascii=".VnTime" w:eastAsia="Times New Roman" w:hAnsi=".VnTime" w:cs=".VnTime"/>
      <w:sz w:val="26"/>
      <w:szCs w:val="26"/>
    </w:rPr>
  </w:style>
  <w:style w:type="paragraph" w:customStyle="1" w:styleId="clsnewssubject">
    <w:name w:val="cls_newssubject"/>
    <w:basedOn w:val="Normal"/>
    <w:uiPriority w:val="99"/>
    <w:rsid w:val="00BF75F5"/>
    <w:pPr>
      <w:widowControl/>
      <w:spacing w:before="100" w:beforeAutospacing="1" w:after="100" w:afterAutospacing="1"/>
      <w:jc w:val="both"/>
    </w:pPr>
    <w:rPr>
      <w:rFonts w:ascii=".VnTime" w:eastAsia="Times New Roman" w:hAnsi=".VnTime" w:cs=".VnTime"/>
      <w:color w:val="auto"/>
      <w:lang w:val="en-US" w:eastAsia="en-US" w:bidi="ar-SA"/>
    </w:rPr>
  </w:style>
  <w:style w:type="paragraph" w:customStyle="1" w:styleId="111">
    <w:name w:val="111"/>
    <w:basedOn w:val="Normal"/>
    <w:uiPriority w:val="99"/>
    <w:rsid w:val="00BF75F5"/>
    <w:pPr>
      <w:widowControl/>
      <w:spacing w:before="40" w:after="40" w:line="360" w:lineRule="auto"/>
      <w:jc w:val="both"/>
    </w:pPr>
    <w:rPr>
      <w:rFonts w:ascii=".VnTime" w:eastAsia="Times New Roman" w:hAnsi=".VnTime" w:cs=".VnTime"/>
      <w:i/>
      <w:iCs/>
      <w:color w:val="auto"/>
      <w:sz w:val="28"/>
      <w:szCs w:val="28"/>
      <w:lang w:val="en-US" w:eastAsia="en-US" w:bidi="ar-SA"/>
    </w:rPr>
  </w:style>
  <w:style w:type="paragraph" w:styleId="FootnoteText">
    <w:name w:val="footnote text"/>
    <w:aliases w:val="Footnote Text Char Char Char Char Char,Footnote Text Char Char Char Char Char Char Ch,Footnote Text Char Tegn Char,Footnote Text Char Char Char Char Char Char Ch Char,Footnote Text Char Char Char Char Char Char Ch Char Char Char, Char9,Cha"/>
    <w:basedOn w:val="Normal"/>
    <w:link w:val="FootnoteTextChar1"/>
    <w:uiPriority w:val="99"/>
    <w:rsid w:val="00BF75F5"/>
    <w:pPr>
      <w:widowControl/>
    </w:pPr>
    <w:rPr>
      <w:rFonts w:ascii=".VnTime" w:eastAsia="Calibri" w:hAnsi=".VnTime" w:cs="Times New Roman"/>
      <w:color w:val="auto"/>
      <w:sz w:val="20"/>
      <w:szCs w:val="20"/>
      <w:lang w:bidi="ar-SA"/>
    </w:rPr>
  </w:style>
  <w:style w:type="character" w:customStyle="1" w:styleId="FootnoteTextChar">
    <w:name w:val="Footnote Text Char"/>
    <w:aliases w:val="Char9 Char, Cha Char"/>
    <w:basedOn w:val="DefaultParagraphFont"/>
    <w:uiPriority w:val="99"/>
    <w:rsid w:val="00BF75F5"/>
    <w:rPr>
      <w:rFonts w:ascii="Courier New" w:eastAsia="Courier New" w:hAnsi="Courier New" w:cs="Courier New"/>
      <w:color w:val="000000"/>
      <w:sz w:val="20"/>
      <w:szCs w:val="20"/>
      <w:lang w:val="vi-VN" w:eastAsia="vi-VN" w:bidi="vi-VN"/>
    </w:rPr>
  </w:style>
  <w:style w:type="character" w:customStyle="1" w:styleId="FootnoteTextChar1">
    <w:name w:val="Footnote Text Char1"/>
    <w:aliases w:val="Footnote Text Char Char Char Char Char Char,Footnote Text Char Char Char Char Char Char Ch Char1,Footnote Text Char Tegn Char Char,Footnote Text Char Char Char Char Char Char Ch Char Char, Char9 Char,Cha Char"/>
    <w:link w:val="FootnoteText"/>
    <w:locked/>
    <w:rsid w:val="00BF75F5"/>
    <w:rPr>
      <w:rFonts w:ascii=".VnTime" w:eastAsia="Calibri" w:hAnsi=".VnTime" w:cs="Times New Roman"/>
      <w:sz w:val="20"/>
      <w:szCs w:val="20"/>
    </w:rPr>
  </w:style>
  <w:style w:type="character" w:styleId="FootnoteReference">
    <w:name w:val="footnote reference"/>
    <w:aliases w:val="Footnote,Footnote text,Ref,de nota al pie,ftref,16 Point,Superscript 6 Point,fr,(NECG) Footnote Reference,BearingPoint,Footnote Text1,BVI fnr,footnote ref,Footnote Text Char Char Char Char Char Char Ch Char Char Char Char Char Char C"/>
    <w:basedOn w:val="DefaultParagraphFont"/>
    <w:qFormat/>
    <w:rsid w:val="00BF75F5"/>
    <w:rPr>
      <w:rFonts w:cs="Times New Roman"/>
      <w:vertAlign w:val="superscript"/>
    </w:rPr>
  </w:style>
  <w:style w:type="paragraph" w:customStyle="1" w:styleId="ColorfulList-Accent11">
    <w:name w:val="Colorful List - Accent 11"/>
    <w:basedOn w:val="Normal"/>
    <w:qFormat/>
    <w:rsid w:val="00BF75F5"/>
    <w:pPr>
      <w:widowControl/>
      <w:spacing w:after="200"/>
      <w:ind w:left="720"/>
      <w:contextualSpacing/>
    </w:pPr>
    <w:rPr>
      <w:rFonts w:ascii="Times New Roman" w:eastAsia="Times New Roman" w:hAnsi="Times New Roman" w:cs="Times New Roman"/>
      <w:color w:val="auto"/>
      <w:sz w:val="28"/>
      <w:lang w:val="en-US" w:eastAsia="en-US" w:bidi="ar-SA"/>
    </w:rPr>
  </w:style>
  <w:style w:type="paragraph" w:customStyle="1" w:styleId="Gachdaudong">
    <w:name w:val="Gach dau dong"/>
    <w:basedOn w:val="Normal"/>
    <w:link w:val="GachdaudongChar"/>
    <w:rsid w:val="00BF75F5"/>
    <w:pPr>
      <w:widowControl/>
      <w:numPr>
        <w:numId w:val="39"/>
      </w:numPr>
      <w:spacing w:before="120" w:line="288" w:lineRule="auto"/>
      <w:jc w:val="both"/>
    </w:pPr>
    <w:rPr>
      <w:rFonts w:ascii="Times New Roman" w:eastAsia="Calibri" w:hAnsi="Times New Roman" w:cs="Times New Roman"/>
      <w:color w:val="auto"/>
      <w:sz w:val="26"/>
      <w:szCs w:val="22"/>
      <w:lang w:eastAsia="en-US" w:bidi="ar-SA"/>
    </w:rPr>
  </w:style>
  <w:style w:type="character" w:customStyle="1" w:styleId="GachdaudongChar">
    <w:name w:val="Gach dau dong Char"/>
    <w:link w:val="Gachdaudong"/>
    <w:locked/>
    <w:rsid w:val="00BF75F5"/>
    <w:rPr>
      <w:rFonts w:ascii="Times New Roman" w:eastAsia="Calibri" w:hAnsi="Times New Roman" w:cs="Times New Roman"/>
      <w:sz w:val="26"/>
      <w:lang w:val="vi-VN"/>
    </w:rPr>
  </w:style>
  <w:style w:type="paragraph" w:customStyle="1" w:styleId="lv2">
    <w:name w:val="lv2"/>
    <w:basedOn w:val="Normal"/>
    <w:qFormat/>
    <w:rsid w:val="00BF75F5"/>
    <w:pPr>
      <w:widowControl/>
      <w:spacing w:line="360" w:lineRule="auto"/>
      <w:jc w:val="both"/>
      <w:outlineLvl w:val="1"/>
    </w:pPr>
    <w:rPr>
      <w:rFonts w:ascii="Times New Roman" w:eastAsia="MS Mincho" w:hAnsi="Times New Roman" w:cs="Times New Roman"/>
      <w:b/>
      <w:i/>
      <w:color w:val="auto"/>
      <w:sz w:val="28"/>
      <w:szCs w:val="26"/>
      <w:lang w:eastAsia="ja-JP" w:bidi="ar-SA"/>
    </w:rPr>
  </w:style>
  <w:style w:type="paragraph" w:customStyle="1" w:styleId="02H">
    <w:name w:val="02H"/>
    <w:basedOn w:val="Heading2"/>
    <w:qFormat/>
    <w:rsid w:val="00BF75F5"/>
    <w:pPr>
      <w:keepLines w:val="0"/>
      <w:widowControl/>
      <w:numPr>
        <w:ilvl w:val="4"/>
        <w:numId w:val="40"/>
      </w:numPr>
      <w:spacing w:before="240" w:after="60" w:line="276" w:lineRule="auto"/>
    </w:pPr>
    <w:rPr>
      <w:rFonts w:eastAsia="Times New Roman" w:cs="Times New Roman"/>
      <w:iCs/>
      <w:sz w:val="24"/>
      <w:lang w:val="en-US" w:eastAsia="en-US" w:bidi="ar-SA"/>
    </w:rPr>
  </w:style>
  <w:style w:type="paragraph" w:customStyle="1" w:styleId="03H">
    <w:name w:val="03H"/>
    <w:basedOn w:val="Heading3"/>
    <w:qFormat/>
    <w:rsid w:val="00BF75F5"/>
    <w:pPr>
      <w:keepNext w:val="0"/>
      <w:keepLines w:val="0"/>
      <w:widowControl/>
      <w:numPr>
        <w:ilvl w:val="5"/>
        <w:numId w:val="40"/>
      </w:numPr>
      <w:spacing w:before="0"/>
    </w:pPr>
    <w:rPr>
      <w:rFonts w:ascii="Times New Roman Bold" w:eastAsia="Calibri" w:hAnsi="Times New Roman Bold" w:cs="Times New Roman"/>
      <w:bCs w:val="0"/>
      <w:iCs/>
      <w:sz w:val="24"/>
      <w:szCs w:val="20"/>
      <w:lang w:val="en-US" w:eastAsia="en-US" w:bidi="ar-SA"/>
    </w:rPr>
  </w:style>
  <w:style w:type="paragraph" w:customStyle="1" w:styleId="04H">
    <w:name w:val="04H"/>
    <w:basedOn w:val="Heading40"/>
    <w:qFormat/>
    <w:rsid w:val="00BF75F5"/>
    <w:pPr>
      <w:keepLines w:val="0"/>
      <w:numPr>
        <w:ilvl w:val="3"/>
        <w:numId w:val="40"/>
      </w:numPr>
      <w:tabs>
        <w:tab w:val="left" w:pos="-4253"/>
      </w:tabs>
      <w:spacing w:before="0"/>
    </w:pPr>
    <w:rPr>
      <w:rFonts w:eastAsia="MS Mincho" w:cs="Times New Roman"/>
      <w:b/>
      <w:sz w:val="24"/>
      <w:szCs w:val="26"/>
      <w:lang w:val="en-US" w:eastAsia="en-US" w:bidi="ar-SA"/>
    </w:rPr>
  </w:style>
  <w:style w:type="paragraph" w:customStyle="1" w:styleId="A3">
    <w:name w:val="A3"/>
    <w:basedOn w:val="Normal"/>
    <w:link w:val="A3CharChar"/>
    <w:autoRedefine/>
    <w:rsid w:val="00BF75F5"/>
    <w:pPr>
      <w:widowControl/>
      <w:spacing w:before="60" w:after="60" w:line="276" w:lineRule="auto"/>
      <w:jc w:val="both"/>
    </w:pPr>
    <w:rPr>
      <w:rFonts w:ascii="Times New Roman Bold" w:eastAsia="Times New Roman" w:hAnsi="Times New Roman Bold" w:cs="Times New Roman"/>
      <w:b/>
      <w:bCs/>
      <w:i/>
      <w:color w:val="auto"/>
      <w:sz w:val="28"/>
      <w:szCs w:val="22"/>
      <w:u w:val="single"/>
      <w:lang w:val="pt-BR" w:eastAsia="en-US" w:bidi="ar-SA"/>
    </w:rPr>
  </w:style>
  <w:style w:type="character" w:customStyle="1" w:styleId="nomalChar">
    <w:name w:val="nomal Char"/>
    <w:locked/>
    <w:rsid w:val="00BF75F5"/>
    <w:rPr>
      <w:noProof/>
      <w:spacing w:val="2"/>
      <w:kern w:val="2"/>
      <w:sz w:val="28"/>
      <w:szCs w:val="28"/>
      <w:lang w:val="fr-FR"/>
    </w:rPr>
  </w:style>
  <w:style w:type="paragraph" w:customStyle="1" w:styleId="VDnoidung">
    <w:name w:val="VDnoidung"/>
    <w:basedOn w:val="ListBullet2"/>
    <w:rsid w:val="00BF75F5"/>
    <w:pPr>
      <w:numPr>
        <w:numId w:val="0"/>
      </w:numPr>
      <w:spacing w:after="120" w:line="312" w:lineRule="auto"/>
      <w:ind w:firstLine="720"/>
    </w:pPr>
    <w:rPr>
      <w:sz w:val="28"/>
      <w:szCs w:val="28"/>
      <w:lang w:val="en-GB" w:eastAsia="zh-CN"/>
    </w:rPr>
  </w:style>
  <w:style w:type="paragraph" w:customStyle="1" w:styleId="Hnh">
    <w:name w:val="Hình"/>
    <w:qFormat/>
    <w:rsid w:val="00BF75F5"/>
    <w:pPr>
      <w:tabs>
        <w:tab w:val="right" w:leader="dot" w:pos="9498"/>
      </w:tabs>
      <w:spacing w:before="60" w:after="60" w:line="240" w:lineRule="auto"/>
      <w:jc w:val="center"/>
    </w:pPr>
    <w:rPr>
      <w:rFonts w:ascii="Times New Roman" w:eastAsia="Times New Roman" w:hAnsi="Times New Roman" w:cs="Times New Roman"/>
      <w:b/>
      <w:bCs/>
      <w:noProof/>
      <w:sz w:val="28"/>
      <w:szCs w:val="26"/>
      <w:lang w:val="pt-BR"/>
    </w:rPr>
  </w:style>
  <w:style w:type="paragraph" w:customStyle="1" w:styleId="A4">
    <w:name w:val="A4"/>
    <w:basedOn w:val="Normal"/>
    <w:qFormat/>
    <w:rsid w:val="00BF75F5"/>
    <w:pPr>
      <w:widowControl/>
      <w:spacing w:before="60" w:after="60"/>
      <w:jc w:val="both"/>
    </w:pPr>
    <w:rPr>
      <w:rFonts w:ascii="Times New Roman" w:eastAsia="Times New Roman" w:hAnsi="Times New Roman" w:cs="Times New Roman"/>
      <w:i/>
      <w:color w:val="auto"/>
      <w:sz w:val="28"/>
      <w:szCs w:val="22"/>
      <w:lang w:eastAsia="en-US" w:bidi="ar-SA"/>
    </w:rPr>
  </w:style>
  <w:style w:type="paragraph" w:customStyle="1" w:styleId="D">
    <w:name w:val="D"/>
    <w:basedOn w:val="Normal"/>
    <w:uiPriority w:val="99"/>
    <w:rsid w:val="00BF75F5"/>
    <w:pPr>
      <w:widowControl/>
      <w:spacing w:before="40" w:after="40" w:line="360" w:lineRule="auto"/>
    </w:pPr>
    <w:rPr>
      <w:rFonts w:ascii="Times New Roman" w:eastAsia="Times New Roman" w:hAnsi="Times New Roman" w:cs="Times New Roman"/>
      <w:b/>
      <w:bCs/>
      <w:color w:val="auto"/>
      <w:sz w:val="28"/>
      <w:szCs w:val="28"/>
      <w:lang w:val="en-US" w:eastAsia="en-US" w:bidi="ar-SA"/>
    </w:rPr>
  </w:style>
  <w:style w:type="paragraph" w:customStyle="1" w:styleId="MTX-1BT-L">
    <w:name w:val="MTX-1.BT-L"/>
    <w:basedOn w:val="Normal"/>
    <w:link w:val="MTX-1BT-LChar"/>
    <w:qFormat/>
    <w:rsid w:val="00BF75F5"/>
    <w:pPr>
      <w:spacing w:before="120" w:after="120"/>
      <w:ind w:firstLine="709"/>
      <w:jc w:val="both"/>
    </w:pPr>
    <w:rPr>
      <w:rFonts w:ascii="Times New Roman" w:eastAsia="Calibri" w:hAnsi="Times New Roman" w:cs="Times New Roman"/>
      <w:color w:val="auto"/>
      <w:sz w:val="26"/>
      <w:szCs w:val="26"/>
      <w:lang w:val="en-US" w:eastAsia="en-GB" w:bidi="ar-SA"/>
    </w:rPr>
  </w:style>
  <w:style w:type="paragraph" w:customStyle="1" w:styleId="MTX-4Ghichu">
    <w:name w:val="MTX-4.Ghichu"/>
    <w:basedOn w:val="Normal"/>
    <w:next w:val="Normal"/>
    <w:rsid w:val="00BF75F5"/>
    <w:pPr>
      <w:widowControl/>
      <w:jc w:val="right"/>
    </w:pPr>
    <w:rPr>
      <w:rFonts w:ascii="Times New Roman" w:eastAsiaTheme="minorEastAsia" w:hAnsi="Times New Roman" w:cs="Times New Roman"/>
      <w:i/>
      <w:color w:val="auto"/>
      <w:sz w:val="22"/>
      <w:szCs w:val="20"/>
      <w:lang w:val="en-US" w:eastAsia="en-US" w:bidi="ar-SA"/>
    </w:rPr>
  </w:style>
  <w:style w:type="paragraph" w:customStyle="1" w:styleId="MTX-7KCenter">
    <w:name w:val="MTX-7.K.Center"/>
    <w:basedOn w:val="Normal"/>
    <w:next w:val="Normal"/>
    <w:rsid w:val="00BF75F5"/>
    <w:pPr>
      <w:widowControl/>
      <w:spacing w:before="60" w:after="60"/>
      <w:jc w:val="center"/>
    </w:pPr>
    <w:rPr>
      <w:rFonts w:ascii="Times New Roman" w:eastAsiaTheme="minorEastAsia" w:hAnsi="Times New Roman" w:cs="Times New Roman"/>
      <w:color w:val="auto"/>
      <w:szCs w:val="20"/>
      <w:lang w:val="en-US" w:eastAsia="en-US" w:bidi="ar-SA"/>
    </w:rPr>
  </w:style>
  <w:style w:type="character" w:customStyle="1" w:styleId="MTX-1BT-LChar">
    <w:name w:val="MTX-1.BT-L Char"/>
    <w:basedOn w:val="DefaultParagraphFont"/>
    <w:link w:val="MTX-1BT-L"/>
    <w:rsid w:val="00BF75F5"/>
    <w:rPr>
      <w:rFonts w:ascii="Times New Roman" w:eastAsia="Calibri" w:hAnsi="Times New Roman" w:cs="Times New Roman"/>
      <w:sz w:val="26"/>
      <w:szCs w:val="26"/>
      <w:lang w:eastAsia="en-GB"/>
    </w:rPr>
  </w:style>
  <w:style w:type="paragraph" w:customStyle="1" w:styleId="Heading60">
    <w:name w:val="Heading6"/>
    <w:basedOn w:val="Heading6"/>
    <w:next w:val="Heading6"/>
    <w:rsid w:val="00BF75F5"/>
    <w:pPr>
      <w:numPr>
        <w:numId w:val="0"/>
      </w:numPr>
      <w:tabs>
        <w:tab w:val="num" w:pos="397"/>
        <w:tab w:val="left" w:pos="567"/>
      </w:tabs>
      <w:spacing w:before="120"/>
      <w:ind w:left="397" w:hanging="397"/>
      <w:jc w:val="center"/>
    </w:pPr>
    <w:rPr>
      <w:rFonts w:eastAsia="MS Mincho"/>
      <w:b w:val="0"/>
      <w:sz w:val="26"/>
      <w:lang w:val="en-US" w:eastAsia="en-US"/>
    </w:rPr>
  </w:style>
  <w:style w:type="paragraph" w:customStyle="1" w:styleId="8Normal">
    <w:name w:val="8_Normal"/>
    <w:basedOn w:val="Normal"/>
    <w:qFormat/>
    <w:rsid w:val="00BF75F5"/>
    <w:pPr>
      <w:widowControl/>
      <w:contextualSpacing/>
      <w:jc w:val="both"/>
    </w:pPr>
    <w:rPr>
      <w:rFonts w:ascii="Times New Roman" w:eastAsia="Malgun Gothic" w:hAnsi="Times New Roman" w:cs="Times New Roman"/>
      <w:color w:val="auto"/>
      <w:sz w:val="26"/>
      <w:szCs w:val="26"/>
      <w:lang w:val="fr-FR" w:eastAsia="en-US" w:bidi="ar-SA"/>
    </w:rPr>
  </w:style>
  <w:style w:type="paragraph" w:customStyle="1" w:styleId="Style3">
    <w:name w:val="Style 3"/>
    <w:basedOn w:val="Normal"/>
    <w:rsid w:val="00BF75F5"/>
    <w:pPr>
      <w:widowControl/>
      <w:spacing w:before="120" w:line="288" w:lineRule="auto"/>
    </w:pPr>
    <w:rPr>
      <w:rFonts w:ascii="Times New Roman Bold" w:eastAsia="Times New Roman" w:hAnsi="Times New Roman Bold" w:cs="Times New Roman Bold"/>
      <w:b/>
      <w:bCs/>
      <w:noProof/>
      <w:color w:val="auto"/>
      <w:sz w:val="26"/>
      <w:szCs w:val="26"/>
      <w:lang w:val="en-US" w:eastAsia="en-US" w:bidi="ar-SA"/>
    </w:rPr>
  </w:style>
  <w:style w:type="character" w:customStyle="1" w:styleId="l6">
    <w:name w:val="l6"/>
    <w:uiPriority w:val="99"/>
    <w:rsid w:val="00BF75F5"/>
  </w:style>
  <w:style w:type="paragraph" w:customStyle="1" w:styleId="1normal">
    <w:name w:val="1normal"/>
    <w:basedOn w:val="Normal"/>
    <w:next w:val="Normal"/>
    <w:link w:val="1normalChar"/>
    <w:qFormat/>
    <w:rsid w:val="00BF75F5"/>
    <w:pPr>
      <w:widowControl/>
      <w:tabs>
        <w:tab w:val="left" w:pos="720"/>
      </w:tabs>
      <w:adjustRightInd w:val="0"/>
      <w:spacing w:before="60" w:after="60" w:line="288" w:lineRule="auto"/>
      <w:ind w:firstLine="851"/>
      <w:jc w:val="both"/>
    </w:pPr>
    <w:rPr>
      <w:rFonts w:ascii="Times New Roman" w:eastAsia="Times New Roman" w:hAnsi="Times New Roman" w:cs="Times New Roman"/>
      <w:color w:val="auto"/>
      <w:sz w:val="22"/>
      <w:szCs w:val="22"/>
      <w:lang w:bidi="ar-SA"/>
    </w:rPr>
  </w:style>
  <w:style w:type="character" w:customStyle="1" w:styleId="1normalChar">
    <w:name w:val="1normal Char"/>
    <w:link w:val="1normal"/>
    <w:locked/>
    <w:rsid w:val="00BF75F5"/>
    <w:rPr>
      <w:rFonts w:ascii="Times New Roman" w:eastAsia="Times New Roman" w:hAnsi="Times New Roman" w:cs="Times New Roman"/>
    </w:rPr>
  </w:style>
  <w:style w:type="character" w:customStyle="1" w:styleId="Bng110Char">
    <w:name w:val="Bảng 110 Char"/>
    <w:link w:val="Bng110"/>
    <w:locked/>
    <w:rsid w:val="00BF75F5"/>
    <w:rPr>
      <w:rFonts w:ascii="Times New Roman Bold" w:eastAsia="SimSun" w:hAnsi="Times New Roman Bold"/>
      <w:b/>
      <w:bCs/>
      <w:noProof/>
      <w:sz w:val="26"/>
      <w:szCs w:val="26"/>
      <w:lang w:eastAsia="zh-CN"/>
    </w:rPr>
  </w:style>
  <w:style w:type="paragraph" w:customStyle="1" w:styleId="Bng110">
    <w:name w:val="Bảng 110"/>
    <w:basedOn w:val="Caption"/>
    <w:link w:val="Bng110Char"/>
    <w:qFormat/>
    <w:rsid w:val="00BF75F5"/>
    <w:pPr>
      <w:widowControl/>
      <w:autoSpaceDE/>
      <w:autoSpaceDN/>
      <w:spacing w:before="0" w:after="0" w:line="312" w:lineRule="auto"/>
    </w:pPr>
    <w:rPr>
      <w:rFonts w:ascii="Times New Roman Bold" w:eastAsia="SimSun" w:hAnsi="Times New Roman Bold" w:cstheme="minorBidi"/>
      <w:bCs/>
      <w:i w:val="0"/>
      <w:iCs w:val="0"/>
      <w:noProof/>
      <w:color w:val="auto"/>
      <w:szCs w:val="26"/>
      <w:lang w:eastAsia="zh-CN"/>
    </w:rPr>
  </w:style>
  <w:style w:type="character" w:customStyle="1" w:styleId="StyleTimesNewRoman">
    <w:name w:val="Style Times New Roman"/>
    <w:rsid w:val="00BF75F5"/>
    <w:rPr>
      <w:rFonts w:ascii="Times New Roman" w:hAnsi="Times New Roman"/>
      <w:dstrike w:val="0"/>
      <w:sz w:val="26"/>
      <w:szCs w:val="26"/>
      <w:vertAlign w:val="baseline"/>
    </w:rPr>
  </w:style>
  <w:style w:type="paragraph" w:customStyle="1" w:styleId="P3">
    <w:name w:val="P3"/>
    <w:basedOn w:val="Normal"/>
    <w:link w:val="P3Char"/>
    <w:uiPriority w:val="99"/>
    <w:rsid w:val="00BF75F5"/>
    <w:pPr>
      <w:widowControl/>
      <w:spacing w:line="360" w:lineRule="auto"/>
      <w:ind w:firstLine="567"/>
      <w:jc w:val="both"/>
    </w:pPr>
    <w:rPr>
      <w:rFonts w:ascii="Times New Roman Bold" w:eastAsia="Times New Roman" w:hAnsi="Times New Roman Bold" w:cs="Times New Roman Bold"/>
      <w:color w:val="auto"/>
      <w:spacing w:val="-3"/>
      <w:sz w:val="27"/>
      <w:szCs w:val="27"/>
      <w:lang w:val="en-US" w:eastAsia="en-US" w:bidi="ar-SA"/>
    </w:rPr>
  </w:style>
  <w:style w:type="character" w:customStyle="1" w:styleId="P3Char">
    <w:name w:val="P3 Char"/>
    <w:link w:val="P3"/>
    <w:uiPriority w:val="99"/>
    <w:locked/>
    <w:rsid w:val="00BF75F5"/>
    <w:rPr>
      <w:rFonts w:ascii="Times New Roman Bold" w:eastAsia="Times New Roman" w:hAnsi="Times New Roman Bold" w:cs="Times New Roman Bold"/>
      <w:spacing w:val="-3"/>
      <w:sz w:val="27"/>
      <w:szCs w:val="27"/>
    </w:rPr>
  </w:style>
  <w:style w:type="character" w:customStyle="1" w:styleId="2headlineChar1">
    <w:name w:val="2 headline Char1"/>
    <w:aliases w:val="h Char1,Heading 2 Char Char Char Char1,h2 Char1,MVA2 Char Char,MVA2 Char Char1"/>
    <w:rsid w:val="00BF75F5"/>
    <w:rPr>
      <w:rFonts w:ascii="VNI-Helve" w:eastAsia="MS Mincho" w:hAnsi="VNI-Helve" w:cs="VNI-Helve"/>
      <w:b/>
      <w:sz w:val="28"/>
      <w:szCs w:val="28"/>
      <w:lang w:val="en-US" w:eastAsia="en-US" w:bidi="ar-SA"/>
    </w:rPr>
  </w:style>
  <w:style w:type="paragraph" w:customStyle="1" w:styleId="Danhmuchinh">
    <w:name w:val="Danhmuchinh"/>
    <w:basedOn w:val="Normal"/>
    <w:qFormat/>
    <w:rsid w:val="00BF75F5"/>
    <w:pPr>
      <w:autoSpaceDE w:val="0"/>
      <w:autoSpaceDN w:val="0"/>
      <w:spacing w:before="120" w:line="340" w:lineRule="atLeast"/>
      <w:jc w:val="center"/>
      <w:outlineLvl w:val="0"/>
    </w:pPr>
    <w:rPr>
      <w:rFonts w:ascii="Times New Roman" w:eastAsia="Times New Roman" w:hAnsi="Times New Roman" w:cs="Times New Roman"/>
      <w:b/>
      <w:color w:val="auto"/>
      <w:sz w:val="26"/>
      <w:lang w:eastAsia="en-US" w:bidi="ar-SA"/>
    </w:rPr>
  </w:style>
  <w:style w:type="paragraph" w:customStyle="1" w:styleId="CharCharCharChar1">
    <w:name w:val="Char Char Char Char1"/>
    <w:basedOn w:val="Normal"/>
    <w:rsid w:val="00BF75F5"/>
    <w:pPr>
      <w:widowControl/>
      <w:spacing w:after="160" w:line="240" w:lineRule="exact"/>
    </w:pPr>
    <w:rPr>
      <w:rFonts w:ascii=".VnTime" w:eastAsia="Times New Roman" w:hAnsi=".VnTime" w:cs=".VnTime"/>
      <w:color w:val="auto"/>
      <w:sz w:val="20"/>
      <w:szCs w:val="20"/>
      <w:lang w:val="en-US" w:eastAsia="en-US" w:bidi="ar-SA"/>
    </w:rPr>
  </w:style>
  <w:style w:type="paragraph" w:customStyle="1" w:styleId="CharCharCharChar">
    <w:name w:val="Char Char Char Char"/>
    <w:basedOn w:val="Normal"/>
    <w:link w:val="CharCharCharCharChar"/>
    <w:rsid w:val="00BF75F5"/>
    <w:pPr>
      <w:pageBreakBefore/>
      <w:widowControl/>
      <w:spacing w:before="100" w:beforeAutospacing="1" w:after="100" w:afterAutospacing="1"/>
      <w:jc w:val="both"/>
    </w:pPr>
    <w:rPr>
      <w:rFonts w:ascii="Tahoma" w:eastAsia="Times New Roman" w:hAnsi="Tahoma" w:cs="Times New Roman"/>
      <w:color w:val="auto"/>
      <w:sz w:val="20"/>
      <w:szCs w:val="20"/>
      <w:lang w:val="en-US" w:eastAsia="en-US" w:bidi="ar-SA"/>
    </w:rPr>
  </w:style>
  <w:style w:type="paragraph" w:customStyle="1" w:styleId="CharCharCharChar2">
    <w:name w:val="Char Char Char Char2"/>
    <w:basedOn w:val="Normal"/>
    <w:rsid w:val="00BF75F5"/>
    <w:pPr>
      <w:pageBreakBefore/>
      <w:widowControl/>
      <w:spacing w:before="100" w:beforeAutospacing="1" w:after="100" w:afterAutospacing="1"/>
      <w:jc w:val="both"/>
    </w:pPr>
    <w:rPr>
      <w:rFonts w:ascii="Tahoma" w:eastAsia="Times New Roman" w:hAnsi="Tahoma" w:cs="Tahoma"/>
      <w:color w:val="auto"/>
      <w:sz w:val="20"/>
      <w:szCs w:val="20"/>
      <w:lang w:val="en-US" w:eastAsia="en-US" w:bidi="ar-SA"/>
    </w:rPr>
  </w:style>
  <w:style w:type="paragraph" w:customStyle="1" w:styleId="CharCharCharCharCharChar">
    <w:name w:val="Char Char Char Char Char Char"/>
    <w:basedOn w:val="Normal"/>
    <w:rsid w:val="00BF75F5"/>
    <w:pPr>
      <w:jc w:val="both"/>
    </w:pPr>
    <w:rPr>
      <w:rFonts w:ascii="Times New Roman" w:eastAsia="Times New Roman" w:hAnsi="Times New Roman" w:cs="Times New Roman"/>
      <w:color w:val="auto"/>
      <w:kern w:val="2"/>
      <w:lang w:val="en-US" w:eastAsia="zh-CN" w:bidi="ar-SA"/>
    </w:rPr>
  </w:style>
  <w:style w:type="paragraph" w:customStyle="1" w:styleId="CharCharCharCharCharChar1">
    <w:name w:val="Char Char Char Char Char Char1"/>
    <w:basedOn w:val="Normal"/>
    <w:rsid w:val="00BF75F5"/>
    <w:pPr>
      <w:jc w:val="both"/>
    </w:pPr>
    <w:rPr>
      <w:rFonts w:ascii="Times New Roman" w:eastAsia="SimSun" w:hAnsi="Times New Roman" w:cs="Times New Roman"/>
      <w:color w:val="auto"/>
      <w:kern w:val="2"/>
      <w:lang w:val="en-US" w:eastAsia="zh-CN" w:bidi="ar-SA"/>
    </w:rPr>
  </w:style>
  <w:style w:type="character" w:customStyle="1" w:styleId="CharCharCharCharChar">
    <w:name w:val="Char Char Char Char Char"/>
    <w:link w:val="CharCharCharChar"/>
    <w:rsid w:val="00BF75F5"/>
    <w:rPr>
      <w:rFonts w:ascii="Tahoma" w:eastAsia="Times New Roman" w:hAnsi="Tahoma" w:cs="Times New Roman"/>
      <w:sz w:val="20"/>
      <w:szCs w:val="20"/>
    </w:rPr>
  </w:style>
  <w:style w:type="paragraph" w:customStyle="1" w:styleId="CharCharChar">
    <w:name w:val="Char Char Char"/>
    <w:basedOn w:val="Normal"/>
    <w:next w:val="Normal"/>
    <w:autoRedefine/>
    <w:semiHidden/>
    <w:rsid w:val="00BF75F5"/>
    <w:pPr>
      <w:widowControl/>
      <w:spacing w:before="120" w:after="120" w:line="312" w:lineRule="auto"/>
    </w:pPr>
    <w:rPr>
      <w:rFonts w:ascii="Times New Roman" w:eastAsia="Times New Roman" w:hAnsi="Times New Roman" w:cs="Times New Roman"/>
      <w:color w:val="auto"/>
      <w:sz w:val="28"/>
      <w:szCs w:val="28"/>
      <w:lang w:val="en-US" w:eastAsia="en-US" w:bidi="ar-SA"/>
    </w:rPr>
  </w:style>
  <w:style w:type="paragraph" w:customStyle="1" w:styleId="mucabc">
    <w:name w:val="mucabc"/>
    <w:basedOn w:val="Normal"/>
    <w:rsid w:val="00BF75F5"/>
    <w:pPr>
      <w:widowControl/>
      <w:spacing w:before="40" w:after="40" w:line="312" w:lineRule="auto"/>
      <w:ind w:firstLine="425"/>
      <w:jc w:val="both"/>
    </w:pPr>
    <w:rPr>
      <w:rFonts w:ascii=".VnTime" w:eastAsia="Times New Roman" w:hAnsi=".VnTime" w:cs="Times New Roman"/>
      <w:i/>
      <w:sz w:val="26"/>
      <w:szCs w:val="20"/>
      <w:lang w:val="en-US" w:eastAsia="en-US" w:bidi="ar-SA"/>
    </w:rPr>
  </w:style>
  <w:style w:type="paragraph" w:customStyle="1" w:styleId="MUCII">
    <w:name w:val="MUC II"/>
    <w:basedOn w:val="Normal"/>
    <w:rsid w:val="00BF75F5"/>
    <w:pPr>
      <w:widowControl/>
      <w:spacing w:before="120" w:after="120"/>
    </w:pPr>
    <w:rPr>
      <w:rFonts w:ascii=".VnTime" w:eastAsia="Times New Roman" w:hAnsi=".VnTime" w:cs="Times New Roman"/>
      <w:b/>
      <w:bCs/>
      <w:color w:val="auto"/>
      <w:u w:val="single"/>
      <w:lang w:val="nl-NL" w:eastAsia="en-US" w:bidi="ar-SA"/>
    </w:rPr>
  </w:style>
  <w:style w:type="paragraph" w:customStyle="1" w:styleId="muc4">
    <w:name w:val="muc4"/>
    <w:basedOn w:val="Normal"/>
    <w:rsid w:val="00BF75F5"/>
    <w:pPr>
      <w:widowControl/>
      <w:spacing w:before="40" w:after="40" w:line="312" w:lineRule="auto"/>
      <w:ind w:firstLine="425"/>
      <w:jc w:val="both"/>
    </w:pPr>
    <w:rPr>
      <w:rFonts w:ascii=".VnTime" w:eastAsia="Times New Roman" w:hAnsi=".VnTime" w:cs="Times New Roman"/>
      <w:b/>
      <w:i/>
      <w:sz w:val="26"/>
      <w:szCs w:val="20"/>
      <w:lang w:val="en-US" w:eastAsia="en-US" w:bidi="ar-SA"/>
    </w:rPr>
  </w:style>
  <w:style w:type="paragraph" w:customStyle="1" w:styleId="gachudng">
    <w:name w:val="gach đầu dòng"/>
    <w:rsid w:val="00BF75F5"/>
    <w:pPr>
      <w:numPr>
        <w:numId w:val="41"/>
      </w:numPr>
      <w:spacing w:before="120" w:after="120" w:line="240" w:lineRule="auto"/>
      <w:jc w:val="both"/>
    </w:pPr>
    <w:rPr>
      <w:rFonts w:ascii="Times New Roman" w:eastAsia="Times New Roman" w:hAnsi="Times New Roman" w:cs="Times New Roman"/>
      <w:sz w:val="26"/>
      <w:szCs w:val="28"/>
    </w:rPr>
  </w:style>
  <w:style w:type="paragraph" w:customStyle="1" w:styleId="1NH">
    <w:name w:val="1 NHỎ"/>
    <w:basedOn w:val="Normal"/>
    <w:qFormat/>
    <w:rsid w:val="00BF75F5"/>
    <w:pPr>
      <w:widowControl/>
      <w:numPr>
        <w:numId w:val="42"/>
      </w:numPr>
      <w:spacing w:before="120" w:after="120"/>
    </w:pPr>
    <w:rPr>
      <w:rFonts w:ascii="Times New Roman" w:eastAsia="Times New Roman" w:hAnsi="Times New Roman" w:cs="Times New Roman"/>
      <w:b/>
      <w:color w:val="auto"/>
      <w:sz w:val="26"/>
      <w:szCs w:val="26"/>
      <w:lang w:val="en-US" w:eastAsia="en-US" w:bidi="ar-SA"/>
    </w:rPr>
  </w:style>
  <w:style w:type="paragraph" w:customStyle="1" w:styleId="3PHN">
    <w:name w:val="3 PHẦN"/>
    <w:basedOn w:val="Normal"/>
    <w:qFormat/>
    <w:rsid w:val="00BF75F5"/>
    <w:pPr>
      <w:tabs>
        <w:tab w:val="left" w:pos="567"/>
      </w:tabs>
      <w:autoSpaceDE w:val="0"/>
      <w:autoSpaceDN w:val="0"/>
      <w:spacing w:line="360" w:lineRule="auto"/>
      <w:jc w:val="both"/>
    </w:pPr>
    <w:rPr>
      <w:rFonts w:ascii="Times New Roman Bold" w:eastAsia="Calibri" w:hAnsi="Times New Roman Bold" w:cs="Times New Roman"/>
      <w:b/>
      <w:iCs/>
      <w:color w:val="auto"/>
      <w:sz w:val="22"/>
      <w:szCs w:val="28"/>
      <w:lang w:val="pt-BR" w:eastAsia="en-US" w:bidi="ar-SA"/>
    </w:rPr>
  </w:style>
  <w:style w:type="paragraph" w:customStyle="1" w:styleId="15">
    <w:name w:val="1.5"/>
    <w:basedOn w:val="Normal"/>
    <w:autoRedefine/>
    <w:qFormat/>
    <w:rsid w:val="00BF75F5"/>
    <w:pPr>
      <w:autoSpaceDE w:val="0"/>
      <w:autoSpaceDN w:val="0"/>
      <w:spacing w:after="60"/>
      <w:jc w:val="center"/>
      <w:outlineLvl w:val="1"/>
    </w:pPr>
    <w:rPr>
      <w:rFonts w:ascii="Times New Roman" w:eastAsia="Calibri" w:hAnsi="Times New Roman" w:cs="Times New Roman"/>
      <w:b/>
      <w:i/>
      <w:color w:val="auto"/>
      <w:sz w:val="22"/>
      <w:szCs w:val="22"/>
      <w:lang w:eastAsia="en-US" w:bidi="ar-SA"/>
    </w:rPr>
  </w:style>
  <w:style w:type="paragraph" w:customStyle="1" w:styleId="gach-gach">
    <w:name w:val="gach-gach"/>
    <w:basedOn w:val="Normal"/>
    <w:autoRedefine/>
    <w:rsid w:val="00BF75F5"/>
    <w:pPr>
      <w:autoSpaceDE w:val="0"/>
      <w:autoSpaceDN w:val="0"/>
      <w:spacing w:before="60" w:after="60" w:line="312" w:lineRule="auto"/>
      <w:ind w:firstLine="567"/>
      <w:jc w:val="center"/>
      <w:outlineLvl w:val="0"/>
    </w:pPr>
    <w:rPr>
      <w:rFonts w:ascii="Times New Roman" w:eastAsia="MS Mincho" w:hAnsi="Times New Roman" w:cs="Times New Roman"/>
      <w:bCs/>
      <w:lang w:eastAsia="en-US" w:bidi="ar-SA"/>
    </w:rPr>
  </w:style>
  <w:style w:type="paragraph" w:customStyle="1" w:styleId="chuong1">
    <w:name w:val="chuong 1"/>
    <w:basedOn w:val="Chapter"/>
    <w:link w:val="chuong1Char"/>
    <w:rsid w:val="00BF75F5"/>
    <w:pPr>
      <w:spacing w:before="120" w:line="288" w:lineRule="auto"/>
      <w:jc w:val="both"/>
    </w:pPr>
    <w:rPr>
      <w:rFonts w:eastAsia="Times New Roman"/>
      <w:noProof/>
      <w:szCs w:val="26"/>
      <w:lang w:val="en-GB"/>
    </w:rPr>
  </w:style>
  <w:style w:type="character" w:customStyle="1" w:styleId="chuong1Char">
    <w:name w:val="chuong 1 Char"/>
    <w:link w:val="chuong1"/>
    <w:rsid w:val="00BF75F5"/>
    <w:rPr>
      <w:rFonts w:ascii=".VnAvantH" w:eastAsia="Times New Roman" w:hAnsi=".VnAvantH" w:cs="Times New Roman"/>
      <w:b/>
      <w:bCs/>
      <w:noProof/>
      <w:sz w:val="26"/>
      <w:szCs w:val="26"/>
      <w:lang w:val="en-GB"/>
    </w:rPr>
  </w:style>
  <w:style w:type="character" w:customStyle="1" w:styleId="McNidungCharChar">
    <w:name w:val="Mục Nội dung Char Char"/>
    <w:link w:val="McNidung"/>
    <w:rsid w:val="00BF75F5"/>
    <w:rPr>
      <w:rFonts w:eastAsia="MS Mincho"/>
      <w:sz w:val="28"/>
      <w:szCs w:val="24"/>
      <w:lang w:val="pt-BR"/>
    </w:rPr>
  </w:style>
  <w:style w:type="paragraph" w:customStyle="1" w:styleId="McNidung">
    <w:name w:val="Mục Nội dung"/>
    <w:basedOn w:val="Normal"/>
    <w:link w:val="McNidungCharChar"/>
    <w:qFormat/>
    <w:rsid w:val="00BF75F5"/>
    <w:pPr>
      <w:widowControl/>
      <w:spacing w:before="80" w:after="80" w:line="312" w:lineRule="auto"/>
      <w:ind w:firstLine="680"/>
      <w:jc w:val="both"/>
    </w:pPr>
    <w:rPr>
      <w:rFonts w:asciiTheme="minorHAnsi" w:eastAsia="MS Mincho" w:hAnsiTheme="minorHAnsi" w:cstheme="minorBidi"/>
      <w:color w:val="auto"/>
      <w:sz w:val="28"/>
      <w:lang w:val="pt-BR" w:eastAsia="en-US" w:bidi="ar-SA"/>
    </w:rPr>
  </w:style>
  <w:style w:type="paragraph" w:styleId="ListNumber5">
    <w:name w:val="List Number 5"/>
    <w:basedOn w:val="Normal"/>
    <w:rsid w:val="00BF75F5"/>
    <w:pPr>
      <w:numPr>
        <w:numId w:val="44"/>
      </w:numPr>
      <w:autoSpaceDE w:val="0"/>
      <w:autoSpaceDN w:val="0"/>
    </w:pPr>
    <w:rPr>
      <w:rFonts w:ascii="Times New Roman" w:eastAsia="Times New Roman" w:hAnsi="Times New Roman" w:cs="Times New Roman"/>
      <w:color w:val="auto"/>
      <w:lang w:val="en-US" w:eastAsia="en-US" w:bidi="ar-SA"/>
    </w:rPr>
  </w:style>
  <w:style w:type="numbering" w:customStyle="1" w:styleId="My">
    <w:name w:val="My"/>
    <w:rsid w:val="00BF75F5"/>
    <w:pPr>
      <w:numPr>
        <w:numId w:val="45"/>
      </w:numPr>
    </w:pPr>
  </w:style>
  <w:style w:type="paragraph" w:customStyle="1" w:styleId="BodyText30">
    <w:name w:val="Body Text3"/>
    <w:basedOn w:val="Normal"/>
    <w:rsid w:val="00BF75F5"/>
    <w:pPr>
      <w:shd w:val="clear" w:color="auto" w:fill="FFFFFF"/>
      <w:autoSpaceDE w:val="0"/>
      <w:autoSpaceDN w:val="0"/>
      <w:spacing w:after="300" w:line="0" w:lineRule="atLeast"/>
      <w:ind w:hanging="680"/>
      <w:jc w:val="right"/>
    </w:pPr>
    <w:rPr>
      <w:rFonts w:ascii="Times New Roman" w:eastAsia="Times New Roman" w:hAnsi="Times New Roman" w:cs="Times New Roman"/>
      <w:color w:val="auto"/>
      <w:sz w:val="23"/>
      <w:szCs w:val="23"/>
      <w:lang w:val="en-US" w:eastAsia="en-US" w:bidi="ar-SA"/>
    </w:rPr>
  </w:style>
  <w:style w:type="character" w:customStyle="1" w:styleId="CharChar5">
    <w:name w:val="Char Char5"/>
    <w:rsid w:val="00BF75F5"/>
    <w:rPr>
      <w:rFonts w:ascii=".VnTime" w:eastAsia="MS Mincho" w:hAnsi=".VnTime" w:cs="Arial"/>
      <w:sz w:val="26"/>
      <w:szCs w:val="26"/>
      <w:lang w:val="en-US" w:eastAsia="en-US" w:bidi="ar-SA"/>
    </w:rPr>
  </w:style>
  <w:style w:type="paragraph" w:customStyle="1" w:styleId="StyledoanvanAfter6ptLinespacingMultiple12li">
    <w:name w:val="Style doan van + After:  6 pt Line spacing:  Multiple 12 li"/>
    <w:basedOn w:val="Normal"/>
    <w:rsid w:val="00BF75F5"/>
    <w:pPr>
      <w:widowControl/>
      <w:spacing w:before="120" w:after="120" w:line="312" w:lineRule="auto"/>
      <w:ind w:firstLine="720"/>
      <w:jc w:val="both"/>
    </w:pPr>
    <w:rPr>
      <w:rFonts w:ascii="Times New Roman" w:eastAsia="Times New Roman" w:hAnsi="Times New Roman" w:cs="Times New Roman"/>
      <w:color w:val="auto"/>
      <w:sz w:val="26"/>
      <w:szCs w:val="20"/>
      <w:lang w:val="en-US" w:eastAsia="en-US" w:bidi="ar-SA"/>
    </w:rPr>
  </w:style>
  <w:style w:type="paragraph" w:customStyle="1" w:styleId="BBB">
    <w:name w:val="BBB"/>
    <w:basedOn w:val="Normal"/>
    <w:qFormat/>
    <w:rsid w:val="00BF75F5"/>
    <w:pPr>
      <w:widowControl/>
      <w:tabs>
        <w:tab w:val="left" w:pos="720"/>
      </w:tabs>
      <w:spacing w:before="60" w:after="60"/>
      <w:ind w:right="29"/>
      <w:jc w:val="center"/>
    </w:pPr>
    <w:rPr>
      <w:rFonts w:ascii="Times New Roman" w:eastAsia="Times New Roman" w:hAnsi="Times New Roman" w:cs="Times New Roman"/>
      <w:b/>
      <w:i/>
      <w:color w:val="auto"/>
      <w:sz w:val="26"/>
      <w:szCs w:val="28"/>
      <w:lang w:val="en-US" w:eastAsia="en-US" w:bidi="ar-SA"/>
    </w:rPr>
  </w:style>
  <w:style w:type="character" w:customStyle="1" w:styleId="Vanbnnidung">
    <w:name w:val="Van b?n n?i dung_"/>
    <w:link w:val="Vanbnnidung1"/>
    <w:uiPriority w:val="99"/>
    <w:rsid w:val="00BF75F5"/>
    <w:rPr>
      <w:sz w:val="16"/>
      <w:szCs w:val="16"/>
      <w:shd w:val="clear" w:color="auto" w:fill="FFFFFF"/>
    </w:rPr>
  </w:style>
  <w:style w:type="paragraph" w:customStyle="1" w:styleId="Vanbnnidung1">
    <w:name w:val="Van b?n n?i dung1"/>
    <w:basedOn w:val="Normal"/>
    <w:link w:val="Vanbnnidung"/>
    <w:uiPriority w:val="99"/>
    <w:rsid w:val="00BF75F5"/>
    <w:pPr>
      <w:shd w:val="clear" w:color="auto" w:fill="FFFFFF"/>
      <w:autoSpaceDE w:val="0"/>
      <w:autoSpaceDN w:val="0"/>
      <w:spacing w:line="193" w:lineRule="exact"/>
      <w:ind w:hanging="1160"/>
      <w:jc w:val="both"/>
    </w:pPr>
    <w:rPr>
      <w:rFonts w:asciiTheme="minorHAnsi" w:eastAsiaTheme="minorHAnsi" w:hAnsiTheme="minorHAnsi" w:cstheme="minorBidi"/>
      <w:color w:val="auto"/>
      <w:sz w:val="16"/>
      <w:szCs w:val="16"/>
      <w:lang w:val="en-US" w:eastAsia="en-US" w:bidi="ar-SA"/>
    </w:rPr>
  </w:style>
  <w:style w:type="character" w:customStyle="1" w:styleId="Chthchbng6">
    <w:name w:val="Chú thích b?ng + 6"/>
    <w:aliases w:val="5 pt,In d?m,Van b?n n?i dung + 9,Van b?n n?i dung + 49,Văn bản nội dung (2) + 10,Văn bản nội dung (5) + 9,Văn bản nội dung (2) + Corbel,8,Văn bản nội dung (3) + 10,Văn bản nội dung (2) + 7,In đậm,Văn bản nội dung (6) + 10,In nghiêng"/>
    <w:rsid w:val="00BF75F5"/>
    <w:rPr>
      <w:b/>
      <w:bCs/>
      <w:sz w:val="13"/>
      <w:szCs w:val="13"/>
      <w:shd w:val="clear" w:color="auto" w:fill="FFFFFF"/>
    </w:rPr>
  </w:style>
  <w:style w:type="paragraph" w:customStyle="1" w:styleId="N1">
    <w:name w:val="N1"/>
    <w:basedOn w:val="Normal"/>
    <w:qFormat/>
    <w:rsid w:val="00BF75F5"/>
    <w:pPr>
      <w:autoSpaceDE w:val="0"/>
      <w:autoSpaceDN w:val="0"/>
      <w:adjustRightInd w:val="0"/>
      <w:spacing w:line="288" w:lineRule="auto"/>
      <w:ind w:firstLine="600"/>
      <w:jc w:val="both"/>
    </w:pPr>
    <w:rPr>
      <w:rFonts w:ascii=".VnTime" w:eastAsia="Times New Roman" w:hAnsi=".VnTime" w:cs="Times New Roman"/>
      <w:color w:val="auto"/>
      <w:sz w:val="28"/>
      <w:lang w:val="en-US" w:eastAsia="en-US" w:bidi="ar-SA"/>
    </w:rPr>
  </w:style>
  <w:style w:type="character" w:customStyle="1" w:styleId="A3CharChar">
    <w:name w:val="A3 Char Char"/>
    <w:link w:val="A3"/>
    <w:rsid w:val="00BF75F5"/>
    <w:rPr>
      <w:rFonts w:ascii="Times New Roman Bold" w:eastAsia="Times New Roman" w:hAnsi="Times New Roman Bold" w:cs="Times New Roman"/>
      <w:b/>
      <w:bCs/>
      <w:i/>
      <w:sz w:val="28"/>
      <w:u w:val="single"/>
      <w:lang w:val="pt-BR"/>
    </w:rPr>
  </w:style>
  <w:style w:type="paragraph" w:customStyle="1" w:styleId="Default">
    <w:name w:val="Default"/>
    <w:rsid w:val="00BF75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Bullet5">
    <w:name w:val="List Bullet 5"/>
    <w:basedOn w:val="Normal"/>
    <w:autoRedefine/>
    <w:rsid w:val="00BF75F5"/>
    <w:pPr>
      <w:numPr>
        <w:numId w:val="48"/>
      </w:numPr>
      <w:autoSpaceDE w:val="0"/>
      <w:autoSpaceDN w:val="0"/>
    </w:pPr>
    <w:rPr>
      <w:rFonts w:ascii="Times New Roman" w:eastAsia="Times New Roman" w:hAnsi="Times New Roman" w:cs="Times New Roman"/>
      <w:color w:val="auto"/>
      <w:lang w:val="en-US" w:eastAsia="en-US" w:bidi="ar-SA"/>
    </w:rPr>
  </w:style>
  <w:style w:type="paragraph" w:customStyle="1" w:styleId="333">
    <w:name w:val="333"/>
    <w:basedOn w:val="Normal"/>
    <w:qFormat/>
    <w:rsid w:val="00BF75F5"/>
    <w:pPr>
      <w:widowControl/>
      <w:spacing w:before="40" w:after="40" w:line="312" w:lineRule="auto"/>
      <w:jc w:val="both"/>
    </w:pPr>
    <w:rPr>
      <w:rFonts w:ascii="Times New Roman" w:eastAsia="Times New Roman" w:hAnsi="Times New Roman" w:cs="Times New Roman"/>
      <w:b/>
      <w:bCs/>
      <w:color w:val="auto"/>
      <w:sz w:val="26"/>
      <w:szCs w:val="26"/>
      <w:lang w:eastAsia="en-US" w:bidi="ar-SA"/>
    </w:rPr>
  </w:style>
  <w:style w:type="paragraph" w:customStyle="1" w:styleId="TaylorExpansion">
    <w:name w:val="Taylor Expansion"/>
    <w:rsid w:val="00BF75F5"/>
    <w:rPr>
      <w:rFonts w:eastAsiaTheme="minorEastAsia"/>
      <w:lang w:eastAsia="ja-JP"/>
    </w:rPr>
  </w:style>
  <w:style w:type="paragraph" w:customStyle="1" w:styleId="bangchu">
    <w:name w:val="bang chu"/>
    <w:basedOn w:val="Normal"/>
    <w:link w:val="bangchuChar"/>
    <w:rsid w:val="002908E0"/>
    <w:pPr>
      <w:widowControl/>
    </w:pPr>
    <w:rPr>
      <w:rFonts w:ascii="Times New Roman" w:eastAsia="Calibri" w:hAnsi="Times New Roman" w:cs="Times New Roman"/>
      <w:color w:val="auto"/>
      <w:szCs w:val="20"/>
      <w:lang w:val="en-US" w:eastAsia="en-US" w:bidi="ar-SA"/>
    </w:rPr>
  </w:style>
  <w:style w:type="character" w:customStyle="1" w:styleId="bangchuChar">
    <w:name w:val="bang chu Char"/>
    <w:link w:val="bangchu"/>
    <w:rsid w:val="002908E0"/>
    <w:rPr>
      <w:rFonts w:ascii="Times New Roman" w:eastAsia="Calibri" w:hAnsi="Times New Roman" w:cs="Times New Roman"/>
      <w:sz w:val="24"/>
      <w:szCs w:val="20"/>
    </w:rPr>
  </w:style>
  <w:style w:type="paragraph" w:customStyle="1" w:styleId="Blullet3">
    <w:name w:val="Blullet3"/>
    <w:basedOn w:val="Normal"/>
    <w:link w:val="Blullet3CharChar"/>
    <w:rsid w:val="0034118D"/>
    <w:pPr>
      <w:numPr>
        <w:numId w:val="51"/>
      </w:numPr>
      <w:autoSpaceDE w:val="0"/>
      <w:autoSpaceDN w:val="0"/>
      <w:spacing w:before="80" w:after="80" w:line="320" w:lineRule="exact"/>
      <w:jc w:val="both"/>
    </w:pPr>
    <w:rPr>
      <w:rFonts w:ascii="Times New Roman" w:eastAsia="Times New Roman" w:hAnsi="Times New Roman" w:cs="Times New Roman"/>
      <w:iCs/>
      <w:color w:val="auto"/>
      <w:sz w:val="22"/>
      <w:szCs w:val="22"/>
      <w:lang w:val="en-US" w:eastAsia="en-US" w:bidi="ar-SA"/>
    </w:rPr>
  </w:style>
  <w:style w:type="character" w:customStyle="1" w:styleId="Blullet3CharChar">
    <w:name w:val="Blullet3 Char Char"/>
    <w:link w:val="Blullet3"/>
    <w:rsid w:val="0034118D"/>
    <w:rPr>
      <w:rFonts w:ascii="Times New Roman" w:eastAsia="Times New Roman" w:hAnsi="Times New Roman" w:cs="Times New Roman"/>
      <w:iCs/>
    </w:rPr>
  </w:style>
  <w:style w:type="paragraph" w:customStyle="1" w:styleId="9NomalChung">
    <w:name w:val="9_Nomal_Chung"/>
    <w:basedOn w:val="Normal"/>
    <w:qFormat/>
    <w:rsid w:val="0034118D"/>
    <w:pPr>
      <w:widowControl/>
      <w:spacing w:before="120" w:after="120" w:line="312" w:lineRule="auto"/>
      <w:ind w:firstLine="567"/>
      <w:contextualSpacing/>
      <w:jc w:val="both"/>
    </w:pPr>
    <w:rPr>
      <w:rFonts w:ascii="Times New Roman" w:eastAsia="Calibri" w:hAnsi="Times New Roman" w:cs="Times New Roman"/>
      <w:color w:val="auto"/>
      <w:sz w:val="26"/>
      <w:szCs w:val="28"/>
      <w:lang w:val="en-US" w:eastAsia="en-US" w:bidi="ar-SA"/>
    </w:rPr>
  </w:style>
  <w:style w:type="paragraph" w:customStyle="1" w:styleId="1110">
    <w:name w:val="1.1.1"/>
    <w:basedOn w:val="Normal"/>
    <w:qFormat/>
    <w:rsid w:val="0034118D"/>
    <w:pPr>
      <w:autoSpaceDE w:val="0"/>
      <w:autoSpaceDN w:val="0"/>
      <w:spacing w:after="120" w:line="360" w:lineRule="exact"/>
      <w:jc w:val="both"/>
    </w:pPr>
    <w:rPr>
      <w:rFonts w:ascii="Times New Roman" w:eastAsia="Times New Roman" w:hAnsi="Times New Roman" w:cs="Times New Roman"/>
      <w:b/>
      <w:bCs/>
      <w:noProof/>
      <w:sz w:val="22"/>
      <w:szCs w:val="22"/>
      <w:lang w:val="en-GB" w:eastAsia="en-US" w:bidi="ar-SA"/>
    </w:rPr>
  </w:style>
  <w:style w:type="paragraph" w:customStyle="1" w:styleId="mucnho1">
    <w:name w:val="muc nho 1"/>
    <w:basedOn w:val="Normal"/>
    <w:autoRedefine/>
    <w:rsid w:val="0034118D"/>
    <w:pPr>
      <w:widowControl/>
      <w:spacing w:line="360" w:lineRule="auto"/>
      <w:ind w:firstLine="720"/>
      <w:jc w:val="center"/>
    </w:pPr>
    <w:rPr>
      <w:rFonts w:ascii=".VnAvantH" w:eastAsia="MS Mincho" w:hAnsi=".VnAvantH" w:cs="Times New Roman"/>
      <w:b/>
      <w:color w:val="auto"/>
      <w:lang w:val="pt-BR" w:eastAsia="en-US" w:bidi="ar-SA"/>
    </w:rPr>
  </w:style>
  <w:style w:type="paragraph" w:customStyle="1" w:styleId="dau-">
    <w:name w:val="dau &quot;-&quot;"/>
    <w:basedOn w:val="Normal"/>
    <w:autoRedefine/>
    <w:rsid w:val="0034118D"/>
    <w:pPr>
      <w:widowControl/>
      <w:spacing w:line="360" w:lineRule="auto"/>
    </w:pPr>
    <w:rPr>
      <w:rFonts w:ascii=".VnAvantH" w:eastAsia="MS Mincho" w:hAnsi=".VnAvantH" w:cs="Times New Roman"/>
      <w:b/>
      <w:color w:val="auto"/>
      <w:sz w:val="28"/>
      <w:szCs w:val="20"/>
      <w:lang w:val="pt-BR" w:eastAsia="en-US" w:bidi="ar-SA"/>
    </w:rPr>
  </w:style>
  <w:style w:type="paragraph" w:customStyle="1" w:styleId="mucnho">
    <w:name w:val="muc nho"/>
    <w:basedOn w:val="Normal"/>
    <w:autoRedefine/>
    <w:rsid w:val="0034118D"/>
    <w:pPr>
      <w:widowControl/>
      <w:spacing w:line="360" w:lineRule="auto"/>
      <w:ind w:left="-284"/>
      <w:jc w:val="both"/>
    </w:pPr>
    <w:rPr>
      <w:rFonts w:ascii=".VnTime" w:eastAsia="MS Mincho" w:hAnsi=".VnTime" w:cs="Times New Roman"/>
      <w:b/>
      <w:i/>
      <w:color w:val="auto"/>
      <w:sz w:val="28"/>
      <w:szCs w:val="20"/>
      <w:lang w:val="en-US" w:eastAsia="en-US" w:bidi="ar-SA"/>
    </w:rPr>
  </w:style>
  <w:style w:type="paragraph" w:customStyle="1" w:styleId="dau">
    <w:name w:val="dau &quot;+&quot;"/>
    <w:basedOn w:val="Normal"/>
    <w:autoRedefine/>
    <w:rsid w:val="0034118D"/>
    <w:pPr>
      <w:widowControl/>
      <w:spacing w:line="360" w:lineRule="auto"/>
      <w:ind w:firstLine="720"/>
      <w:jc w:val="both"/>
    </w:pPr>
    <w:rPr>
      <w:rFonts w:ascii=".VnTime" w:eastAsia="MS Mincho" w:hAnsi=".VnTime" w:cs="Times New Roman"/>
      <w:color w:val="auto"/>
      <w:sz w:val="28"/>
      <w:szCs w:val="20"/>
      <w:lang w:val="en-US" w:eastAsia="en-US" w:bidi="ar-SA"/>
    </w:rPr>
  </w:style>
  <w:style w:type="character" w:customStyle="1" w:styleId="4NidungvnbnChar">
    <w:name w:val="4. Nội dung văn bản Char"/>
    <w:link w:val="4Nidungvnbn"/>
    <w:locked/>
    <w:rsid w:val="0034118D"/>
    <w:rPr>
      <w:rFonts w:ascii="Calibri" w:eastAsia="Calibri" w:hAnsi="Calibri"/>
      <w:sz w:val="26"/>
    </w:rPr>
  </w:style>
  <w:style w:type="paragraph" w:customStyle="1" w:styleId="4Nidungvnbn">
    <w:name w:val="4. Nội dung văn bản"/>
    <w:basedOn w:val="Normal"/>
    <w:link w:val="4NidungvnbnChar"/>
    <w:qFormat/>
    <w:rsid w:val="0034118D"/>
    <w:pPr>
      <w:widowControl/>
      <w:spacing w:after="120"/>
      <w:ind w:firstLine="567"/>
      <w:jc w:val="both"/>
    </w:pPr>
    <w:rPr>
      <w:rFonts w:ascii="Calibri" w:eastAsia="Calibri" w:hAnsi="Calibri" w:cstheme="minorBidi"/>
      <w:color w:val="auto"/>
      <w:sz w:val="26"/>
      <w:szCs w:val="22"/>
      <w:lang w:val="en-US" w:eastAsia="en-US" w:bidi="ar-SA"/>
    </w:rPr>
  </w:style>
  <w:style w:type="paragraph" w:customStyle="1" w:styleId="32Khon1THctiu-inm">
    <w:name w:val="3.2 Khoản: 1.(TH có tiêu đề) - in đậm"/>
    <w:basedOn w:val="Normal"/>
    <w:qFormat/>
    <w:rsid w:val="0034118D"/>
    <w:pPr>
      <w:widowControl/>
      <w:spacing w:after="120"/>
      <w:ind w:firstLine="567"/>
      <w:jc w:val="both"/>
    </w:pPr>
    <w:rPr>
      <w:rFonts w:ascii="Times New Roman" w:eastAsia="Calibri" w:hAnsi="Times New Roman" w:cs="Times New Roman"/>
      <w:b/>
      <w:color w:val="auto"/>
      <w:sz w:val="28"/>
      <w:szCs w:val="22"/>
      <w:lang w:val="en-US" w:eastAsia="en-US" w:bidi="ar-SA"/>
    </w:rPr>
  </w:style>
  <w:style w:type="paragraph" w:customStyle="1" w:styleId="a">
    <w:name w:val="+"/>
    <w:basedOn w:val="Normal"/>
    <w:autoRedefine/>
    <w:rsid w:val="0034118D"/>
    <w:pPr>
      <w:numPr>
        <w:numId w:val="52"/>
      </w:numPr>
      <w:tabs>
        <w:tab w:val="left" w:pos="720"/>
      </w:tabs>
      <w:spacing w:before="120" w:after="120" w:line="264" w:lineRule="auto"/>
      <w:ind w:left="0" w:firstLine="540"/>
      <w:jc w:val="both"/>
    </w:pPr>
    <w:rPr>
      <w:rFonts w:ascii=".VnTime" w:eastAsia="Times New Roman" w:hAnsi=".VnTime" w:cs="Times New Roman"/>
      <w:color w:val="auto"/>
      <w:sz w:val="28"/>
      <w:szCs w:val="20"/>
      <w:lang w:val="pt-BR" w:eastAsia="en-US" w:bidi="ar-SA"/>
    </w:rPr>
  </w:style>
  <w:style w:type="paragraph" w:customStyle="1" w:styleId="StyleJustified">
    <w:name w:val="Style + + Justified"/>
    <w:basedOn w:val="a"/>
    <w:rsid w:val="0034118D"/>
    <w:pPr>
      <w:ind w:left="920" w:hanging="360"/>
    </w:pPr>
  </w:style>
  <w:style w:type="paragraph" w:customStyle="1" w:styleId="Tieude">
    <w:name w:val="Tieu de"/>
    <w:basedOn w:val="Normal"/>
    <w:rsid w:val="0034118D"/>
    <w:pPr>
      <w:widowControl/>
      <w:jc w:val="center"/>
    </w:pPr>
    <w:rPr>
      <w:rFonts w:ascii="Arial" w:eastAsia="Times New Roman" w:hAnsi="Arial" w:cs="Times New Roman"/>
      <w:b/>
      <w:bCs/>
      <w:color w:val="auto"/>
      <w:szCs w:val="28"/>
      <w:lang w:val="en-US" w:eastAsia="en-US" w:bidi="ar-SA"/>
    </w:rPr>
  </w:style>
  <w:style w:type="character" w:customStyle="1" w:styleId="BodytextChar0">
    <w:name w:val="Body text Char"/>
    <w:rsid w:val="0034118D"/>
    <w:rPr>
      <w:rFonts w:ascii="Times New Roman" w:eastAsia="Times New Roman" w:hAnsi="Times New Roman" w:cs="Times New Roman"/>
      <w:sz w:val="26"/>
      <w:szCs w:val="26"/>
    </w:rPr>
  </w:style>
  <w:style w:type="paragraph" w:customStyle="1" w:styleId="bang">
    <w:name w:val="bang"/>
    <w:basedOn w:val="Normal"/>
    <w:autoRedefine/>
    <w:qFormat/>
    <w:rsid w:val="0034118D"/>
    <w:pPr>
      <w:widowControl/>
      <w:spacing w:line="288" w:lineRule="auto"/>
      <w:ind w:right="-57"/>
      <w:jc w:val="center"/>
    </w:pPr>
    <w:rPr>
      <w:rFonts w:ascii="Times New Roman" w:eastAsia=".VnTime" w:hAnsi="Times New Roman" w:cs="Times New Roman"/>
      <w:b/>
      <w:bCs/>
      <w:i/>
      <w:color w:val="000000" w:themeColor="text1"/>
      <w:kern w:val="32"/>
      <w:sz w:val="26"/>
      <w:szCs w:val="26"/>
      <w:lang w:val="sv-SE" w:eastAsia="en-US" w:bidi="ar-SA"/>
    </w:rPr>
  </w:style>
  <w:style w:type="paragraph" w:customStyle="1" w:styleId="DOANVAN">
    <w:name w:val="DOAN VAN"/>
    <w:basedOn w:val="BodyTextIndent"/>
    <w:link w:val="DOANVANChar"/>
    <w:rsid w:val="0034118D"/>
    <w:pPr>
      <w:widowControl w:val="0"/>
      <w:spacing w:before="60" w:after="60" w:line="276" w:lineRule="auto"/>
      <w:ind w:left="0" w:firstLine="720"/>
      <w:jc w:val="both"/>
    </w:pPr>
    <w:rPr>
      <w:rFonts w:ascii="Times New Roman" w:eastAsia="Calibri" w:hAnsi="Times New Roman"/>
      <w:sz w:val="26"/>
      <w:szCs w:val="26"/>
      <w:lang w:val="en-SG" w:eastAsia="en-US"/>
    </w:rPr>
  </w:style>
  <w:style w:type="character" w:customStyle="1" w:styleId="DOANVANChar">
    <w:name w:val="DOAN VAN Char"/>
    <w:link w:val="DOANVAN"/>
    <w:rsid w:val="0034118D"/>
    <w:rPr>
      <w:rFonts w:ascii="Times New Roman" w:eastAsia="Calibri" w:hAnsi="Times New Roman" w:cs="Times New Roman"/>
      <w:sz w:val="26"/>
      <w:szCs w:val="26"/>
      <w:lang w:val="en-SG"/>
    </w:rPr>
  </w:style>
  <w:style w:type="character" w:customStyle="1" w:styleId="DMbngChar">
    <w:name w:val="DM bảng Char"/>
    <w:link w:val="DMbng"/>
    <w:locked/>
    <w:rsid w:val="0034118D"/>
    <w:rPr>
      <w:b/>
      <w:bCs/>
      <w:sz w:val="26"/>
      <w:szCs w:val="26"/>
      <w:lang w:val="pt-BR"/>
    </w:rPr>
  </w:style>
  <w:style w:type="paragraph" w:customStyle="1" w:styleId="DMbng">
    <w:name w:val="DM bảng"/>
    <w:basedOn w:val="Normal"/>
    <w:link w:val="DMbngChar"/>
    <w:rsid w:val="0034118D"/>
    <w:pPr>
      <w:keepNext/>
      <w:widowControl/>
      <w:ind w:firstLine="357"/>
      <w:jc w:val="center"/>
    </w:pPr>
    <w:rPr>
      <w:rFonts w:asciiTheme="minorHAnsi" w:eastAsiaTheme="minorHAnsi" w:hAnsiTheme="minorHAnsi" w:cstheme="minorBidi"/>
      <w:b/>
      <w:bCs/>
      <w:color w:val="auto"/>
      <w:sz w:val="26"/>
      <w:szCs w:val="26"/>
      <w:lang w:val="pt-BR" w:eastAsia="en-US" w:bidi="ar-SA"/>
    </w:rPr>
  </w:style>
  <w:style w:type="character" w:customStyle="1" w:styleId="BANGCHU1Char">
    <w:name w:val="BANG CHU1 Char"/>
    <w:link w:val="BANGCHU1"/>
    <w:locked/>
    <w:rsid w:val="0034118D"/>
    <w:rPr>
      <w:iCs/>
      <w:color w:val="000000"/>
      <w:sz w:val="26"/>
    </w:rPr>
  </w:style>
  <w:style w:type="paragraph" w:customStyle="1" w:styleId="BANGCHU1">
    <w:name w:val="BANG CHU1"/>
    <w:basedOn w:val="Normal"/>
    <w:link w:val="BANGCHU1Char"/>
    <w:rsid w:val="0034118D"/>
    <w:pPr>
      <w:widowControl/>
      <w:spacing w:before="40" w:after="40" w:line="276" w:lineRule="auto"/>
      <w:ind w:left="113" w:right="113"/>
      <w:jc w:val="both"/>
    </w:pPr>
    <w:rPr>
      <w:rFonts w:asciiTheme="minorHAnsi" w:eastAsiaTheme="minorHAnsi" w:hAnsiTheme="minorHAnsi" w:cstheme="minorBidi"/>
      <w:iCs/>
      <w:sz w:val="26"/>
      <w:szCs w:val="22"/>
      <w:lang w:val="en-US" w:eastAsia="en-US" w:bidi="ar-SA"/>
    </w:rPr>
  </w:style>
  <w:style w:type="paragraph" w:customStyle="1" w:styleId="03VnbnNormal">
    <w:name w:val="0.3. Văn bản Normal"/>
    <w:basedOn w:val="Normal"/>
    <w:rsid w:val="0034118D"/>
    <w:pPr>
      <w:widowControl/>
      <w:spacing w:before="120" w:after="120"/>
      <w:jc w:val="both"/>
    </w:pPr>
    <w:rPr>
      <w:rFonts w:ascii="Times New Roman" w:eastAsia="Times New Roman" w:hAnsi="Times New Roman" w:cs="Times New Roman"/>
      <w:color w:val="auto"/>
      <w:sz w:val="26"/>
      <w:szCs w:val="20"/>
      <w:lang w:val="en-US" w:eastAsia="en-US" w:bidi="ar-SA"/>
    </w:rPr>
  </w:style>
  <w:style w:type="paragraph" w:customStyle="1" w:styleId="muc1">
    <w:name w:val="muc 1"/>
    <w:basedOn w:val="Normal"/>
    <w:link w:val="muc1Char"/>
    <w:qFormat/>
    <w:rsid w:val="0034118D"/>
    <w:pPr>
      <w:widowControl/>
      <w:spacing w:before="60" w:after="60" w:line="276" w:lineRule="auto"/>
      <w:outlineLvl w:val="0"/>
    </w:pPr>
    <w:rPr>
      <w:rFonts w:ascii="Times New Roman" w:eastAsia="Calibri" w:hAnsi="Times New Roman" w:cs="Times New Roman"/>
      <w:b/>
      <w:color w:val="auto"/>
      <w:szCs w:val="20"/>
      <w:lang w:val="en-US" w:eastAsia="ja-JP" w:bidi="ar-SA"/>
    </w:rPr>
  </w:style>
  <w:style w:type="character" w:customStyle="1" w:styleId="muc1Char">
    <w:name w:val="muc 1.Char"/>
    <w:link w:val="muc1"/>
    <w:rsid w:val="0034118D"/>
    <w:rPr>
      <w:rFonts w:ascii="Times New Roman" w:eastAsia="Calibri" w:hAnsi="Times New Roman" w:cs="Times New Roman"/>
      <w:b/>
      <w:sz w:val="24"/>
      <w:szCs w:val="20"/>
      <w:lang w:eastAsia="ja-JP"/>
    </w:rPr>
  </w:style>
  <w:style w:type="character" w:customStyle="1" w:styleId="110kv1Char">
    <w:name w:val="110kv 1 Char"/>
    <w:link w:val="110kv1"/>
    <w:uiPriority w:val="99"/>
    <w:locked/>
    <w:rsid w:val="0034118D"/>
    <w:rPr>
      <w:noProof/>
      <w:color w:val="000000"/>
      <w:kern w:val="32"/>
      <w:lang w:val="vi-VN" w:eastAsia="zh-CN"/>
    </w:rPr>
  </w:style>
  <w:style w:type="paragraph" w:customStyle="1" w:styleId="110kv1">
    <w:name w:val="110kv 1"/>
    <w:basedOn w:val="Heading1"/>
    <w:link w:val="110kv1Char"/>
    <w:uiPriority w:val="99"/>
    <w:rsid w:val="0034118D"/>
    <w:pPr>
      <w:keepNext w:val="0"/>
      <w:keepLines w:val="0"/>
      <w:ind w:firstLine="720"/>
      <w:jc w:val="both"/>
      <w:outlineLvl w:val="9"/>
    </w:pPr>
    <w:rPr>
      <w:rFonts w:asciiTheme="minorHAnsi" w:eastAsiaTheme="minorHAnsi" w:hAnsiTheme="minorHAnsi" w:cstheme="minorBidi"/>
      <w:b w:val="0"/>
      <w:bCs w:val="0"/>
      <w:noProof/>
      <w:color w:val="000000"/>
      <w:kern w:val="32"/>
      <w:sz w:val="22"/>
      <w:szCs w:val="22"/>
      <w:lang w:eastAsia="zh-CN" w:bidi="ar-SA"/>
    </w:rPr>
  </w:style>
  <w:style w:type="character" w:customStyle="1" w:styleId="BodyTextChar11">
    <w:name w:val="Body Text Char11"/>
    <w:basedOn w:val="DefaultParagraphFont"/>
    <w:uiPriority w:val="99"/>
    <w:semiHidden/>
    <w:rsid w:val="0034118D"/>
    <w:rPr>
      <w:rFonts w:ascii="Courier New" w:eastAsia="Times New Roman" w:hAnsi="Courier New" w:cs="Courier New"/>
      <w:color w:val="000000"/>
      <w:sz w:val="24"/>
      <w:szCs w:val="24"/>
      <w:lang w:val="vi-VN" w:eastAsia="vi-VN"/>
    </w:rPr>
  </w:style>
  <w:style w:type="paragraph" w:styleId="EndnoteText">
    <w:name w:val="endnote text"/>
    <w:basedOn w:val="Normal"/>
    <w:link w:val="EndnoteTextChar"/>
    <w:rsid w:val="0048368B"/>
    <w:pPr>
      <w:widowControl/>
    </w:pPr>
    <w:rPr>
      <w:rFonts w:ascii="Times New Roman" w:eastAsia="Times New Roman" w:hAnsi="Times New Roman" w:cs="Times New Roman"/>
      <w:color w:val="auto"/>
      <w:sz w:val="20"/>
      <w:szCs w:val="20"/>
      <w:lang w:bidi="ar-SA"/>
    </w:rPr>
  </w:style>
  <w:style w:type="character" w:customStyle="1" w:styleId="EndnoteTextChar">
    <w:name w:val="Endnote Text Char"/>
    <w:basedOn w:val="DefaultParagraphFont"/>
    <w:link w:val="EndnoteText"/>
    <w:rsid w:val="0048368B"/>
    <w:rPr>
      <w:rFonts w:ascii="Times New Roman" w:eastAsia="Times New Roman" w:hAnsi="Times New Roman" w:cs="Times New Roman"/>
      <w:sz w:val="20"/>
      <w:szCs w:val="20"/>
      <w:lang w:val="vi-VN" w:eastAsia="vi-VN"/>
    </w:rPr>
  </w:style>
  <w:style w:type="paragraph" w:customStyle="1" w:styleId="BANGCHUAN">
    <w:name w:val="BANG CHUAN"/>
    <w:rsid w:val="004C5F8A"/>
    <w:pPr>
      <w:spacing w:after="60" w:line="312" w:lineRule="auto"/>
      <w:jc w:val="center"/>
    </w:pPr>
    <w:rPr>
      <w:rFonts w:ascii="Times New Roman" w:eastAsia="Times New Roman" w:hAnsi="Times New Roman" w:cs="Times New Roman"/>
      <w:b/>
      <w:bCs/>
      <w:i/>
      <w:iCs/>
      <w:color w:val="000000"/>
      <w:sz w:val="26"/>
      <w:szCs w:val="26"/>
    </w:rPr>
  </w:style>
  <w:style w:type="paragraph" w:customStyle="1" w:styleId="chu">
    <w:name w:val="chu"/>
    <w:basedOn w:val="Header"/>
    <w:rsid w:val="00EB5A48"/>
    <w:pPr>
      <w:widowControl/>
      <w:tabs>
        <w:tab w:val="clear" w:pos="4680"/>
        <w:tab w:val="clear" w:pos="9360"/>
        <w:tab w:val="center" w:pos="4320"/>
        <w:tab w:val="right" w:pos="8640"/>
      </w:tabs>
      <w:spacing w:before="40" w:after="40"/>
      <w:ind w:firstLine="567"/>
      <w:jc w:val="both"/>
    </w:pPr>
    <w:rPr>
      <w:rFonts w:ascii="Times New Roman" w:eastAsia="Times New Roman" w:hAnsi="Times New Roman" w:cs="Times New Roman"/>
      <w:color w:val="auto"/>
      <w:sz w:val="28"/>
      <w:szCs w:val="20"/>
      <w:lang w:val="en-US" w:eastAsia="en-US" w:bidi="ar-SA"/>
    </w:rPr>
  </w:style>
  <w:style w:type="paragraph" w:customStyle="1" w:styleId="21Muc21">
    <w:name w:val="2.1. Muc 2.1"/>
    <w:basedOn w:val="Normal"/>
    <w:rsid w:val="008A3163"/>
    <w:pPr>
      <w:widowControl/>
      <w:numPr>
        <w:ilvl w:val="1"/>
        <w:numId w:val="64"/>
      </w:numPr>
      <w:shd w:val="pct5" w:color="auto" w:fill="FFFFFF"/>
      <w:spacing w:before="120" w:line="312" w:lineRule="auto"/>
      <w:jc w:val="both"/>
    </w:pPr>
    <w:rPr>
      <w:rFonts w:ascii="Arial" w:eastAsia="Times New Roman" w:hAnsi="Arial" w:cs="Times New Roman"/>
      <w:b/>
      <w:noProof/>
      <w:color w:val="800080"/>
      <w:sz w:val="28"/>
      <w:szCs w:val="20"/>
      <w:lang w:val="en-US" w:eastAsia="en-US" w:bidi="ar-SA"/>
    </w:rPr>
  </w:style>
  <w:style w:type="paragraph" w:customStyle="1" w:styleId="311Muc311">
    <w:name w:val="3.1.1. Muc 3.1.1"/>
    <w:basedOn w:val="Normal"/>
    <w:rsid w:val="008A3163"/>
    <w:pPr>
      <w:widowControl/>
      <w:numPr>
        <w:ilvl w:val="2"/>
        <w:numId w:val="64"/>
      </w:numPr>
      <w:spacing w:before="240" w:line="360" w:lineRule="auto"/>
      <w:jc w:val="both"/>
    </w:pPr>
    <w:rPr>
      <w:rFonts w:ascii=".VnArialH" w:eastAsia="Times New Roman" w:hAnsi=".VnArialH" w:cs="Arial"/>
      <w:b/>
      <w:noProof/>
      <w:color w:val="auto"/>
      <w:sz w:val="26"/>
      <w:szCs w:val="20"/>
      <w:lang w:val="en-US" w:eastAsia="en-US" w:bidi="ar-SA"/>
    </w:rPr>
  </w:style>
  <w:style w:type="paragraph" w:customStyle="1" w:styleId="StyleMCCHNHTimesNewRomanAuto">
    <w:name w:val="Style MỤC CHÍNH + Times New Roman Auto"/>
    <w:basedOn w:val="Normal"/>
    <w:rsid w:val="008A3163"/>
    <w:pPr>
      <w:widowControl/>
      <w:numPr>
        <w:numId w:val="64"/>
      </w:numPr>
      <w:spacing w:before="240" w:after="60" w:line="312" w:lineRule="auto"/>
      <w:jc w:val="both"/>
    </w:pPr>
    <w:rPr>
      <w:rFonts w:ascii="Times New Roman" w:eastAsia="Times New Roman" w:hAnsi="Times New Roman" w:cs="Arial"/>
      <w:b/>
      <w:bCs/>
      <w:color w:val="auto"/>
      <w:sz w:val="28"/>
      <w:lang w:val="en-US" w:eastAsia="en-US" w:bidi="ar-SA"/>
    </w:rPr>
  </w:style>
  <w:style w:type="paragraph" w:customStyle="1" w:styleId="Hinh">
    <w:name w:val="Hinh"/>
    <w:basedOn w:val="TableofFigures"/>
    <w:rsid w:val="004D45F1"/>
    <w:pPr>
      <w:tabs>
        <w:tab w:val="right" w:leader="dot" w:pos="9056"/>
      </w:tabs>
      <w:autoSpaceDE/>
      <w:autoSpaceDN/>
      <w:ind w:left="0" w:firstLine="0"/>
      <w:jc w:val="center"/>
    </w:pPr>
    <w:rPr>
      <w:rFonts w:cs="Times New Roman"/>
      <w:b/>
      <w:i/>
      <w:noProof/>
    </w:rPr>
  </w:style>
  <w:style w:type="paragraph" w:customStyle="1" w:styleId="MLhinhGolfLamDong">
    <w:name w:val="ML hinh Golf Lam Dong"/>
    <w:basedOn w:val="Normal"/>
    <w:qFormat/>
    <w:rsid w:val="00D93091"/>
    <w:pPr>
      <w:widowControl/>
      <w:tabs>
        <w:tab w:val="right" w:leader="dot" w:pos="9072"/>
        <w:tab w:val="right" w:leader="dot" w:pos="9180"/>
      </w:tabs>
      <w:spacing w:before="40" w:after="40" w:line="288" w:lineRule="auto"/>
      <w:jc w:val="both"/>
    </w:pPr>
    <w:rPr>
      <w:rFonts w:ascii="Times New Roman" w:eastAsia="Times New Roman" w:hAnsi="Times New Roman" w:cs="Times New Roman"/>
      <w:b/>
      <w:bCs/>
      <w:color w:val="auto"/>
      <w:sz w:val="26"/>
      <w:szCs w:val="26"/>
      <w:lang w:val="en-US" w:eastAsia="en-US" w:bidi="ar-SA"/>
    </w:rPr>
  </w:style>
  <w:style w:type="paragraph" w:customStyle="1" w:styleId="2">
    <w:name w:val="2"/>
    <w:basedOn w:val="Normal"/>
    <w:rsid w:val="00985AB7"/>
    <w:pPr>
      <w:widowControl/>
      <w:spacing w:line="360" w:lineRule="auto"/>
      <w:jc w:val="both"/>
    </w:pPr>
    <w:rPr>
      <w:rFonts w:ascii="Times New Roman" w:eastAsia="Calibri" w:hAnsi="Times New Roman" w:cs="Times New Roman"/>
      <w:b/>
      <w:bCs/>
      <w:iCs/>
      <w:color w:val="auto"/>
      <w:sz w:val="26"/>
      <w:szCs w:val="26"/>
      <w:lang w:val="nl-NL" w:eastAsia="en-US" w:bidi="ar-SA"/>
    </w:rPr>
  </w:style>
  <w:style w:type="paragraph" w:customStyle="1" w:styleId="a0">
    <w:name w:val="점내용밑"/>
    <w:basedOn w:val="Normal"/>
    <w:link w:val="Char0"/>
    <w:rsid w:val="00985AB7"/>
    <w:pPr>
      <w:tabs>
        <w:tab w:val="num" w:pos="180"/>
      </w:tabs>
      <w:wordWrap w:val="0"/>
      <w:spacing w:afterLines="30"/>
      <w:ind w:left="378" w:right="-57" w:hanging="198"/>
      <w:jc w:val="both"/>
    </w:pPr>
    <w:rPr>
      <w:rFonts w:ascii="Times New Roman" w:eastAsia="Batang" w:hAnsi="Times New Roman" w:cs="Times New Roman"/>
      <w:bCs/>
      <w:color w:val="auto"/>
      <w:kern w:val="2"/>
      <w:lang w:val="nl-NL" w:eastAsia="ko-KR" w:bidi="ar-SA"/>
    </w:rPr>
  </w:style>
  <w:style w:type="character" w:customStyle="1" w:styleId="Char0">
    <w:name w:val="점내용밑 Char"/>
    <w:link w:val="a0"/>
    <w:rsid w:val="00985AB7"/>
    <w:rPr>
      <w:rFonts w:ascii="Times New Roman" w:eastAsia="Batang" w:hAnsi="Times New Roman" w:cs="Times New Roman"/>
      <w:bCs/>
      <w:kern w:val="2"/>
      <w:sz w:val="24"/>
      <w:szCs w:val="24"/>
      <w:lang w:val="nl-NL" w:eastAsia="ko-KR"/>
    </w:rPr>
  </w:style>
  <w:style w:type="paragraph" w:customStyle="1" w:styleId="3">
    <w:name w:val="3"/>
    <w:basedOn w:val="Heading5"/>
    <w:qFormat/>
    <w:rsid w:val="0050420B"/>
    <w:pPr>
      <w:keepNext/>
      <w:spacing w:before="120" w:after="0" w:line="360" w:lineRule="auto"/>
      <w:ind w:firstLine="720"/>
    </w:pPr>
    <w:rPr>
      <w:rFonts w:eastAsia="MS Mincho"/>
      <w:b w:val="0"/>
      <w:bCs w:val="0"/>
      <w:iCs w:val="0"/>
      <w:color w:val="auto"/>
      <w:sz w:val="26"/>
      <w:szCs w:val="20"/>
      <w:lang w:val="x-none" w:eastAsia="x-none"/>
    </w:rPr>
  </w:style>
  <w:style w:type="paragraph" w:customStyle="1" w:styleId="1bang">
    <w:name w:val="1bang"/>
    <w:basedOn w:val="Normal"/>
    <w:next w:val="Normal"/>
    <w:link w:val="1bangChar"/>
    <w:qFormat/>
    <w:rsid w:val="0089202D"/>
    <w:pPr>
      <w:widowControl/>
      <w:jc w:val="center"/>
    </w:pPr>
    <w:rPr>
      <w:rFonts w:ascii="Times New Roman" w:eastAsia="Times New Roman" w:hAnsi="Times New Roman" w:cs="Times New Roman"/>
      <w:b/>
      <w:sz w:val="26"/>
      <w:szCs w:val="26"/>
      <w:lang w:bidi="ar-SA"/>
    </w:rPr>
  </w:style>
  <w:style w:type="character" w:customStyle="1" w:styleId="1bangChar">
    <w:name w:val="1bang Char"/>
    <w:link w:val="1bang"/>
    <w:rsid w:val="0089202D"/>
    <w:rPr>
      <w:rFonts w:ascii="Times New Roman" w:eastAsia="Times New Roman" w:hAnsi="Times New Roman" w:cs="Times New Roman"/>
      <w:b/>
      <w:color w:val="000000"/>
      <w:sz w:val="26"/>
      <w:szCs w:val="26"/>
      <w:lang w:val="vi-VN" w:eastAsia="vi-VN"/>
    </w:rPr>
  </w:style>
  <w:style w:type="paragraph" w:customStyle="1" w:styleId="nidung">
    <w:name w:val="nội dung"/>
    <w:basedOn w:val="Normal"/>
    <w:link w:val="nidungChar"/>
    <w:qFormat/>
    <w:rsid w:val="0024235F"/>
    <w:pPr>
      <w:widowControl/>
      <w:spacing w:line="312" w:lineRule="auto"/>
      <w:jc w:val="center"/>
    </w:pPr>
    <w:rPr>
      <w:rFonts w:ascii="Times New Roman" w:eastAsiaTheme="minorHAnsi" w:hAnsi="Times New Roman" w:cs="Times New Roman"/>
      <w:color w:val="000000" w:themeColor="text1"/>
      <w:sz w:val="26"/>
      <w:szCs w:val="22"/>
      <w:lang w:eastAsia="en-US" w:bidi="ar-SA"/>
    </w:rPr>
  </w:style>
  <w:style w:type="character" w:customStyle="1" w:styleId="nidungChar">
    <w:name w:val="nội dung Char"/>
    <w:link w:val="nidung"/>
    <w:rsid w:val="0024235F"/>
    <w:rPr>
      <w:rFonts w:ascii="Times New Roman" w:hAnsi="Times New Roman" w:cs="Times New Roman"/>
      <w:color w:val="000000" w:themeColor="text1"/>
      <w:sz w:val="26"/>
      <w:lang w:val="vi-VN"/>
    </w:rPr>
  </w:style>
  <w:style w:type="paragraph" w:customStyle="1" w:styleId="ghich">
    <w:name w:val="ghi chú"/>
    <w:basedOn w:val="Normal"/>
    <w:next w:val="Normal"/>
    <w:qFormat/>
    <w:rsid w:val="0024235F"/>
    <w:pPr>
      <w:widowControl/>
      <w:spacing w:before="120" w:after="120" w:line="276" w:lineRule="auto"/>
      <w:jc w:val="right"/>
    </w:pPr>
    <w:rPr>
      <w:rFonts w:ascii="Times New Roman" w:eastAsia="Times New Roman" w:hAnsi="Times New Roman" w:cs="Times New Roman"/>
      <w:i/>
      <w:iCs/>
      <w:color w:val="000000" w:themeColor="text1"/>
      <w:sz w:val="26"/>
      <w:szCs w:val="26"/>
      <w:lang w:eastAsia="en-US" w:bidi="ar-SA"/>
    </w:rPr>
  </w:style>
  <w:style w:type="character" w:styleId="PlaceholderText">
    <w:name w:val="Placeholder Text"/>
    <w:basedOn w:val="DefaultParagraphFont"/>
    <w:uiPriority w:val="99"/>
    <w:semiHidden/>
    <w:rsid w:val="00D63518"/>
    <w:rPr>
      <w:color w:val="808080"/>
    </w:rPr>
  </w:style>
  <w:style w:type="paragraph" w:customStyle="1" w:styleId="C1">
    <w:name w:val="C1"/>
    <w:basedOn w:val="Normal"/>
    <w:rsid w:val="008E30F8"/>
    <w:pPr>
      <w:widowControl/>
      <w:spacing w:before="120" w:after="120" w:line="360" w:lineRule="atLeast"/>
      <w:jc w:val="center"/>
    </w:pPr>
    <w:rPr>
      <w:rFonts w:ascii=".VnTimeH" w:eastAsia="Times New Roman" w:hAnsi=".VnTimeH" w:cs="Times New Roman"/>
      <w:b/>
      <w:bCs/>
      <w:color w:val="auto"/>
      <w:sz w:val="26"/>
      <w:szCs w:val="26"/>
      <w:lang w:val="en-US" w:eastAsia="en-US" w:bidi="ar-SA"/>
    </w:rPr>
  </w:style>
  <w:style w:type="character" w:customStyle="1" w:styleId="fontstyle01">
    <w:name w:val="fontstyle01"/>
    <w:basedOn w:val="DefaultParagraphFont"/>
    <w:rsid w:val="00634D7B"/>
    <w:rPr>
      <w:rFonts w:ascii="Times-Roman" w:hAnsi="Times-Roman" w:hint="default"/>
      <w:b w:val="0"/>
      <w:bCs w:val="0"/>
      <w:i w:val="0"/>
      <w:iCs w:val="0"/>
      <w:color w:val="000000"/>
      <w:sz w:val="24"/>
      <w:szCs w:val="24"/>
    </w:rPr>
  </w:style>
  <w:style w:type="paragraph" w:styleId="TOCHeading">
    <w:name w:val="TOC Heading"/>
    <w:basedOn w:val="Heading1"/>
    <w:next w:val="Normal"/>
    <w:uiPriority w:val="39"/>
    <w:semiHidden/>
    <w:unhideWhenUsed/>
    <w:qFormat/>
    <w:rsid w:val="009A5DE5"/>
    <w:pPr>
      <w:widowControl/>
      <w:spacing w:before="480" w:after="0" w:line="276" w:lineRule="auto"/>
      <w:jc w:val="left"/>
      <w:outlineLvl w:val="9"/>
    </w:pPr>
    <w:rPr>
      <w:rFonts w:asciiTheme="majorHAnsi" w:hAnsiTheme="majorHAnsi"/>
      <w:color w:val="365F91" w:themeColor="accent1" w:themeShade="BF"/>
      <w:lang w:val="en-US" w:eastAsia="ja-JP" w:bidi="ar-SA"/>
    </w:rPr>
  </w:style>
  <w:style w:type="paragraph" w:customStyle="1" w:styleId="StyleHeading3BlueBefore6pt1">
    <w:name w:val="Style Heading 3 + Blue Before:  6 pt1"/>
    <w:basedOn w:val="Heading3"/>
    <w:rsid w:val="00E718AA"/>
    <w:pPr>
      <w:keepLines w:val="0"/>
      <w:tabs>
        <w:tab w:val="num" w:pos="720"/>
        <w:tab w:val="left" w:pos="1100"/>
      </w:tabs>
      <w:spacing w:after="120" w:line="340" w:lineRule="exact"/>
      <w:ind w:left="720" w:hanging="720"/>
      <w:jc w:val="left"/>
    </w:pPr>
    <w:rPr>
      <w:rFonts w:ascii=".VnTime" w:eastAsia="Times New Roman" w:hAnsi=".VnTime" w:cs="Times New Roman"/>
      <w:snapToGrid w:val="0"/>
      <w:color w:val="0000FF"/>
      <w:sz w:val="24"/>
      <w:szCs w:val="20"/>
      <w:lang w:val="x-none" w:eastAsia="x-none" w:bidi="ar-SA"/>
    </w:rPr>
  </w:style>
  <w:style w:type="paragraph" w:customStyle="1" w:styleId="DaudongIDC">
    <w:name w:val="Dau dong IDC"/>
    <w:basedOn w:val="Normal"/>
    <w:link w:val="DaudongIDCChar"/>
    <w:qFormat/>
    <w:rsid w:val="00E718AA"/>
    <w:pPr>
      <w:widowControl/>
      <w:spacing w:before="60" w:after="60" w:line="276" w:lineRule="auto"/>
      <w:ind w:firstLine="340"/>
      <w:jc w:val="both"/>
    </w:pPr>
    <w:rPr>
      <w:rFonts w:ascii="Times New Roman" w:eastAsia="Batang" w:hAnsi="Times New Roman" w:cs="Times New Roman"/>
      <w:bCs/>
      <w:color w:val="auto"/>
      <w:sz w:val="26"/>
      <w:szCs w:val="26"/>
      <w:lang w:val="da-DK" w:eastAsia="en-US" w:bidi="ar-SA"/>
    </w:rPr>
  </w:style>
  <w:style w:type="character" w:customStyle="1" w:styleId="DaudongIDCChar">
    <w:name w:val="Dau dong IDC Char"/>
    <w:link w:val="DaudongIDC"/>
    <w:rsid w:val="00E718AA"/>
    <w:rPr>
      <w:rFonts w:ascii="Times New Roman" w:eastAsia="Batang" w:hAnsi="Times New Roman" w:cs="Times New Roman"/>
      <w:bCs/>
      <w:sz w:val="26"/>
      <w:szCs w:val="26"/>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33708">
      <w:bodyDiv w:val="1"/>
      <w:marLeft w:val="0"/>
      <w:marRight w:val="0"/>
      <w:marTop w:val="0"/>
      <w:marBottom w:val="0"/>
      <w:divBdr>
        <w:top w:val="none" w:sz="0" w:space="0" w:color="auto"/>
        <w:left w:val="none" w:sz="0" w:space="0" w:color="auto"/>
        <w:bottom w:val="none" w:sz="0" w:space="0" w:color="auto"/>
        <w:right w:val="none" w:sz="0" w:space="0" w:color="auto"/>
      </w:divBdr>
    </w:div>
    <w:div w:id="140780257">
      <w:bodyDiv w:val="1"/>
      <w:marLeft w:val="0"/>
      <w:marRight w:val="0"/>
      <w:marTop w:val="0"/>
      <w:marBottom w:val="0"/>
      <w:divBdr>
        <w:top w:val="none" w:sz="0" w:space="0" w:color="auto"/>
        <w:left w:val="none" w:sz="0" w:space="0" w:color="auto"/>
        <w:bottom w:val="none" w:sz="0" w:space="0" w:color="auto"/>
        <w:right w:val="none" w:sz="0" w:space="0" w:color="auto"/>
      </w:divBdr>
    </w:div>
    <w:div w:id="168715792">
      <w:bodyDiv w:val="1"/>
      <w:marLeft w:val="0"/>
      <w:marRight w:val="0"/>
      <w:marTop w:val="0"/>
      <w:marBottom w:val="0"/>
      <w:divBdr>
        <w:top w:val="none" w:sz="0" w:space="0" w:color="auto"/>
        <w:left w:val="none" w:sz="0" w:space="0" w:color="auto"/>
        <w:bottom w:val="none" w:sz="0" w:space="0" w:color="auto"/>
        <w:right w:val="none" w:sz="0" w:space="0" w:color="auto"/>
      </w:divBdr>
    </w:div>
    <w:div w:id="180124428">
      <w:bodyDiv w:val="1"/>
      <w:marLeft w:val="0"/>
      <w:marRight w:val="0"/>
      <w:marTop w:val="0"/>
      <w:marBottom w:val="0"/>
      <w:divBdr>
        <w:top w:val="none" w:sz="0" w:space="0" w:color="auto"/>
        <w:left w:val="none" w:sz="0" w:space="0" w:color="auto"/>
        <w:bottom w:val="none" w:sz="0" w:space="0" w:color="auto"/>
        <w:right w:val="none" w:sz="0" w:space="0" w:color="auto"/>
      </w:divBdr>
      <w:divsChild>
        <w:div w:id="373770669">
          <w:marLeft w:val="0"/>
          <w:marRight w:val="0"/>
          <w:marTop w:val="0"/>
          <w:marBottom w:val="0"/>
          <w:divBdr>
            <w:top w:val="none" w:sz="0" w:space="0" w:color="auto"/>
            <w:left w:val="none" w:sz="0" w:space="0" w:color="auto"/>
            <w:bottom w:val="none" w:sz="0" w:space="0" w:color="auto"/>
            <w:right w:val="none" w:sz="0" w:space="0" w:color="auto"/>
          </w:divBdr>
        </w:div>
        <w:div w:id="523904976">
          <w:marLeft w:val="0"/>
          <w:marRight w:val="0"/>
          <w:marTop w:val="0"/>
          <w:marBottom w:val="0"/>
          <w:divBdr>
            <w:top w:val="none" w:sz="0" w:space="0" w:color="auto"/>
            <w:left w:val="none" w:sz="0" w:space="0" w:color="auto"/>
            <w:bottom w:val="none" w:sz="0" w:space="0" w:color="auto"/>
            <w:right w:val="none" w:sz="0" w:space="0" w:color="auto"/>
          </w:divBdr>
        </w:div>
        <w:div w:id="1588803691">
          <w:marLeft w:val="0"/>
          <w:marRight w:val="0"/>
          <w:marTop w:val="0"/>
          <w:marBottom w:val="0"/>
          <w:divBdr>
            <w:top w:val="none" w:sz="0" w:space="0" w:color="auto"/>
            <w:left w:val="none" w:sz="0" w:space="0" w:color="auto"/>
            <w:bottom w:val="none" w:sz="0" w:space="0" w:color="auto"/>
            <w:right w:val="none" w:sz="0" w:space="0" w:color="auto"/>
          </w:divBdr>
        </w:div>
        <w:div w:id="171142285">
          <w:marLeft w:val="0"/>
          <w:marRight w:val="0"/>
          <w:marTop w:val="0"/>
          <w:marBottom w:val="0"/>
          <w:divBdr>
            <w:top w:val="none" w:sz="0" w:space="0" w:color="auto"/>
            <w:left w:val="none" w:sz="0" w:space="0" w:color="auto"/>
            <w:bottom w:val="none" w:sz="0" w:space="0" w:color="auto"/>
            <w:right w:val="none" w:sz="0" w:space="0" w:color="auto"/>
          </w:divBdr>
        </w:div>
      </w:divsChild>
    </w:div>
    <w:div w:id="183446507">
      <w:bodyDiv w:val="1"/>
      <w:marLeft w:val="0"/>
      <w:marRight w:val="0"/>
      <w:marTop w:val="0"/>
      <w:marBottom w:val="0"/>
      <w:divBdr>
        <w:top w:val="none" w:sz="0" w:space="0" w:color="auto"/>
        <w:left w:val="none" w:sz="0" w:space="0" w:color="auto"/>
        <w:bottom w:val="none" w:sz="0" w:space="0" w:color="auto"/>
        <w:right w:val="none" w:sz="0" w:space="0" w:color="auto"/>
      </w:divBdr>
    </w:div>
    <w:div w:id="189489304">
      <w:bodyDiv w:val="1"/>
      <w:marLeft w:val="0"/>
      <w:marRight w:val="0"/>
      <w:marTop w:val="0"/>
      <w:marBottom w:val="0"/>
      <w:divBdr>
        <w:top w:val="none" w:sz="0" w:space="0" w:color="auto"/>
        <w:left w:val="none" w:sz="0" w:space="0" w:color="auto"/>
        <w:bottom w:val="none" w:sz="0" w:space="0" w:color="auto"/>
        <w:right w:val="none" w:sz="0" w:space="0" w:color="auto"/>
      </w:divBdr>
    </w:div>
    <w:div w:id="202328453">
      <w:bodyDiv w:val="1"/>
      <w:marLeft w:val="0"/>
      <w:marRight w:val="0"/>
      <w:marTop w:val="0"/>
      <w:marBottom w:val="0"/>
      <w:divBdr>
        <w:top w:val="none" w:sz="0" w:space="0" w:color="auto"/>
        <w:left w:val="none" w:sz="0" w:space="0" w:color="auto"/>
        <w:bottom w:val="none" w:sz="0" w:space="0" w:color="auto"/>
        <w:right w:val="none" w:sz="0" w:space="0" w:color="auto"/>
      </w:divBdr>
    </w:div>
    <w:div w:id="208734786">
      <w:bodyDiv w:val="1"/>
      <w:marLeft w:val="0"/>
      <w:marRight w:val="0"/>
      <w:marTop w:val="0"/>
      <w:marBottom w:val="0"/>
      <w:divBdr>
        <w:top w:val="none" w:sz="0" w:space="0" w:color="auto"/>
        <w:left w:val="none" w:sz="0" w:space="0" w:color="auto"/>
        <w:bottom w:val="none" w:sz="0" w:space="0" w:color="auto"/>
        <w:right w:val="none" w:sz="0" w:space="0" w:color="auto"/>
      </w:divBdr>
    </w:div>
    <w:div w:id="209417310">
      <w:bodyDiv w:val="1"/>
      <w:marLeft w:val="0"/>
      <w:marRight w:val="0"/>
      <w:marTop w:val="0"/>
      <w:marBottom w:val="0"/>
      <w:divBdr>
        <w:top w:val="none" w:sz="0" w:space="0" w:color="auto"/>
        <w:left w:val="none" w:sz="0" w:space="0" w:color="auto"/>
        <w:bottom w:val="none" w:sz="0" w:space="0" w:color="auto"/>
        <w:right w:val="none" w:sz="0" w:space="0" w:color="auto"/>
      </w:divBdr>
    </w:div>
    <w:div w:id="210195699">
      <w:bodyDiv w:val="1"/>
      <w:marLeft w:val="0"/>
      <w:marRight w:val="0"/>
      <w:marTop w:val="0"/>
      <w:marBottom w:val="0"/>
      <w:divBdr>
        <w:top w:val="none" w:sz="0" w:space="0" w:color="auto"/>
        <w:left w:val="none" w:sz="0" w:space="0" w:color="auto"/>
        <w:bottom w:val="none" w:sz="0" w:space="0" w:color="auto"/>
        <w:right w:val="none" w:sz="0" w:space="0" w:color="auto"/>
      </w:divBdr>
    </w:div>
    <w:div w:id="215168841">
      <w:bodyDiv w:val="1"/>
      <w:marLeft w:val="0"/>
      <w:marRight w:val="0"/>
      <w:marTop w:val="0"/>
      <w:marBottom w:val="0"/>
      <w:divBdr>
        <w:top w:val="none" w:sz="0" w:space="0" w:color="auto"/>
        <w:left w:val="none" w:sz="0" w:space="0" w:color="auto"/>
        <w:bottom w:val="none" w:sz="0" w:space="0" w:color="auto"/>
        <w:right w:val="none" w:sz="0" w:space="0" w:color="auto"/>
      </w:divBdr>
    </w:div>
    <w:div w:id="261646597">
      <w:bodyDiv w:val="1"/>
      <w:marLeft w:val="0"/>
      <w:marRight w:val="0"/>
      <w:marTop w:val="0"/>
      <w:marBottom w:val="0"/>
      <w:divBdr>
        <w:top w:val="none" w:sz="0" w:space="0" w:color="auto"/>
        <w:left w:val="none" w:sz="0" w:space="0" w:color="auto"/>
        <w:bottom w:val="none" w:sz="0" w:space="0" w:color="auto"/>
        <w:right w:val="none" w:sz="0" w:space="0" w:color="auto"/>
      </w:divBdr>
    </w:div>
    <w:div w:id="262887415">
      <w:bodyDiv w:val="1"/>
      <w:marLeft w:val="0"/>
      <w:marRight w:val="0"/>
      <w:marTop w:val="0"/>
      <w:marBottom w:val="0"/>
      <w:divBdr>
        <w:top w:val="none" w:sz="0" w:space="0" w:color="auto"/>
        <w:left w:val="none" w:sz="0" w:space="0" w:color="auto"/>
        <w:bottom w:val="none" w:sz="0" w:space="0" w:color="auto"/>
        <w:right w:val="none" w:sz="0" w:space="0" w:color="auto"/>
      </w:divBdr>
    </w:div>
    <w:div w:id="312031308">
      <w:bodyDiv w:val="1"/>
      <w:marLeft w:val="0"/>
      <w:marRight w:val="0"/>
      <w:marTop w:val="0"/>
      <w:marBottom w:val="0"/>
      <w:divBdr>
        <w:top w:val="none" w:sz="0" w:space="0" w:color="auto"/>
        <w:left w:val="none" w:sz="0" w:space="0" w:color="auto"/>
        <w:bottom w:val="none" w:sz="0" w:space="0" w:color="auto"/>
        <w:right w:val="none" w:sz="0" w:space="0" w:color="auto"/>
      </w:divBdr>
    </w:div>
    <w:div w:id="399597277">
      <w:bodyDiv w:val="1"/>
      <w:marLeft w:val="0"/>
      <w:marRight w:val="0"/>
      <w:marTop w:val="0"/>
      <w:marBottom w:val="0"/>
      <w:divBdr>
        <w:top w:val="none" w:sz="0" w:space="0" w:color="auto"/>
        <w:left w:val="none" w:sz="0" w:space="0" w:color="auto"/>
        <w:bottom w:val="none" w:sz="0" w:space="0" w:color="auto"/>
        <w:right w:val="none" w:sz="0" w:space="0" w:color="auto"/>
      </w:divBdr>
    </w:div>
    <w:div w:id="459491776">
      <w:bodyDiv w:val="1"/>
      <w:marLeft w:val="0"/>
      <w:marRight w:val="0"/>
      <w:marTop w:val="0"/>
      <w:marBottom w:val="0"/>
      <w:divBdr>
        <w:top w:val="none" w:sz="0" w:space="0" w:color="auto"/>
        <w:left w:val="none" w:sz="0" w:space="0" w:color="auto"/>
        <w:bottom w:val="none" w:sz="0" w:space="0" w:color="auto"/>
        <w:right w:val="none" w:sz="0" w:space="0" w:color="auto"/>
      </w:divBdr>
    </w:div>
    <w:div w:id="512107119">
      <w:bodyDiv w:val="1"/>
      <w:marLeft w:val="0"/>
      <w:marRight w:val="0"/>
      <w:marTop w:val="0"/>
      <w:marBottom w:val="0"/>
      <w:divBdr>
        <w:top w:val="none" w:sz="0" w:space="0" w:color="auto"/>
        <w:left w:val="none" w:sz="0" w:space="0" w:color="auto"/>
        <w:bottom w:val="none" w:sz="0" w:space="0" w:color="auto"/>
        <w:right w:val="none" w:sz="0" w:space="0" w:color="auto"/>
      </w:divBdr>
    </w:div>
    <w:div w:id="533739292">
      <w:bodyDiv w:val="1"/>
      <w:marLeft w:val="0"/>
      <w:marRight w:val="0"/>
      <w:marTop w:val="0"/>
      <w:marBottom w:val="0"/>
      <w:divBdr>
        <w:top w:val="none" w:sz="0" w:space="0" w:color="auto"/>
        <w:left w:val="none" w:sz="0" w:space="0" w:color="auto"/>
        <w:bottom w:val="none" w:sz="0" w:space="0" w:color="auto"/>
        <w:right w:val="none" w:sz="0" w:space="0" w:color="auto"/>
      </w:divBdr>
    </w:div>
    <w:div w:id="554703015">
      <w:bodyDiv w:val="1"/>
      <w:marLeft w:val="0"/>
      <w:marRight w:val="0"/>
      <w:marTop w:val="0"/>
      <w:marBottom w:val="0"/>
      <w:divBdr>
        <w:top w:val="none" w:sz="0" w:space="0" w:color="auto"/>
        <w:left w:val="none" w:sz="0" w:space="0" w:color="auto"/>
        <w:bottom w:val="none" w:sz="0" w:space="0" w:color="auto"/>
        <w:right w:val="none" w:sz="0" w:space="0" w:color="auto"/>
      </w:divBdr>
    </w:div>
    <w:div w:id="660473549">
      <w:bodyDiv w:val="1"/>
      <w:marLeft w:val="0"/>
      <w:marRight w:val="0"/>
      <w:marTop w:val="0"/>
      <w:marBottom w:val="0"/>
      <w:divBdr>
        <w:top w:val="none" w:sz="0" w:space="0" w:color="auto"/>
        <w:left w:val="none" w:sz="0" w:space="0" w:color="auto"/>
        <w:bottom w:val="none" w:sz="0" w:space="0" w:color="auto"/>
        <w:right w:val="none" w:sz="0" w:space="0" w:color="auto"/>
      </w:divBdr>
    </w:div>
    <w:div w:id="664671151">
      <w:bodyDiv w:val="1"/>
      <w:marLeft w:val="0"/>
      <w:marRight w:val="0"/>
      <w:marTop w:val="0"/>
      <w:marBottom w:val="0"/>
      <w:divBdr>
        <w:top w:val="none" w:sz="0" w:space="0" w:color="auto"/>
        <w:left w:val="none" w:sz="0" w:space="0" w:color="auto"/>
        <w:bottom w:val="none" w:sz="0" w:space="0" w:color="auto"/>
        <w:right w:val="none" w:sz="0" w:space="0" w:color="auto"/>
      </w:divBdr>
    </w:div>
    <w:div w:id="701787061">
      <w:bodyDiv w:val="1"/>
      <w:marLeft w:val="0"/>
      <w:marRight w:val="0"/>
      <w:marTop w:val="0"/>
      <w:marBottom w:val="0"/>
      <w:divBdr>
        <w:top w:val="none" w:sz="0" w:space="0" w:color="auto"/>
        <w:left w:val="none" w:sz="0" w:space="0" w:color="auto"/>
        <w:bottom w:val="none" w:sz="0" w:space="0" w:color="auto"/>
        <w:right w:val="none" w:sz="0" w:space="0" w:color="auto"/>
      </w:divBdr>
    </w:div>
    <w:div w:id="709846560">
      <w:bodyDiv w:val="1"/>
      <w:marLeft w:val="0"/>
      <w:marRight w:val="0"/>
      <w:marTop w:val="0"/>
      <w:marBottom w:val="0"/>
      <w:divBdr>
        <w:top w:val="none" w:sz="0" w:space="0" w:color="auto"/>
        <w:left w:val="none" w:sz="0" w:space="0" w:color="auto"/>
        <w:bottom w:val="none" w:sz="0" w:space="0" w:color="auto"/>
        <w:right w:val="none" w:sz="0" w:space="0" w:color="auto"/>
      </w:divBdr>
    </w:div>
    <w:div w:id="817266402">
      <w:bodyDiv w:val="1"/>
      <w:marLeft w:val="0"/>
      <w:marRight w:val="0"/>
      <w:marTop w:val="0"/>
      <w:marBottom w:val="0"/>
      <w:divBdr>
        <w:top w:val="none" w:sz="0" w:space="0" w:color="auto"/>
        <w:left w:val="none" w:sz="0" w:space="0" w:color="auto"/>
        <w:bottom w:val="none" w:sz="0" w:space="0" w:color="auto"/>
        <w:right w:val="none" w:sz="0" w:space="0" w:color="auto"/>
      </w:divBdr>
    </w:div>
    <w:div w:id="830680327">
      <w:bodyDiv w:val="1"/>
      <w:marLeft w:val="0"/>
      <w:marRight w:val="0"/>
      <w:marTop w:val="0"/>
      <w:marBottom w:val="0"/>
      <w:divBdr>
        <w:top w:val="none" w:sz="0" w:space="0" w:color="auto"/>
        <w:left w:val="none" w:sz="0" w:space="0" w:color="auto"/>
        <w:bottom w:val="none" w:sz="0" w:space="0" w:color="auto"/>
        <w:right w:val="none" w:sz="0" w:space="0" w:color="auto"/>
      </w:divBdr>
    </w:div>
    <w:div w:id="917790454">
      <w:bodyDiv w:val="1"/>
      <w:marLeft w:val="0"/>
      <w:marRight w:val="0"/>
      <w:marTop w:val="0"/>
      <w:marBottom w:val="0"/>
      <w:divBdr>
        <w:top w:val="none" w:sz="0" w:space="0" w:color="auto"/>
        <w:left w:val="none" w:sz="0" w:space="0" w:color="auto"/>
        <w:bottom w:val="none" w:sz="0" w:space="0" w:color="auto"/>
        <w:right w:val="none" w:sz="0" w:space="0" w:color="auto"/>
      </w:divBdr>
    </w:div>
    <w:div w:id="993990121">
      <w:bodyDiv w:val="1"/>
      <w:marLeft w:val="0"/>
      <w:marRight w:val="0"/>
      <w:marTop w:val="0"/>
      <w:marBottom w:val="0"/>
      <w:divBdr>
        <w:top w:val="none" w:sz="0" w:space="0" w:color="auto"/>
        <w:left w:val="none" w:sz="0" w:space="0" w:color="auto"/>
        <w:bottom w:val="none" w:sz="0" w:space="0" w:color="auto"/>
        <w:right w:val="none" w:sz="0" w:space="0" w:color="auto"/>
      </w:divBdr>
    </w:div>
    <w:div w:id="997153235">
      <w:bodyDiv w:val="1"/>
      <w:marLeft w:val="0"/>
      <w:marRight w:val="0"/>
      <w:marTop w:val="0"/>
      <w:marBottom w:val="0"/>
      <w:divBdr>
        <w:top w:val="none" w:sz="0" w:space="0" w:color="auto"/>
        <w:left w:val="none" w:sz="0" w:space="0" w:color="auto"/>
        <w:bottom w:val="none" w:sz="0" w:space="0" w:color="auto"/>
        <w:right w:val="none" w:sz="0" w:space="0" w:color="auto"/>
      </w:divBdr>
    </w:div>
    <w:div w:id="1022708553">
      <w:bodyDiv w:val="1"/>
      <w:marLeft w:val="0"/>
      <w:marRight w:val="0"/>
      <w:marTop w:val="0"/>
      <w:marBottom w:val="0"/>
      <w:divBdr>
        <w:top w:val="none" w:sz="0" w:space="0" w:color="auto"/>
        <w:left w:val="none" w:sz="0" w:space="0" w:color="auto"/>
        <w:bottom w:val="none" w:sz="0" w:space="0" w:color="auto"/>
        <w:right w:val="none" w:sz="0" w:space="0" w:color="auto"/>
      </w:divBdr>
    </w:div>
    <w:div w:id="1059863936">
      <w:bodyDiv w:val="1"/>
      <w:marLeft w:val="0"/>
      <w:marRight w:val="0"/>
      <w:marTop w:val="0"/>
      <w:marBottom w:val="0"/>
      <w:divBdr>
        <w:top w:val="none" w:sz="0" w:space="0" w:color="auto"/>
        <w:left w:val="none" w:sz="0" w:space="0" w:color="auto"/>
        <w:bottom w:val="none" w:sz="0" w:space="0" w:color="auto"/>
        <w:right w:val="none" w:sz="0" w:space="0" w:color="auto"/>
      </w:divBdr>
    </w:div>
    <w:div w:id="1094595464">
      <w:bodyDiv w:val="1"/>
      <w:marLeft w:val="0"/>
      <w:marRight w:val="0"/>
      <w:marTop w:val="0"/>
      <w:marBottom w:val="0"/>
      <w:divBdr>
        <w:top w:val="none" w:sz="0" w:space="0" w:color="auto"/>
        <w:left w:val="none" w:sz="0" w:space="0" w:color="auto"/>
        <w:bottom w:val="none" w:sz="0" w:space="0" w:color="auto"/>
        <w:right w:val="none" w:sz="0" w:space="0" w:color="auto"/>
      </w:divBdr>
    </w:div>
    <w:div w:id="1178500321">
      <w:bodyDiv w:val="1"/>
      <w:marLeft w:val="0"/>
      <w:marRight w:val="0"/>
      <w:marTop w:val="0"/>
      <w:marBottom w:val="0"/>
      <w:divBdr>
        <w:top w:val="none" w:sz="0" w:space="0" w:color="auto"/>
        <w:left w:val="none" w:sz="0" w:space="0" w:color="auto"/>
        <w:bottom w:val="none" w:sz="0" w:space="0" w:color="auto"/>
        <w:right w:val="none" w:sz="0" w:space="0" w:color="auto"/>
      </w:divBdr>
    </w:div>
    <w:div w:id="1229652582">
      <w:bodyDiv w:val="1"/>
      <w:marLeft w:val="0"/>
      <w:marRight w:val="0"/>
      <w:marTop w:val="0"/>
      <w:marBottom w:val="0"/>
      <w:divBdr>
        <w:top w:val="none" w:sz="0" w:space="0" w:color="auto"/>
        <w:left w:val="none" w:sz="0" w:space="0" w:color="auto"/>
        <w:bottom w:val="none" w:sz="0" w:space="0" w:color="auto"/>
        <w:right w:val="none" w:sz="0" w:space="0" w:color="auto"/>
      </w:divBdr>
    </w:div>
    <w:div w:id="1241059898">
      <w:bodyDiv w:val="1"/>
      <w:marLeft w:val="0"/>
      <w:marRight w:val="0"/>
      <w:marTop w:val="0"/>
      <w:marBottom w:val="0"/>
      <w:divBdr>
        <w:top w:val="none" w:sz="0" w:space="0" w:color="auto"/>
        <w:left w:val="none" w:sz="0" w:space="0" w:color="auto"/>
        <w:bottom w:val="none" w:sz="0" w:space="0" w:color="auto"/>
        <w:right w:val="none" w:sz="0" w:space="0" w:color="auto"/>
      </w:divBdr>
    </w:div>
    <w:div w:id="1278368979">
      <w:bodyDiv w:val="1"/>
      <w:marLeft w:val="0"/>
      <w:marRight w:val="0"/>
      <w:marTop w:val="0"/>
      <w:marBottom w:val="0"/>
      <w:divBdr>
        <w:top w:val="none" w:sz="0" w:space="0" w:color="auto"/>
        <w:left w:val="none" w:sz="0" w:space="0" w:color="auto"/>
        <w:bottom w:val="none" w:sz="0" w:space="0" w:color="auto"/>
        <w:right w:val="none" w:sz="0" w:space="0" w:color="auto"/>
      </w:divBdr>
    </w:div>
    <w:div w:id="1298488234">
      <w:bodyDiv w:val="1"/>
      <w:marLeft w:val="0"/>
      <w:marRight w:val="0"/>
      <w:marTop w:val="0"/>
      <w:marBottom w:val="0"/>
      <w:divBdr>
        <w:top w:val="none" w:sz="0" w:space="0" w:color="auto"/>
        <w:left w:val="none" w:sz="0" w:space="0" w:color="auto"/>
        <w:bottom w:val="none" w:sz="0" w:space="0" w:color="auto"/>
        <w:right w:val="none" w:sz="0" w:space="0" w:color="auto"/>
      </w:divBdr>
    </w:div>
    <w:div w:id="1410619126">
      <w:bodyDiv w:val="1"/>
      <w:marLeft w:val="0"/>
      <w:marRight w:val="0"/>
      <w:marTop w:val="0"/>
      <w:marBottom w:val="0"/>
      <w:divBdr>
        <w:top w:val="none" w:sz="0" w:space="0" w:color="auto"/>
        <w:left w:val="none" w:sz="0" w:space="0" w:color="auto"/>
        <w:bottom w:val="none" w:sz="0" w:space="0" w:color="auto"/>
        <w:right w:val="none" w:sz="0" w:space="0" w:color="auto"/>
      </w:divBdr>
    </w:div>
    <w:div w:id="1531063495">
      <w:bodyDiv w:val="1"/>
      <w:marLeft w:val="0"/>
      <w:marRight w:val="0"/>
      <w:marTop w:val="0"/>
      <w:marBottom w:val="0"/>
      <w:divBdr>
        <w:top w:val="none" w:sz="0" w:space="0" w:color="auto"/>
        <w:left w:val="none" w:sz="0" w:space="0" w:color="auto"/>
        <w:bottom w:val="none" w:sz="0" w:space="0" w:color="auto"/>
        <w:right w:val="none" w:sz="0" w:space="0" w:color="auto"/>
      </w:divBdr>
    </w:div>
    <w:div w:id="1536313774">
      <w:bodyDiv w:val="1"/>
      <w:marLeft w:val="0"/>
      <w:marRight w:val="0"/>
      <w:marTop w:val="0"/>
      <w:marBottom w:val="0"/>
      <w:divBdr>
        <w:top w:val="none" w:sz="0" w:space="0" w:color="auto"/>
        <w:left w:val="none" w:sz="0" w:space="0" w:color="auto"/>
        <w:bottom w:val="none" w:sz="0" w:space="0" w:color="auto"/>
        <w:right w:val="none" w:sz="0" w:space="0" w:color="auto"/>
      </w:divBdr>
    </w:div>
    <w:div w:id="1547449043">
      <w:bodyDiv w:val="1"/>
      <w:marLeft w:val="0"/>
      <w:marRight w:val="0"/>
      <w:marTop w:val="0"/>
      <w:marBottom w:val="0"/>
      <w:divBdr>
        <w:top w:val="none" w:sz="0" w:space="0" w:color="auto"/>
        <w:left w:val="none" w:sz="0" w:space="0" w:color="auto"/>
        <w:bottom w:val="none" w:sz="0" w:space="0" w:color="auto"/>
        <w:right w:val="none" w:sz="0" w:space="0" w:color="auto"/>
      </w:divBdr>
    </w:div>
    <w:div w:id="1562640402">
      <w:bodyDiv w:val="1"/>
      <w:marLeft w:val="0"/>
      <w:marRight w:val="0"/>
      <w:marTop w:val="0"/>
      <w:marBottom w:val="0"/>
      <w:divBdr>
        <w:top w:val="none" w:sz="0" w:space="0" w:color="auto"/>
        <w:left w:val="none" w:sz="0" w:space="0" w:color="auto"/>
        <w:bottom w:val="none" w:sz="0" w:space="0" w:color="auto"/>
        <w:right w:val="none" w:sz="0" w:space="0" w:color="auto"/>
      </w:divBdr>
    </w:div>
    <w:div w:id="1569075381">
      <w:bodyDiv w:val="1"/>
      <w:marLeft w:val="0"/>
      <w:marRight w:val="0"/>
      <w:marTop w:val="0"/>
      <w:marBottom w:val="0"/>
      <w:divBdr>
        <w:top w:val="none" w:sz="0" w:space="0" w:color="auto"/>
        <w:left w:val="none" w:sz="0" w:space="0" w:color="auto"/>
        <w:bottom w:val="none" w:sz="0" w:space="0" w:color="auto"/>
        <w:right w:val="none" w:sz="0" w:space="0" w:color="auto"/>
      </w:divBdr>
    </w:div>
    <w:div w:id="1726447258">
      <w:bodyDiv w:val="1"/>
      <w:marLeft w:val="0"/>
      <w:marRight w:val="0"/>
      <w:marTop w:val="0"/>
      <w:marBottom w:val="0"/>
      <w:divBdr>
        <w:top w:val="none" w:sz="0" w:space="0" w:color="auto"/>
        <w:left w:val="none" w:sz="0" w:space="0" w:color="auto"/>
        <w:bottom w:val="none" w:sz="0" w:space="0" w:color="auto"/>
        <w:right w:val="none" w:sz="0" w:space="0" w:color="auto"/>
      </w:divBdr>
    </w:div>
    <w:div w:id="1758211299">
      <w:bodyDiv w:val="1"/>
      <w:marLeft w:val="0"/>
      <w:marRight w:val="0"/>
      <w:marTop w:val="0"/>
      <w:marBottom w:val="0"/>
      <w:divBdr>
        <w:top w:val="none" w:sz="0" w:space="0" w:color="auto"/>
        <w:left w:val="none" w:sz="0" w:space="0" w:color="auto"/>
        <w:bottom w:val="none" w:sz="0" w:space="0" w:color="auto"/>
        <w:right w:val="none" w:sz="0" w:space="0" w:color="auto"/>
      </w:divBdr>
    </w:div>
    <w:div w:id="1761178308">
      <w:bodyDiv w:val="1"/>
      <w:marLeft w:val="0"/>
      <w:marRight w:val="0"/>
      <w:marTop w:val="0"/>
      <w:marBottom w:val="0"/>
      <w:divBdr>
        <w:top w:val="none" w:sz="0" w:space="0" w:color="auto"/>
        <w:left w:val="none" w:sz="0" w:space="0" w:color="auto"/>
        <w:bottom w:val="none" w:sz="0" w:space="0" w:color="auto"/>
        <w:right w:val="none" w:sz="0" w:space="0" w:color="auto"/>
      </w:divBdr>
    </w:div>
    <w:div w:id="1780950392">
      <w:bodyDiv w:val="1"/>
      <w:marLeft w:val="0"/>
      <w:marRight w:val="0"/>
      <w:marTop w:val="0"/>
      <w:marBottom w:val="0"/>
      <w:divBdr>
        <w:top w:val="none" w:sz="0" w:space="0" w:color="auto"/>
        <w:left w:val="none" w:sz="0" w:space="0" w:color="auto"/>
        <w:bottom w:val="none" w:sz="0" w:space="0" w:color="auto"/>
        <w:right w:val="none" w:sz="0" w:space="0" w:color="auto"/>
      </w:divBdr>
    </w:div>
    <w:div w:id="1787655749">
      <w:bodyDiv w:val="1"/>
      <w:marLeft w:val="0"/>
      <w:marRight w:val="0"/>
      <w:marTop w:val="0"/>
      <w:marBottom w:val="0"/>
      <w:divBdr>
        <w:top w:val="none" w:sz="0" w:space="0" w:color="auto"/>
        <w:left w:val="none" w:sz="0" w:space="0" w:color="auto"/>
        <w:bottom w:val="none" w:sz="0" w:space="0" w:color="auto"/>
        <w:right w:val="none" w:sz="0" w:space="0" w:color="auto"/>
      </w:divBdr>
    </w:div>
    <w:div w:id="1837718783">
      <w:bodyDiv w:val="1"/>
      <w:marLeft w:val="0"/>
      <w:marRight w:val="0"/>
      <w:marTop w:val="0"/>
      <w:marBottom w:val="0"/>
      <w:divBdr>
        <w:top w:val="none" w:sz="0" w:space="0" w:color="auto"/>
        <w:left w:val="none" w:sz="0" w:space="0" w:color="auto"/>
        <w:bottom w:val="none" w:sz="0" w:space="0" w:color="auto"/>
        <w:right w:val="none" w:sz="0" w:space="0" w:color="auto"/>
      </w:divBdr>
    </w:div>
    <w:div w:id="1855993942">
      <w:bodyDiv w:val="1"/>
      <w:marLeft w:val="0"/>
      <w:marRight w:val="0"/>
      <w:marTop w:val="0"/>
      <w:marBottom w:val="0"/>
      <w:divBdr>
        <w:top w:val="none" w:sz="0" w:space="0" w:color="auto"/>
        <w:left w:val="none" w:sz="0" w:space="0" w:color="auto"/>
        <w:bottom w:val="none" w:sz="0" w:space="0" w:color="auto"/>
        <w:right w:val="none" w:sz="0" w:space="0" w:color="auto"/>
      </w:divBdr>
    </w:div>
    <w:div w:id="1907646157">
      <w:bodyDiv w:val="1"/>
      <w:marLeft w:val="0"/>
      <w:marRight w:val="0"/>
      <w:marTop w:val="0"/>
      <w:marBottom w:val="0"/>
      <w:divBdr>
        <w:top w:val="none" w:sz="0" w:space="0" w:color="auto"/>
        <w:left w:val="none" w:sz="0" w:space="0" w:color="auto"/>
        <w:bottom w:val="none" w:sz="0" w:space="0" w:color="auto"/>
        <w:right w:val="none" w:sz="0" w:space="0" w:color="auto"/>
      </w:divBdr>
    </w:div>
    <w:div w:id="1979843961">
      <w:bodyDiv w:val="1"/>
      <w:marLeft w:val="0"/>
      <w:marRight w:val="0"/>
      <w:marTop w:val="0"/>
      <w:marBottom w:val="0"/>
      <w:divBdr>
        <w:top w:val="none" w:sz="0" w:space="0" w:color="auto"/>
        <w:left w:val="none" w:sz="0" w:space="0" w:color="auto"/>
        <w:bottom w:val="none" w:sz="0" w:space="0" w:color="auto"/>
        <w:right w:val="none" w:sz="0" w:space="0" w:color="auto"/>
      </w:divBdr>
    </w:div>
    <w:div w:id="2023167660">
      <w:bodyDiv w:val="1"/>
      <w:marLeft w:val="0"/>
      <w:marRight w:val="0"/>
      <w:marTop w:val="0"/>
      <w:marBottom w:val="0"/>
      <w:divBdr>
        <w:top w:val="none" w:sz="0" w:space="0" w:color="auto"/>
        <w:left w:val="none" w:sz="0" w:space="0" w:color="auto"/>
        <w:bottom w:val="none" w:sz="0" w:space="0" w:color="auto"/>
        <w:right w:val="none" w:sz="0" w:space="0" w:color="auto"/>
      </w:divBdr>
    </w:div>
    <w:div w:id="2054648353">
      <w:bodyDiv w:val="1"/>
      <w:marLeft w:val="0"/>
      <w:marRight w:val="0"/>
      <w:marTop w:val="0"/>
      <w:marBottom w:val="0"/>
      <w:divBdr>
        <w:top w:val="none" w:sz="0" w:space="0" w:color="auto"/>
        <w:left w:val="none" w:sz="0" w:space="0" w:color="auto"/>
        <w:bottom w:val="none" w:sz="0" w:space="0" w:color="auto"/>
        <w:right w:val="none" w:sz="0" w:space="0" w:color="auto"/>
      </w:divBdr>
    </w:div>
    <w:div w:id="2073506768">
      <w:bodyDiv w:val="1"/>
      <w:marLeft w:val="0"/>
      <w:marRight w:val="0"/>
      <w:marTop w:val="0"/>
      <w:marBottom w:val="0"/>
      <w:divBdr>
        <w:top w:val="none" w:sz="0" w:space="0" w:color="auto"/>
        <w:left w:val="none" w:sz="0" w:space="0" w:color="auto"/>
        <w:bottom w:val="none" w:sz="0" w:space="0" w:color="auto"/>
        <w:right w:val="none" w:sz="0" w:space="0" w:color="auto"/>
      </w:divBdr>
    </w:div>
    <w:div w:id="2075270644">
      <w:bodyDiv w:val="1"/>
      <w:marLeft w:val="0"/>
      <w:marRight w:val="0"/>
      <w:marTop w:val="0"/>
      <w:marBottom w:val="0"/>
      <w:divBdr>
        <w:top w:val="none" w:sz="0" w:space="0" w:color="auto"/>
        <w:left w:val="none" w:sz="0" w:space="0" w:color="auto"/>
        <w:bottom w:val="none" w:sz="0" w:space="0" w:color="auto"/>
        <w:right w:val="none" w:sz="0" w:space="0" w:color="auto"/>
      </w:divBdr>
    </w:div>
    <w:div w:id="213046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hyperlink" Target="https://tinbds.com/lao-cai"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inbds.com/lai-chau/tam-duong"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tinbds.com/lai-chau/tam-duong/xa-ban-b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tinbds.com/lai-chau/tan-uyen/thi-tran-tan-uy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2.wmf"/><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1E1921-5928-4A08-ADC3-33B771438C77}" type="doc">
      <dgm:prSet loTypeId="urn:microsoft.com/office/officeart/2005/8/layout/default" loCatId="list" qsTypeId="urn:microsoft.com/office/officeart/2005/8/quickstyle/simple1" qsCatId="simple" csTypeId="urn:microsoft.com/office/officeart/2005/8/colors/accent1_2" csCatId="accent1" phldr="0"/>
      <dgm:spPr/>
      <dgm:t>
        <a:bodyPr/>
        <a:lstStyle/>
        <a:p>
          <a:endParaRPr lang="en-US"/>
        </a:p>
      </dgm:t>
    </dgm:pt>
    <dgm:pt modelId="{BA7FD708-1A73-4465-9E71-980ACFF8E9E5}" type="pres">
      <dgm:prSet presAssocID="{011E1921-5928-4A08-ADC3-33B771438C77}" presName="diagram" presStyleCnt="0">
        <dgm:presLayoutVars>
          <dgm:dir/>
          <dgm:resizeHandles val="exact"/>
        </dgm:presLayoutVars>
      </dgm:prSet>
      <dgm:spPr/>
      <dgm:t>
        <a:bodyPr/>
        <a:lstStyle/>
        <a:p>
          <a:endParaRPr lang="en-US"/>
        </a:p>
      </dgm:t>
    </dgm:pt>
  </dgm:ptLst>
  <dgm:cxnLst>
    <dgm:cxn modelId="{32F54A0A-DF0C-4C36-A982-8A48639A346D}" type="presOf" srcId="{011E1921-5928-4A08-ADC3-33B771438C77}" destId="{BA7FD708-1A73-4465-9E71-980ACFF8E9E5}" srcOrd="0"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8053F-032A-4629-AD98-A931316BD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75</Pages>
  <Words>21785</Words>
  <Characters>124181</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Đánh giá tác động môi trường công trình: Sân vận động xã Phúc Khoa, huyện Tân Uyên</vt:lpstr>
    </vt:vector>
  </TitlesOfParts>
  <Company>IT Center Ha Long™</Company>
  <LinksUpToDate>false</LinksUpToDate>
  <CharactersWithSpaces>145675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Đánh giá tác động môi trường công trình: Sân vận động xã Phúc Khoa, huyện Tân Uyên</dc:title>
  <dc:creator>Administrator</dc:creator>
  <cp:lastModifiedBy>Admin</cp:lastModifiedBy>
  <cp:revision>135</cp:revision>
  <cp:lastPrinted>2022-09-30T01:38:00Z</cp:lastPrinted>
  <dcterms:created xsi:type="dcterms:W3CDTF">2022-09-19T13:54:00Z</dcterms:created>
  <dcterms:modified xsi:type="dcterms:W3CDTF">2023-03-14T01:50:00Z</dcterms:modified>
</cp:coreProperties>
</file>