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FB3FFA" w:rsidRPr="00FB3FFA" w14:paraId="7B0CB38D" w14:textId="77777777" w:rsidTr="00FB3FFA">
        <w:tc>
          <w:tcPr>
            <w:tcW w:w="6475" w:type="dxa"/>
          </w:tcPr>
          <w:p w14:paraId="6312F708" w14:textId="119E081E" w:rsidR="00FB3FFA" w:rsidRPr="00352860" w:rsidRDefault="00FB3FFA" w:rsidP="00FB3FFA">
            <w:pPr>
              <w:jc w:val="center"/>
              <w:rPr>
                <w:rFonts w:ascii="Times New Roman" w:hAnsi="Times New Roman" w:cs="Times New Roman"/>
                <w:sz w:val="28"/>
                <w:szCs w:val="28"/>
                <w:lang w:val="vi-VN"/>
              </w:rPr>
            </w:pPr>
            <w:r w:rsidRPr="00FB3FFA">
              <w:rPr>
                <w:rFonts w:ascii="Times New Roman" w:hAnsi="Times New Roman" w:cs="Times New Roman"/>
                <w:sz w:val="28"/>
                <w:szCs w:val="28"/>
              </w:rPr>
              <w:t xml:space="preserve">UBND TỈNH </w:t>
            </w:r>
            <w:r w:rsidR="00352860">
              <w:rPr>
                <w:rFonts w:ascii="Times New Roman" w:hAnsi="Times New Roman" w:cs="Times New Roman"/>
                <w:sz w:val="28"/>
                <w:szCs w:val="28"/>
              </w:rPr>
              <w:t>LAI</w:t>
            </w:r>
            <w:r w:rsidR="00352860">
              <w:rPr>
                <w:rFonts w:ascii="Times New Roman" w:hAnsi="Times New Roman" w:cs="Times New Roman"/>
                <w:sz w:val="28"/>
                <w:szCs w:val="28"/>
                <w:lang w:val="vi-VN"/>
              </w:rPr>
              <w:t xml:space="preserve"> CHÂU</w:t>
            </w:r>
          </w:p>
          <w:p w14:paraId="20248B65" w14:textId="77777777" w:rsidR="00FB3FFA" w:rsidRDefault="00FB3FFA" w:rsidP="00FB3FFA">
            <w:pPr>
              <w:jc w:val="center"/>
              <w:rPr>
                <w:rFonts w:ascii="Times New Roman" w:hAnsi="Times New Roman" w:cs="Times New Roman"/>
                <w:b/>
                <w:bCs/>
                <w:sz w:val="28"/>
                <w:szCs w:val="28"/>
              </w:rPr>
            </w:pPr>
            <w:r w:rsidRPr="00FB3FFA">
              <w:rPr>
                <w:rFonts w:ascii="Times New Roman" w:hAnsi="Times New Roman" w:cs="Times New Roman"/>
                <w:b/>
                <w:bCs/>
                <w:sz w:val="28"/>
                <w:szCs w:val="28"/>
              </w:rPr>
              <w:t>SỞ KHOA HỌC VÀ CÔNG NGHỆ</w:t>
            </w:r>
          </w:p>
          <w:p w14:paraId="36EC6411" w14:textId="3779A04C" w:rsidR="000E28F3" w:rsidRPr="00FB3FFA" w:rsidRDefault="000E28F3" w:rsidP="00FB3FFA">
            <w:pPr>
              <w:jc w:val="center"/>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3C63756" wp14:editId="172DB4A2">
                      <wp:simplePos x="0" y="0"/>
                      <wp:positionH relativeFrom="column">
                        <wp:posOffset>1523365</wp:posOffset>
                      </wp:positionH>
                      <wp:positionV relativeFrom="paragraph">
                        <wp:posOffset>57785</wp:posOffset>
                      </wp:positionV>
                      <wp:extent cx="695960" cy="0"/>
                      <wp:effectExtent l="8890" t="9525" r="9525" b="9525"/>
                      <wp:wrapNone/>
                      <wp:docPr id="17711086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5543C6"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5pt,4.55pt" to="174.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"/>
                  </w:pict>
                </mc:Fallback>
              </mc:AlternateContent>
            </w:r>
          </w:p>
        </w:tc>
        <w:tc>
          <w:tcPr>
            <w:tcW w:w="6475" w:type="dxa"/>
          </w:tcPr>
          <w:p w14:paraId="559FFB8C" w14:textId="20ABC9E9" w:rsidR="00FB3FFA" w:rsidRPr="00FB3FFA" w:rsidRDefault="00FB3FFA" w:rsidP="00FB3FFA">
            <w:pPr>
              <w:jc w:val="center"/>
              <w:rPr>
                <w:rFonts w:ascii="Times New Roman" w:hAnsi="Times New Roman" w:cs="Times New Roman"/>
                <w:b/>
                <w:bCs/>
                <w:sz w:val="28"/>
                <w:szCs w:val="28"/>
              </w:rPr>
            </w:pPr>
            <w:r w:rsidRPr="00FB3FFA">
              <w:rPr>
                <w:rFonts w:ascii="Times New Roman" w:hAnsi="Times New Roman" w:cs="Times New Roman"/>
                <w:b/>
                <w:bCs/>
                <w:sz w:val="28"/>
                <w:szCs w:val="28"/>
              </w:rPr>
              <w:t>CỘNG HOÀ XÃ HỘI CHỦ NGHĨA VIỆT NAM</w:t>
            </w:r>
          </w:p>
          <w:p w14:paraId="5597481C" w14:textId="77777777" w:rsidR="00FB3FFA" w:rsidRPr="00FB3FFA" w:rsidRDefault="00FB3FFA" w:rsidP="00FB3FFA">
            <w:pPr>
              <w:jc w:val="center"/>
              <w:rPr>
                <w:rFonts w:ascii="Times New Roman" w:hAnsi="Times New Roman" w:cs="Times New Roman"/>
                <w:sz w:val="28"/>
                <w:szCs w:val="28"/>
                <w:u w:val="single"/>
              </w:rPr>
            </w:pPr>
            <w:r w:rsidRPr="00FB3FFA">
              <w:rPr>
                <w:rFonts w:ascii="Times New Roman" w:hAnsi="Times New Roman" w:cs="Times New Roman"/>
                <w:b/>
                <w:bCs/>
                <w:sz w:val="28"/>
                <w:szCs w:val="28"/>
                <w:u w:val="single"/>
              </w:rPr>
              <w:t>Độc lập – Tự do – Hạnh phúc</w:t>
            </w:r>
          </w:p>
          <w:p w14:paraId="25C7BF90" w14:textId="67043183" w:rsidR="00FB3FFA" w:rsidRPr="00FB3FFA" w:rsidRDefault="00FB3FFA" w:rsidP="00FB3FFA">
            <w:pPr>
              <w:jc w:val="center"/>
              <w:rPr>
                <w:rFonts w:ascii="Times New Roman" w:hAnsi="Times New Roman" w:cs="Times New Roman"/>
                <w:sz w:val="28"/>
                <w:szCs w:val="28"/>
              </w:rPr>
            </w:pPr>
          </w:p>
        </w:tc>
      </w:tr>
    </w:tbl>
    <w:p w14:paraId="071B6794" w14:textId="4B3D5647" w:rsidR="00C15220" w:rsidRDefault="00C15220"/>
    <w:p w14:paraId="757858EB" w14:textId="628E0A9A" w:rsidR="009D1037" w:rsidRPr="009D1037" w:rsidRDefault="00FB3FFA" w:rsidP="009D1037">
      <w:pPr>
        <w:widowControl w:val="0"/>
        <w:shd w:val="clear" w:color="auto" w:fill="FFFFFF"/>
        <w:spacing w:before="120" w:after="0" w:line="288" w:lineRule="auto"/>
        <w:ind w:firstLine="720"/>
        <w:jc w:val="center"/>
        <w:rPr>
          <w:rFonts w:ascii="Times New Roman" w:eastAsia="Calibri" w:hAnsi="Times New Roman" w:cs="Times New Roman"/>
          <w:b/>
          <w:bCs/>
          <w:sz w:val="28"/>
        </w:rPr>
      </w:pPr>
      <w:r w:rsidRPr="00FB3FFA">
        <w:rPr>
          <w:rFonts w:ascii="Times New Roman" w:hAnsi="Times New Roman" w:cs="Times New Roman"/>
          <w:b/>
          <w:bCs/>
          <w:sz w:val="28"/>
          <w:szCs w:val="28"/>
        </w:rPr>
        <w:t>BẢN SO SÁNH</w:t>
      </w:r>
      <w:r w:rsidR="009D1037">
        <w:rPr>
          <w:rFonts w:ascii="Times New Roman" w:hAnsi="Times New Roman" w:cs="Times New Roman"/>
          <w:b/>
          <w:bCs/>
          <w:sz w:val="28"/>
          <w:szCs w:val="28"/>
        </w:rPr>
        <w:t>, THUYẾT MINH</w:t>
      </w:r>
      <w:r w:rsidRPr="00FB3FFA">
        <w:rPr>
          <w:rFonts w:ascii="Times New Roman" w:hAnsi="Times New Roman" w:cs="Times New Roman"/>
          <w:b/>
          <w:bCs/>
          <w:sz w:val="28"/>
          <w:szCs w:val="28"/>
        </w:rPr>
        <w:t xml:space="preserve"> DỰ THẢO </w:t>
      </w:r>
      <w:r w:rsidR="00D753D8">
        <w:rPr>
          <w:rFonts w:ascii="Times New Roman" w:hAnsi="Times New Roman" w:cs="Times New Roman"/>
          <w:b/>
          <w:bCs/>
          <w:sz w:val="28"/>
          <w:szCs w:val="28"/>
        </w:rPr>
        <w:t>NGHỊ QUYẾT</w:t>
      </w:r>
      <w:r w:rsidRPr="00FB3FFA">
        <w:rPr>
          <w:rFonts w:ascii="Times New Roman" w:hAnsi="Times New Roman" w:cs="Times New Roman"/>
          <w:b/>
          <w:bCs/>
          <w:sz w:val="28"/>
          <w:szCs w:val="28"/>
        </w:rPr>
        <w:t xml:space="preserve"> </w:t>
      </w:r>
      <w:r w:rsidR="009D1037" w:rsidRPr="009D1037">
        <w:rPr>
          <w:rFonts w:ascii="Times New Roman" w:eastAsia="Calibri" w:hAnsi="Times New Roman" w:cs="Times New Roman"/>
          <w:b/>
          <w:color w:val="000000"/>
          <w:spacing w:val="2"/>
          <w:sz w:val="28"/>
        </w:rPr>
        <w:t>QUY ĐỊNH MỘT SỐ NỘI DUNG VÀ MỨC CHI QUẢN LÝ, THỰC HIỆN CHƯƠNG TRÌNH, NHIỆM VỤ; HOẠT ĐỘNG HỖ TRỢ THỰC HIỆN NHIỆM VỤ KHOA HỌC, CÔNG NGHỆ VÀ ĐỔI MỚI SÁNG TẠO SỬ DỤNG NGÂN SÁCH NHÀ NƯỚC TRÊN ĐỊA BÀN TỈNH LAI CHÂU</w:t>
      </w:r>
    </w:p>
    <w:p w14:paraId="4B76FEF8" w14:textId="16953754" w:rsidR="00FB3FFA" w:rsidRDefault="00FB3FFA" w:rsidP="009D1037">
      <w:pPr>
        <w:spacing w:after="0" w:line="240" w:lineRule="auto"/>
        <w:jc w:val="center"/>
        <w:rPr>
          <w:rFonts w:ascii="Times New Roman" w:hAnsi="Times New Roman" w:cs="Times New Roman"/>
          <w:b/>
          <w:bCs/>
          <w:sz w:val="28"/>
          <w:szCs w:val="28"/>
        </w:rPr>
      </w:pPr>
    </w:p>
    <w:tbl>
      <w:tblPr>
        <w:tblStyle w:val="TableGrid"/>
        <w:tblW w:w="13892" w:type="dxa"/>
        <w:tblInd w:w="-289" w:type="dxa"/>
        <w:tblLook w:val="04A0" w:firstRow="1" w:lastRow="0" w:firstColumn="1" w:lastColumn="0" w:noHBand="0" w:noVBand="1"/>
      </w:tblPr>
      <w:tblGrid>
        <w:gridCol w:w="568"/>
        <w:gridCol w:w="3260"/>
        <w:gridCol w:w="4180"/>
        <w:gridCol w:w="3455"/>
        <w:gridCol w:w="2429"/>
      </w:tblGrid>
      <w:tr w:rsidR="00DC162A" w:rsidRPr="00704FB5" w14:paraId="747A378A" w14:textId="77777777" w:rsidTr="00562B02">
        <w:trPr>
          <w:trHeight w:val="631"/>
        </w:trPr>
        <w:tc>
          <w:tcPr>
            <w:tcW w:w="568" w:type="dxa"/>
            <w:vAlign w:val="center"/>
          </w:tcPr>
          <w:p w14:paraId="16ACCA84" w14:textId="77777777" w:rsidR="00DC162A" w:rsidRPr="00704FB5" w:rsidRDefault="00DC162A" w:rsidP="00CE4D64">
            <w:pPr>
              <w:jc w:val="center"/>
              <w:rPr>
                <w:rFonts w:ascii="Times New Roman" w:hAnsi="Times New Roman" w:cs="Times New Roman"/>
                <w:b/>
                <w:bCs/>
                <w:color w:val="000000"/>
                <w:spacing w:val="-2"/>
                <w:sz w:val="26"/>
                <w:szCs w:val="26"/>
              </w:rPr>
            </w:pPr>
          </w:p>
        </w:tc>
        <w:tc>
          <w:tcPr>
            <w:tcW w:w="3260" w:type="dxa"/>
            <w:vAlign w:val="center"/>
          </w:tcPr>
          <w:p w14:paraId="7DE1E358" w14:textId="6AAD417A" w:rsidR="00DC162A" w:rsidRPr="00704FB5" w:rsidRDefault="00DC162A" w:rsidP="00CE4D64">
            <w:pPr>
              <w:jc w:val="center"/>
              <w:rPr>
                <w:rFonts w:ascii="Times New Roman" w:hAnsi="Times New Roman" w:cs="Times New Roman"/>
                <w:b/>
                <w:bCs/>
                <w:color w:val="000000"/>
                <w:spacing w:val="-2"/>
                <w:sz w:val="26"/>
                <w:szCs w:val="26"/>
              </w:rPr>
            </w:pPr>
            <w:r>
              <w:rPr>
                <w:rFonts w:ascii="Times New Roman" w:hAnsi="Times New Roman" w:cs="Times New Roman"/>
                <w:b/>
                <w:bCs/>
                <w:color w:val="000000"/>
                <w:spacing w:val="-2"/>
                <w:sz w:val="26"/>
                <w:szCs w:val="26"/>
              </w:rPr>
              <w:t>Văn bản được thay thế</w:t>
            </w:r>
          </w:p>
        </w:tc>
        <w:tc>
          <w:tcPr>
            <w:tcW w:w="4180" w:type="dxa"/>
            <w:vAlign w:val="center"/>
          </w:tcPr>
          <w:p w14:paraId="5DDBAC6A" w14:textId="445B1FD1" w:rsidR="00DC162A" w:rsidRPr="000D31CD" w:rsidRDefault="00DC162A" w:rsidP="00CE4D64">
            <w:pPr>
              <w:jc w:val="center"/>
              <w:rPr>
                <w:rFonts w:ascii="Times New Roman" w:hAnsi="Times New Roman" w:cs="Times New Roman"/>
                <w:b/>
                <w:bCs/>
                <w:sz w:val="26"/>
                <w:szCs w:val="26"/>
              </w:rPr>
            </w:pPr>
            <w:r>
              <w:rPr>
                <w:rFonts w:ascii="Times New Roman" w:hAnsi="Times New Roman" w:cs="Times New Roman"/>
                <w:b/>
                <w:bCs/>
                <w:sz w:val="26"/>
                <w:szCs w:val="26"/>
              </w:rPr>
              <w:t>Văn bản quy định mới</w:t>
            </w:r>
          </w:p>
        </w:tc>
        <w:tc>
          <w:tcPr>
            <w:tcW w:w="3455" w:type="dxa"/>
            <w:vMerge w:val="restart"/>
            <w:vAlign w:val="center"/>
          </w:tcPr>
          <w:p w14:paraId="4F724BAD" w14:textId="746BC6E3" w:rsidR="00DC162A" w:rsidRPr="00704FB5" w:rsidRDefault="00DC162A" w:rsidP="00CE4D64">
            <w:pPr>
              <w:jc w:val="center"/>
              <w:rPr>
                <w:rFonts w:ascii="Times New Roman" w:hAnsi="Times New Roman" w:cs="Times New Roman"/>
                <w:b/>
                <w:bCs/>
                <w:sz w:val="26"/>
                <w:szCs w:val="26"/>
              </w:rPr>
            </w:pPr>
            <w:r w:rsidRPr="00704FB5">
              <w:rPr>
                <w:rFonts w:ascii="Times New Roman" w:hAnsi="Times New Roman" w:cs="Times New Roman"/>
                <w:b/>
                <w:bCs/>
                <w:sz w:val="26"/>
                <w:szCs w:val="26"/>
              </w:rPr>
              <w:t>DỰ THẢO NGHỊ QUYẾT MỚI</w:t>
            </w:r>
          </w:p>
        </w:tc>
        <w:tc>
          <w:tcPr>
            <w:tcW w:w="2429" w:type="dxa"/>
            <w:vMerge w:val="restart"/>
            <w:vAlign w:val="center"/>
          </w:tcPr>
          <w:p w14:paraId="6ECE1EA3" w14:textId="5101A6F0" w:rsidR="00DC162A" w:rsidRPr="00704FB5" w:rsidRDefault="00DC162A" w:rsidP="00A76BDA">
            <w:pPr>
              <w:rPr>
                <w:rFonts w:ascii="Times New Roman" w:hAnsi="Times New Roman" w:cs="Times New Roman"/>
                <w:b/>
                <w:bCs/>
                <w:sz w:val="26"/>
                <w:szCs w:val="26"/>
              </w:rPr>
            </w:pPr>
            <w:r w:rsidRPr="00704FB5">
              <w:rPr>
                <w:rFonts w:ascii="Times New Roman" w:hAnsi="Times New Roman" w:cs="Times New Roman"/>
                <w:b/>
                <w:bCs/>
                <w:sz w:val="26"/>
                <w:szCs w:val="26"/>
              </w:rPr>
              <w:t>THUYẾT MINH</w:t>
            </w:r>
          </w:p>
        </w:tc>
      </w:tr>
      <w:tr w:rsidR="00DC162A" w:rsidRPr="00704FB5" w14:paraId="3F20E86F" w14:textId="77777777" w:rsidTr="00562B02">
        <w:tc>
          <w:tcPr>
            <w:tcW w:w="568" w:type="dxa"/>
          </w:tcPr>
          <w:p w14:paraId="3E825C95" w14:textId="7D876EE6" w:rsidR="00DC162A" w:rsidRPr="00704FB5" w:rsidRDefault="00DC162A" w:rsidP="00CE4D64">
            <w:pPr>
              <w:jc w:val="center"/>
              <w:rPr>
                <w:rFonts w:ascii="Times New Roman" w:hAnsi="Times New Roman" w:cs="Times New Roman"/>
                <w:b/>
                <w:bCs/>
                <w:color w:val="000000"/>
                <w:spacing w:val="-2"/>
                <w:sz w:val="26"/>
                <w:szCs w:val="26"/>
              </w:rPr>
            </w:pPr>
            <w:r>
              <w:rPr>
                <w:rFonts w:ascii="Times New Roman" w:hAnsi="Times New Roman" w:cs="Times New Roman"/>
                <w:b/>
                <w:bCs/>
                <w:color w:val="000000"/>
                <w:spacing w:val="-2"/>
                <w:sz w:val="26"/>
                <w:szCs w:val="26"/>
              </w:rPr>
              <w:t>I.</w:t>
            </w:r>
          </w:p>
        </w:tc>
        <w:tc>
          <w:tcPr>
            <w:tcW w:w="3260" w:type="dxa"/>
          </w:tcPr>
          <w:p w14:paraId="4CDB21E0" w14:textId="3B476F37" w:rsidR="00DC162A" w:rsidRPr="00704FB5" w:rsidRDefault="00DC162A" w:rsidP="00CE4D64">
            <w:pPr>
              <w:jc w:val="center"/>
              <w:rPr>
                <w:rFonts w:ascii="Times New Roman" w:hAnsi="Times New Roman" w:cs="Times New Roman"/>
                <w:b/>
                <w:bCs/>
                <w:sz w:val="26"/>
                <w:szCs w:val="26"/>
              </w:rPr>
            </w:pPr>
            <w:r w:rsidRPr="00704FB5">
              <w:rPr>
                <w:rFonts w:ascii="Times New Roman" w:hAnsi="Times New Roman" w:cs="Times New Roman"/>
                <w:b/>
                <w:bCs/>
                <w:color w:val="000000"/>
                <w:spacing w:val="-2"/>
                <w:sz w:val="26"/>
                <w:szCs w:val="26"/>
              </w:rPr>
              <w:t>Nghị quyết số 05/2024/NQ HĐND</w:t>
            </w:r>
            <w:r w:rsidRPr="00704FB5">
              <w:rPr>
                <w:rStyle w:val="FootnoteReference"/>
                <w:rFonts w:ascii="Times New Roman" w:hAnsi="Times New Roman" w:cs="Times New Roman"/>
                <w:b/>
                <w:bCs/>
                <w:color w:val="000000"/>
                <w:spacing w:val="-2"/>
                <w:sz w:val="26"/>
                <w:szCs w:val="26"/>
              </w:rPr>
              <w:footnoteReference w:id="1"/>
            </w:r>
          </w:p>
        </w:tc>
        <w:tc>
          <w:tcPr>
            <w:tcW w:w="4180" w:type="dxa"/>
          </w:tcPr>
          <w:p w14:paraId="19814673" w14:textId="1852B650" w:rsidR="00DC162A" w:rsidRPr="00704FB5" w:rsidRDefault="00DC162A" w:rsidP="00CE4D64">
            <w:pPr>
              <w:jc w:val="center"/>
              <w:rPr>
                <w:rFonts w:ascii="Times New Roman" w:hAnsi="Times New Roman" w:cs="Times New Roman"/>
                <w:b/>
                <w:bCs/>
                <w:sz w:val="26"/>
                <w:szCs w:val="26"/>
                <w:highlight w:val="yellow"/>
              </w:rPr>
            </w:pPr>
            <w:r w:rsidRPr="000D31CD">
              <w:rPr>
                <w:rFonts w:ascii="Times New Roman" w:hAnsi="Times New Roman" w:cs="Times New Roman"/>
                <w:b/>
                <w:bCs/>
                <w:sz w:val="26"/>
                <w:szCs w:val="26"/>
              </w:rPr>
              <w:t>Thông tư số 38/2025/TT-BKHCN</w:t>
            </w:r>
            <w:r w:rsidRPr="000D31CD">
              <w:rPr>
                <w:rStyle w:val="FootnoteReference"/>
                <w:rFonts w:ascii="Times New Roman" w:hAnsi="Times New Roman" w:cs="Times New Roman"/>
                <w:b/>
                <w:bCs/>
                <w:sz w:val="26"/>
                <w:szCs w:val="26"/>
              </w:rPr>
              <w:footnoteReference w:id="2"/>
            </w:r>
            <w:r w:rsidRPr="000D31CD">
              <w:rPr>
                <w:rFonts w:ascii="Times New Roman" w:hAnsi="Times New Roman" w:cs="Times New Roman"/>
                <w:b/>
                <w:bCs/>
                <w:sz w:val="26"/>
                <w:szCs w:val="26"/>
              </w:rPr>
              <w:t>; Thông tư số 39/2025/TT-BKHCN</w:t>
            </w:r>
            <w:r w:rsidRPr="000D31CD">
              <w:rPr>
                <w:rStyle w:val="FootnoteReference"/>
                <w:rFonts w:ascii="Times New Roman" w:hAnsi="Times New Roman" w:cs="Times New Roman"/>
                <w:b/>
                <w:bCs/>
                <w:sz w:val="26"/>
                <w:szCs w:val="26"/>
              </w:rPr>
              <w:footnoteReference w:id="3"/>
            </w:r>
          </w:p>
        </w:tc>
        <w:tc>
          <w:tcPr>
            <w:tcW w:w="3455" w:type="dxa"/>
            <w:vMerge/>
          </w:tcPr>
          <w:p w14:paraId="0DAF6A04" w14:textId="232242DC" w:rsidR="00DC162A" w:rsidRPr="00704FB5" w:rsidRDefault="00DC162A" w:rsidP="00CE4D64">
            <w:pPr>
              <w:jc w:val="center"/>
              <w:rPr>
                <w:rFonts w:ascii="Times New Roman" w:hAnsi="Times New Roman" w:cs="Times New Roman"/>
                <w:b/>
                <w:bCs/>
                <w:sz w:val="26"/>
                <w:szCs w:val="26"/>
              </w:rPr>
            </w:pPr>
          </w:p>
        </w:tc>
        <w:tc>
          <w:tcPr>
            <w:tcW w:w="2429" w:type="dxa"/>
            <w:vMerge/>
          </w:tcPr>
          <w:p w14:paraId="1D82D48D" w14:textId="7226AE82" w:rsidR="00DC162A" w:rsidRPr="00704FB5" w:rsidRDefault="00DC162A" w:rsidP="00A76BDA">
            <w:pPr>
              <w:rPr>
                <w:rFonts w:ascii="Times New Roman" w:hAnsi="Times New Roman" w:cs="Times New Roman"/>
                <w:b/>
                <w:bCs/>
                <w:sz w:val="26"/>
                <w:szCs w:val="26"/>
              </w:rPr>
            </w:pPr>
          </w:p>
        </w:tc>
      </w:tr>
      <w:tr w:rsidR="00DC162A" w:rsidRPr="00704FB5" w14:paraId="0538089A" w14:textId="77777777" w:rsidTr="00562B02">
        <w:tc>
          <w:tcPr>
            <w:tcW w:w="568" w:type="dxa"/>
          </w:tcPr>
          <w:p w14:paraId="2782DE88" w14:textId="77777777" w:rsidR="00DC162A" w:rsidRPr="00704FB5" w:rsidRDefault="00DC162A" w:rsidP="00602DF6">
            <w:pPr>
              <w:jc w:val="both"/>
              <w:rPr>
                <w:rFonts w:ascii="Times New Roman" w:hAnsi="Times New Roman" w:cs="Times New Roman"/>
                <w:b/>
                <w:bCs/>
                <w:color w:val="000000"/>
                <w:spacing w:val="-2"/>
                <w:sz w:val="26"/>
                <w:szCs w:val="26"/>
              </w:rPr>
            </w:pPr>
          </w:p>
        </w:tc>
        <w:tc>
          <w:tcPr>
            <w:tcW w:w="3260" w:type="dxa"/>
          </w:tcPr>
          <w:p w14:paraId="7EF42F4F" w14:textId="2A26A489" w:rsidR="00DC162A" w:rsidRPr="00704FB5" w:rsidRDefault="00DC162A" w:rsidP="00602DF6">
            <w:pPr>
              <w:jc w:val="both"/>
              <w:rPr>
                <w:rFonts w:ascii="Times New Roman" w:hAnsi="Times New Roman" w:cs="Times New Roman"/>
                <w:b/>
                <w:bCs/>
                <w:color w:val="000000"/>
                <w:spacing w:val="-2"/>
                <w:sz w:val="26"/>
                <w:szCs w:val="26"/>
                <w:lang w:val="vi-VN"/>
              </w:rPr>
            </w:pPr>
            <w:r w:rsidRPr="00704FB5">
              <w:rPr>
                <w:rFonts w:ascii="Times New Roman" w:hAnsi="Times New Roman" w:cs="Times New Roman"/>
                <w:b/>
                <w:bCs/>
                <w:color w:val="000000"/>
                <w:spacing w:val="-2"/>
                <w:sz w:val="26"/>
                <w:szCs w:val="26"/>
              </w:rPr>
              <w:t>Ph</w:t>
            </w:r>
            <w:r w:rsidRPr="00704FB5">
              <w:rPr>
                <w:rFonts w:ascii="Times New Roman" w:hAnsi="Times New Roman" w:cs="Times New Roman"/>
                <w:b/>
                <w:bCs/>
                <w:color w:val="000000"/>
                <w:spacing w:val="-2"/>
                <w:sz w:val="26"/>
                <w:szCs w:val="26"/>
                <w:lang w:val="vi-VN"/>
              </w:rPr>
              <w:t>ạm vi điều chỉnh</w:t>
            </w:r>
          </w:p>
          <w:p w14:paraId="7182EE25" w14:textId="77777777" w:rsidR="00DC162A" w:rsidRPr="00704FB5" w:rsidRDefault="00DC162A" w:rsidP="00602DF6">
            <w:pPr>
              <w:jc w:val="both"/>
              <w:rPr>
                <w:rFonts w:ascii="Times New Roman" w:hAnsi="Times New Roman" w:cs="Times New Roman"/>
                <w:color w:val="000000"/>
                <w:spacing w:val="-2"/>
                <w:sz w:val="26"/>
                <w:szCs w:val="26"/>
                <w:lang w:val="vi-VN"/>
              </w:rPr>
            </w:pPr>
            <w:r w:rsidRPr="00704FB5">
              <w:rPr>
                <w:rFonts w:ascii="Times New Roman" w:hAnsi="Times New Roman" w:cs="Times New Roman"/>
                <w:color w:val="000000"/>
                <w:spacing w:val="-2"/>
                <w:sz w:val="26"/>
                <w:szCs w:val="26"/>
                <w:lang w:val="vi-VN"/>
              </w:rPr>
              <w:t xml:space="preserve">Nghị quyết này quy định nội dung, mức chi thực hiện nhiệm vụ khoa học và công nghệ có sử dụng ngân sách nhà nước trên địa bàn tỉnh, gồm: Nhiệm vụ khoa học và công nghệ cấp tỉnh, nhiệm vụ khoa học cấp cơ sở có sử dụng ngân sách nhà nước quy định tại Điều 27 và Điều 28 Nghị </w:t>
            </w:r>
            <w:r w:rsidRPr="00704FB5">
              <w:rPr>
                <w:rFonts w:ascii="Times New Roman" w:hAnsi="Times New Roman" w:cs="Times New Roman"/>
                <w:color w:val="000000"/>
                <w:spacing w:val="-2"/>
                <w:sz w:val="26"/>
                <w:szCs w:val="26"/>
                <w:lang w:val="vi-VN"/>
              </w:rPr>
              <w:lastRenderedPageBreak/>
              <w:t>định số 08/2014/NĐ-CP ngày 27/01/2014 của chính phủ quy định chi tiết và hướng dẫn thi hành một số điều của luật khoa học công nghệ.</w:t>
            </w:r>
          </w:p>
          <w:p w14:paraId="50685971" w14:textId="77777777" w:rsidR="00DC162A" w:rsidRPr="00704FB5" w:rsidRDefault="00DC162A" w:rsidP="00602DF6">
            <w:pPr>
              <w:jc w:val="both"/>
              <w:rPr>
                <w:rFonts w:ascii="Times New Roman" w:hAnsi="Times New Roman" w:cs="Times New Roman"/>
                <w:b/>
                <w:bCs/>
                <w:color w:val="000000"/>
                <w:spacing w:val="-2"/>
                <w:sz w:val="26"/>
                <w:szCs w:val="26"/>
                <w:lang w:val="vi-VN"/>
              </w:rPr>
            </w:pPr>
            <w:r w:rsidRPr="00704FB5">
              <w:rPr>
                <w:rFonts w:ascii="Times New Roman" w:hAnsi="Times New Roman" w:cs="Times New Roman"/>
                <w:b/>
                <w:bCs/>
                <w:color w:val="000000"/>
                <w:spacing w:val="-2"/>
                <w:sz w:val="26"/>
                <w:szCs w:val="26"/>
                <w:lang w:val="vi-VN"/>
              </w:rPr>
              <w:t>Đối tượng áp dụng</w:t>
            </w:r>
          </w:p>
          <w:p w14:paraId="6445E9A9" w14:textId="321E52AB" w:rsidR="00DC162A" w:rsidRPr="009627AD" w:rsidRDefault="00DC162A" w:rsidP="00602DF6">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lang w:val="vi-VN"/>
              </w:rPr>
              <w:t>Các cơ quan quản lý, cơ quan phê duyệt nhiệm vụ khoa học và công nghệ có sử dụng ngân sách nhà nước; các tổ chức, cá nhân thực hiện nhiệm vụ khoa học công nghệ có sử dụng ngân sách nhà nước và các tổ chức, cá nhân khác có liên quan</w:t>
            </w:r>
            <w:r w:rsidR="009627AD">
              <w:rPr>
                <w:rFonts w:ascii="Times New Roman" w:hAnsi="Times New Roman" w:cs="Times New Roman"/>
                <w:color w:val="000000"/>
                <w:spacing w:val="-2"/>
                <w:sz w:val="26"/>
                <w:szCs w:val="26"/>
              </w:rPr>
              <w:t>.</w:t>
            </w:r>
          </w:p>
        </w:tc>
        <w:tc>
          <w:tcPr>
            <w:tcW w:w="4180" w:type="dxa"/>
          </w:tcPr>
          <w:p w14:paraId="2CA04751" w14:textId="77777777" w:rsidR="00DC162A" w:rsidRPr="00704FB5" w:rsidRDefault="00DC162A" w:rsidP="00602DF6">
            <w:pPr>
              <w:widowControl w:val="0"/>
              <w:jc w:val="both"/>
              <w:rPr>
                <w:rFonts w:ascii="Times New Roman" w:hAnsi="Times New Roman" w:cs="Times New Roman"/>
                <w:b/>
                <w:sz w:val="26"/>
                <w:szCs w:val="26"/>
                <w:lang w:val="vi-VN"/>
              </w:rPr>
            </w:pPr>
            <w:r w:rsidRPr="00704FB5">
              <w:rPr>
                <w:rFonts w:ascii="Times New Roman" w:hAnsi="Times New Roman" w:cs="Times New Roman"/>
                <w:b/>
                <w:sz w:val="26"/>
                <w:szCs w:val="26"/>
                <w:lang w:val="vi-VN"/>
              </w:rPr>
              <w:lastRenderedPageBreak/>
              <w:t>Phạm vi điều chỉnh</w:t>
            </w:r>
          </w:p>
          <w:p w14:paraId="009989E9" w14:textId="77777777" w:rsidR="00DC162A" w:rsidRPr="00704FB5" w:rsidRDefault="00DC162A" w:rsidP="00602DF6">
            <w:pPr>
              <w:jc w:val="both"/>
              <w:rPr>
                <w:rFonts w:ascii="Times New Roman" w:hAnsi="Times New Roman" w:cs="Times New Roman"/>
                <w:sz w:val="26"/>
                <w:szCs w:val="26"/>
                <w:lang w:val="vi-VN"/>
              </w:rPr>
            </w:pPr>
            <w:r w:rsidRPr="00704FB5">
              <w:rPr>
                <w:rFonts w:ascii="Times New Roman" w:hAnsi="Times New Roman" w:cs="Times New Roman"/>
                <w:sz w:val="26"/>
                <w:szCs w:val="26"/>
              </w:rPr>
              <w:t>Thông</w:t>
            </w:r>
            <w:r w:rsidRPr="00704FB5">
              <w:rPr>
                <w:rFonts w:ascii="Times New Roman" w:hAnsi="Times New Roman" w:cs="Times New Roman"/>
                <w:sz w:val="26"/>
                <w:szCs w:val="26"/>
                <w:lang w:val="vi-VN"/>
              </w:rPr>
              <w:t xml:space="preserve"> tư quy định việc lập dự toán, quản lý sử dụng và quyết toán đối với nội dung quản lý, thực hiện nhiệm vụ khoa học công nghệ và đổi mới sáng tạo; Chương trình nhiệm vụ khoa học công nghệ và đổi mới sáng tạo; Hỗ trợ các hoạt động nâng cao năng lực khoa học công nghệ; hỗ trợ lãi suất vay; hỗ trợ kinh phí ứng dụng, chuyển giao </w:t>
            </w:r>
            <w:r w:rsidRPr="00704FB5">
              <w:rPr>
                <w:rFonts w:ascii="Times New Roman" w:hAnsi="Times New Roman" w:cs="Times New Roman"/>
                <w:sz w:val="26"/>
                <w:szCs w:val="26"/>
                <w:lang w:val="vi-VN"/>
              </w:rPr>
              <w:lastRenderedPageBreak/>
              <w:t>công nghệ, đổi mới công nghệ đổi mới sáng tạo…</w:t>
            </w:r>
          </w:p>
          <w:p w14:paraId="1D4C72EF" w14:textId="77777777" w:rsidR="00DC162A" w:rsidRPr="00704FB5" w:rsidRDefault="00DC162A" w:rsidP="00602DF6">
            <w:pPr>
              <w:widowControl w:val="0"/>
              <w:jc w:val="both"/>
              <w:rPr>
                <w:rFonts w:ascii="Times New Roman" w:hAnsi="Times New Roman" w:cs="Times New Roman"/>
                <w:b/>
                <w:sz w:val="26"/>
                <w:szCs w:val="26"/>
                <w:lang w:val="vi-VN"/>
              </w:rPr>
            </w:pPr>
            <w:r w:rsidRPr="00704FB5">
              <w:rPr>
                <w:rFonts w:ascii="Times New Roman" w:hAnsi="Times New Roman" w:cs="Times New Roman"/>
                <w:b/>
                <w:sz w:val="26"/>
                <w:szCs w:val="26"/>
                <w:lang w:val="vi-VN"/>
              </w:rPr>
              <w:t>Đối tượng áp dụng</w:t>
            </w:r>
          </w:p>
          <w:p w14:paraId="110442BE" w14:textId="77777777" w:rsidR="00DC162A" w:rsidRPr="00704FB5" w:rsidRDefault="00DC162A" w:rsidP="00602DF6">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Áp dụng đối với cơ quan đơn vị, tổ chức doanh nghiệp, cá nhân hoạt động trong lĩnh vực khoa học công nghệ đổi mới sáng tạo có sử dụng ngân sách nhà nước và các tổ chức, cá nhân khác liên quan</w:t>
            </w:r>
          </w:p>
          <w:p w14:paraId="6921D2E8" w14:textId="052D9606" w:rsidR="00DC162A" w:rsidRPr="00704FB5" w:rsidRDefault="00DC162A" w:rsidP="00602DF6">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Cơ quan quản lý chương trình nhiệm vụ, cơ quan quản lý hoạt động hỗ trợ; ; cơ quan có thẩm quyền phê duyệt, ban hành chương trình, nhiệm vụ khoa học, công nghệ và đổi mới sáng tạo; cơ quan phê duyệt hoạt động hỗ trợ; các tổ chức, cá nhân chủ trì thực hiện nhiệm vụ khoa học, công nghệ và đổi mới sáng tạo sử dụng ngân sách nhà nước và các tổ chức, cá nhân khác có liên quan.</w:t>
            </w:r>
          </w:p>
        </w:tc>
        <w:tc>
          <w:tcPr>
            <w:tcW w:w="3455" w:type="dxa"/>
            <w:vAlign w:val="center"/>
          </w:tcPr>
          <w:p w14:paraId="23C14BF8" w14:textId="5F3A0374" w:rsidR="00DC162A" w:rsidRPr="00704FB5" w:rsidRDefault="00DC162A" w:rsidP="00602DF6">
            <w:pPr>
              <w:widowControl w:val="0"/>
              <w:jc w:val="both"/>
              <w:rPr>
                <w:rFonts w:ascii="Times New Roman" w:hAnsi="Times New Roman" w:cs="Times New Roman"/>
                <w:b/>
                <w:sz w:val="26"/>
                <w:szCs w:val="26"/>
                <w:lang w:val="vi-VN"/>
              </w:rPr>
            </w:pPr>
            <w:r w:rsidRPr="00704FB5">
              <w:rPr>
                <w:rFonts w:ascii="Times New Roman" w:hAnsi="Times New Roman" w:cs="Times New Roman"/>
                <w:b/>
                <w:sz w:val="26"/>
                <w:szCs w:val="26"/>
                <w:lang w:val="vi-VN"/>
              </w:rPr>
              <w:lastRenderedPageBreak/>
              <w:t>Phạm vi điều chỉnh</w:t>
            </w:r>
          </w:p>
          <w:p w14:paraId="498C209E" w14:textId="41DAF103" w:rsidR="00DC162A" w:rsidRPr="00F34FB4" w:rsidRDefault="007E5C14" w:rsidP="00F34FB4">
            <w:pPr>
              <w:spacing w:before="120" w:line="288" w:lineRule="auto"/>
              <w:jc w:val="both"/>
              <w:rPr>
                <w:rFonts w:ascii="Times New Roman" w:eastAsia="Calibri" w:hAnsi="Times New Roman" w:cs="Times New Roman"/>
                <w:strike/>
                <w:sz w:val="28"/>
                <w:szCs w:val="28"/>
                <w:lang w:val="vi-VN"/>
              </w:rPr>
            </w:pPr>
            <w:r w:rsidRPr="007E5C14">
              <w:rPr>
                <w:rFonts w:ascii="Times New Roman" w:eastAsia="Calibri" w:hAnsi="Times New Roman" w:cs="Times New Roman"/>
                <w:sz w:val="28"/>
                <w:szCs w:val="28"/>
                <w:lang w:val="vi-VN"/>
              </w:rPr>
              <w:t>Nghị quyết Quy định nội dung và mức chi quản lý, triển khai thực hiện chương trình, nhiệm vụ</w:t>
            </w:r>
            <w:r w:rsidRPr="007E5C14">
              <w:rPr>
                <w:rFonts w:ascii="Times New Roman" w:eastAsia="Calibri" w:hAnsi="Times New Roman" w:cs="Times New Roman"/>
                <w:sz w:val="28"/>
                <w:szCs w:val="28"/>
              </w:rPr>
              <w:t>;</w:t>
            </w:r>
            <w:r w:rsidRPr="007E5C14">
              <w:rPr>
                <w:rFonts w:ascii="Times New Roman" w:eastAsia="Calibri" w:hAnsi="Times New Roman" w:cs="Times New Roman"/>
                <w:sz w:val="28"/>
                <w:szCs w:val="28"/>
                <w:lang w:val="vi-VN"/>
              </w:rPr>
              <w:t xml:space="preserve"> hoạt động hỗ trợ thực hiện nhiệm vụ khoa học, công nghệ và đổi mới sáng tạo sử dụng ngân </w:t>
            </w:r>
            <w:r w:rsidRPr="007E5C14">
              <w:rPr>
                <w:rFonts w:ascii="Times New Roman" w:eastAsia="Calibri" w:hAnsi="Times New Roman" w:cs="Times New Roman"/>
                <w:sz w:val="28"/>
                <w:szCs w:val="28"/>
                <w:lang w:val="vi-VN"/>
              </w:rPr>
              <w:lastRenderedPageBreak/>
              <w:t>sách nhà nước</w:t>
            </w:r>
            <w:r w:rsidRPr="007E5C14">
              <w:rPr>
                <w:rFonts w:ascii="Times New Roman" w:eastAsia="Calibri" w:hAnsi="Times New Roman" w:cs="Times New Roman"/>
                <w:sz w:val="28"/>
                <w:szCs w:val="28"/>
              </w:rPr>
              <w:t xml:space="preserve"> trên địa bàn tỉnh Lai Châu</w:t>
            </w:r>
            <w:r w:rsidRPr="007E5C14">
              <w:rPr>
                <w:rFonts w:ascii="Times New Roman" w:eastAsia="Calibri" w:hAnsi="Times New Roman" w:cs="Times New Roman"/>
                <w:sz w:val="28"/>
                <w:szCs w:val="28"/>
                <w:lang w:val="vi-VN"/>
              </w:rPr>
              <w:t>.</w:t>
            </w:r>
            <w:r w:rsidRPr="007E5C14">
              <w:rPr>
                <w:rFonts w:ascii="Times New Roman" w:eastAsia="Calibri" w:hAnsi="Times New Roman" w:cs="Times New Roman"/>
                <w:sz w:val="28"/>
                <w:szCs w:val="28"/>
              </w:rPr>
              <w:t xml:space="preserve"> </w:t>
            </w:r>
          </w:p>
          <w:p w14:paraId="1FCC17BB" w14:textId="4A2E7C46" w:rsidR="00DC162A" w:rsidRPr="00704FB5" w:rsidRDefault="00DC162A" w:rsidP="00602DF6">
            <w:pPr>
              <w:widowControl w:val="0"/>
              <w:jc w:val="both"/>
              <w:rPr>
                <w:rFonts w:ascii="Times New Roman" w:hAnsi="Times New Roman" w:cs="Times New Roman"/>
                <w:b/>
                <w:sz w:val="26"/>
                <w:szCs w:val="26"/>
                <w:lang w:val="vi-VN"/>
              </w:rPr>
            </w:pPr>
            <w:r w:rsidRPr="00704FB5">
              <w:rPr>
                <w:rFonts w:ascii="Times New Roman" w:hAnsi="Times New Roman" w:cs="Times New Roman"/>
                <w:b/>
                <w:sz w:val="26"/>
                <w:szCs w:val="26"/>
                <w:lang w:val="vi-VN"/>
              </w:rPr>
              <w:t xml:space="preserve"> Đối tượng áp dụng</w:t>
            </w:r>
          </w:p>
          <w:p w14:paraId="67C273FC" w14:textId="095F3227" w:rsidR="004F4AC7" w:rsidRPr="001B7BC6" w:rsidRDefault="001B7BC6" w:rsidP="001B7BC6">
            <w:pPr>
              <w:spacing w:before="120" w:line="288" w:lineRule="auto"/>
              <w:jc w:val="both"/>
              <w:rPr>
                <w:rFonts w:ascii="Times New Roman" w:eastAsia="Calibri" w:hAnsi="Times New Roman" w:cs="Times New Roman"/>
                <w:sz w:val="28"/>
                <w:szCs w:val="28"/>
                <w:lang w:val="vi-VN"/>
              </w:rPr>
            </w:pPr>
            <w:r w:rsidRPr="001B7BC6">
              <w:rPr>
                <w:rFonts w:ascii="Times New Roman" w:eastAsia="Calibri" w:hAnsi="Times New Roman" w:cs="Times New Roman"/>
                <w:sz w:val="28"/>
                <w:szCs w:val="28"/>
                <w:lang w:val="vi-VN"/>
              </w:rPr>
              <w:t>Quy định này áp dụng đối với các cơ quan quản lý hoạt động khoa học, công nghệ và đổi mới sáng tạo; cơ quan có thẩm quyền phê duyệt, ban hành chương trình, nhiệm vụ khoa học, công nghệ và đổi mới sáng tạo; cơ quan phê duyệt hoạt động hỗ trợ; các tổ chức, cá nhân chủ trì thực hiện nhiệm vụ khoa học, công nghệ và đổi mới sáng tạo sử dụng ngân sách nhà nước và các tổ chức, cá nhân khác có liên quan.</w:t>
            </w:r>
          </w:p>
          <w:p w14:paraId="51A4F84E" w14:textId="77777777" w:rsidR="00DC162A" w:rsidRPr="00704FB5" w:rsidRDefault="00DC162A" w:rsidP="00602DF6">
            <w:pPr>
              <w:jc w:val="both"/>
              <w:rPr>
                <w:rFonts w:ascii="Times New Roman" w:hAnsi="Times New Roman" w:cs="Times New Roman"/>
                <w:b/>
                <w:bCs/>
                <w:sz w:val="26"/>
                <w:szCs w:val="26"/>
              </w:rPr>
            </w:pPr>
          </w:p>
        </w:tc>
        <w:tc>
          <w:tcPr>
            <w:tcW w:w="2429" w:type="dxa"/>
            <w:vAlign w:val="center"/>
          </w:tcPr>
          <w:p w14:paraId="22970166" w14:textId="37938F06" w:rsidR="00DC162A" w:rsidRPr="00704FB5" w:rsidRDefault="00DC162A" w:rsidP="00602DF6">
            <w:pPr>
              <w:widowControl w:val="0"/>
              <w:jc w:val="both"/>
              <w:rPr>
                <w:rStyle w:val="citation-81"/>
                <w:rFonts w:ascii="Times New Roman" w:hAnsi="Times New Roman" w:cs="Times New Roman"/>
                <w:sz w:val="26"/>
                <w:szCs w:val="26"/>
              </w:rPr>
            </w:pPr>
            <w:r w:rsidRPr="00704FB5">
              <w:rPr>
                <w:rFonts w:ascii="Times New Roman" w:eastAsia="Times New Roman" w:hAnsi="Times New Roman" w:cs="Times New Roman"/>
                <w:sz w:val="26"/>
                <w:szCs w:val="26"/>
              </w:rPr>
              <w:lastRenderedPageBreak/>
              <w:t>- Dự thảo Nghị quyết sửa đổi, bổ sung và mở rộng phạm vi điều chỉnh theo hướng thống nhất với quy định mới</w:t>
            </w:r>
            <w:r w:rsidRPr="00704FB5">
              <w:rPr>
                <w:rFonts w:ascii="Times New Roman" w:eastAsia="Times New Roman" w:hAnsi="Times New Roman" w:cs="Times New Roman"/>
                <w:b/>
                <w:bCs/>
                <w:sz w:val="26"/>
                <w:szCs w:val="26"/>
              </w:rPr>
              <w:t xml:space="preserve"> </w:t>
            </w:r>
            <w:r w:rsidRPr="00704FB5">
              <w:rPr>
                <w:rFonts w:ascii="Times New Roman" w:eastAsia="Times New Roman" w:hAnsi="Times New Roman" w:cs="Times New Roman"/>
                <w:bCs/>
                <w:sz w:val="26"/>
                <w:szCs w:val="26"/>
              </w:rPr>
              <w:t xml:space="preserve">của Luật Khoa học, công nghệ và Đổi mới sáng tạo số 93/2025/QH15 và các văn bản hướng </w:t>
            </w:r>
            <w:r w:rsidRPr="00704FB5">
              <w:rPr>
                <w:rFonts w:ascii="Times New Roman" w:eastAsia="Times New Roman" w:hAnsi="Times New Roman" w:cs="Times New Roman"/>
                <w:bCs/>
                <w:sz w:val="26"/>
                <w:szCs w:val="26"/>
              </w:rPr>
              <w:lastRenderedPageBreak/>
              <w:t xml:space="preserve">dẫn thi hành, </w:t>
            </w:r>
            <w:r w:rsidRPr="00704FB5">
              <w:rPr>
                <w:rFonts w:ascii="Times New Roman" w:hAnsi="Times New Roman" w:cs="Times New Roman"/>
                <w:sz w:val="26"/>
                <w:szCs w:val="26"/>
              </w:rPr>
              <w:t xml:space="preserve">Thông tư số 38/2025/TT-BKHCN. </w:t>
            </w:r>
            <w:r w:rsidRPr="00704FB5">
              <w:rPr>
                <w:rStyle w:val="citation-81"/>
                <w:rFonts w:ascii="Times New Roman" w:hAnsi="Times New Roman" w:cs="Times New Roman"/>
                <w:sz w:val="26"/>
                <w:szCs w:val="26"/>
              </w:rPr>
              <w:t>Bổ sung thêm nhiệm vụ "Đổi mới sáng tạo", bao quát đầy đủ các nội dung quản lý hoạt động khoa học, công nghệ và đổi mới sáng tạo.</w:t>
            </w:r>
          </w:p>
          <w:p w14:paraId="161D72C9" w14:textId="77777777" w:rsidR="00DC162A" w:rsidRPr="00704FB5" w:rsidRDefault="00DC162A" w:rsidP="00602DF6">
            <w:pPr>
              <w:widowControl w:val="0"/>
              <w:jc w:val="both"/>
              <w:rPr>
                <w:rFonts w:ascii="Times New Roman" w:eastAsia="Times New Roman" w:hAnsi="Times New Roman" w:cs="Times New Roman"/>
                <w:sz w:val="26"/>
                <w:szCs w:val="26"/>
              </w:rPr>
            </w:pPr>
            <w:r w:rsidRPr="00704FB5">
              <w:rPr>
                <w:rFonts w:ascii="Times New Roman" w:eastAsia="Times New Roman" w:hAnsi="Times New Roman" w:cs="Times New Roman"/>
                <w:sz w:val="26"/>
                <w:szCs w:val="26"/>
              </w:rPr>
              <w:t>- Việc mở rộng phạm vi điều chỉnh nhằm bảo đảm tính đồng bộ, thống nhất của hệ thống pháp luật.</w:t>
            </w:r>
          </w:p>
          <w:p w14:paraId="40D6A300" w14:textId="17D4B335" w:rsidR="00DC162A" w:rsidRPr="00704FB5" w:rsidRDefault="00DC162A" w:rsidP="00395531">
            <w:pPr>
              <w:jc w:val="both"/>
              <w:rPr>
                <w:rFonts w:ascii="Times New Roman" w:hAnsi="Times New Roman" w:cs="Times New Roman"/>
                <w:b/>
                <w:bCs/>
                <w:sz w:val="26"/>
                <w:szCs w:val="26"/>
              </w:rPr>
            </w:pPr>
            <w:r w:rsidRPr="00704FB5">
              <w:rPr>
                <w:rFonts w:ascii="Times New Roman" w:eastAsia="Times New Roman" w:hAnsi="Times New Roman" w:cs="Times New Roman"/>
                <w:sz w:val="26"/>
                <w:szCs w:val="26"/>
              </w:rPr>
              <w:t xml:space="preserve">- </w:t>
            </w:r>
            <w:bookmarkStart w:id="0" w:name="_Hlk223385831"/>
            <w:r w:rsidRPr="00704FB5">
              <w:rPr>
                <w:rFonts w:ascii="Times New Roman" w:eastAsia="Times New Roman" w:hAnsi="Times New Roman" w:cs="Times New Roman"/>
                <w:sz w:val="26"/>
                <w:szCs w:val="26"/>
              </w:rPr>
              <w:t>Căn cứ vào Điều 1 Thông tư số 38/2025/TT-BKHCN</w:t>
            </w:r>
            <w:r w:rsidRPr="00704FB5">
              <w:rPr>
                <w:rFonts w:ascii="Times New Roman" w:hAnsi="Times New Roman" w:cs="Times New Roman"/>
                <w:sz w:val="26"/>
                <w:szCs w:val="26"/>
              </w:rPr>
              <w:t>.</w:t>
            </w:r>
            <w:bookmarkEnd w:id="0"/>
          </w:p>
        </w:tc>
      </w:tr>
      <w:tr w:rsidR="006B1AF2" w:rsidRPr="00704FB5" w14:paraId="1351615C" w14:textId="77777777" w:rsidTr="00562B02">
        <w:tc>
          <w:tcPr>
            <w:tcW w:w="568" w:type="dxa"/>
          </w:tcPr>
          <w:p w14:paraId="2264D85E" w14:textId="77777777" w:rsidR="006B1AF2" w:rsidRPr="00704FB5" w:rsidRDefault="006B1AF2" w:rsidP="00602DF6">
            <w:pPr>
              <w:jc w:val="both"/>
              <w:rPr>
                <w:rFonts w:ascii="Times New Roman" w:hAnsi="Times New Roman" w:cs="Times New Roman"/>
                <w:b/>
                <w:bCs/>
                <w:color w:val="000000"/>
                <w:spacing w:val="-2"/>
                <w:sz w:val="26"/>
                <w:szCs w:val="26"/>
              </w:rPr>
            </w:pPr>
          </w:p>
        </w:tc>
        <w:tc>
          <w:tcPr>
            <w:tcW w:w="3260" w:type="dxa"/>
          </w:tcPr>
          <w:p w14:paraId="73B9E882" w14:textId="77777777" w:rsidR="009307DD" w:rsidRPr="002022E2" w:rsidRDefault="009307DD" w:rsidP="009307DD">
            <w:pPr>
              <w:pStyle w:val="NormalWeb"/>
              <w:shd w:val="clear" w:color="auto" w:fill="FFFFFF"/>
              <w:spacing w:before="0" w:beforeAutospacing="0" w:after="0" w:afterAutospacing="0" w:line="234" w:lineRule="atLeast"/>
              <w:rPr>
                <w:rFonts w:eastAsia="Calibri"/>
                <w:b/>
                <w:sz w:val="28"/>
                <w:szCs w:val="28"/>
                <w:lang w:val="vi-VN"/>
              </w:rPr>
            </w:pPr>
            <w:bookmarkStart w:id="1" w:name="dieu_4"/>
            <w:r w:rsidRPr="002022E2">
              <w:rPr>
                <w:rFonts w:eastAsia="Calibri"/>
                <w:b/>
                <w:sz w:val="28"/>
                <w:szCs w:val="28"/>
                <w:lang w:val="vi-VN"/>
              </w:rPr>
              <w:t>Nguồn kinh phí</w:t>
            </w:r>
            <w:bookmarkEnd w:id="1"/>
          </w:p>
          <w:p w14:paraId="3E19A84E" w14:textId="77777777" w:rsidR="009307DD" w:rsidRPr="002022E2" w:rsidRDefault="009307DD" w:rsidP="004D7FF4">
            <w:pPr>
              <w:pStyle w:val="NormalWeb"/>
              <w:shd w:val="clear" w:color="auto" w:fill="FFFFFF"/>
              <w:spacing w:before="120" w:beforeAutospacing="0" w:after="120" w:afterAutospacing="0" w:line="234" w:lineRule="atLeast"/>
              <w:jc w:val="both"/>
              <w:rPr>
                <w:rFonts w:eastAsia="Calibri"/>
                <w:sz w:val="28"/>
                <w:szCs w:val="28"/>
                <w:lang w:val="vi-VN"/>
              </w:rPr>
            </w:pPr>
            <w:r w:rsidRPr="002022E2">
              <w:rPr>
                <w:rFonts w:eastAsia="Calibri"/>
                <w:sz w:val="28"/>
                <w:szCs w:val="28"/>
                <w:lang w:val="vi-VN"/>
              </w:rPr>
              <w:t>1. Nguồn sự nghiệp khoa học và công nghệ ngân sách trung ương, ngân sách tỉnh theo phân cấp;</w:t>
            </w:r>
          </w:p>
          <w:p w14:paraId="795A9385" w14:textId="77777777" w:rsidR="009307DD" w:rsidRPr="002022E2" w:rsidRDefault="009307DD" w:rsidP="004D7FF4">
            <w:pPr>
              <w:pStyle w:val="NormalWeb"/>
              <w:shd w:val="clear" w:color="auto" w:fill="FFFFFF"/>
              <w:spacing w:before="120" w:beforeAutospacing="0" w:after="120" w:afterAutospacing="0" w:line="234" w:lineRule="atLeast"/>
              <w:jc w:val="both"/>
              <w:rPr>
                <w:rFonts w:eastAsia="Calibri"/>
                <w:sz w:val="28"/>
                <w:szCs w:val="28"/>
                <w:lang w:val="vi-VN"/>
              </w:rPr>
            </w:pPr>
            <w:r w:rsidRPr="002022E2">
              <w:rPr>
                <w:rFonts w:eastAsia="Calibri"/>
                <w:sz w:val="28"/>
                <w:szCs w:val="28"/>
                <w:lang w:val="vi-VN"/>
              </w:rPr>
              <w:lastRenderedPageBreak/>
              <w:t>2. Các nguồn kinh phí thực hiện các chương trình, đề án, dự án khác của trung ương, tỉnh;</w:t>
            </w:r>
          </w:p>
          <w:p w14:paraId="22DA57B2" w14:textId="77777777" w:rsidR="009307DD" w:rsidRPr="002022E2" w:rsidRDefault="009307DD" w:rsidP="004D7FF4">
            <w:pPr>
              <w:pStyle w:val="NormalWeb"/>
              <w:shd w:val="clear" w:color="auto" w:fill="FFFFFF"/>
              <w:spacing w:before="120" w:beforeAutospacing="0" w:after="120" w:afterAutospacing="0" w:line="234" w:lineRule="atLeast"/>
              <w:jc w:val="both"/>
              <w:rPr>
                <w:rFonts w:eastAsia="Calibri"/>
                <w:sz w:val="28"/>
                <w:szCs w:val="28"/>
                <w:lang w:val="vi-VN"/>
              </w:rPr>
            </w:pPr>
            <w:r w:rsidRPr="002022E2">
              <w:rPr>
                <w:rFonts w:eastAsia="Calibri"/>
                <w:sz w:val="28"/>
                <w:szCs w:val="28"/>
                <w:lang w:val="vi-VN"/>
              </w:rPr>
              <w:t>3. Nguồn thu được để lại theo quy định, nguồn tài trợ, nguồn ủng hộ (nếu có).</w:t>
            </w:r>
          </w:p>
          <w:p w14:paraId="11CD557C" w14:textId="77777777" w:rsidR="006B1AF2" w:rsidRPr="002022E2" w:rsidRDefault="006B1AF2" w:rsidP="00602DF6">
            <w:pPr>
              <w:jc w:val="both"/>
              <w:rPr>
                <w:rFonts w:ascii="Times New Roman" w:eastAsia="Calibri" w:hAnsi="Times New Roman" w:cs="Times New Roman"/>
                <w:sz w:val="28"/>
                <w:szCs w:val="28"/>
                <w:lang w:val="vi-VN"/>
              </w:rPr>
            </w:pPr>
          </w:p>
        </w:tc>
        <w:tc>
          <w:tcPr>
            <w:tcW w:w="4180" w:type="dxa"/>
          </w:tcPr>
          <w:p w14:paraId="0D553D88" w14:textId="77777777" w:rsidR="006B1AF2" w:rsidRPr="002022E2" w:rsidRDefault="006B1AF2" w:rsidP="00602DF6">
            <w:pPr>
              <w:widowControl w:val="0"/>
              <w:jc w:val="both"/>
              <w:rPr>
                <w:rFonts w:ascii="Times New Roman" w:eastAsia="Calibri" w:hAnsi="Times New Roman" w:cs="Times New Roman"/>
                <w:sz w:val="28"/>
                <w:szCs w:val="28"/>
                <w:lang w:val="vi-VN"/>
              </w:rPr>
            </w:pPr>
          </w:p>
        </w:tc>
        <w:tc>
          <w:tcPr>
            <w:tcW w:w="3455" w:type="dxa"/>
            <w:vAlign w:val="center"/>
          </w:tcPr>
          <w:p w14:paraId="00AD9D4F" w14:textId="35A2BF8A" w:rsidR="004F4AC7" w:rsidRPr="002022E2" w:rsidRDefault="004F4AC7" w:rsidP="004F4AC7">
            <w:pPr>
              <w:spacing w:before="120" w:line="288" w:lineRule="auto"/>
              <w:jc w:val="both"/>
              <w:rPr>
                <w:rFonts w:ascii="Times New Roman" w:eastAsia="Calibri" w:hAnsi="Times New Roman" w:cs="Times New Roman"/>
                <w:b/>
                <w:sz w:val="28"/>
                <w:szCs w:val="28"/>
                <w:lang w:val="vi-VN"/>
              </w:rPr>
            </w:pPr>
            <w:r w:rsidRPr="002022E2">
              <w:rPr>
                <w:rFonts w:ascii="Times New Roman" w:eastAsia="Calibri" w:hAnsi="Times New Roman" w:cs="Times New Roman"/>
                <w:sz w:val="28"/>
                <w:szCs w:val="28"/>
                <w:lang w:val="vi-VN"/>
              </w:rPr>
              <w:t xml:space="preserve"> </w:t>
            </w:r>
            <w:r w:rsidRPr="002022E2">
              <w:rPr>
                <w:rFonts w:ascii="Times New Roman" w:eastAsia="Calibri" w:hAnsi="Times New Roman" w:cs="Times New Roman"/>
                <w:b/>
                <w:sz w:val="28"/>
                <w:szCs w:val="28"/>
                <w:lang w:val="vi-VN"/>
              </w:rPr>
              <w:t>Nguồn kinh phí</w:t>
            </w:r>
          </w:p>
          <w:p w14:paraId="1F789DAB" w14:textId="77777777" w:rsidR="004F4AC7" w:rsidRPr="002022E2" w:rsidRDefault="004F4AC7" w:rsidP="004F4AC7">
            <w:pPr>
              <w:spacing w:before="120" w:line="288" w:lineRule="auto"/>
              <w:jc w:val="both"/>
              <w:rPr>
                <w:rFonts w:ascii="Times New Roman" w:eastAsia="Calibri" w:hAnsi="Times New Roman" w:cs="Times New Roman"/>
                <w:sz w:val="28"/>
                <w:szCs w:val="28"/>
                <w:lang w:val="vi-VN"/>
              </w:rPr>
            </w:pPr>
            <w:r w:rsidRPr="002022E2">
              <w:rPr>
                <w:rFonts w:ascii="Times New Roman" w:eastAsia="Calibri" w:hAnsi="Times New Roman" w:cs="Times New Roman"/>
                <w:sz w:val="28"/>
                <w:szCs w:val="28"/>
                <w:lang w:val="vi-VN"/>
              </w:rPr>
              <w:t xml:space="preserve">Nguồn kinh phí thực hiện hoạt động quản lý khoa học, công nghệ và đổi mới sáng </w:t>
            </w:r>
            <w:r w:rsidRPr="002022E2">
              <w:rPr>
                <w:rFonts w:ascii="Times New Roman" w:eastAsia="Calibri" w:hAnsi="Times New Roman" w:cs="Times New Roman"/>
                <w:sz w:val="28"/>
                <w:szCs w:val="28"/>
                <w:lang w:val="vi-VN"/>
              </w:rPr>
              <w:lastRenderedPageBreak/>
              <w:t>tạo: Nguồn sự nghiệp khoa học, công nghệ và đổi mới sáng tạo ngân sách trung ương, ngân sách tỉnh theo phân cấp.</w:t>
            </w:r>
          </w:p>
          <w:p w14:paraId="1A2648D3" w14:textId="63F219E6" w:rsidR="006B1AF2" w:rsidRPr="00970377" w:rsidRDefault="004F4AC7" w:rsidP="00BE7B79">
            <w:pPr>
              <w:spacing w:before="120" w:line="288" w:lineRule="auto"/>
              <w:jc w:val="both"/>
              <w:rPr>
                <w:rFonts w:ascii="Times New Roman" w:eastAsia="Calibri" w:hAnsi="Times New Roman" w:cs="Times New Roman"/>
                <w:spacing w:val="-2"/>
                <w:sz w:val="28"/>
                <w:szCs w:val="28"/>
                <w:lang w:val="vi-VN"/>
              </w:rPr>
            </w:pPr>
            <w:r w:rsidRPr="00970377">
              <w:rPr>
                <w:rFonts w:ascii="Times New Roman" w:eastAsia="Calibri" w:hAnsi="Times New Roman" w:cs="Times New Roman"/>
                <w:spacing w:val="-2"/>
                <w:sz w:val="28"/>
                <w:szCs w:val="28"/>
                <w:lang w:val="vi-VN"/>
              </w:rPr>
              <w:t xml:space="preserve">Nguồn kinh phí ngân sách nhà nước thực hiện các hoạt động triển khai thực hiện chương trình, nhiệm vụ; hoạt động hỗ trợ thực hiện nhiệm vụ khoa học, công nghệ và đổi mới sáng tạo sử dụng ngân sách nhà nước trên địa bàn tỉnh Lai Châu thực hiện theo quy định tại Điều 4, Điều 5 Thông tư số 39/2025/TT-BKHCN của Bộ trưởng Bộ Khoa học và Công nghệ Quy định chi tiết và hướng dẫn về lập dự toán, quản lý sử dụng và quyết toán một số nội dung chi ngân sách nhà nước thực </w:t>
            </w:r>
            <w:r w:rsidRPr="00970377">
              <w:rPr>
                <w:rFonts w:ascii="Times New Roman" w:eastAsia="Calibri" w:hAnsi="Times New Roman" w:cs="Times New Roman"/>
                <w:spacing w:val="-2"/>
                <w:sz w:val="28"/>
                <w:szCs w:val="28"/>
                <w:lang w:val="vi-VN"/>
              </w:rPr>
              <w:lastRenderedPageBreak/>
              <w:t>hiện nhiệm vụ khoa học, công nghệ và đổi mới sáng tạo.</w:t>
            </w:r>
          </w:p>
        </w:tc>
        <w:tc>
          <w:tcPr>
            <w:tcW w:w="2429" w:type="dxa"/>
            <w:vAlign w:val="center"/>
          </w:tcPr>
          <w:p w14:paraId="49C485E4" w14:textId="77777777" w:rsidR="006B1AF2" w:rsidRPr="00704FB5" w:rsidRDefault="006B1AF2" w:rsidP="00602DF6">
            <w:pPr>
              <w:widowControl w:val="0"/>
              <w:jc w:val="both"/>
              <w:rPr>
                <w:rFonts w:ascii="Times New Roman" w:eastAsia="Times New Roman" w:hAnsi="Times New Roman" w:cs="Times New Roman"/>
                <w:sz w:val="26"/>
                <w:szCs w:val="26"/>
              </w:rPr>
            </w:pPr>
          </w:p>
        </w:tc>
      </w:tr>
      <w:tr w:rsidR="00DC162A" w:rsidRPr="00704FB5" w14:paraId="6E9E1CBB" w14:textId="77777777" w:rsidTr="00562B02">
        <w:tc>
          <w:tcPr>
            <w:tcW w:w="568" w:type="dxa"/>
          </w:tcPr>
          <w:p w14:paraId="29A82A09" w14:textId="77777777" w:rsidR="00DC162A" w:rsidRPr="00704FB5" w:rsidRDefault="00DC162A" w:rsidP="00672848">
            <w:pPr>
              <w:jc w:val="center"/>
              <w:rPr>
                <w:rFonts w:ascii="Times New Roman" w:hAnsi="Times New Roman" w:cs="Times New Roman"/>
                <w:b/>
                <w:bCs/>
                <w:color w:val="000000"/>
                <w:spacing w:val="-2"/>
                <w:sz w:val="26"/>
                <w:szCs w:val="26"/>
                <w:lang w:val="vi-VN"/>
              </w:rPr>
            </w:pPr>
          </w:p>
        </w:tc>
        <w:tc>
          <w:tcPr>
            <w:tcW w:w="3260" w:type="dxa"/>
          </w:tcPr>
          <w:p w14:paraId="48426420" w14:textId="629FDB2D" w:rsidR="00DC162A" w:rsidRPr="00704FB5" w:rsidRDefault="00DC162A" w:rsidP="00CE3C58">
            <w:pPr>
              <w:jc w:val="both"/>
              <w:rPr>
                <w:rFonts w:ascii="Times New Roman" w:hAnsi="Times New Roman" w:cs="Times New Roman"/>
                <w:b/>
                <w:bCs/>
                <w:color w:val="000000"/>
                <w:spacing w:val="-2"/>
                <w:sz w:val="26"/>
                <w:szCs w:val="26"/>
                <w:lang w:val="vi-VN"/>
              </w:rPr>
            </w:pPr>
            <w:r w:rsidRPr="00704FB5">
              <w:rPr>
                <w:rFonts w:ascii="Times New Roman" w:hAnsi="Times New Roman" w:cs="Times New Roman"/>
                <w:b/>
                <w:bCs/>
                <w:color w:val="000000"/>
                <w:spacing w:val="-2"/>
                <w:sz w:val="26"/>
                <w:szCs w:val="26"/>
                <w:lang w:val="vi-VN"/>
              </w:rPr>
              <w:t>Định mức chi thù lao tham gia nhiệm vụ khoa học công nghệ</w:t>
            </w:r>
          </w:p>
        </w:tc>
        <w:tc>
          <w:tcPr>
            <w:tcW w:w="4180" w:type="dxa"/>
          </w:tcPr>
          <w:p w14:paraId="3607FD10" w14:textId="77777777" w:rsidR="00DC162A" w:rsidRPr="00704FB5" w:rsidRDefault="00DC162A" w:rsidP="00672848">
            <w:pPr>
              <w:jc w:val="center"/>
              <w:rPr>
                <w:rFonts w:ascii="Times New Roman" w:hAnsi="Times New Roman" w:cs="Times New Roman"/>
                <w:b/>
                <w:bCs/>
                <w:sz w:val="26"/>
                <w:szCs w:val="26"/>
              </w:rPr>
            </w:pPr>
          </w:p>
        </w:tc>
        <w:tc>
          <w:tcPr>
            <w:tcW w:w="3455" w:type="dxa"/>
          </w:tcPr>
          <w:p w14:paraId="6B8415B1" w14:textId="77777777" w:rsidR="00DC162A" w:rsidRPr="00704FB5" w:rsidRDefault="00DC162A" w:rsidP="00672848">
            <w:pPr>
              <w:jc w:val="center"/>
              <w:rPr>
                <w:rFonts w:ascii="Times New Roman" w:hAnsi="Times New Roman" w:cs="Times New Roman"/>
                <w:b/>
                <w:bCs/>
                <w:sz w:val="26"/>
                <w:szCs w:val="26"/>
              </w:rPr>
            </w:pPr>
          </w:p>
        </w:tc>
        <w:tc>
          <w:tcPr>
            <w:tcW w:w="2429" w:type="dxa"/>
          </w:tcPr>
          <w:p w14:paraId="4541210F" w14:textId="77777777" w:rsidR="00DC162A" w:rsidRPr="00704FB5" w:rsidRDefault="00DC162A" w:rsidP="00672848">
            <w:pPr>
              <w:rPr>
                <w:rFonts w:ascii="Times New Roman" w:hAnsi="Times New Roman" w:cs="Times New Roman"/>
                <w:b/>
                <w:bCs/>
                <w:sz w:val="26"/>
                <w:szCs w:val="26"/>
              </w:rPr>
            </w:pPr>
          </w:p>
        </w:tc>
      </w:tr>
      <w:tr w:rsidR="00DC162A" w:rsidRPr="00704FB5" w14:paraId="3C2E39B5" w14:textId="77777777" w:rsidTr="00562B02">
        <w:tc>
          <w:tcPr>
            <w:tcW w:w="568" w:type="dxa"/>
          </w:tcPr>
          <w:p w14:paraId="3B0D7968" w14:textId="77777777" w:rsidR="00DC162A" w:rsidRPr="00704FB5" w:rsidRDefault="00DC162A" w:rsidP="00331FA0">
            <w:pPr>
              <w:jc w:val="both"/>
              <w:rPr>
                <w:rFonts w:ascii="Times New Roman" w:hAnsi="Times New Roman" w:cs="Times New Roman"/>
                <w:bCs/>
                <w:sz w:val="26"/>
                <w:szCs w:val="26"/>
              </w:rPr>
            </w:pPr>
          </w:p>
        </w:tc>
        <w:tc>
          <w:tcPr>
            <w:tcW w:w="3260" w:type="dxa"/>
          </w:tcPr>
          <w:p w14:paraId="12DEE3A0" w14:textId="2A72E302" w:rsidR="00DC162A" w:rsidRPr="00AE4CF1" w:rsidRDefault="00DC162A" w:rsidP="00331FA0">
            <w:pPr>
              <w:jc w:val="both"/>
              <w:rPr>
                <w:rFonts w:ascii="Times New Roman" w:hAnsi="Times New Roman" w:cs="Times New Roman"/>
                <w:sz w:val="26"/>
                <w:szCs w:val="26"/>
              </w:rPr>
            </w:pPr>
            <w:r w:rsidRPr="00AE4CF1">
              <w:rPr>
                <w:rFonts w:ascii="Times New Roman" w:hAnsi="Times New Roman" w:cs="Times New Roman"/>
                <w:sz w:val="26"/>
                <w:szCs w:val="26"/>
              </w:rPr>
              <w:t>Định mức chi thù lao chủ nhiệm nhiệm vụ: 32 triệu đồng/người/tháng</w:t>
            </w:r>
            <w:r w:rsidR="009627AD">
              <w:rPr>
                <w:rFonts w:ascii="Times New Roman" w:hAnsi="Times New Roman" w:cs="Times New Roman"/>
                <w:sz w:val="26"/>
                <w:szCs w:val="26"/>
              </w:rPr>
              <w:t>.</w:t>
            </w:r>
          </w:p>
        </w:tc>
        <w:tc>
          <w:tcPr>
            <w:tcW w:w="4180" w:type="dxa"/>
          </w:tcPr>
          <w:p w14:paraId="0BCF273A" w14:textId="4E04F33F" w:rsidR="00DC162A" w:rsidRPr="00AE4CF1" w:rsidRDefault="00DC162A" w:rsidP="00331FA0">
            <w:pPr>
              <w:jc w:val="both"/>
              <w:rPr>
                <w:rFonts w:ascii="Times New Roman" w:hAnsi="Times New Roman" w:cs="Times New Roman"/>
                <w:sz w:val="26"/>
                <w:szCs w:val="26"/>
              </w:rPr>
            </w:pPr>
            <w:r w:rsidRPr="00AE4CF1">
              <w:rPr>
                <w:rFonts w:ascii="Times New Roman" w:hAnsi="Times New Roman" w:cs="Times New Roman"/>
                <w:sz w:val="26"/>
                <w:szCs w:val="26"/>
              </w:rPr>
              <w:t>Định mức chi thù lao chủ nhiệm nhiệm vụ: 70 triệu đồng/người/tháng</w:t>
            </w:r>
            <w:r w:rsidR="009627AD">
              <w:rPr>
                <w:rFonts w:ascii="Times New Roman" w:hAnsi="Times New Roman" w:cs="Times New Roman"/>
                <w:sz w:val="26"/>
                <w:szCs w:val="26"/>
              </w:rPr>
              <w:t>.</w:t>
            </w:r>
          </w:p>
        </w:tc>
        <w:tc>
          <w:tcPr>
            <w:tcW w:w="3455" w:type="dxa"/>
          </w:tcPr>
          <w:p w14:paraId="25209518" w14:textId="1FB1E1C4" w:rsidR="00DC162A" w:rsidRPr="00704FB5" w:rsidRDefault="00DC162A" w:rsidP="004D416E">
            <w:pPr>
              <w:jc w:val="both"/>
              <w:rPr>
                <w:rFonts w:ascii="Times New Roman" w:hAnsi="Times New Roman" w:cs="Times New Roman"/>
                <w:b/>
                <w:bCs/>
                <w:sz w:val="26"/>
                <w:szCs w:val="26"/>
              </w:rPr>
            </w:pPr>
            <w:r w:rsidRPr="001C5933">
              <w:rPr>
                <w:rFonts w:ascii="Times New Roman" w:hAnsi="Times New Roman" w:cs="Times New Roman"/>
                <w:sz w:val="26"/>
                <w:szCs w:val="26"/>
              </w:rPr>
              <w:t xml:space="preserve">Định mức chi thù lao chủ nhiệm nhiệm vụ: </w:t>
            </w:r>
            <w:r w:rsidR="004D416E" w:rsidRPr="001C5933">
              <w:rPr>
                <w:rFonts w:ascii="Times New Roman" w:hAnsi="Times New Roman" w:cs="Times New Roman"/>
                <w:sz w:val="26"/>
                <w:szCs w:val="26"/>
              </w:rPr>
              <w:t>70</w:t>
            </w:r>
            <w:r w:rsidRPr="001C5933">
              <w:rPr>
                <w:rFonts w:ascii="Times New Roman" w:hAnsi="Times New Roman" w:cs="Times New Roman"/>
                <w:sz w:val="26"/>
                <w:szCs w:val="26"/>
              </w:rPr>
              <w:t xml:space="preserve"> triệu đồng/người/tháng</w:t>
            </w:r>
            <w:r w:rsidR="009627AD">
              <w:rPr>
                <w:rFonts w:ascii="Times New Roman" w:hAnsi="Times New Roman" w:cs="Times New Roman"/>
                <w:sz w:val="26"/>
                <w:szCs w:val="26"/>
              </w:rPr>
              <w:t>.</w:t>
            </w:r>
          </w:p>
        </w:tc>
        <w:tc>
          <w:tcPr>
            <w:tcW w:w="2429" w:type="dxa"/>
            <w:vAlign w:val="center"/>
          </w:tcPr>
          <w:p w14:paraId="6E0475F5" w14:textId="4D27E293" w:rsidR="00DC162A" w:rsidRPr="009627AD" w:rsidRDefault="00DC162A" w:rsidP="00331FA0">
            <w:pPr>
              <w:jc w:val="both"/>
              <w:rPr>
                <w:rFonts w:ascii="Times New Roman" w:hAnsi="Times New Roman" w:cs="Times New Roman"/>
                <w:b/>
                <w:b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004D416E">
              <w:rPr>
                <w:rFonts w:ascii="Times New Roman" w:hAnsi="Times New Roman" w:cs="Times New Roman"/>
                <w:bCs/>
                <w:iCs/>
                <w:sz w:val="26"/>
                <w:szCs w:val="26"/>
              </w:rPr>
              <w:t>10</w:t>
            </w:r>
            <w:r w:rsidRPr="00704FB5">
              <w:rPr>
                <w:rFonts w:ascii="Times New Roman" w:hAnsi="Times New Roman" w:cs="Times New Roman"/>
                <w:bCs/>
                <w:iCs/>
                <w:sz w:val="26"/>
                <w:szCs w:val="26"/>
              </w:rPr>
              <w:t>0% mức chi tại Thông</w:t>
            </w:r>
            <w:r w:rsidRPr="00704FB5">
              <w:rPr>
                <w:rFonts w:ascii="Times New Roman" w:hAnsi="Times New Roman" w:cs="Times New Roman"/>
                <w:bCs/>
                <w:iCs/>
                <w:sz w:val="26"/>
                <w:szCs w:val="26"/>
                <w:lang w:val="vi-VN"/>
              </w:rPr>
              <w:t xml:space="preserve"> </w:t>
            </w:r>
            <w:r w:rsidRPr="00704FB5">
              <w:rPr>
                <w:rFonts w:ascii="Times New Roman" w:hAnsi="Times New Roman" w:cs="Times New Roman"/>
                <w:bCs/>
                <w:iCs/>
                <w:sz w:val="26"/>
                <w:szCs w:val="26"/>
              </w:rPr>
              <w:t>t</w:t>
            </w:r>
            <w:r w:rsidRPr="00704FB5">
              <w:rPr>
                <w:rFonts w:ascii="Times New Roman" w:hAnsi="Times New Roman" w:cs="Times New Roman"/>
                <w:bCs/>
                <w:iCs/>
                <w:sz w:val="26"/>
                <w:szCs w:val="26"/>
                <w:lang w:val="vi-VN"/>
              </w:rPr>
              <w:t>ư</w:t>
            </w:r>
            <w:r w:rsidRPr="00704FB5">
              <w:rPr>
                <w:rFonts w:ascii="Times New Roman" w:hAnsi="Times New Roman" w:cs="Times New Roman"/>
                <w:bCs/>
                <w:iCs/>
                <w:sz w:val="26"/>
                <w:szCs w:val="26"/>
              </w:rPr>
              <w:t xml:space="preserve"> s</w:t>
            </w:r>
            <w:r w:rsidRPr="00704FB5">
              <w:rPr>
                <w:rFonts w:ascii="Times New Roman" w:hAnsi="Times New Roman" w:cs="Times New Roman"/>
                <w:bCs/>
                <w:iCs/>
                <w:sz w:val="26"/>
                <w:szCs w:val="26"/>
                <w:lang w:val="vi-VN"/>
              </w:rPr>
              <w:t xml:space="preserve">ố </w:t>
            </w:r>
            <w:r w:rsidRPr="00704FB5">
              <w:rPr>
                <w:rFonts w:ascii="Times New Roman" w:hAnsi="Times New Roman" w:cs="Times New Roman"/>
                <w:bCs/>
                <w:iCs/>
                <w:sz w:val="26"/>
                <w:szCs w:val="26"/>
              </w:rPr>
              <w:t>39</w:t>
            </w:r>
            <w:r w:rsidRPr="00704FB5">
              <w:rPr>
                <w:rFonts w:ascii="Times New Roman" w:hAnsi="Times New Roman" w:cs="Times New Roman"/>
                <w:bCs/>
                <w:iCs/>
                <w:sz w:val="26"/>
                <w:szCs w:val="26"/>
                <w:lang w:val="vi-VN"/>
              </w:rPr>
              <w:t>/TT-BKHCN</w:t>
            </w:r>
            <w:r w:rsidR="009627AD">
              <w:rPr>
                <w:rFonts w:ascii="Times New Roman" w:hAnsi="Times New Roman" w:cs="Times New Roman"/>
                <w:bCs/>
                <w:iCs/>
                <w:sz w:val="26"/>
                <w:szCs w:val="26"/>
              </w:rPr>
              <w:t>.</w:t>
            </w:r>
          </w:p>
        </w:tc>
      </w:tr>
      <w:tr w:rsidR="00DC162A" w:rsidRPr="00704FB5" w14:paraId="1485CA7A" w14:textId="77777777" w:rsidTr="00562B02">
        <w:tc>
          <w:tcPr>
            <w:tcW w:w="568" w:type="dxa"/>
          </w:tcPr>
          <w:p w14:paraId="444094E8" w14:textId="77777777" w:rsidR="00DC162A" w:rsidRPr="00704FB5" w:rsidRDefault="00DC162A" w:rsidP="00672848">
            <w:pPr>
              <w:jc w:val="both"/>
              <w:rPr>
                <w:rFonts w:ascii="Times New Roman" w:hAnsi="Times New Roman" w:cs="Times New Roman"/>
                <w:b/>
                <w:sz w:val="26"/>
                <w:szCs w:val="26"/>
              </w:rPr>
            </w:pPr>
          </w:p>
        </w:tc>
        <w:tc>
          <w:tcPr>
            <w:tcW w:w="3260" w:type="dxa"/>
          </w:tcPr>
          <w:p w14:paraId="5409A6C2" w14:textId="0EF7673F" w:rsidR="00DC162A" w:rsidRPr="00704FB5" w:rsidRDefault="00DC162A" w:rsidP="00672848">
            <w:pPr>
              <w:jc w:val="both"/>
              <w:rPr>
                <w:rFonts w:ascii="Times New Roman" w:hAnsi="Times New Roman" w:cs="Times New Roman"/>
                <w:b/>
                <w:sz w:val="26"/>
                <w:szCs w:val="26"/>
                <w:lang w:val="vi-VN"/>
              </w:rPr>
            </w:pPr>
            <w:r w:rsidRPr="00704FB5">
              <w:rPr>
                <w:rFonts w:ascii="Times New Roman" w:hAnsi="Times New Roman" w:cs="Times New Roman"/>
                <w:b/>
                <w:sz w:val="26"/>
                <w:szCs w:val="26"/>
              </w:rPr>
              <w:t>Chi</w:t>
            </w:r>
            <w:r w:rsidRPr="00704FB5">
              <w:rPr>
                <w:rFonts w:ascii="Times New Roman" w:hAnsi="Times New Roman" w:cs="Times New Roman"/>
                <w:b/>
                <w:sz w:val="26"/>
                <w:szCs w:val="26"/>
                <w:lang w:val="vi-VN"/>
              </w:rPr>
              <w:t xml:space="preserve"> thuê chuyên gia phối hợp nghiên cứu</w:t>
            </w:r>
          </w:p>
        </w:tc>
        <w:tc>
          <w:tcPr>
            <w:tcW w:w="4180" w:type="dxa"/>
          </w:tcPr>
          <w:p w14:paraId="114F3108" w14:textId="77777777" w:rsidR="00DC162A" w:rsidRPr="00704FB5" w:rsidRDefault="00DC162A" w:rsidP="00672848">
            <w:pPr>
              <w:rPr>
                <w:rFonts w:ascii="Times New Roman" w:hAnsi="Times New Roman" w:cs="Times New Roman"/>
                <w:bCs/>
                <w:sz w:val="26"/>
                <w:szCs w:val="26"/>
              </w:rPr>
            </w:pPr>
          </w:p>
        </w:tc>
        <w:tc>
          <w:tcPr>
            <w:tcW w:w="3455" w:type="dxa"/>
          </w:tcPr>
          <w:p w14:paraId="2618AE24" w14:textId="77777777" w:rsidR="00DC162A" w:rsidRPr="00704FB5" w:rsidRDefault="00DC162A" w:rsidP="00672848">
            <w:pPr>
              <w:rPr>
                <w:rFonts w:ascii="Times New Roman" w:hAnsi="Times New Roman" w:cs="Times New Roman"/>
                <w:bCs/>
                <w:sz w:val="26"/>
                <w:szCs w:val="26"/>
              </w:rPr>
            </w:pPr>
          </w:p>
        </w:tc>
        <w:tc>
          <w:tcPr>
            <w:tcW w:w="2429" w:type="dxa"/>
            <w:vAlign w:val="center"/>
          </w:tcPr>
          <w:p w14:paraId="1BDD5154" w14:textId="77777777" w:rsidR="00DC162A" w:rsidRPr="00704FB5" w:rsidRDefault="00DC162A" w:rsidP="00672848">
            <w:pPr>
              <w:rPr>
                <w:rFonts w:ascii="Times New Roman" w:hAnsi="Times New Roman" w:cs="Times New Roman"/>
                <w:bCs/>
                <w:iCs/>
                <w:sz w:val="26"/>
                <w:szCs w:val="26"/>
              </w:rPr>
            </w:pPr>
          </w:p>
        </w:tc>
      </w:tr>
      <w:tr w:rsidR="00DC162A" w:rsidRPr="00704FB5" w14:paraId="27C9EA76" w14:textId="77777777" w:rsidTr="00562B02">
        <w:tc>
          <w:tcPr>
            <w:tcW w:w="568" w:type="dxa"/>
          </w:tcPr>
          <w:p w14:paraId="3E1A61CE" w14:textId="77777777" w:rsidR="00DC162A" w:rsidRPr="00704FB5" w:rsidRDefault="00DC162A" w:rsidP="00CB2B93">
            <w:pPr>
              <w:jc w:val="both"/>
              <w:rPr>
                <w:rFonts w:ascii="Times New Roman" w:hAnsi="Times New Roman" w:cs="Times New Roman"/>
                <w:bCs/>
                <w:sz w:val="26"/>
                <w:szCs w:val="26"/>
              </w:rPr>
            </w:pPr>
          </w:p>
        </w:tc>
        <w:tc>
          <w:tcPr>
            <w:tcW w:w="3260" w:type="dxa"/>
          </w:tcPr>
          <w:p w14:paraId="644F43B7" w14:textId="7C9D6AE2" w:rsidR="00DC162A" w:rsidRPr="00704FB5" w:rsidRDefault="00DC162A" w:rsidP="00CB2B93">
            <w:pPr>
              <w:jc w:val="both"/>
              <w:rPr>
                <w:rFonts w:ascii="Times New Roman" w:hAnsi="Times New Roman" w:cs="Times New Roman"/>
                <w:bCs/>
                <w:sz w:val="26"/>
                <w:szCs w:val="26"/>
                <w:lang w:val="vi-VN"/>
              </w:rPr>
            </w:pPr>
            <w:r w:rsidRPr="00704FB5">
              <w:rPr>
                <w:rFonts w:ascii="Times New Roman" w:hAnsi="Times New Roman" w:cs="Times New Roman"/>
                <w:bCs/>
                <w:sz w:val="26"/>
                <w:szCs w:val="26"/>
              </w:rPr>
              <w:t>Chi</w:t>
            </w:r>
            <w:r w:rsidRPr="00704FB5">
              <w:rPr>
                <w:rFonts w:ascii="Times New Roman" w:hAnsi="Times New Roman" w:cs="Times New Roman"/>
                <w:bCs/>
                <w:sz w:val="26"/>
                <w:szCs w:val="26"/>
                <w:lang w:val="vi-VN"/>
              </w:rPr>
              <w:t xml:space="preserve"> thuê chuyên gia trong nước phối hợp nghiên cứu bằng 80% mức lương quy định tại Thông tư 02/2015/TT-BKĐTBXH, quy định mức lương đối với chuyên gia tư vấn trong nước làm cơ sở dự toán gói thầu cung cấp dịch vụ tư vấn áp dụng hình thức hợp đồng theo thời gian sử dụng vốn nhà nước</w:t>
            </w:r>
          </w:p>
        </w:tc>
        <w:tc>
          <w:tcPr>
            <w:tcW w:w="4180" w:type="dxa"/>
          </w:tcPr>
          <w:p w14:paraId="4FE5BF69" w14:textId="0426CB53" w:rsidR="00DC162A" w:rsidRPr="00704FB5" w:rsidRDefault="00DC162A" w:rsidP="00CB2B93">
            <w:pPr>
              <w:jc w:val="both"/>
              <w:rPr>
                <w:rFonts w:ascii="Times New Roman" w:hAnsi="Times New Roman" w:cs="Times New Roman"/>
                <w:sz w:val="26"/>
                <w:szCs w:val="26"/>
              </w:rPr>
            </w:pPr>
            <w:r w:rsidRPr="00704FB5">
              <w:rPr>
                <w:rFonts w:ascii="Times New Roman" w:hAnsi="Times New Roman" w:cs="Times New Roman"/>
                <w:sz w:val="26"/>
                <w:szCs w:val="26"/>
              </w:rPr>
              <w:t>Thuê chuyên gia trong nước phối hợp nghiên cứu, thực hiện nhiệm vụ khoa học, công nghệ và đổi mới sáng tạo thực hiện theo quy định tại Thông tư số 004/2025/TT-BNV. Tổng dự toán kinh phí thực hiện thuê chuyên gia trong nước không quá 30% tổng dự toán kinh phí chi tiền thù lao quy định tại tại khoản 1 và khoản 3 Điều 13 Thông tư số 39/2025/TT-BKHCN</w:t>
            </w:r>
          </w:p>
        </w:tc>
        <w:tc>
          <w:tcPr>
            <w:tcW w:w="3455" w:type="dxa"/>
          </w:tcPr>
          <w:p w14:paraId="3E127E3A" w14:textId="77777777" w:rsidR="00DC162A" w:rsidRPr="00704FB5" w:rsidRDefault="00DC162A" w:rsidP="00CB2B93">
            <w:pPr>
              <w:jc w:val="both"/>
              <w:rPr>
                <w:rFonts w:ascii="Times New Roman" w:hAnsi="Times New Roman" w:cs="Times New Roman"/>
                <w:sz w:val="26"/>
                <w:szCs w:val="26"/>
              </w:rPr>
            </w:pPr>
            <w:r w:rsidRPr="00704FB5">
              <w:rPr>
                <w:rFonts w:ascii="Times New Roman" w:hAnsi="Times New Roman" w:cs="Times New Roman"/>
                <w:sz w:val="26"/>
                <w:szCs w:val="26"/>
              </w:rPr>
              <w:t xml:space="preserve">Thuê chuyên gia trong nước phối hợp nghiên cứu, thực hiện nhiệm vụ khoa học, công nghệ và đổi mới sáng tạo thực hiện theo quy định </w:t>
            </w:r>
          </w:p>
          <w:p w14:paraId="3BED099E" w14:textId="0B079CAE" w:rsidR="00DC162A" w:rsidRPr="00704FB5" w:rsidRDefault="00DC162A" w:rsidP="00CB2B93">
            <w:pPr>
              <w:jc w:val="both"/>
              <w:rPr>
                <w:rFonts w:ascii="Times New Roman" w:hAnsi="Times New Roman" w:cs="Times New Roman"/>
                <w:sz w:val="26"/>
                <w:szCs w:val="26"/>
              </w:rPr>
            </w:pPr>
            <w:r w:rsidRPr="00704FB5">
              <w:rPr>
                <w:rFonts w:ascii="Times New Roman" w:hAnsi="Times New Roman" w:cs="Times New Roman"/>
                <w:sz w:val="26"/>
                <w:szCs w:val="26"/>
              </w:rPr>
              <w:t>tại Thông tư số 004/2025/TT-BNV. Tổng dự toán kinh phí thực hiện thuê chuyên gia trong nước không quá 30% tổng dự toán kinh phí chi tiền thù lao quy định tại tại khoản 1 và khoản 3 Điều 13 Thông tư số 39/2025/TT-BKHCN</w:t>
            </w:r>
          </w:p>
        </w:tc>
        <w:tc>
          <w:tcPr>
            <w:tcW w:w="2429" w:type="dxa"/>
            <w:vAlign w:val="center"/>
          </w:tcPr>
          <w:p w14:paraId="0F96D083" w14:textId="52348CB0" w:rsidR="00DC162A" w:rsidRPr="00704FB5" w:rsidRDefault="00DC162A" w:rsidP="00CB2B93">
            <w:pPr>
              <w:jc w:val="both"/>
              <w:rPr>
                <w:rFonts w:ascii="Times New Roman" w:hAnsi="Times New Roman" w:cs="Times New Roman"/>
                <w:bCs/>
                <w:iCs/>
                <w:sz w:val="26"/>
                <w:szCs w:val="26"/>
                <w:lang w:val="vi-VN"/>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p>
        </w:tc>
      </w:tr>
      <w:tr w:rsidR="00DC162A" w:rsidRPr="00704FB5" w14:paraId="14061DCA" w14:textId="77777777" w:rsidTr="00562B02">
        <w:tc>
          <w:tcPr>
            <w:tcW w:w="568" w:type="dxa"/>
          </w:tcPr>
          <w:p w14:paraId="0F58E5CE" w14:textId="77777777" w:rsidR="00DC162A" w:rsidRPr="00704FB5" w:rsidRDefault="00DC162A" w:rsidP="001C6CF6">
            <w:pPr>
              <w:jc w:val="both"/>
              <w:rPr>
                <w:rFonts w:ascii="Times New Roman" w:hAnsi="Times New Roman" w:cs="Times New Roman"/>
                <w:bCs/>
                <w:sz w:val="26"/>
                <w:szCs w:val="26"/>
              </w:rPr>
            </w:pPr>
          </w:p>
        </w:tc>
        <w:tc>
          <w:tcPr>
            <w:tcW w:w="3260" w:type="dxa"/>
            <w:vAlign w:val="center"/>
          </w:tcPr>
          <w:p w14:paraId="036A34D4" w14:textId="1526DF80" w:rsidR="00DC162A" w:rsidRPr="00704FB5" w:rsidRDefault="00DC162A" w:rsidP="001C6CF6">
            <w:pPr>
              <w:jc w:val="both"/>
              <w:rPr>
                <w:rFonts w:ascii="Times New Roman" w:hAnsi="Times New Roman" w:cs="Times New Roman"/>
                <w:bCs/>
                <w:sz w:val="26"/>
                <w:szCs w:val="26"/>
                <w:lang w:val="vi-VN"/>
              </w:rPr>
            </w:pPr>
            <w:r w:rsidRPr="00704FB5">
              <w:rPr>
                <w:rFonts w:ascii="Times New Roman" w:hAnsi="Times New Roman" w:cs="Times New Roman"/>
                <w:bCs/>
                <w:sz w:val="26"/>
                <w:szCs w:val="26"/>
              </w:rPr>
              <w:t>Không</w:t>
            </w:r>
            <w:r w:rsidRPr="00704FB5">
              <w:rPr>
                <w:rFonts w:ascii="Times New Roman" w:hAnsi="Times New Roman" w:cs="Times New Roman"/>
                <w:bCs/>
                <w:sz w:val="26"/>
                <w:szCs w:val="26"/>
                <w:lang w:val="vi-VN"/>
              </w:rPr>
              <w:t xml:space="preserve"> quy định</w:t>
            </w:r>
          </w:p>
        </w:tc>
        <w:tc>
          <w:tcPr>
            <w:tcW w:w="4180" w:type="dxa"/>
            <w:vAlign w:val="center"/>
          </w:tcPr>
          <w:p w14:paraId="1C795DD8" w14:textId="3D24C221" w:rsidR="00DC162A" w:rsidRPr="001C6CF6" w:rsidRDefault="00DC162A" w:rsidP="001C6CF6">
            <w:pPr>
              <w:jc w:val="both"/>
              <w:rPr>
                <w:rFonts w:ascii="Times New Roman" w:hAnsi="Times New Roman" w:cs="Times New Roman"/>
                <w:bCs/>
                <w:sz w:val="26"/>
                <w:szCs w:val="26"/>
              </w:rPr>
            </w:pPr>
            <w:r w:rsidRPr="00704FB5">
              <w:rPr>
                <w:rFonts w:ascii="Times New Roman" w:hAnsi="Times New Roman" w:cs="Times New Roman"/>
                <w:sz w:val="26"/>
                <w:szCs w:val="26"/>
              </w:rPr>
              <w:t>Thuê chuyên gia ngoài nước là người Việt Nam định cư ở nước ngoài hoặc người nước ngoài không</w:t>
            </w:r>
            <w:r w:rsidRPr="00704FB5">
              <w:rPr>
                <w:rFonts w:ascii="Times New Roman" w:hAnsi="Times New Roman" w:cs="Times New Roman"/>
                <w:sz w:val="26"/>
                <w:szCs w:val="26"/>
                <w:lang w:val="vi-VN"/>
              </w:rPr>
              <w:t xml:space="preserve"> vượt quá 50% tổng dự toán</w:t>
            </w:r>
            <w:r>
              <w:rPr>
                <w:rFonts w:ascii="Times New Roman" w:hAnsi="Times New Roman" w:cs="Times New Roman"/>
                <w:sz w:val="26"/>
                <w:szCs w:val="26"/>
              </w:rPr>
              <w:t xml:space="preserve"> </w:t>
            </w:r>
            <w:r w:rsidRPr="00704FB5">
              <w:rPr>
                <w:rFonts w:ascii="Times New Roman" w:hAnsi="Times New Roman" w:cs="Times New Roman"/>
                <w:sz w:val="26"/>
                <w:szCs w:val="26"/>
                <w:lang w:val="vi-VN"/>
              </w:rPr>
              <w:t xml:space="preserve">chi thù lao thực hiện nhiệm vụ khoa học công nghệ đổi mới </w:t>
            </w:r>
            <w:r w:rsidRPr="00704FB5">
              <w:rPr>
                <w:rFonts w:ascii="Times New Roman" w:hAnsi="Times New Roman" w:cs="Times New Roman"/>
                <w:sz w:val="26"/>
                <w:szCs w:val="26"/>
                <w:lang w:val="vi-VN"/>
              </w:rPr>
              <w:lastRenderedPageBreak/>
              <w:t>sáng tạo quy định tại khoản 1 điều 6 thông tư 39/2025/TT-BKHCN</w:t>
            </w:r>
            <w:r>
              <w:rPr>
                <w:rFonts w:ascii="Times New Roman" w:hAnsi="Times New Roman" w:cs="Times New Roman"/>
                <w:sz w:val="26"/>
                <w:szCs w:val="26"/>
              </w:rPr>
              <w:t>.</w:t>
            </w:r>
          </w:p>
        </w:tc>
        <w:tc>
          <w:tcPr>
            <w:tcW w:w="3455" w:type="dxa"/>
            <w:vAlign w:val="center"/>
          </w:tcPr>
          <w:p w14:paraId="7711DD1D" w14:textId="208504AA" w:rsidR="00DC162A" w:rsidRPr="00704FB5" w:rsidRDefault="00DC162A" w:rsidP="001C6CF6">
            <w:pPr>
              <w:jc w:val="both"/>
              <w:rPr>
                <w:rFonts w:ascii="Times New Roman" w:hAnsi="Times New Roman" w:cs="Times New Roman"/>
                <w:bCs/>
                <w:sz w:val="26"/>
                <w:szCs w:val="26"/>
              </w:rPr>
            </w:pPr>
            <w:r w:rsidRPr="00704FB5">
              <w:rPr>
                <w:rFonts w:ascii="Times New Roman" w:hAnsi="Times New Roman" w:cs="Times New Roman"/>
                <w:sz w:val="26"/>
                <w:szCs w:val="26"/>
              </w:rPr>
              <w:lastRenderedPageBreak/>
              <w:t>Thuê chuyên gia ngoài nước là người Việt Nam định cư ở nước ngoài hoặc người nước ngoài thực hiện theo khoản 2 Điều 14 Thông tư số 39/2025/TT-BKHCN.</w:t>
            </w:r>
          </w:p>
        </w:tc>
        <w:tc>
          <w:tcPr>
            <w:tcW w:w="2429" w:type="dxa"/>
            <w:vAlign w:val="center"/>
          </w:tcPr>
          <w:p w14:paraId="035CA3D7" w14:textId="33F5209B" w:rsidR="00DC162A" w:rsidRPr="00A4536C" w:rsidRDefault="00DC162A" w:rsidP="001C6CF6">
            <w:pPr>
              <w:jc w:val="both"/>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r w:rsidR="00A4536C">
              <w:rPr>
                <w:rFonts w:ascii="Times New Roman" w:hAnsi="Times New Roman" w:cs="Times New Roman"/>
                <w:bCs/>
                <w:iCs/>
                <w:sz w:val="26"/>
                <w:szCs w:val="26"/>
              </w:rPr>
              <w:t>.</w:t>
            </w:r>
          </w:p>
        </w:tc>
      </w:tr>
      <w:tr w:rsidR="00DC162A" w:rsidRPr="00704FB5" w14:paraId="4AF48D7F" w14:textId="77777777" w:rsidTr="00562B02">
        <w:tc>
          <w:tcPr>
            <w:tcW w:w="568" w:type="dxa"/>
          </w:tcPr>
          <w:p w14:paraId="793973F5" w14:textId="77777777" w:rsidR="00DC162A" w:rsidRPr="00704FB5" w:rsidRDefault="00DC162A" w:rsidP="00DD0713">
            <w:pPr>
              <w:rPr>
                <w:rFonts w:ascii="Times New Roman" w:hAnsi="Times New Roman" w:cs="Times New Roman"/>
                <w:b/>
                <w:sz w:val="26"/>
                <w:szCs w:val="26"/>
              </w:rPr>
            </w:pPr>
          </w:p>
        </w:tc>
        <w:tc>
          <w:tcPr>
            <w:tcW w:w="3260" w:type="dxa"/>
          </w:tcPr>
          <w:p w14:paraId="15C9F4DF" w14:textId="6074BB11" w:rsidR="00DC162A" w:rsidRPr="00704FB5" w:rsidRDefault="00DC162A" w:rsidP="009C3422">
            <w:pPr>
              <w:jc w:val="both"/>
              <w:rPr>
                <w:rFonts w:ascii="Times New Roman" w:hAnsi="Times New Roman" w:cs="Times New Roman"/>
                <w:bCs/>
                <w:sz w:val="26"/>
                <w:szCs w:val="26"/>
              </w:rPr>
            </w:pPr>
            <w:r w:rsidRPr="00704FB5">
              <w:rPr>
                <w:rFonts w:ascii="Times New Roman" w:hAnsi="Times New Roman" w:cs="Times New Roman"/>
                <w:b/>
                <w:sz w:val="26"/>
                <w:szCs w:val="26"/>
              </w:rPr>
              <w:t>Tổ chức hội thảo khoa học, diễn đàn, toạ đàm khoa học</w:t>
            </w:r>
          </w:p>
        </w:tc>
        <w:tc>
          <w:tcPr>
            <w:tcW w:w="4180" w:type="dxa"/>
          </w:tcPr>
          <w:p w14:paraId="7FC3C781" w14:textId="77777777" w:rsidR="00DC162A" w:rsidRPr="00704FB5" w:rsidRDefault="00DC162A" w:rsidP="00DD0713">
            <w:pPr>
              <w:rPr>
                <w:rFonts w:ascii="Times New Roman" w:hAnsi="Times New Roman" w:cs="Times New Roman"/>
                <w:bCs/>
                <w:sz w:val="26"/>
                <w:szCs w:val="26"/>
              </w:rPr>
            </w:pPr>
          </w:p>
        </w:tc>
        <w:tc>
          <w:tcPr>
            <w:tcW w:w="3455" w:type="dxa"/>
          </w:tcPr>
          <w:p w14:paraId="14C99E6C" w14:textId="77777777" w:rsidR="00DC162A" w:rsidRPr="00704FB5" w:rsidRDefault="00DC162A" w:rsidP="00DD0713">
            <w:pPr>
              <w:rPr>
                <w:rFonts w:ascii="Times New Roman" w:hAnsi="Times New Roman" w:cs="Times New Roman"/>
                <w:bCs/>
                <w:sz w:val="26"/>
                <w:szCs w:val="26"/>
              </w:rPr>
            </w:pPr>
          </w:p>
        </w:tc>
        <w:tc>
          <w:tcPr>
            <w:tcW w:w="2429" w:type="dxa"/>
            <w:vAlign w:val="center"/>
          </w:tcPr>
          <w:p w14:paraId="15CF40C5" w14:textId="77777777" w:rsidR="00DC162A" w:rsidRPr="00704FB5" w:rsidRDefault="00DC162A" w:rsidP="00DD0713">
            <w:pPr>
              <w:rPr>
                <w:rFonts w:ascii="Times New Roman" w:hAnsi="Times New Roman" w:cs="Times New Roman"/>
                <w:bCs/>
                <w:iCs/>
                <w:sz w:val="26"/>
                <w:szCs w:val="26"/>
              </w:rPr>
            </w:pPr>
          </w:p>
        </w:tc>
      </w:tr>
      <w:tr w:rsidR="00DC162A" w:rsidRPr="00704FB5" w14:paraId="549C13C1" w14:textId="77777777" w:rsidTr="00562B02">
        <w:tc>
          <w:tcPr>
            <w:tcW w:w="568" w:type="dxa"/>
          </w:tcPr>
          <w:p w14:paraId="413115EF" w14:textId="77777777" w:rsidR="00DC162A" w:rsidRPr="00704FB5" w:rsidRDefault="00DC162A" w:rsidP="00DD0713">
            <w:pPr>
              <w:rPr>
                <w:rFonts w:ascii="Times New Roman" w:hAnsi="Times New Roman" w:cs="Times New Roman"/>
                <w:sz w:val="26"/>
                <w:szCs w:val="26"/>
              </w:rPr>
            </w:pPr>
          </w:p>
        </w:tc>
        <w:tc>
          <w:tcPr>
            <w:tcW w:w="3260" w:type="dxa"/>
            <w:vAlign w:val="center"/>
          </w:tcPr>
          <w:p w14:paraId="3FB1BCD2" w14:textId="2C2276B7" w:rsidR="00DC162A" w:rsidRPr="00704FB5" w:rsidRDefault="00DC162A" w:rsidP="00DD0713">
            <w:pPr>
              <w:rPr>
                <w:rFonts w:ascii="Times New Roman" w:hAnsi="Times New Roman" w:cs="Times New Roman"/>
                <w:b/>
                <w:sz w:val="26"/>
                <w:szCs w:val="26"/>
              </w:rPr>
            </w:pPr>
            <w:r w:rsidRPr="00704FB5">
              <w:rPr>
                <w:rFonts w:ascii="Times New Roman" w:hAnsi="Times New Roman" w:cs="Times New Roman"/>
                <w:sz w:val="26"/>
                <w:szCs w:val="26"/>
              </w:rPr>
              <w:t>Người chủ trì: 1</w:t>
            </w:r>
            <w:r w:rsidRPr="00704FB5">
              <w:rPr>
                <w:rFonts w:ascii="Times New Roman" w:hAnsi="Times New Roman" w:cs="Times New Roman"/>
                <w:sz w:val="26"/>
                <w:szCs w:val="26"/>
                <w:lang w:val="vi-VN"/>
              </w:rPr>
              <w:t>.6</w:t>
            </w:r>
            <w:r w:rsidRPr="00704FB5">
              <w:rPr>
                <w:rFonts w:ascii="Times New Roman" w:hAnsi="Times New Roman" w:cs="Times New Roman"/>
                <w:sz w:val="26"/>
                <w:szCs w:val="26"/>
              </w:rPr>
              <w:t>00</w:t>
            </w:r>
            <w:r w:rsidRPr="00704FB5">
              <w:rPr>
                <w:rFonts w:ascii="Times New Roman" w:hAnsi="Times New Roman" w:cs="Times New Roman"/>
                <w:sz w:val="26"/>
                <w:szCs w:val="26"/>
                <w:lang w:val="vi-VN"/>
              </w:rPr>
              <w:t>.000</w:t>
            </w:r>
            <w:r w:rsidRPr="00704FB5">
              <w:rPr>
                <w:rFonts w:ascii="Times New Roman" w:hAnsi="Times New Roman" w:cs="Times New Roman"/>
                <w:sz w:val="26"/>
                <w:szCs w:val="26"/>
              </w:rPr>
              <w:t>đồng/buổi</w:t>
            </w:r>
          </w:p>
        </w:tc>
        <w:tc>
          <w:tcPr>
            <w:tcW w:w="4180" w:type="dxa"/>
            <w:vAlign w:val="center"/>
          </w:tcPr>
          <w:p w14:paraId="20A59BBC" w14:textId="29618067"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Người chủ trì: 2</w:t>
            </w:r>
            <w:r w:rsidRPr="00704FB5">
              <w:rPr>
                <w:rFonts w:ascii="Times New Roman" w:hAnsi="Times New Roman" w:cs="Times New Roman"/>
                <w:sz w:val="26"/>
                <w:szCs w:val="26"/>
                <w:lang w:val="vi-VN"/>
              </w:rPr>
              <w:t>.000.000</w:t>
            </w:r>
            <w:r w:rsidRPr="00704FB5">
              <w:rPr>
                <w:rFonts w:ascii="Times New Roman" w:hAnsi="Times New Roman" w:cs="Times New Roman"/>
                <w:sz w:val="26"/>
                <w:szCs w:val="26"/>
              </w:rPr>
              <w:t>đồng/buổi</w:t>
            </w:r>
          </w:p>
        </w:tc>
        <w:tc>
          <w:tcPr>
            <w:tcW w:w="3455" w:type="dxa"/>
            <w:vAlign w:val="center"/>
          </w:tcPr>
          <w:p w14:paraId="0C542DCD" w14:textId="1B53FD67"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Người chủ trì: 2</w:t>
            </w:r>
            <w:r w:rsidRPr="00704FB5">
              <w:rPr>
                <w:rFonts w:ascii="Times New Roman" w:hAnsi="Times New Roman" w:cs="Times New Roman"/>
                <w:sz w:val="26"/>
                <w:szCs w:val="26"/>
                <w:lang w:val="vi-VN"/>
              </w:rPr>
              <w:t>.000.</w:t>
            </w:r>
            <w:r w:rsidRPr="00704FB5">
              <w:rPr>
                <w:rFonts w:ascii="Times New Roman" w:hAnsi="Times New Roman" w:cs="Times New Roman"/>
                <w:sz w:val="26"/>
                <w:szCs w:val="26"/>
              </w:rPr>
              <w:t>000 đồng/buổi</w:t>
            </w:r>
          </w:p>
        </w:tc>
        <w:tc>
          <w:tcPr>
            <w:tcW w:w="2429" w:type="dxa"/>
            <w:vMerge w:val="restart"/>
            <w:vAlign w:val="center"/>
          </w:tcPr>
          <w:p w14:paraId="146DD549" w14:textId="68DD4DB4" w:rsidR="00DC162A" w:rsidRPr="00A4536C" w:rsidRDefault="00DC162A" w:rsidP="00A4536C">
            <w:pPr>
              <w:jc w:val="both"/>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r w:rsidR="00A4536C">
              <w:rPr>
                <w:rFonts w:ascii="Times New Roman" w:hAnsi="Times New Roman" w:cs="Times New Roman"/>
                <w:bCs/>
                <w:iCs/>
                <w:sz w:val="26"/>
                <w:szCs w:val="26"/>
              </w:rPr>
              <w:t>.</w:t>
            </w:r>
          </w:p>
        </w:tc>
      </w:tr>
      <w:tr w:rsidR="00DC162A" w:rsidRPr="00704FB5" w14:paraId="33256871" w14:textId="77777777" w:rsidTr="00562B02">
        <w:tc>
          <w:tcPr>
            <w:tcW w:w="568" w:type="dxa"/>
          </w:tcPr>
          <w:p w14:paraId="4B993040" w14:textId="77777777" w:rsidR="00DC162A" w:rsidRPr="00704FB5" w:rsidRDefault="00DC162A" w:rsidP="00DD0713">
            <w:pPr>
              <w:rPr>
                <w:rFonts w:ascii="Times New Roman" w:hAnsi="Times New Roman" w:cs="Times New Roman"/>
                <w:sz w:val="26"/>
                <w:szCs w:val="26"/>
              </w:rPr>
            </w:pPr>
          </w:p>
        </w:tc>
        <w:tc>
          <w:tcPr>
            <w:tcW w:w="3260" w:type="dxa"/>
            <w:vAlign w:val="center"/>
          </w:tcPr>
          <w:p w14:paraId="65875887" w14:textId="1323484B" w:rsidR="00DC162A" w:rsidRPr="00704FB5" w:rsidRDefault="00DC162A" w:rsidP="00DD0713">
            <w:pPr>
              <w:rPr>
                <w:rFonts w:ascii="Times New Roman" w:hAnsi="Times New Roman" w:cs="Times New Roman"/>
                <w:sz w:val="26"/>
                <w:szCs w:val="26"/>
              </w:rPr>
            </w:pPr>
            <w:r w:rsidRPr="00704FB5">
              <w:rPr>
                <w:rFonts w:ascii="Times New Roman" w:hAnsi="Times New Roman" w:cs="Times New Roman"/>
                <w:sz w:val="26"/>
                <w:szCs w:val="26"/>
              </w:rPr>
              <w:t>Thư ký hội thảo: 400.000 đồng/buổi</w:t>
            </w:r>
          </w:p>
        </w:tc>
        <w:tc>
          <w:tcPr>
            <w:tcW w:w="4180" w:type="dxa"/>
            <w:vAlign w:val="center"/>
          </w:tcPr>
          <w:p w14:paraId="145C2337" w14:textId="3DEF9414"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Thư ký hội thảo: 700.000 đồng/buổi</w:t>
            </w:r>
          </w:p>
        </w:tc>
        <w:tc>
          <w:tcPr>
            <w:tcW w:w="3455" w:type="dxa"/>
            <w:vAlign w:val="center"/>
          </w:tcPr>
          <w:p w14:paraId="2DBFA53C" w14:textId="26E08AE5"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Thư ký hội thảo: 700.000 đồng/buổi</w:t>
            </w:r>
          </w:p>
        </w:tc>
        <w:tc>
          <w:tcPr>
            <w:tcW w:w="2429" w:type="dxa"/>
            <w:vMerge/>
            <w:vAlign w:val="center"/>
          </w:tcPr>
          <w:p w14:paraId="2C32C7BD" w14:textId="6C60D898" w:rsidR="00DC162A" w:rsidRPr="00704FB5" w:rsidRDefault="00DC162A" w:rsidP="00DD0713">
            <w:pPr>
              <w:rPr>
                <w:rFonts w:ascii="Times New Roman" w:hAnsi="Times New Roman" w:cs="Times New Roman"/>
                <w:bCs/>
                <w:iCs/>
                <w:sz w:val="26"/>
                <w:szCs w:val="26"/>
              </w:rPr>
            </w:pPr>
          </w:p>
        </w:tc>
      </w:tr>
      <w:tr w:rsidR="00DC162A" w:rsidRPr="00704FB5" w14:paraId="092B7EB7" w14:textId="77777777" w:rsidTr="00562B02">
        <w:tc>
          <w:tcPr>
            <w:tcW w:w="568" w:type="dxa"/>
          </w:tcPr>
          <w:p w14:paraId="09AE6CCD" w14:textId="77777777" w:rsidR="00DC162A" w:rsidRPr="00704FB5" w:rsidRDefault="00DC162A" w:rsidP="00DD0713">
            <w:pPr>
              <w:rPr>
                <w:rFonts w:ascii="Times New Roman" w:hAnsi="Times New Roman" w:cs="Times New Roman"/>
                <w:sz w:val="26"/>
                <w:szCs w:val="26"/>
              </w:rPr>
            </w:pPr>
          </w:p>
        </w:tc>
        <w:tc>
          <w:tcPr>
            <w:tcW w:w="3260" w:type="dxa"/>
            <w:vAlign w:val="center"/>
          </w:tcPr>
          <w:p w14:paraId="39C1E793" w14:textId="4EDCDA45" w:rsidR="00DC162A" w:rsidRPr="00704FB5" w:rsidRDefault="00DC162A" w:rsidP="00DD0713">
            <w:pPr>
              <w:rPr>
                <w:rFonts w:ascii="Times New Roman" w:hAnsi="Times New Roman" w:cs="Times New Roman"/>
                <w:sz w:val="26"/>
                <w:szCs w:val="26"/>
              </w:rPr>
            </w:pPr>
            <w:r w:rsidRPr="00704FB5">
              <w:rPr>
                <w:rFonts w:ascii="Times New Roman" w:hAnsi="Times New Roman" w:cs="Times New Roman"/>
                <w:sz w:val="26"/>
                <w:szCs w:val="26"/>
              </w:rPr>
              <w:t>Báo cáo viên trình bày tại hội thảo: 2</w:t>
            </w:r>
            <w:r w:rsidRPr="00704FB5">
              <w:rPr>
                <w:rFonts w:ascii="Times New Roman" w:hAnsi="Times New Roman" w:cs="Times New Roman"/>
                <w:sz w:val="26"/>
                <w:szCs w:val="26"/>
                <w:lang w:val="vi-VN"/>
              </w:rPr>
              <w:t>.400</w:t>
            </w:r>
            <w:r w:rsidRPr="00704FB5">
              <w:rPr>
                <w:rFonts w:ascii="Times New Roman" w:hAnsi="Times New Roman" w:cs="Times New Roman"/>
                <w:sz w:val="26"/>
                <w:szCs w:val="26"/>
              </w:rPr>
              <w:t>.000 đồng/buổi</w:t>
            </w:r>
          </w:p>
        </w:tc>
        <w:tc>
          <w:tcPr>
            <w:tcW w:w="4180" w:type="dxa"/>
            <w:vAlign w:val="center"/>
          </w:tcPr>
          <w:p w14:paraId="5EDDBCA8" w14:textId="35290059"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Báo cáo viên trình bày tại hội thảo: 5.000.000 đồng/buổi</w:t>
            </w:r>
          </w:p>
        </w:tc>
        <w:tc>
          <w:tcPr>
            <w:tcW w:w="3455" w:type="dxa"/>
            <w:vAlign w:val="center"/>
          </w:tcPr>
          <w:p w14:paraId="7B9B5317" w14:textId="64D4045F"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Báo cáo viên trình bày tại hội thảo: 5.000.000 đồng/buổi</w:t>
            </w:r>
          </w:p>
        </w:tc>
        <w:tc>
          <w:tcPr>
            <w:tcW w:w="2429" w:type="dxa"/>
            <w:vMerge/>
            <w:vAlign w:val="center"/>
          </w:tcPr>
          <w:p w14:paraId="10CFA64C" w14:textId="4E354C8F" w:rsidR="00DC162A" w:rsidRPr="00704FB5" w:rsidRDefault="00DC162A" w:rsidP="00DD0713">
            <w:pPr>
              <w:rPr>
                <w:rFonts w:ascii="Times New Roman" w:hAnsi="Times New Roman" w:cs="Times New Roman"/>
                <w:bCs/>
                <w:iCs/>
                <w:sz w:val="26"/>
                <w:szCs w:val="26"/>
              </w:rPr>
            </w:pPr>
          </w:p>
        </w:tc>
      </w:tr>
      <w:tr w:rsidR="00DC162A" w:rsidRPr="00704FB5" w14:paraId="525758A5" w14:textId="77777777" w:rsidTr="00562B02">
        <w:tc>
          <w:tcPr>
            <w:tcW w:w="568" w:type="dxa"/>
          </w:tcPr>
          <w:p w14:paraId="5E2C1699" w14:textId="77777777" w:rsidR="00DC162A" w:rsidRPr="00704FB5" w:rsidRDefault="00DC162A" w:rsidP="00DD0713">
            <w:pPr>
              <w:rPr>
                <w:rFonts w:ascii="Times New Roman" w:hAnsi="Times New Roman" w:cs="Times New Roman"/>
                <w:sz w:val="26"/>
                <w:szCs w:val="26"/>
              </w:rPr>
            </w:pPr>
          </w:p>
        </w:tc>
        <w:tc>
          <w:tcPr>
            <w:tcW w:w="3260" w:type="dxa"/>
            <w:vAlign w:val="center"/>
          </w:tcPr>
          <w:p w14:paraId="4EB6F75F" w14:textId="03909EE3" w:rsidR="00DC162A" w:rsidRPr="00704FB5" w:rsidRDefault="00DC162A" w:rsidP="00DD0713">
            <w:pPr>
              <w:rPr>
                <w:rFonts w:ascii="Times New Roman" w:hAnsi="Times New Roman" w:cs="Times New Roman"/>
                <w:sz w:val="26"/>
                <w:szCs w:val="26"/>
              </w:rPr>
            </w:pPr>
            <w:r w:rsidRPr="00704FB5">
              <w:rPr>
                <w:rFonts w:ascii="Times New Roman" w:hAnsi="Times New Roman" w:cs="Times New Roman"/>
                <w:sz w:val="26"/>
                <w:szCs w:val="26"/>
              </w:rPr>
              <w:t>Báo cáo khoa học được cơ quan tổ chức hội thảo đặt hàng nhưng không trình bày tại hội thảo:  1</w:t>
            </w:r>
            <w:r w:rsidRPr="00704FB5">
              <w:rPr>
                <w:rFonts w:ascii="Times New Roman" w:hAnsi="Times New Roman" w:cs="Times New Roman"/>
                <w:sz w:val="26"/>
                <w:szCs w:val="26"/>
                <w:lang w:val="vi-VN"/>
              </w:rPr>
              <w:t>.200</w:t>
            </w:r>
            <w:r w:rsidRPr="00704FB5">
              <w:rPr>
                <w:rFonts w:ascii="Times New Roman" w:hAnsi="Times New Roman" w:cs="Times New Roman"/>
                <w:sz w:val="26"/>
                <w:szCs w:val="26"/>
              </w:rPr>
              <w:t>.000 đồng/báo cáo</w:t>
            </w:r>
          </w:p>
        </w:tc>
        <w:tc>
          <w:tcPr>
            <w:tcW w:w="4180" w:type="dxa"/>
            <w:vAlign w:val="center"/>
          </w:tcPr>
          <w:p w14:paraId="5C3CD3AC" w14:textId="271EAD46"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Báo cáo khoa học được cơ quan tổ chức hội thảo đặt hàng nhưng không trình bày tại hội thảo:  3.000.000 đồng/báo cáo</w:t>
            </w:r>
          </w:p>
        </w:tc>
        <w:tc>
          <w:tcPr>
            <w:tcW w:w="3455" w:type="dxa"/>
            <w:vAlign w:val="center"/>
          </w:tcPr>
          <w:p w14:paraId="2491575C" w14:textId="0EDDCE1D"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Báo cáo khoa học được cơ quan tổ chức hội thảo đặt hàng nhưng không trình bày tại hội thảo:  3</w:t>
            </w:r>
            <w:r w:rsidRPr="00704FB5">
              <w:rPr>
                <w:rFonts w:ascii="Times New Roman" w:hAnsi="Times New Roman" w:cs="Times New Roman"/>
                <w:sz w:val="26"/>
                <w:szCs w:val="26"/>
                <w:lang w:val="vi-VN"/>
              </w:rPr>
              <w:t>.000</w:t>
            </w:r>
            <w:r w:rsidRPr="00704FB5">
              <w:rPr>
                <w:rFonts w:ascii="Times New Roman" w:hAnsi="Times New Roman" w:cs="Times New Roman"/>
                <w:sz w:val="26"/>
                <w:szCs w:val="26"/>
              </w:rPr>
              <w:t>.000 đồng/báo cáo</w:t>
            </w:r>
          </w:p>
        </w:tc>
        <w:tc>
          <w:tcPr>
            <w:tcW w:w="2429" w:type="dxa"/>
            <w:vMerge/>
            <w:vAlign w:val="center"/>
          </w:tcPr>
          <w:p w14:paraId="76D13125" w14:textId="77777777" w:rsidR="00DC162A" w:rsidRPr="00704FB5" w:rsidRDefault="00DC162A" w:rsidP="00DD0713">
            <w:pPr>
              <w:rPr>
                <w:rFonts w:ascii="Times New Roman" w:hAnsi="Times New Roman" w:cs="Times New Roman"/>
                <w:bCs/>
                <w:iCs/>
                <w:sz w:val="26"/>
                <w:szCs w:val="26"/>
              </w:rPr>
            </w:pPr>
          </w:p>
        </w:tc>
      </w:tr>
      <w:tr w:rsidR="00DC162A" w:rsidRPr="00704FB5" w14:paraId="475562FF" w14:textId="77777777" w:rsidTr="00562B02">
        <w:tc>
          <w:tcPr>
            <w:tcW w:w="568" w:type="dxa"/>
          </w:tcPr>
          <w:p w14:paraId="2D6D72D0" w14:textId="77777777" w:rsidR="00DC162A" w:rsidRPr="00704FB5" w:rsidRDefault="00DC162A" w:rsidP="00DD0713">
            <w:pPr>
              <w:rPr>
                <w:rFonts w:ascii="Times New Roman" w:hAnsi="Times New Roman" w:cs="Times New Roman"/>
                <w:sz w:val="26"/>
                <w:szCs w:val="26"/>
              </w:rPr>
            </w:pPr>
          </w:p>
        </w:tc>
        <w:tc>
          <w:tcPr>
            <w:tcW w:w="3260" w:type="dxa"/>
            <w:vAlign w:val="center"/>
          </w:tcPr>
          <w:p w14:paraId="6655B805" w14:textId="5C6BC4E5" w:rsidR="00DC162A" w:rsidRPr="00704FB5" w:rsidRDefault="00DC162A" w:rsidP="00DD0713">
            <w:pPr>
              <w:rPr>
                <w:rFonts w:ascii="Times New Roman" w:hAnsi="Times New Roman" w:cs="Times New Roman"/>
                <w:sz w:val="26"/>
                <w:szCs w:val="26"/>
              </w:rPr>
            </w:pPr>
            <w:r w:rsidRPr="00704FB5">
              <w:rPr>
                <w:rFonts w:ascii="Times New Roman" w:hAnsi="Times New Roman" w:cs="Times New Roman"/>
                <w:sz w:val="26"/>
                <w:szCs w:val="26"/>
              </w:rPr>
              <w:t>Thành viên tham gia hội thảo: 240.000 đồng/buổi</w:t>
            </w:r>
          </w:p>
        </w:tc>
        <w:tc>
          <w:tcPr>
            <w:tcW w:w="4180" w:type="dxa"/>
            <w:vAlign w:val="center"/>
          </w:tcPr>
          <w:p w14:paraId="01817302" w14:textId="64CEEC54"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Thành viên tham gia hội thảo: 300.000 đồng/buổi</w:t>
            </w:r>
          </w:p>
        </w:tc>
        <w:tc>
          <w:tcPr>
            <w:tcW w:w="3455" w:type="dxa"/>
            <w:vAlign w:val="center"/>
          </w:tcPr>
          <w:p w14:paraId="5E25C960" w14:textId="47796CAB" w:rsidR="00DC162A" w:rsidRPr="00704FB5" w:rsidRDefault="00DC162A" w:rsidP="00DD0713">
            <w:pPr>
              <w:rPr>
                <w:rFonts w:ascii="Times New Roman" w:hAnsi="Times New Roman" w:cs="Times New Roman"/>
                <w:bCs/>
                <w:sz w:val="26"/>
                <w:szCs w:val="26"/>
              </w:rPr>
            </w:pPr>
            <w:r w:rsidRPr="00704FB5">
              <w:rPr>
                <w:rFonts w:ascii="Times New Roman" w:hAnsi="Times New Roman" w:cs="Times New Roman"/>
                <w:sz w:val="26"/>
                <w:szCs w:val="26"/>
              </w:rPr>
              <w:t>Thành viên tham gia hội thảo: 300.000 đồng/buổi</w:t>
            </w:r>
          </w:p>
        </w:tc>
        <w:tc>
          <w:tcPr>
            <w:tcW w:w="2429" w:type="dxa"/>
            <w:vMerge/>
            <w:vAlign w:val="center"/>
          </w:tcPr>
          <w:p w14:paraId="6AAB43D0" w14:textId="5A6239BA" w:rsidR="00DC162A" w:rsidRPr="00704FB5" w:rsidRDefault="00DC162A" w:rsidP="00DD0713">
            <w:pPr>
              <w:rPr>
                <w:rFonts w:ascii="Times New Roman" w:hAnsi="Times New Roman" w:cs="Times New Roman"/>
                <w:bCs/>
                <w:iCs/>
                <w:sz w:val="26"/>
                <w:szCs w:val="26"/>
              </w:rPr>
            </w:pPr>
          </w:p>
        </w:tc>
      </w:tr>
      <w:tr w:rsidR="00DC162A" w:rsidRPr="00704FB5" w14:paraId="694682E7" w14:textId="77777777" w:rsidTr="00562B02">
        <w:tc>
          <w:tcPr>
            <w:tcW w:w="568" w:type="dxa"/>
          </w:tcPr>
          <w:p w14:paraId="0772454B" w14:textId="77777777" w:rsidR="00DC162A" w:rsidRPr="00704FB5" w:rsidRDefault="00DC162A" w:rsidP="00DD0713">
            <w:pPr>
              <w:rPr>
                <w:rFonts w:ascii="Times New Roman" w:hAnsi="Times New Roman" w:cs="Times New Roman"/>
                <w:b/>
                <w:bCs/>
                <w:sz w:val="26"/>
                <w:szCs w:val="26"/>
              </w:rPr>
            </w:pPr>
          </w:p>
        </w:tc>
        <w:tc>
          <w:tcPr>
            <w:tcW w:w="3260" w:type="dxa"/>
            <w:vAlign w:val="center"/>
          </w:tcPr>
          <w:p w14:paraId="6AC99F83" w14:textId="5ADA656F" w:rsidR="00DC162A" w:rsidRPr="00704FB5" w:rsidRDefault="00DC162A" w:rsidP="00DD0713">
            <w:pPr>
              <w:rPr>
                <w:rFonts w:ascii="Times New Roman" w:hAnsi="Times New Roman" w:cs="Times New Roman"/>
                <w:b/>
                <w:sz w:val="26"/>
                <w:szCs w:val="26"/>
                <w:lang w:val="vi-VN"/>
              </w:rPr>
            </w:pPr>
            <w:r w:rsidRPr="00704FB5">
              <w:rPr>
                <w:rFonts w:ascii="Times New Roman" w:hAnsi="Times New Roman" w:cs="Times New Roman"/>
                <w:b/>
                <w:bCs/>
                <w:sz w:val="26"/>
                <w:szCs w:val="26"/>
              </w:rPr>
              <w:t>Chi quản lý chung nhiệm vụ Khoa</w:t>
            </w:r>
            <w:r w:rsidRPr="00704FB5">
              <w:rPr>
                <w:rFonts w:ascii="Times New Roman" w:hAnsi="Times New Roman" w:cs="Times New Roman"/>
                <w:b/>
                <w:bCs/>
                <w:sz w:val="26"/>
                <w:szCs w:val="26"/>
                <w:lang w:val="vi-VN"/>
              </w:rPr>
              <w:t xml:space="preserve"> học công nghệ</w:t>
            </w:r>
          </w:p>
        </w:tc>
        <w:tc>
          <w:tcPr>
            <w:tcW w:w="4180" w:type="dxa"/>
            <w:vAlign w:val="center"/>
          </w:tcPr>
          <w:p w14:paraId="53F9488B" w14:textId="77777777" w:rsidR="00DC162A" w:rsidRPr="00704FB5" w:rsidRDefault="00DC162A" w:rsidP="00DD0713">
            <w:pPr>
              <w:rPr>
                <w:rFonts w:ascii="Times New Roman" w:hAnsi="Times New Roman" w:cs="Times New Roman"/>
                <w:sz w:val="26"/>
                <w:szCs w:val="26"/>
              </w:rPr>
            </w:pPr>
          </w:p>
        </w:tc>
        <w:tc>
          <w:tcPr>
            <w:tcW w:w="3455" w:type="dxa"/>
            <w:vAlign w:val="center"/>
          </w:tcPr>
          <w:p w14:paraId="1D60E253" w14:textId="77777777" w:rsidR="00DC162A" w:rsidRPr="00704FB5" w:rsidRDefault="00DC162A" w:rsidP="00DD0713">
            <w:pPr>
              <w:shd w:val="clear" w:color="auto" w:fill="FFFFFF"/>
              <w:spacing w:before="120"/>
              <w:rPr>
                <w:rFonts w:ascii="Times New Roman" w:hAnsi="Times New Roman" w:cs="Times New Roman"/>
                <w:spacing w:val="-4"/>
                <w:sz w:val="26"/>
                <w:szCs w:val="26"/>
              </w:rPr>
            </w:pPr>
          </w:p>
        </w:tc>
        <w:tc>
          <w:tcPr>
            <w:tcW w:w="2429" w:type="dxa"/>
            <w:vAlign w:val="center"/>
          </w:tcPr>
          <w:p w14:paraId="28D75E39" w14:textId="77777777" w:rsidR="00DC162A" w:rsidRPr="00704FB5" w:rsidRDefault="00DC162A" w:rsidP="00DD0713">
            <w:pPr>
              <w:rPr>
                <w:rFonts w:ascii="Times New Roman" w:hAnsi="Times New Roman" w:cs="Times New Roman"/>
                <w:bCs/>
                <w:iCs/>
                <w:sz w:val="26"/>
                <w:szCs w:val="26"/>
              </w:rPr>
            </w:pPr>
          </w:p>
        </w:tc>
      </w:tr>
      <w:tr w:rsidR="00DC162A" w:rsidRPr="00704FB5" w14:paraId="24585DC5" w14:textId="77777777" w:rsidTr="00562B02">
        <w:tc>
          <w:tcPr>
            <w:tcW w:w="568" w:type="dxa"/>
          </w:tcPr>
          <w:p w14:paraId="32B935A5" w14:textId="77777777" w:rsidR="00DC162A" w:rsidRPr="00704FB5" w:rsidRDefault="00DC162A" w:rsidP="00DD0713">
            <w:pPr>
              <w:rPr>
                <w:rFonts w:ascii="Times New Roman" w:eastAsia="Times New Roman" w:hAnsi="Times New Roman" w:cs="Times New Roman"/>
                <w:spacing w:val="-4"/>
                <w:position w:val="-7"/>
                <w:sz w:val="26"/>
                <w:szCs w:val="26"/>
              </w:rPr>
            </w:pPr>
          </w:p>
        </w:tc>
        <w:tc>
          <w:tcPr>
            <w:tcW w:w="3260" w:type="dxa"/>
            <w:vAlign w:val="center"/>
          </w:tcPr>
          <w:p w14:paraId="45615951" w14:textId="45D90C49" w:rsidR="00DC162A" w:rsidRPr="00704FB5" w:rsidRDefault="00DC162A" w:rsidP="00DD0713">
            <w:pPr>
              <w:rPr>
                <w:rFonts w:ascii="Times New Roman" w:hAnsi="Times New Roman" w:cs="Times New Roman"/>
                <w:b/>
                <w:bCs/>
                <w:sz w:val="26"/>
                <w:szCs w:val="26"/>
              </w:rPr>
            </w:pPr>
            <w:r w:rsidRPr="00704FB5">
              <w:rPr>
                <w:rFonts w:ascii="Times New Roman" w:eastAsia="Times New Roman" w:hAnsi="Times New Roman" w:cs="Times New Roman"/>
                <w:spacing w:val="-4"/>
                <w:position w:val="-7"/>
                <w:sz w:val="26"/>
                <w:szCs w:val="26"/>
              </w:rPr>
              <w:t>Đối với nhiệm vụ KH&amp;CN cấp tỉnh: bằng 4% tổng dự toán kinh phí thực hiện nhiệm vụ KH&amp;CN cấp tỉnh có sử dụng ngân sách nhà nước, nhưng tối đa không quá 240 triệu đồng/nhiệm vụ</w:t>
            </w:r>
          </w:p>
        </w:tc>
        <w:tc>
          <w:tcPr>
            <w:tcW w:w="4180" w:type="dxa"/>
            <w:vAlign w:val="center"/>
          </w:tcPr>
          <w:p w14:paraId="42AB5735" w14:textId="421183B3" w:rsidR="00DC162A" w:rsidRPr="00704FB5" w:rsidRDefault="00DC162A" w:rsidP="00DD0713">
            <w:pPr>
              <w:shd w:val="clear" w:color="auto" w:fill="FFFFFF"/>
              <w:spacing w:before="120"/>
              <w:rPr>
                <w:rFonts w:ascii="Times New Roman" w:hAnsi="Times New Roman" w:cs="Times New Roman"/>
                <w:sz w:val="26"/>
                <w:szCs w:val="26"/>
              </w:rPr>
            </w:pPr>
            <w:r w:rsidRPr="00704FB5">
              <w:rPr>
                <w:rFonts w:ascii="Times New Roman" w:hAnsi="Times New Roman" w:cs="Times New Roman"/>
                <w:sz w:val="26"/>
                <w:szCs w:val="26"/>
              </w:rPr>
              <w:t>Dự toán kinh phí quản lý chung nhiệm vụ khoa học, công nghệ và đổi mới sáng tạo bằng 5% tổng dự toán kinh phí thực hiện nhiệm vụ khoa học, công nghệ và đổi mới sáng tạo có sử dụng ngân sách nhà nước nhưng tối đa không quá 500 triệu đồng/nhiệm vụ.</w:t>
            </w:r>
          </w:p>
          <w:p w14:paraId="42AC430E" w14:textId="3F05200D" w:rsidR="00DC162A" w:rsidRPr="00704FB5" w:rsidRDefault="00DC162A" w:rsidP="00DD0713">
            <w:pPr>
              <w:rPr>
                <w:rFonts w:ascii="Times New Roman" w:hAnsi="Times New Roman" w:cs="Times New Roman"/>
                <w:sz w:val="26"/>
                <w:szCs w:val="26"/>
              </w:rPr>
            </w:pPr>
          </w:p>
        </w:tc>
        <w:tc>
          <w:tcPr>
            <w:tcW w:w="3455" w:type="dxa"/>
            <w:vAlign w:val="center"/>
          </w:tcPr>
          <w:p w14:paraId="659546A0" w14:textId="5DD93951" w:rsidR="00DC162A" w:rsidRPr="00704FB5" w:rsidRDefault="00DC162A" w:rsidP="00DD0713">
            <w:pPr>
              <w:shd w:val="clear" w:color="auto" w:fill="FFFFFF"/>
              <w:spacing w:before="120"/>
              <w:rPr>
                <w:rFonts w:ascii="Times New Roman" w:hAnsi="Times New Roman" w:cs="Times New Roman"/>
                <w:spacing w:val="-4"/>
                <w:sz w:val="26"/>
                <w:szCs w:val="26"/>
              </w:rPr>
            </w:pPr>
            <w:r w:rsidRPr="00704FB5">
              <w:rPr>
                <w:rFonts w:ascii="Times New Roman" w:hAnsi="Times New Roman" w:cs="Times New Roman"/>
                <w:sz w:val="26"/>
                <w:szCs w:val="26"/>
              </w:rPr>
              <w:t>Dự toán kinh phí quản lý chung nhiệm vụ khoa học, công nghệ và đổi mới sáng tạo bằng 5% tổng dự toán kinh phí thực hiện nhiệm vụ khoa học, công nghệ và đổi mới sáng tạo có sử dụng ngân sách nhà nước nhưng tối đa không quá 500 triệu đồng/nhiệm vụ.</w:t>
            </w:r>
          </w:p>
        </w:tc>
        <w:tc>
          <w:tcPr>
            <w:tcW w:w="2429" w:type="dxa"/>
            <w:vAlign w:val="center"/>
          </w:tcPr>
          <w:p w14:paraId="2AC36076" w14:textId="0829B3CF" w:rsidR="00DC162A" w:rsidRPr="00A4536C" w:rsidRDefault="00DC162A" w:rsidP="00A4536C">
            <w:pPr>
              <w:jc w:val="both"/>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r w:rsidR="00A4536C">
              <w:rPr>
                <w:rFonts w:ascii="Times New Roman" w:hAnsi="Times New Roman" w:cs="Times New Roman"/>
                <w:bCs/>
                <w:iCs/>
                <w:sz w:val="26"/>
                <w:szCs w:val="26"/>
              </w:rPr>
              <w:t>.</w:t>
            </w:r>
          </w:p>
        </w:tc>
      </w:tr>
      <w:tr w:rsidR="00DC162A" w:rsidRPr="00704FB5" w14:paraId="3AACC2F4" w14:textId="77777777" w:rsidTr="00562B02">
        <w:tc>
          <w:tcPr>
            <w:tcW w:w="568" w:type="dxa"/>
          </w:tcPr>
          <w:p w14:paraId="2545F8CE" w14:textId="77777777" w:rsidR="00DC162A" w:rsidRPr="00704FB5" w:rsidRDefault="00DC162A" w:rsidP="00672848">
            <w:pPr>
              <w:jc w:val="both"/>
              <w:rPr>
                <w:rFonts w:ascii="Times New Roman" w:hAnsi="Times New Roman" w:cs="Times New Roman"/>
                <w:b/>
                <w:bCs/>
                <w:iCs/>
                <w:sz w:val="26"/>
                <w:szCs w:val="26"/>
              </w:rPr>
            </w:pPr>
          </w:p>
        </w:tc>
        <w:tc>
          <w:tcPr>
            <w:tcW w:w="3260" w:type="dxa"/>
            <w:vAlign w:val="center"/>
          </w:tcPr>
          <w:p w14:paraId="3132098B" w14:textId="064BCEB7" w:rsidR="00DC162A" w:rsidRPr="00704FB5" w:rsidRDefault="00DC162A" w:rsidP="00672848">
            <w:pPr>
              <w:jc w:val="both"/>
              <w:rPr>
                <w:rFonts w:ascii="Times New Roman" w:eastAsia="Times New Roman" w:hAnsi="Times New Roman" w:cs="Times New Roman"/>
                <w:iCs/>
                <w:spacing w:val="-4"/>
                <w:position w:val="-7"/>
                <w:sz w:val="26"/>
                <w:szCs w:val="26"/>
              </w:rPr>
            </w:pPr>
            <w:r w:rsidRPr="00704FB5">
              <w:rPr>
                <w:rFonts w:ascii="Times New Roman" w:hAnsi="Times New Roman" w:cs="Times New Roman"/>
                <w:b/>
                <w:bCs/>
                <w:iCs/>
                <w:sz w:val="26"/>
                <w:szCs w:val="26"/>
              </w:rPr>
              <w:t>Chi hoạt động của các Hội đồng tư vấn khoa học và công nghệ</w:t>
            </w:r>
          </w:p>
        </w:tc>
        <w:tc>
          <w:tcPr>
            <w:tcW w:w="4180" w:type="dxa"/>
            <w:vAlign w:val="center"/>
          </w:tcPr>
          <w:p w14:paraId="67A4EFE3" w14:textId="77777777" w:rsidR="00DC162A" w:rsidRPr="00704FB5" w:rsidRDefault="00DC162A" w:rsidP="00672848">
            <w:pPr>
              <w:shd w:val="clear" w:color="auto" w:fill="FFFFFF"/>
              <w:spacing w:before="120"/>
              <w:jc w:val="both"/>
              <w:rPr>
                <w:rFonts w:ascii="Times New Roman" w:hAnsi="Times New Roman" w:cs="Times New Roman"/>
                <w:sz w:val="26"/>
                <w:szCs w:val="26"/>
              </w:rPr>
            </w:pPr>
          </w:p>
        </w:tc>
        <w:tc>
          <w:tcPr>
            <w:tcW w:w="3455" w:type="dxa"/>
            <w:vAlign w:val="center"/>
          </w:tcPr>
          <w:p w14:paraId="3D93C1DD" w14:textId="77777777" w:rsidR="00DC162A" w:rsidRPr="00704FB5" w:rsidRDefault="00DC162A" w:rsidP="00672848">
            <w:pPr>
              <w:shd w:val="clear" w:color="auto" w:fill="FFFFFF"/>
              <w:spacing w:before="120"/>
              <w:jc w:val="both"/>
              <w:rPr>
                <w:rFonts w:ascii="Times New Roman" w:hAnsi="Times New Roman" w:cs="Times New Roman"/>
                <w:sz w:val="26"/>
                <w:szCs w:val="26"/>
              </w:rPr>
            </w:pPr>
          </w:p>
        </w:tc>
        <w:tc>
          <w:tcPr>
            <w:tcW w:w="2429" w:type="dxa"/>
            <w:vAlign w:val="center"/>
          </w:tcPr>
          <w:p w14:paraId="6881126D" w14:textId="77777777" w:rsidR="00DC162A" w:rsidRPr="00704FB5" w:rsidRDefault="00DC162A" w:rsidP="00672848">
            <w:pPr>
              <w:rPr>
                <w:rFonts w:ascii="Times New Roman" w:hAnsi="Times New Roman" w:cs="Times New Roman"/>
                <w:bCs/>
                <w:iCs/>
                <w:sz w:val="26"/>
                <w:szCs w:val="26"/>
              </w:rPr>
            </w:pPr>
          </w:p>
        </w:tc>
      </w:tr>
      <w:tr w:rsidR="00DC162A" w:rsidRPr="00704FB5" w14:paraId="106BDAEC" w14:textId="77777777" w:rsidTr="00562B02">
        <w:tc>
          <w:tcPr>
            <w:tcW w:w="568" w:type="dxa"/>
          </w:tcPr>
          <w:p w14:paraId="69974315" w14:textId="77777777" w:rsidR="00DC162A" w:rsidRPr="00704FB5" w:rsidRDefault="00DC162A" w:rsidP="00672848">
            <w:pPr>
              <w:jc w:val="both"/>
              <w:rPr>
                <w:rFonts w:ascii="Times New Roman" w:hAnsi="Times New Roman" w:cs="Times New Roman"/>
                <w:bCs/>
                <w:i/>
                <w:sz w:val="26"/>
                <w:szCs w:val="26"/>
              </w:rPr>
            </w:pPr>
          </w:p>
        </w:tc>
        <w:tc>
          <w:tcPr>
            <w:tcW w:w="3260" w:type="dxa"/>
          </w:tcPr>
          <w:p w14:paraId="22E3E033" w14:textId="0866C4C4" w:rsidR="00DC162A" w:rsidRPr="00704FB5" w:rsidRDefault="00DC162A" w:rsidP="00672848">
            <w:pPr>
              <w:jc w:val="both"/>
              <w:rPr>
                <w:rFonts w:ascii="Times New Roman" w:hAnsi="Times New Roman" w:cs="Times New Roman"/>
                <w:b/>
                <w:bCs/>
                <w:i/>
                <w:sz w:val="26"/>
                <w:szCs w:val="26"/>
                <w:lang w:val="vi-VN"/>
              </w:rPr>
            </w:pPr>
            <w:r w:rsidRPr="00704FB5">
              <w:rPr>
                <w:rFonts w:ascii="Times New Roman" w:hAnsi="Times New Roman" w:cs="Times New Roman"/>
                <w:bCs/>
                <w:i/>
                <w:sz w:val="26"/>
                <w:szCs w:val="26"/>
              </w:rPr>
              <w:t>Chi tư vấn xác định nhiệm vụ Khoa</w:t>
            </w:r>
            <w:r w:rsidRPr="00704FB5">
              <w:rPr>
                <w:rFonts w:ascii="Times New Roman" w:hAnsi="Times New Roman" w:cs="Times New Roman"/>
                <w:bCs/>
                <w:i/>
                <w:sz w:val="26"/>
                <w:szCs w:val="26"/>
                <w:lang w:val="vi-VN"/>
              </w:rPr>
              <w:t xml:space="preserve"> học công nghệ</w:t>
            </w:r>
          </w:p>
        </w:tc>
        <w:tc>
          <w:tcPr>
            <w:tcW w:w="4180" w:type="dxa"/>
            <w:vAlign w:val="center"/>
          </w:tcPr>
          <w:p w14:paraId="1B1CDB39" w14:textId="6B7B085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3D12D341" w14:textId="034756E2"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163F2B46" w14:textId="77777777" w:rsidR="00DC162A" w:rsidRPr="00704FB5" w:rsidRDefault="00DC162A" w:rsidP="00672848">
            <w:pPr>
              <w:rPr>
                <w:rFonts w:ascii="Times New Roman" w:hAnsi="Times New Roman" w:cs="Times New Roman"/>
                <w:bCs/>
                <w:iCs/>
                <w:sz w:val="26"/>
                <w:szCs w:val="26"/>
              </w:rPr>
            </w:pPr>
          </w:p>
        </w:tc>
      </w:tr>
      <w:tr w:rsidR="00DC162A" w:rsidRPr="00704FB5" w14:paraId="07F6C6C3" w14:textId="77777777" w:rsidTr="00562B02">
        <w:tc>
          <w:tcPr>
            <w:tcW w:w="568" w:type="dxa"/>
          </w:tcPr>
          <w:p w14:paraId="6167A6BD" w14:textId="77777777" w:rsidR="00DC162A" w:rsidRPr="00704FB5" w:rsidRDefault="00DC162A" w:rsidP="00672848">
            <w:pPr>
              <w:jc w:val="both"/>
              <w:rPr>
                <w:rFonts w:ascii="Times New Roman" w:hAnsi="Times New Roman" w:cs="Times New Roman"/>
                <w:sz w:val="26"/>
                <w:szCs w:val="26"/>
              </w:rPr>
            </w:pPr>
          </w:p>
        </w:tc>
        <w:tc>
          <w:tcPr>
            <w:tcW w:w="3260" w:type="dxa"/>
          </w:tcPr>
          <w:p w14:paraId="12012980" w14:textId="6AF55917" w:rsidR="00DC162A" w:rsidRPr="00704FB5" w:rsidRDefault="00DC162A" w:rsidP="00672848">
            <w:pPr>
              <w:jc w:val="both"/>
              <w:rPr>
                <w:rFonts w:ascii="Times New Roman" w:hAnsi="Times New Roman" w:cs="Times New Roman"/>
                <w:bCs/>
                <w:i/>
                <w:sz w:val="26"/>
                <w:szCs w:val="26"/>
              </w:rPr>
            </w:pPr>
            <w:r w:rsidRPr="00704FB5">
              <w:rPr>
                <w:rFonts w:ascii="Times New Roman" w:hAnsi="Times New Roman" w:cs="Times New Roman"/>
                <w:sz w:val="26"/>
                <w:szCs w:val="26"/>
              </w:rPr>
              <w:t>Chi họp Hội đồng tư vấn xác định nhiệm vụ Khoa</w:t>
            </w:r>
            <w:r w:rsidRPr="00704FB5">
              <w:rPr>
                <w:rFonts w:ascii="Times New Roman" w:hAnsi="Times New Roman" w:cs="Times New Roman"/>
                <w:sz w:val="26"/>
                <w:szCs w:val="26"/>
                <w:lang w:val="vi-VN"/>
              </w:rPr>
              <w:t xml:space="preserve"> học công nghệ </w:t>
            </w:r>
            <w:r w:rsidRPr="00704FB5">
              <w:rPr>
                <w:rFonts w:ascii="Times New Roman" w:hAnsi="Times New Roman" w:cs="Times New Roman"/>
                <w:sz w:val="26"/>
                <w:szCs w:val="26"/>
              </w:rPr>
              <w:t>cấp tỉnh</w:t>
            </w:r>
          </w:p>
        </w:tc>
        <w:tc>
          <w:tcPr>
            <w:tcW w:w="4180" w:type="dxa"/>
            <w:vAlign w:val="center"/>
          </w:tcPr>
          <w:p w14:paraId="51A1BE35" w14:textId="6251639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450AE5A0" w14:textId="76097DC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4E17F3F4" w14:textId="77777777" w:rsidR="00DC162A" w:rsidRPr="00704FB5" w:rsidRDefault="00DC162A" w:rsidP="00672848">
            <w:pPr>
              <w:rPr>
                <w:rFonts w:ascii="Times New Roman" w:hAnsi="Times New Roman" w:cs="Times New Roman"/>
                <w:bCs/>
                <w:iCs/>
                <w:sz w:val="26"/>
                <w:szCs w:val="26"/>
              </w:rPr>
            </w:pPr>
          </w:p>
        </w:tc>
      </w:tr>
      <w:tr w:rsidR="00DC162A" w:rsidRPr="00704FB5" w14:paraId="3000DD89" w14:textId="77777777" w:rsidTr="00562B02">
        <w:tc>
          <w:tcPr>
            <w:tcW w:w="568" w:type="dxa"/>
          </w:tcPr>
          <w:p w14:paraId="70DF82E9"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749EE189" w14:textId="60748357"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Chủ tịch Hội đồng: 1</w:t>
            </w:r>
            <w:r w:rsidRPr="00704FB5">
              <w:rPr>
                <w:rFonts w:ascii="Times New Roman" w:hAnsi="Times New Roman" w:cs="Times New Roman"/>
                <w:sz w:val="26"/>
                <w:szCs w:val="26"/>
                <w:lang w:val="vi-VN"/>
              </w:rPr>
              <w:t>.200.000</w:t>
            </w:r>
            <w:r w:rsidRPr="00704FB5">
              <w:rPr>
                <w:rFonts w:ascii="Times New Roman" w:hAnsi="Times New Roman" w:cs="Times New Roman"/>
                <w:sz w:val="26"/>
                <w:szCs w:val="26"/>
              </w:rPr>
              <w:t>đồng</w:t>
            </w:r>
          </w:p>
        </w:tc>
        <w:tc>
          <w:tcPr>
            <w:tcW w:w="4180" w:type="dxa"/>
            <w:vAlign w:val="center"/>
          </w:tcPr>
          <w:p w14:paraId="0E3F2C53" w14:textId="67671BE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289420D4" w14:textId="652BCE9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55BC3317" w14:textId="77777777" w:rsidR="00DC162A" w:rsidRPr="00704FB5" w:rsidRDefault="00DC162A" w:rsidP="00672848">
            <w:pPr>
              <w:rPr>
                <w:rFonts w:ascii="Times New Roman" w:hAnsi="Times New Roman" w:cs="Times New Roman"/>
                <w:bCs/>
                <w:iCs/>
                <w:sz w:val="26"/>
                <w:szCs w:val="26"/>
              </w:rPr>
            </w:pPr>
          </w:p>
        </w:tc>
      </w:tr>
      <w:tr w:rsidR="00DC162A" w:rsidRPr="00704FB5" w14:paraId="5EFC60D6" w14:textId="77777777" w:rsidTr="00562B02">
        <w:tc>
          <w:tcPr>
            <w:tcW w:w="568" w:type="dxa"/>
          </w:tcPr>
          <w:p w14:paraId="34D4981A"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6B419DDD" w14:textId="49AE0A79"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Hội đồng: 800.000 đồng</w:t>
            </w:r>
          </w:p>
        </w:tc>
        <w:tc>
          <w:tcPr>
            <w:tcW w:w="4180" w:type="dxa"/>
            <w:vAlign w:val="center"/>
          </w:tcPr>
          <w:p w14:paraId="4F5206E5" w14:textId="79A7658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18DF5057" w14:textId="5CA1020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4A19E894" w14:textId="77777777" w:rsidR="00DC162A" w:rsidRPr="00704FB5" w:rsidRDefault="00DC162A" w:rsidP="00672848">
            <w:pPr>
              <w:rPr>
                <w:rFonts w:ascii="Times New Roman" w:hAnsi="Times New Roman" w:cs="Times New Roman"/>
                <w:bCs/>
                <w:iCs/>
                <w:sz w:val="26"/>
                <w:szCs w:val="26"/>
              </w:rPr>
            </w:pPr>
          </w:p>
        </w:tc>
      </w:tr>
      <w:tr w:rsidR="00DC162A" w:rsidRPr="00704FB5" w14:paraId="1C36EFCD" w14:textId="77777777" w:rsidTr="00562B02">
        <w:tc>
          <w:tcPr>
            <w:tcW w:w="568" w:type="dxa"/>
          </w:tcPr>
          <w:p w14:paraId="43909E5B"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32B5177B" w14:textId="5ADBF69C"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 xml:space="preserve">Thư ký khoa học: 240.000đồng </w:t>
            </w:r>
          </w:p>
        </w:tc>
        <w:tc>
          <w:tcPr>
            <w:tcW w:w="4180" w:type="dxa"/>
            <w:vAlign w:val="center"/>
          </w:tcPr>
          <w:p w14:paraId="685292BD" w14:textId="19F03EE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42D43A52" w14:textId="09AB7C0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62CE3793" w14:textId="77777777" w:rsidR="00DC162A" w:rsidRPr="00704FB5" w:rsidRDefault="00DC162A" w:rsidP="00672848">
            <w:pPr>
              <w:rPr>
                <w:rFonts w:ascii="Times New Roman" w:hAnsi="Times New Roman" w:cs="Times New Roman"/>
                <w:bCs/>
                <w:iCs/>
                <w:sz w:val="26"/>
                <w:szCs w:val="26"/>
              </w:rPr>
            </w:pPr>
          </w:p>
        </w:tc>
      </w:tr>
      <w:tr w:rsidR="00DC162A" w:rsidRPr="00704FB5" w14:paraId="21C14B9E" w14:textId="77777777" w:rsidTr="00562B02">
        <w:tc>
          <w:tcPr>
            <w:tcW w:w="568" w:type="dxa"/>
          </w:tcPr>
          <w:p w14:paraId="15264634"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2E252556" w14:textId="1E17E12D"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Thư ký hành chính: 240.000 đồng</w:t>
            </w:r>
          </w:p>
        </w:tc>
        <w:tc>
          <w:tcPr>
            <w:tcW w:w="4180" w:type="dxa"/>
            <w:vAlign w:val="center"/>
          </w:tcPr>
          <w:p w14:paraId="621628C2" w14:textId="30A9886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0726967D" w14:textId="12C14E9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6E67DE1F" w14:textId="77777777" w:rsidR="00DC162A" w:rsidRPr="00704FB5" w:rsidRDefault="00DC162A" w:rsidP="00672848">
            <w:pPr>
              <w:rPr>
                <w:rFonts w:ascii="Times New Roman" w:hAnsi="Times New Roman" w:cs="Times New Roman"/>
                <w:bCs/>
                <w:iCs/>
                <w:sz w:val="26"/>
                <w:szCs w:val="26"/>
              </w:rPr>
            </w:pPr>
          </w:p>
        </w:tc>
      </w:tr>
      <w:tr w:rsidR="00DC162A" w:rsidRPr="00704FB5" w14:paraId="5B038ED9" w14:textId="77777777" w:rsidTr="00562B02">
        <w:tc>
          <w:tcPr>
            <w:tcW w:w="568" w:type="dxa"/>
          </w:tcPr>
          <w:p w14:paraId="159F256E"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504970E4" w14:textId="785FFDF9"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Đại biểu mời dự: 160.000 đồng</w:t>
            </w:r>
          </w:p>
        </w:tc>
        <w:tc>
          <w:tcPr>
            <w:tcW w:w="4180" w:type="dxa"/>
            <w:vAlign w:val="center"/>
          </w:tcPr>
          <w:p w14:paraId="2C7CC7DA" w14:textId="72E357A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4A0BB4AF" w14:textId="1CF0C5F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3E1F8A25" w14:textId="77777777" w:rsidR="00DC162A" w:rsidRPr="00704FB5" w:rsidRDefault="00DC162A" w:rsidP="00672848">
            <w:pPr>
              <w:rPr>
                <w:rFonts w:ascii="Times New Roman" w:hAnsi="Times New Roman" w:cs="Times New Roman"/>
                <w:bCs/>
                <w:iCs/>
                <w:sz w:val="26"/>
                <w:szCs w:val="26"/>
              </w:rPr>
            </w:pPr>
          </w:p>
        </w:tc>
      </w:tr>
      <w:tr w:rsidR="00DC162A" w:rsidRPr="00704FB5" w14:paraId="7493F3A0" w14:textId="77777777" w:rsidTr="00562B02">
        <w:tc>
          <w:tcPr>
            <w:tcW w:w="568" w:type="dxa"/>
          </w:tcPr>
          <w:p w14:paraId="6140C8F5" w14:textId="77777777" w:rsidR="00DC162A" w:rsidRPr="00704FB5" w:rsidRDefault="00DC162A" w:rsidP="00672848">
            <w:pPr>
              <w:jc w:val="both"/>
              <w:rPr>
                <w:rFonts w:ascii="Times New Roman" w:hAnsi="Times New Roman" w:cs="Times New Roman"/>
                <w:bCs/>
                <w:sz w:val="26"/>
                <w:szCs w:val="26"/>
              </w:rPr>
            </w:pPr>
          </w:p>
        </w:tc>
        <w:tc>
          <w:tcPr>
            <w:tcW w:w="3260" w:type="dxa"/>
          </w:tcPr>
          <w:p w14:paraId="080F335A" w14:textId="156BBD10"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bCs/>
                <w:sz w:val="26"/>
                <w:szCs w:val="26"/>
              </w:rPr>
              <w:t>Chi nhận xét đánh giá</w:t>
            </w:r>
          </w:p>
        </w:tc>
        <w:tc>
          <w:tcPr>
            <w:tcW w:w="4180" w:type="dxa"/>
            <w:vAlign w:val="center"/>
          </w:tcPr>
          <w:p w14:paraId="4A31C482" w14:textId="16A7436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724C8DA2" w14:textId="5BE800D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7DE27AF5" w14:textId="77777777" w:rsidR="00DC162A" w:rsidRPr="00704FB5" w:rsidRDefault="00DC162A" w:rsidP="00672848">
            <w:pPr>
              <w:rPr>
                <w:rFonts w:ascii="Times New Roman" w:hAnsi="Times New Roman" w:cs="Times New Roman"/>
                <w:bCs/>
                <w:iCs/>
                <w:sz w:val="26"/>
                <w:szCs w:val="26"/>
              </w:rPr>
            </w:pPr>
          </w:p>
        </w:tc>
      </w:tr>
      <w:tr w:rsidR="00DC162A" w:rsidRPr="00704FB5" w14:paraId="7E7BF7C2" w14:textId="77777777" w:rsidTr="00562B02">
        <w:tc>
          <w:tcPr>
            <w:tcW w:w="568" w:type="dxa"/>
          </w:tcPr>
          <w:p w14:paraId="3ECE8B3F" w14:textId="77777777" w:rsidR="00DC162A" w:rsidRPr="00704FB5" w:rsidRDefault="00DC162A" w:rsidP="00672848">
            <w:pPr>
              <w:jc w:val="both"/>
              <w:rPr>
                <w:rFonts w:ascii="Times New Roman" w:hAnsi="Times New Roman" w:cs="Times New Roman"/>
                <w:bCs/>
                <w:sz w:val="26"/>
                <w:szCs w:val="26"/>
              </w:rPr>
            </w:pPr>
          </w:p>
        </w:tc>
        <w:tc>
          <w:tcPr>
            <w:tcW w:w="3260" w:type="dxa"/>
            <w:vAlign w:val="center"/>
          </w:tcPr>
          <w:p w14:paraId="63AFA4BE" w14:textId="0D6A370C" w:rsidR="00DC162A" w:rsidRPr="00704FB5" w:rsidRDefault="00DC162A" w:rsidP="00672848">
            <w:pPr>
              <w:jc w:val="both"/>
              <w:rPr>
                <w:rFonts w:ascii="Times New Roman" w:hAnsi="Times New Roman" w:cs="Times New Roman"/>
                <w:bCs/>
                <w:sz w:val="26"/>
                <w:szCs w:val="26"/>
              </w:rPr>
            </w:pPr>
            <w:r w:rsidRPr="00704FB5">
              <w:rPr>
                <w:rFonts w:ascii="Times New Roman" w:hAnsi="Times New Roman" w:cs="Times New Roman"/>
                <w:bCs/>
                <w:sz w:val="26"/>
                <w:szCs w:val="26"/>
              </w:rPr>
              <w:t>Nhận xét đánh giá của thành viên, uỷ viên Hội đồng:</w:t>
            </w:r>
            <w:r w:rsidRPr="00704FB5">
              <w:rPr>
                <w:rFonts w:ascii="Times New Roman" w:hAnsi="Times New Roman" w:cs="Times New Roman"/>
                <w:sz w:val="26"/>
                <w:szCs w:val="26"/>
              </w:rPr>
              <w:t xml:space="preserve"> 400.000 đồng</w:t>
            </w:r>
          </w:p>
        </w:tc>
        <w:tc>
          <w:tcPr>
            <w:tcW w:w="4180" w:type="dxa"/>
            <w:vAlign w:val="center"/>
          </w:tcPr>
          <w:p w14:paraId="644FED74" w14:textId="29D222EF"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69557293" w14:textId="6E74AC4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0E195FC6" w14:textId="77777777" w:rsidR="00DC162A" w:rsidRPr="00704FB5" w:rsidRDefault="00DC162A" w:rsidP="00672848">
            <w:pPr>
              <w:rPr>
                <w:rFonts w:ascii="Times New Roman" w:hAnsi="Times New Roman" w:cs="Times New Roman"/>
                <w:bCs/>
                <w:iCs/>
                <w:sz w:val="26"/>
                <w:szCs w:val="26"/>
              </w:rPr>
            </w:pPr>
          </w:p>
        </w:tc>
      </w:tr>
      <w:tr w:rsidR="00DC162A" w:rsidRPr="00704FB5" w14:paraId="216FA51B" w14:textId="77777777" w:rsidTr="00562B02">
        <w:tc>
          <w:tcPr>
            <w:tcW w:w="568" w:type="dxa"/>
          </w:tcPr>
          <w:p w14:paraId="408992F4" w14:textId="77777777" w:rsidR="00DC162A" w:rsidRPr="00704FB5" w:rsidRDefault="00DC162A" w:rsidP="00672848">
            <w:pPr>
              <w:jc w:val="both"/>
              <w:rPr>
                <w:rFonts w:ascii="Times New Roman" w:hAnsi="Times New Roman" w:cs="Times New Roman"/>
                <w:bCs/>
                <w:sz w:val="26"/>
                <w:szCs w:val="26"/>
              </w:rPr>
            </w:pPr>
          </w:p>
        </w:tc>
        <w:tc>
          <w:tcPr>
            <w:tcW w:w="3260" w:type="dxa"/>
            <w:vAlign w:val="center"/>
          </w:tcPr>
          <w:p w14:paraId="2914640F" w14:textId="14C0B918" w:rsidR="00DC162A" w:rsidRPr="00704FB5" w:rsidRDefault="00DC162A" w:rsidP="00672848">
            <w:pPr>
              <w:jc w:val="both"/>
              <w:rPr>
                <w:rFonts w:ascii="Times New Roman" w:hAnsi="Times New Roman" w:cs="Times New Roman"/>
                <w:bCs/>
                <w:sz w:val="26"/>
                <w:szCs w:val="26"/>
              </w:rPr>
            </w:pPr>
            <w:r w:rsidRPr="00704FB5">
              <w:rPr>
                <w:rFonts w:ascii="Times New Roman" w:hAnsi="Times New Roman" w:cs="Times New Roman"/>
                <w:bCs/>
                <w:sz w:val="26"/>
                <w:szCs w:val="26"/>
              </w:rPr>
              <w:t>Nhận xét đánh giá của uỷ viên phản biện trong Hội đồng: 560</w:t>
            </w:r>
            <w:r w:rsidRPr="00704FB5">
              <w:rPr>
                <w:rFonts w:ascii="Times New Roman" w:hAnsi="Times New Roman" w:cs="Times New Roman"/>
                <w:sz w:val="26"/>
                <w:szCs w:val="26"/>
              </w:rPr>
              <w:t>.000 đồng</w:t>
            </w:r>
          </w:p>
        </w:tc>
        <w:tc>
          <w:tcPr>
            <w:tcW w:w="4180" w:type="dxa"/>
            <w:vAlign w:val="center"/>
          </w:tcPr>
          <w:p w14:paraId="0E4F6413" w14:textId="7D92F41A"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16BEF177" w14:textId="0D01921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36421D6D" w14:textId="77777777" w:rsidR="00DC162A" w:rsidRPr="00704FB5" w:rsidRDefault="00DC162A" w:rsidP="00672848">
            <w:pPr>
              <w:rPr>
                <w:rFonts w:ascii="Times New Roman" w:hAnsi="Times New Roman" w:cs="Times New Roman"/>
                <w:bCs/>
                <w:iCs/>
                <w:sz w:val="26"/>
                <w:szCs w:val="26"/>
              </w:rPr>
            </w:pPr>
          </w:p>
        </w:tc>
      </w:tr>
      <w:tr w:rsidR="00DC162A" w:rsidRPr="00704FB5" w14:paraId="5E47BE27" w14:textId="77777777" w:rsidTr="00562B02">
        <w:tc>
          <w:tcPr>
            <w:tcW w:w="568" w:type="dxa"/>
          </w:tcPr>
          <w:p w14:paraId="7BAAEF37" w14:textId="77777777" w:rsidR="00DC162A" w:rsidRPr="00704FB5" w:rsidRDefault="00DC162A" w:rsidP="00672848">
            <w:pPr>
              <w:jc w:val="both"/>
              <w:rPr>
                <w:rFonts w:ascii="Times New Roman" w:hAnsi="Times New Roman" w:cs="Times New Roman"/>
                <w:bCs/>
                <w:sz w:val="26"/>
                <w:szCs w:val="26"/>
              </w:rPr>
            </w:pPr>
          </w:p>
        </w:tc>
        <w:tc>
          <w:tcPr>
            <w:tcW w:w="3260" w:type="dxa"/>
            <w:vAlign w:val="center"/>
          </w:tcPr>
          <w:p w14:paraId="1CF26B90" w14:textId="78D76E2F" w:rsidR="00DC162A" w:rsidRPr="00704FB5" w:rsidRDefault="00DC162A" w:rsidP="00672848">
            <w:pPr>
              <w:jc w:val="both"/>
              <w:rPr>
                <w:rFonts w:ascii="Times New Roman" w:hAnsi="Times New Roman" w:cs="Times New Roman"/>
                <w:bCs/>
                <w:sz w:val="26"/>
                <w:szCs w:val="26"/>
                <w:lang w:val="vi-VN"/>
              </w:rPr>
            </w:pPr>
            <w:r w:rsidRPr="00704FB5">
              <w:rPr>
                <w:rFonts w:ascii="Times New Roman" w:hAnsi="Times New Roman" w:cs="Times New Roman"/>
                <w:bCs/>
                <w:sz w:val="26"/>
                <w:szCs w:val="26"/>
              </w:rPr>
              <w:t>Chi</w:t>
            </w:r>
            <w:r w:rsidRPr="00704FB5">
              <w:rPr>
                <w:rFonts w:ascii="Times New Roman" w:hAnsi="Times New Roman" w:cs="Times New Roman"/>
                <w:bCs/>
                <w:sz w:val="26"/>
                <w:szCs w:val="26"/>
                <w:lang w:val="vi-VN"/>
              </w:rPr>
              <w:t xml:space="preserve"> thù lao xây dựng yêu cầu đặt hàng đối với các nhiệm vụ đề xuất thực hiện</w:t>
            </w:r>
          </w:p>
        </w:tc>
        <w:tc>
          <w:tcPr>
            <w:tcW w:w="4180" w:type="dxa"/>
            <w:vAlign w:val="center"/>
          </w:tcPr>
          <w:p w14:paraId="1B152704" w14:textId="2DAFB1B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158684AB" w14:textId="48419A10"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649C6125" w14:textId="77777777" w:rsidR="00DC162A" w:rsidRPr="00704FB5" w:rsidRDefault="00DC162A" w:rsidP="00672848">
            <w:pPr>
              <w:rPr>
                <w:rFonts w:ascii="Times New Roman" w:hAnsi="Times New Roman" w:cs="Times New Roman"/>
                <w:bCs/>
                <w:iCs/>
                <w:sz w:val="26"/>
                <w:szCs w:val="26"/>
              </w:rPr>
            </w:pPr>
          </w:p>
        </w:tc>
      </w:tr>
      <w:tr w:rsidR="00DC162A" w:rsidRPr="00704FB5" w14:paraId="1F7A7218" w14:textId="77777777" w:rsidTr="00562B02">
        <w:tc>
          <w:tcPr>
            <w:tcW w:w="568" w:type="dxa"/>
          </w:tcPr>
          <w:p w14:paraId="35BF08CA" w14:textId="77777777" w:rsidR="00DC162A" w:rsidRPr="00704FB5" w:rsidRDefault="00DC162A" w:rsidP="00672848">
            <w:pPr>
              <w:jc w:val="both"/>
              <w:rPr>
                <w:rFonts w:ascii="Times New Roman" w:hAnsi="Times New Roman" w:cs="Times New Roman"/>
                <w:bCs/>
                <w:sz w:val="26"/>
                <w:szCs w:val="26"/>
              </w:rPr>
            </w:pPr>
          </w:p>
        </w:tc>
        <w:tc>
          <w:tcPr>
            <w:tcW w:w="3260" w:type="dxa"/>
            <w:vAlign w:val="center"/>
          </w:tcPr>
          <w:p w14:paraId="0C1DF6F2" w14:textId="67A811C8" w:rsidR="00DC162A" w:rsidRPr="00704FB5" w:rsidRDefault="00DC162A" w:rsidP="00672848">
            <w:pPr>
              <w:jc w:val="both"/>
              <w:rPr>
                <w:rFonts w:ascii="Times New Roman" w:hAnsi="Times New Roman" w:cs="Times New Roman"/>
                <w:bCs/>
                <w:sz w:val="26"/>
                <w:szCs w:val="26"/>
                <w:lang w:val="vi-VN"/>
              </w:rPr>
            </w:pPr>
            <w:r w:rsidRPr="00704FB5">
              <w:rPr>
                <w:rFonts w:ascii="Times New Roman" w:hAnsi="Times New Roman" w:cs="Times New Roman"/>
                <w:bCs/>
                <w:sz w:val="26"/>
                <w:szCs w:val="26"/>
              </w:rPr>
              <w:t>Ch</w:t>
            </w:r>
            <w:r w:rsidRPr="00704FB5">
              <w:rPr>
                <w:rFonts w:ascii="Times New Roman" w:hAnsi="Times New Roman" w:cs="Times New Roman"/>
                <w:bCs/>
                <w:sz w:val="26"/>
                <w:szCs w:val="26"/>
                <w:lang w:val="vi-VN"/>
              </w:rPr>
              <w:t>ủ tịch hội đồng: 560.000đồng</w:t>
            </w:r>
          </w:p>
        </w:tc>
        <w:tc>
          <w:tcPr>
            <w:tcW w:w="4180" w:type="dxa"/>
            <w:vAlign w:val="center"/>
          </w:tcPr>
          <w:p w14:paraId="74974DE5" w14:textId="51F1157F"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6B943BEE" w14:textId="28D2992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30CC0F79" w14:textId="77777777" w:rsidR="00DC162A" w:rsidRPr="00704FB5" w:rsidRDefault="00DC162A" w:rsidP="00672848">
            <w:pPr>
              <w:rPr>
                <w:rFonts w:ascii="Times New Roman" w:hAnsi="Times New Roman" w:cs="Times New Roman"/>
                <w:bCs/>
                <w:iCs/>
                <w:sz w:val="26"/>
                <w:szCs w:val="26"/>
              </w:rPr>
            </w:pPr>
          </w:p>
        </w:tc>
      </w:tr>
      <w:tr w:rsidR="00DC162A" w:rsidRPr="00704FB5" w14:paraId="1E812B7C" w14:textId="77777777" w:rsidTr="00562B02">
        <w:tc>
          <w:tcPr>
            <w:tcW w:w="568" w:type="dxa"/>
          </w:tcPr>
          <w:p w14:paraId="10483509" w14:textId="77777777" w:rsidR="00DC162A" w:rsidRPr="00704FB5" w:rsidRDefault="00DC162A" w:rsidP="00672848">
            <w:pPr>
              <w:jc w:val="both"/>
              <w:rPr>
                <w:rFonts w:ascii="Times New Roman" w:hAnsi="Times New Roman" w:cs="Times New Roman"/>
                <w:bCs/>
                <w:sz w:val="26"/>
                <w:szCs w:val="26"/>
              </w:rPr>
            </w:pPr>
          </w:p>
        </w:tc>
        <w:tc>
          <w:tcPr>
            <w:tcW w:w="3260" w:type="dxa"/>
            <w:vAlign w:val="center"/>
          </w:tcPr>
          <w:p w14:paraId="774DD7BF" w14:textId="7CC0ECC5" w:rsidR="00DC162A" w:rsidRPr="00704FB5" w:rsidRDefault="00DC162A" w:rsidP="00672848">
            <w:pPr>
              <w:jc w:val="both"/>
              <w:rPr>
                <w:rFonts w:ascii="Times New Roman" w:hAnsi="Times New Roman" w:cs="Times New Roman"/>
                <w:bCs/>
                <w:sz w:val="26"/>
                <w:szCs w:val="26"/>
                <w:lang w:val="vi-VN"/>
              </w:rPr>
            </w:pPr>
            <w:r w:rsidRPr="00704FB5">
              <w:rPr>
                <w:rFonts w:ascii="Times New Roman" w:hAnsi="Times New Roman" w:cs="Times New Roman"/>
                <w:bCs/>
                <w:sz w:val="26"/>
                <w:szCs w:val="26"/>
              </w:rPr>
              <w:t>Ph</w:t>
            </w:r>
            <w:r w:rsidRPr="00704FB5">
              <w:rPr>
                <w:rFonts w:ascii="Times New Roman" w:hAnsi="Times New Roman" w:cs="Times New Roman"/>
                <w:bCs/>
                <w:sz w:val="26"/>
                <w:szCs w:val="26"/>
                <w:lang w:val="vi-VN"/>
              </w:rPr>
              <w:t>ó chủ tịch hội đồng; thành viên hội đồng: 400.000đồng</w:t>
            </w:r>
          </w:p>
        </w:tc>
        <w:tc>
          <w:tcPr>
            <w:tcW w:w="4180" w:type="dxa"/>
            <w:vAlign w:val="center"/>
          </w:tcPr>
          <w:p w14:paraId="005AA0F8" w14:textId="76982AC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3455" w:type="dxa"/>
            <w:vAlign w:val="center"/>
          </w:tcPr>
          <w:p w14:paraId="2FDDF0D5" w14:textId="46AD206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2429" w:type="dxa"/>
            <w:vAlign w:val="center"/>
          </w:tcPr>
          <w:p w14:paraId="706CF1B2" w14:textId="77777777" w:rsidR="00DC162A" w:rsidRPr="00704FB5" w:rsidRDefault="00DC162A" w:rsidP="00672848">
            <w:pPr>
              <w:rPr>
                <w:rFonts w:ascii="Times New Roman" w:hAnsi="Times New Roman" w:cs="Times New Roman"/>
                <w:bCs/>
                <w:iCs/>
                <w:sz w:val="26"/>
                <w:szCs w:val="26"/>
              </w:rPr>
            </w:pPr>
          </w:p>
        </w:tc>
      </w:tr>
      <w:tr w:rsidR="00DC162A" w:rsidRPr="00704FB5" w14:paraId="40DAC5C3" w14:textId="77777777" w:rsidTr="00562B02">
        <w:tc>
          <w:tcPr>
            <w:tcW w:w="568" w:type="dxa"/>
          </w:tcPr>
          <w:p w14:paraId="275A3002" w14:textId="77777777" w:rsidR="00DC162A" w:rsidRPr="00704FB5" w:rsidRDefault="00DC162A" w:rsidP="00672848">
            <w:pPr>
              <w:jc w:val="both"/>
              <w:rPr>
                <w:rFonts w:ascii="Times New Roman" w:hAnsi="Times New Roman" w:cs="Times New Roman"/>
                <w:b/>
                <w:bCs/>
                <w:sz w:val="26"/>
                <w:szCs w:val="26"/>
              </w:rPr>
            </w:pPr>
          </w:p>
        </w:tc>
        <w:tc>
          <w:tcPr>
            <w:tcW w:w="3260" w:type="dxa"/>
          </w:tcPr>
          <w:p w14:paraId="5832AEA6" w14:textId="3D274A4D" w:rsidR="00DC162A" w:rsidRPr="00704FB5" w:rsidRDefault="00DC162A" w:rsidP="00672848">
            <w:pPr>
              <w:jc w:val="both"/>
              <w:rPr>
                <w:rFonts w:ascii="Times New Roman" w:hAnsi="Times New Roman" w:cs="Times New Roman"/>
                <w:b/>
                <w:bCs/>
                <w:sz w:val="26"/>
                <w:szCs w:val="26"/>
                <w:lang w:val="vi-VN"/>
              </w:rPr>
            </w:pPr>
            <w:r w:rsidRPr="00704FB5">
              <w:rPr>
                <w:rFonts w:ascii="Times New Roman" w:hAnsi="Times New Roman" w:cs="Times New Roman"/>
                <w:b/>
                <w:bCs/>
                <w:sz w:val="26"/>
                <w:szCs w:val="26"/>
              </w:rPr>
              <w:t>Chi</w:t>
            </w:r>
            <w:r w:rsidRPr="00704FB5">
              <w:rPr>
                <w:rFonts w:ascii="Times New Roman" w:hAnsi="Times New Roman" w:cs="Times New Roman"/>
                <w:b/>
                <w:bCs/>
                <w:sz w:val="26"/>
                <w:szCs w:val="26"/>
                <w:lang w:val="vi-VN"/>
              </w:rPr>
              <w:t xml:space="preserve"> tư vấn tuyển chọn, giao trực tiếp tổ chức, cá nhân chủ trì nhiệm vụ khoa học công nghệ</w:t>
            </w:r>
          </w:p>
        </w:tc>
        <w:tc>
          <w:tcPr>
            <w:tcW w:w="4180" w:type="dxa"/>
            <w:vAlign w:val="center"/>
          </w:tcPr>
          <w:p w14:paraId="2B62F697" w14:textId="328244A2" w:rsidR="00DC162A" w:rsidRPr="00704FB5" w:rsidRDefault="00DC162A" w:rsidP="00672848">
            <w:pPr>
              <w:shd w:val="clear" w:color="auto" w:fill="FFFFFF"/>
              <w:spacing w:before="120"/>
              <w:jc w:val="both"/>
              <w:rPr>
                <w:rFonts w:ascii="Times New Roman" w:hAnsi="Times New Roman" w:cs="Times New Roman"/>
                <w:b/>
                <w:bCs/>
                <w:sz w:val="26"/>
                <w:szCs w:val="26"/>
              </w:rPr>
            </w:pPr>
            <w:r w:rsidRPr="00704FB5">
              <w:rPr>
                <w:rFonts w:ascii="Times New Roman" w:hAnsi="Times New Roman" w:cs="Times New Roman"/>
                <w:b/>
                <w:bCs/>
                <w:sz w:val="26"/>
                <w:szCs w:val="26"/>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3455" w:type="dxa"/>
            <w:vAlign w:val="center"/>
          </w:tcPr>
          <w:p w14:paraId="0E9AC1FF" w14:textId="1CC5E223" w:rsidR="00DC162A" w:rsidRPr="00704FB5" w:rsidRDefault="00DC162A" w:rsidP="00672848">
            <w:pPr>
              <w:shd w:val="clear" w:color="auto" w:fill="FFFFFF"/>
              <w:spacing w:before="120"/>
              <w:jc w:val="both"/>
              <w:rPr>
                <w:rFonts w:ascii="Times New Roman" w:hAnsi="Times New Roman" w:cs="Times New Roman"/>
                <w:b/>
                <w:bCs/>
                <w:sz w:val="26"/>
                <w:szCs w:val="26"/>
              </w:rPr>
            </w:pPr>
            <w:r w:rsidRPr="00704FB5">
              <w:rPr>
                <w:rFonts w:ascii="Times New Roman" w:hAnsi="Times New Roman" w:cs="Times New Roman"/>
                <w:b/>
                <w:bCs/>
                <w:sz w:val="26"/>
                <w:szCs w:val="26"/>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2429" w:type="dxa"/>
            <w:vAlign w:val="center"/>
          </w:tcPr>
          <w:p w14:paraId="6210FD85" w14:textId="77777777" w:rsidR="00DC162A" w:rsidRPr="00704FB5" w:rsidRDefault="00DC162A" w:rsidP="00672848">
            <w:pPr>
              <w:rPr>
                <w:rFonts w:ascii="Times New Roman" w:hAnsi="Times New Roman" w:cs="Times New Roman"/>
                <w:bCs/>
                <w:iCs/>
                <w:sz w:val="26"/>
                <w:szCs w:val="26"/>
              </w:rPr>
            </w:pPr>
          </w:p>
        </w:tc>
      </w:tr>
      <w:tr w:rsidR="00DC162A" w:rsidRPr="00704FB5" w14:paraId="1CF18C6E" w14:textId="77777777" w:rsidTr="00562B02">
        <w:tc>
          <w:tcPr>
            <w:tcW w:w="568" w:type="dxa"/>
          </w:tcPr>
          <w:p w14:paraId="2D658F01"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15E413E2" w14:textId="49F093DE"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4180" w:type="dxa"/>
            <w:vAlign w:val="center"/>
          </w:tcPr>
          <w:p w14:paraId="69DB8C82" w14:textId="0AF3FAA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3455" w:type="dxa"/>
            <w:vAlign w:val="center"/>
          </w:tcPr>
          <w:p w14:paraId="26AA350A" w14:textId="2E6F267A"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2429" w:type="dxa"/>
            <w:vAlign w:val="center"/>
          </w:tcPr>
          <w:p w14:paraId="6AC183FE" w14:textId="77777777" w:rsidR="00DC162A" w:rsidRPr="00704FB5" w:rsidRDefault="00DC162A" w:rsidP="00672848">
            <w:pPr>
              <w:rPr>
                <w:rFonts w:ascii="Times New Roman" w:hAnsi="Times New Roman" w:cs="Times New Roman"/>
                <w:bCs/>
                <w:iCs/>
                <w:sz w:val="26"/>
                <w:szCs w:val="26"/>
              </w:rPr>
            </w:pPr>
          </w:p>
        </w:tc>
      </w:tr>
      <w:tr w:rsidR="00DC162A" w:rsidRPr="00704FB5" w14:paraId="0902F331" w14:textId="77777777" w:rsidTr="00562B02">
        <w:tc>
          <w:tcPr>
            <w:tcW w:w="568" w:type="dxa"/>
          </w:tcPr>
          <w:p w14:paraId="2C492D22"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7E7912DE" w14:textId="2C2BEDA9"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Chủ tịch Hội đồng: 1</w:t>
            </w:r>
            <w:r w:rsidRPr="00704FB5">
              <w:rPr>
                <w:rFonts w:ascii="Times New Roman" w:hAnsi="Times New Roman" w:cs="Times New Roman"/>
                <w:sz w:val="26"/>
                <w:szCs w:val="26"/>
                <w:lang w:val="vi-VN"/>
              </w:rPr>
              <w:t>.</w:t>
            </w:r>
            <w:r w:rsidRPr="00704FB5">
              <w:rPr>
                <w:rFonts w:ascii="Times New Roman" w:hAnsi="Times New Roman" w:cs="Times New Roman"/>
                <w:sz w:val="26"/>
                <w:szCs w:val="26"/>
              </w:rPr>
              <w:t>440.000 đồng</w:t>
            </w:r>
          </w:p>
        </w:tc>
        <w:tc>
          <w:tcPr>
            <w:tcW w:w="4180" w:type="dxa"/>
            <w:vAlign w:val="center"/>
          </w:tcPr>
          <w:p w14:paraId="05D5D3BA" w14:textId="61047E7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1.800.000 đồng</w:t>
            </w:r>
          </w:p>
        </w:tc>
        <w:tc>
          <w:tcPr>
            <w:tcW w:w="3455" w:type="dxa"/>
            <w:vAlign w:val="center"/>
          </w:tcPr>
          <w:p w14:paraId="77282A75" w14:textId="6F5FED7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1.800.000 đồng</w:t>
            </w:r>
          </w:p>
        </w:tc>
        <w:tc>
          <w:tcPr>
            <w:tcW w:w="2429" w:type="dxa"/>
            <w:vMerge w:val="restart"/>
            <w:vAlign w:val="center"/>
          </w:tcPr>
          <w:p w14:paraId="5AF1CAEE" w14:textId="04757696"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p>
        </w:tc>
      </w:tr>
      <w:tr w:rsidR="00DC162A" w:rsidRPr="00704FB5" w14:paraId="375F34DC" w14:textId="77777777" w:rsidTr="00562B02">
        <w:tc>
          <w:tcPr>
            <w:tcW w:w="568" w:type="dxa"/>
          </w:tcPr>
          <w:p w14:paraId="78D66C9C" w14:textId="77777777" w:rsidR="00DC162A" w:rsidRPr="00704FB5" w:rsidRDefault="00DC162A" w:rsidP="00672848">
            <w:pPr>
              <w:jc w:val="both"/>
              <w:rPr>
                <w:rFonts w:ascii="Times New Roman" w:hAnsi="Times New Roman" w:cs="Times New Roman"/>
                <w:sz w:val="26"/>
                <w:szCs w:val="26"/>
              </w:rPr>
            </w:pPr>
          </w:p>
        </w:tc>
        <w:tc>
          <w:tcPr>
            <w:tcW w:w="3260" w:type="dxa"/>
          </w:tcPr>
          <w:p w14:paraId="2F1B1803" w14:textId="0E5548CC"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(ủy viên) Hội đồng: 1</w:t>
            </w:r>
            <w:r w:rsidRPr="00704FB5">
              <w:rPr>
                <w:rFonts w:ascii="Times New Roman" w:hAnsi="Times New Roman" w:cs="Times New Roman"/>
                <w:sz w:val="26"/>
                <w:szCs w:val="26"/>
                <w:lang w:val="vi-VN"/>
              </w:rPr>
              <w:t>.200.000</w:t>
            </w:r>
            <w:r w:rsidRPr="00704FB5">
              <w:rPr>
                <w:rFonts w:ascii="Times New Roman" w:hAnsi="Times New Roman" w:cs="Times New Roman"/>
                <w:sz w:val="26"/>
                <w:szCs w:val="26"/>
              </w:rPr>
              <w:t>đồng</w:t>
            </w:r>
          </w:p>
        </w:tc>
        <w:tc>
          <w:tcPr>
            <w:tcW w:w="4180" w:type="dxa"/>
          </w:tcPr>
          <w:p w14:paraId="3D750527" w14:textId="7FD13E1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(ủy viên) Hội đồng: 1.500.000 đồng</w:t>
            </w:r>
          </w:p>
        </w:tc>
        <w:tc>
          <w:tcPr>
            <w:tcW w:w="3455" w:type="dxa"/>
          </w:tcPr>
          <w:p w14:paraId="4D538FBF" w14:textId="44948750"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(ủy viên) Hội đồng: 1.500.000 đồng</w:t>
            </w:r>
          </w:p>
        </w:tc>
        <w:tc>
          <w:tcPr>
            <w:tcW w:w="2429" w:type="dxa"/>
            <w:vMerge/>
            <w:vAlign w:val="center"/>
          </w:tcPr>
          <w:p w14:paraId="19BE5F6A" w14:textId="77777777" w:rsidR="00DC162A" w:rsidRPr="00704FB5" w:rsidRDefault="00DC162A" w:rsidP="00672848">
            <w:pPr>
              <w:rPr>
                <w:rFonts w:ascii="Times New Roman" w:hAnsi="Times New Roman" w:cs="Times New Roman"/>
                <w:bCs/>
                <w:iCs/>
                <w:sz w:val="26"/>
                <w:szCs w:val="26"/>
              </w:rPr>
            </w:pPr>
          </w:p>
        </w:tc>
      </w:tr>
      <w:tr w:rsidR="00DC162A" w:rsidRPr="00704FB5" w14:paraId="011FBB46" w14:textId="77777777" w:rsidTr="00562B02">
        <w:tc>
          <w:tcPr>
            <w:tcW w:w="568" w:type="dxa"/>
          </w:tcPr>
          <w:p w14:paraId="1C6EF525" w14:textId="77777777" w:rsidR="00DC162A" w:rsidRPr="00704FB5" w:rsidRDefault="00DC162A" w:rsidP="00672848">
            <w:pPr>
              <w:jc w:val="both"/>
              <w:rPr>
                <w:rFonts w:ascii="Times New Roman" w:hAnsi="Times New Roman" w:cs="Times New Roman"/>
                <w:sz w:val="26"/>
                <w:szCs w:val="26"/>
              </w:rPr>
            </w:pPr>
          </w:p>
        </w:tc>
        <w:tc>
          <w:tcPr>
            <w:tcW w:w="3260" w:type="dxa"/>
          </w:tcPr>
          <w:p w14:paraId="1BB8FC65" w14:textId="551186D8"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Thư ký khoa học: 240.000 đồng</w:t>
            </w:r>
          </w:p>
        </w:tc>
        <w:tc>
          <w:tcPr>
            <w:tcW w:w="4180" w:type="dxa"/>
          </w:tcPr>
          <w:p w14:paraId="22B760F8" w14:textId="72C3413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khoa học: 300.000 đồng</w:t>
            </w:r>
          </w:p>
        </w:tc>
        <w:tc>
          <w:tcPr>
            <w:tcW w:w="3455" w:type="dxa"/>
          </w:tcPr>
          <w:p w14:paraId="700FDF5C" w14:textId="5E337637"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khoa học: 300.000 đồng</w:t>
            </w:r>
          </w:p>
        </w:tc>
        <w:tc>
          <w:tcPr>
            <w:tcW w:w="2429" w:type="dxa"/>
            <w:vMerge/>
            <w:vAlign w:val="center"/>
          </w:tcPr>
          <w:p w14:paraId="2BF8C163" w14:textId="77777777" w:rsidR="00DC162A" w:rsidRPr="00704FB5" w:rsidRDefault="00DC162A" w:rsidP="00672848">
            <w:pPr>
              <w:rPr>
                <w:rFonts w:ascii="Times New Roman" w:hAnsi="Times New Roman" w:cs="Times New Roman"/>
                <w:bCs/>
                <w:iCs/>
                <w:sz w:val="26"/>
                <w:szCs w:val="26"/>
              </w:rPr>
            </w:pPr>
          </w:p>
        </w:tc>
      </w:tr>
      <w:tr w:rsidR="00DC162A" w:rsidRPr="00704FB5" w14:paraId="7576C84F" w14:textId="77777777" w:rsidTr="00562B02">
        <w:tc>
          <w:tcPr>
            <w:tcW w:w="568" w:type="dxa"/>
          </w:tcPr>
          <w:p w14:paraId="33569A41" w14:textId="77777777" w:rsidR="00DC162A" w:rsidRPr="00704FB5" w:rsidRDefault="00DC162A" w:rsidP="00672848">
            <w:pPr>
              <w:jc w:val="both"/>
              <w:rPr>
                <w:rFonts w:ascii="Times New Roman" w:hAnsi="Times New Roman" w:cs="Times New Roman"/>
                <w:sz w:val="26"/>
                <w:szCs w:val="26"/>
              </w:rPr>
            </w:pPr>
          </w:p>
        </w:tc>
        <w:tc>
          <w:tcPr>
            <w:tcW w:w="3260" w:type="dxa"/>
          </w:tcPr>
          <w:p w14:paraId="34B95183" w14:textId="67BF5CC3"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Thư ký hành chính: 240.000 đồng</w:t>
            </w:r>
          </w:p>
        </w:tc>
        <w:tc>
          <w:tcPr>
            <w:tcW w:w="4180" w:type="dxa"/>
          </w:tcPr>
          <w:p w14:paraId="4478D1BA" w14:textId="5CDA0BE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hành chính: 300.000 đồng</w:t>
            </w:r>
          </w:p>
        </w:tc>
        <w:tc>
          <w:tcPr>
            <w:tcW w:w="3455" w:type="dxa"/>
          </w:tcPr>
          <w:p w14:paraId="6A129CD1" w14:textId="14185032"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hành chính: 300.000 đồng</w:t>
            </w:r>
          </w:p>
        </w:tc>
        <w:tc>
          <w:tcPr>
            <w:tcW w:w="2429" w:type="dxa"/>
            <w:vMerge/>
            <w:vAlign w:val="center"/>
          </w:tcPr>
          <w:p w14:paraId="6716EC5E" w14:textId="77777777" w:rsidR="00DC162A" w:rsidRPr="00704FB5" w:rsidRDefault="00DC162A" w:rsidP="00672848">
            <w:pPr>
              <w:rPr>
                <w:rFonts w:ascii="Times New Roman" w:hAnsi="Times New Roman" w:cs="Times New Roman"/>
                <w:bCs/>
                <w:iCs/>
                <w:sz w:val="26"/>
                <w:szCs w:val="26"/>
              </w:rPr>
            </w:pPr>
          </w:p>
        </w:tc>
      </w:tr>
      <w:tr w:rsidR="00DC162A" w:rsidRPr="00704FB5" w14:paraId="4B875340" w14:textId="77777777" w:rsidTr="00562B02">
        <w:tc>
          <w:tcPr>
            <w:tcW w:w="568" w:type="dxa"/>
          </w:tcPr>
          <w:p w14:paraId="6F4EB141" w14:textId="77777777" w:rsidR="00DC162A" w:rsidRPr="00704FB5" w:rsidRDefault="00DC162A" w:rsidP="00672848">
            <w:pPr>
              <w:jc w:val="both"/>
              <w:rPr>
                <w:rFonts w:ascii="Times New Roman" w:hAnsi="Times New Roman" w:cs="Times New Roman"/>
                <w:sz w:val="26"/>
                <w:szCs w:val="26"/>
              </w:rPr>
            </w:pPr>
          </w:p>
        </w:tc>
        <w:tc>
          <w:tcPr>
            <w:tcW w:w="3260" w:type="dxa"/>
          </w:tcPr>
          <w:p w14:paraId="0F2CA8FC" w14:textId="1C687B4B"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160.000 đồng</w:t>
            </w:r>
          </w:p>
        </w:tc>
        <w:tc>
          <w:tcPr>
            <w:tcW w:w="4180" w:type="dxa"/>
          </w:tcPr>
          <w:p w14:paraId="3F5B77D4" w14:textId="53F6D00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200.000 đồng</w:t>
            </w:r>
          </w:p>
        </w:tc>
        <w:tc>
          <w:tcPr>
            <w:tcW w:w="3455" w:type="dxa"/>
          </w:tcPr>
          <w:p w14:paraId="3310E745" w14:textId="597DD28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200.000 đồng</w:t>
            </w:r>
          </w:p>
        </w:tc>
        <w:tc>
          <w:tcPr>
            <w:tcW w:w="2429" w:type="dxa"/>
            <w:vMerge/>
            <w:vAlign w:val="center"/>
          </w:tcPr>
          <w:p w14:paraId="2A850115" w14:textId="77777777" w:rsidR="00DC162A" w:rsidRPr="00704FB5" w:rsidRDefault="00DC162A" w:rsidP="00672848">
            <w:pPr>
              <w:rPr>
                <w:rFonts w:ascii="Times New Roman" w:hAnsi="Times New Roman" w:cs="Times New Roman"/>
                <w:bCs/>
                <w:iCs/>
                <w:sz w:val="26"/>
                <w:szCs w:val="26"/>
              </w:rPr>
            </w:pPr>
          </w:p>
        </w:tc>
      </w:tr>
      <w:tr w:rsidR="00DC162A" w:rsidRPr="00704FB5" w14:paraId="7655F651" w14:textId="77777777" w:rsidTr="00562B02">
        <w:tc>
          <w:tcPr>
            <w:tcW w:w="568" w:type="dxa"/>
          </w:tcPr>
          <w:p w14:paraId="5ADF548B" w14:textId="77777777" w:rsidR="00DC162A" w:rsidRPr="00704FB5" w:rsidRDefault="00DC162A" w:rsidP="00672848">
            <w:pPr>
              <w:jc w:val="both"/>
              <w:rPr>
                <w:rFonts w:ascii="Times New Roman" w:hAnsi="Times New Roman" w:cs="Times New Roman"/>
                <w:spacing w:val="-8"/>
                <w:sz w:val="26"/>
                <w:szCs w:val="26"/>
              </w:rPr>
            </w:pPr>
          </w:p>
        </w:tc>
        <w:tc>
          <w:tcPr>
            <w:tcW w:w="3260" w:type="dxa"/>
          </w:tcPr>
          <w:p w14:paraId="20FBEFA9" w14:textId="38F2EF9E"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pacing w:val="-8"/>
                <w:sz w:val="26"/>
                <w:szCs w:val="26"/>
              </w:rPr>
              <w:t>Chi nhận xét đánh giá: ĐVT: 01 phiếu nhận xét</w:t>
            </w:r>
          </w:p>
        </w:tc>
        <w:tc>
          <w:tcPr>
            <w:tcW w:w="4180" w:type="dxa"/>
          </w:tcPr>
          <w:p w14:paraId="7C25DA77" w14:textId="7DC82D3C" w:rsidR="00DC162A" w:rsidRPr="00704FB5" w:rsidRDefault="00DC162A" w:rsidP="00672848">
            <w:pPr>
              <w:shd w:val="clear" w:color="auto" w:fill="FFFFFF"/>
              <w:spacing w:before="120"/>
              <w:jc w:val="both"/>
              <w:rPr>
                <w:rFonts w:ascii="Times New Roman" w:hAnsi="Times New Roman" w:cs="Times New Roman"/>
                <w:spacing w:val="-8"/>
                <w:sz w:val="26"/>
                <w:szCs w:val="26"/>
              </w:rPr>
            </w:pPr>
            <w:r w:rsidRPr="00704FB5">
              <w:rPr>
                <w:rFonts w:ascii="Times New Roman" w:hAnsi="Times New Roman" w:cs="Times New Roman"/>
                <w:spacing w:val="-8"/>
                <w:sz w:val="26"/>
                <w:szCs w:val="26"/>
              </w:rPr>
              <w:t>Chi nhận xét đánh giá: ĐVT: 01 phiếu nhận xét</w:t>
            </w:r>
          </w:p>
        </w:tc>
        <w:tc>
          <w:tcPr>
            <w:tcW w:w="3455" w:type="dxa"/>
          </w:tcPr>
          <w:p w14:paraId="533B10A6" w14:textId="4F002A4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pacing w:val="-8"/>
                <w:sz w:val="26"/>
                <w:szCs w:val="26"/>
              </w:rPr>
              <w:t>Chi nhận xét đánh giá: ĐVT: 01 phiếu nhận xét</w:t>
            </w:r>
          </w:p>
        </w:tc>
        <w:tc>
          <w:tcPr>
            <w:tcW w:w="2429" w:type="dxa"/>
            <w:vAlign w:val="center"/>
          </w:tcPr>
          <w:p w14:paraId="1BFA8F3E" w14:textId="77777777" w:rsidR="00DC162A" w:rsidRPr="00704FB5" w:rsidRDefault="00DC162A" w:rsidP="00672848">
            <w:pPr>
              <w:rPr>
                <w:rFonts w:ascii="Times New Roman" w:hAnsi="Times New Roman" w:cs="Times New Roman"/>
                <w:bCs/>
                <w:iCs/>
                <w:sz w:val="26"/>
                <w:szCs w:val="26"/>
              </w:rPr>
            </w:pPr>
          </w:p>
        </w:tc>
      </w:tr>
      <w:tr w:rsidR="00DC162A" w:rsidRPr="00704FB5" w14:paraId="20DB2C26" w14:textId="77777777" w:rsidTr="00562B02">
        <w:tc>
          <w:tcPr>
            <w:tcW w:w="568" w:type="dxa"/>
          </w:tcPr>
          <w:p w14:paraId="5C6D0014" w14:textId="77777777" w:rsidR="00DC162A" w:rsidRPr="00704FB5" w:rsidRDefault="00DC162A" w:rsidP="00672848">
            <w:pPr>
              <w:jc w:val="both"/>
              <w:rPr>
                <w:rFonts w:ascii="Times New Roman" w:hAnsi="Times New Roman" w:cs="Times New Roman"/>
                <w:sz w:val="26"/>
                <w:szCs w:val="26"/>
              </w:rPr>
            </w:pPr>
          </w:p>
        </w:tc>
        <w:tc>
          <w:tcPr>
            <w:tcW w:w="3260" w:type="dxa"/>
          </w:tcPr>
          <w:p w14:paraId="48F11DFD" w14:textId="44BB31A9"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ủy viên Hội đồng: 560.000 đồng</w:t>
            </w:r>
          </w:p>
        </w:tc>
        <w:tc>
          <w:tcPr>
            <w:tcW w:w="4180" w:type="dxa"/>
            <w:vAlign w:val="center"/>
          </w:tcPr>
          <w:p w14:paraId="651858D0" w14:textId="2E1F82A7"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thành viên ủy viên Hội đồng: 700.000 đồng</w:t>
            </w:r>
          </w:p>
        </w:tc>
        <w:tc>
          <w:tcPr>
            <w:tcW w:w="3455" w:type="dxa"/>
            <w:vAlign w:val="center"/>
          </w:tcPr>
          <w:p w14:paraId="7213FE99" w14:textId="44AD719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thành viên (ủy viên) Hội đồng: 700.000 đồng</w:t>
            </w:r>
          </w:p>
        </w:tc>
        <w:tc>
          <w:tcPr>
            <w:tcW w:w="2429" w:type="dxa"/>
            <w:vMerge w:val="restart"/>
            <w:vAlign w:val="center"/>
          </w:tcPr>
          <w:p w14:paraId="041B2806" w14:textId="3D5F6CD0"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p>
        </w:tc>
      </w:tr>
      <w:tr w:rsidR="00DC162A" w:rsidRPr="00704FB5" w14:paraId="646C4CD5" w14:textId="77777777" w:rsidTr="00562B02">
        <w:tc>
          <w:tcPr>
            <w:tcW w:w="568" w:type="dxa"/>
          </w:tcPr>
          <w:p w14:paraId="545B9574" w14:textId="77777777" w:rsidR="00DC162A" w:rsidRPr="00704FB5" w:rsidRDefault="00DC162A" w:rsidP="00672848">
            <w:pPr>
              <w:jc w:val="both"/>
              <w:rPr>
                <w:rFonts w:ascii="Times New Roman" w:hAnsi="Times New Roman" w:cs="Times New Roman"/>
                <w:sz w:val="26"/>
                <w:szCs w:val="26"/>
              </w:rPr>
            </w:pPr>
          </w:p>
        </w:tc>
        <w:tc>
          <w:tcPr>
            <w:tcW w:w="3260" w:type="dxa"/>
          </w:tcPr>
          <w:p w14:paraId="62FE5814" w14:textId="5CA8D761"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chuyên gia phản biện: 800</w:t>
            </w:r>
            <w:r w:rsidRPr="00704FB5">
              <w:rPr>
                <w:rFonts w:ascii="Times New Roman" w:hAnsi="Times New Roman" w:cs="Times New Roman"/>
                <w:sz w:val="26"/>
                <w:szCs w:val="26"/>
                <w:lang w:val="vi-VN"/>
              </w:rPr>
              <w:t>.000</w:t>
            </w:r>
            <w:r w:rsidRPr="00704FB5">
              <w:rPr>
                <w:rFonts w:ascii="Times New Roman" w:hAnsi="Times New Roman" w:cs="Times New Roman"/>
                <w:sz w:val="26"/>
                <w:szCs w:val="26"/>
              </w:rPr>
              <w:t>đồng</w:t>
            </w:r>
          </w:p>
        </w:tc>
        <w:tc>
          <w:tcPr>
            <w:tcW w:w="4180" w:type="dxa"/>
            <w:vAlign w:val="center"/>
          </w:tcPr>
          <w:p w14:paraId="5285E436" w14:textId="72BE4A4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chuyên gia phản biện: 1.000.000 đồng</w:t>
            </w:r>
          </w:p>
        </w:tc>
        <w:tc>
          <w:tcPr>
            <w:tcW w:w="3455" w:type="dxa"/>
            <w:vAlign w:val="center"/>
          </w:tcPr>
          <w:p w14:paraId="7590C980" w14:textId="7C44141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chuyên gia phản biện: 1.000.000 đồng</w:t>
            </w:r>
          </w:p>
        </w:tc>
        <w:tc>
          <w:tcPr>
            <w:tcW w:w="2429" w:type="dxa"/>
            <w:vMerge/>
            <w:vAlign w:val="center"/>
          </w:tcPr>
          <w:p w14:paraId="4E8F2431" w14:textId="77777777" w:rsidR="00DC162A" w:rsidRPr="00704FB5" w:rsidRDefault="00DC162A" w:rsidP="00672848">
            <w:pPr>
              <w:rPr>
                <w:rFonts w:ascii="Times New Roman" w:hAnsi="Times New Roman" w:cs="Times New Roman"/>
                <w:bCs/>
                <w:iCs/>
                <w:sz w:val="26"/>
                <w:szCs w:val="26"/>
              </w:rPr>
            </w:pPr>
          </w:p>
        </w:tc>
      </w:tr>
      <w:tr w:rsidR="00DC162A" w:rsidRPr="00704FB5" w14:paraId="71383DAD" w14:textId="77777777" w:rsidTr="00562B02">
        <w:tc>
          <w:tcPr>
            <w:tcW w:w="568" w:type="dxa"/>
          </w:tcPr>
          <w:p w14:paraId="787C5C76" w14:textId="77777777" w:rsidR="00DC162A" w:rsidRPr="00704FB5" w:rsidRDefault="00DC162A" w:rsidP="00672848">
            <w:pPr>
              <w:jc w:val="both"/>
              <w:rPr>
                <w:rFonts w:ascii="Times New Roman" w:hAnsi="Times New Roman" w:cs="Times New Roman"/>
                <w:sz w:val="26"/>
                <w:szCs w:val="26"/>
              </w:rPr>
            </w:pPr>
          </w:p>
        </w:tc>
        <w:tc>
          <w:tcPr>
            <w:tcW w:w="3260" w:type="dxa"/>
          </w:tcPr>
          <w:p w14:paraId="4726F515" w14:textId="58816E96"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3C95136D" w14:textId="1463FA98" w:rsidR="00DC162A" w:rsidRPr="00704FB5" w:rsidRDefault="00DC162A" w:rsidP="00672848">
            <w:pPr>
              <w:shd w:val="clear" w:color="auto" w:fill="FFFFFF"/>
              <w:spacing w:before="120"/>
              <w:rPr>
                <w:rFonts w:ascii="Times New Roman" w:hAnsi="Times New Roman" w:cs="Times New Roman"/>
                <w:sz w:val="26"/>
                <w:szCs w:val="26"/>
              </w:rPr>
            </w:pPr>
            <w:r w:rsidRPr="00704FB5">
              <w:rPr>
                <w:rFonts w:ascii="Times New Roman" w:hAnsi="Times New Roman" w:cs="Times New Roman"/>
                <w:sz w:val="26"/>
                <w:szCs w:val="26"/>
              </w:rPr>
              <w:t>Chi thù lao xây dựng yêu cầu đặt hàng đối với các nhiệm vụ đề xuất thực hiện: ĐVT: Hội đồng</w:t>
            </w:r>
          </w:p>
        </w:tc>
        <w:tc>
          <w:tcPr>
            <w:tcW w:w="3455" w:type="dxa"/>
            <w:vAlign w:val="center"/>
          </w:tcPr>
          <w:p w14:paraId="3E17238D" w14:textId="2904C1AF" w:rsidR="00DC162A" w:rsidRPr="00704FB5" w:rsidRDefault="00DC162A" w:rsidP="00672848">
            <w:pPr>
              <w:shd w:val="clear" w:color="auto" w:fill="FFFFFF"/>
              <w:spacing w:before="120"/>
              <w:rPr>
                <w:rFonts w:ascii="Times New Roman" w:hAnsi="Times New Roman" w:cs="Times New Roman"/>
                <w:sz w:val="26"/>
                <w:szCs w:val="26"/>
              </w:rPr>
            </w:pPr>
            <w:r w:rsidRPr="00704FB5">
              <w:rPr>
                <w:rFonts w:ascii="Times New Roman" w:hAnsi="Times New Roman" w:cs="Times New Roman"/>
                <w:sz w:val="26"/>
                <w:szCs w:val="26"/>
              </w:rPr>
              <w:t>Chi thù lao xây dựng yêu cầu đặt hàng đối với các nhiệm vụ đề xuất thực hiện: ĐVT: Hội đồng</w:t>
            </w:r>
          </w:p>
        </w:tc>
        <w:tc>
          <w:tcPr>
            <w:tcW w:w="2429" w:type="dxa"/>
            <w:vAlign w:val="center"/>
          </w:tcPr>
          <w:p w14:paraId="18BBA1BB" w14:textId="77777777" w:rsidR="00DC162A" w:rsidRPr="00704FB5" w:rsidRDefault="00DC162A" w:rsidP="00672848">
            <w:pPr>
              <w:rPr>
                <w:rFonts w:ascii="Times New Roman" w:hAnsi="Times New Roman" w:cs="Times New Roman"/>
                <w:bCs/>
                <w:iCs/>
                <w:sz w:val="26"/>
                <w:szCs w:val="26"/>
              </w:rPr>
            </w:pPr>
          </w:p>
        </w:tc>
      </w:tr>
      <w:tr w:rsidR="00DC162A" w:rsidRPr="00704FB5" w14:paraId="6167ADFF" w14:textId="77777777" w:rsidTr="00562B02">
        <w:tc>
          <w:tcPr>
            <w:tcW w:w="568" w:type="dxa"/>
          </w:tcPr>
          <w:p w14:paraId="0F46C428" w14:textId="77777777" w:rsidR="00DC162A" w:rsidRPr="00704FB5" w:rsidRDefault="00DC162A" w:rsidP="00672848">
            <w:pPr>
              <w:jc w:val="both"/>
              <w:rPr>
                <w:rFonts w:ascii="Times New Roman" w:hAnsi="Times New Roman" w:cs="Times New Roman"/>
                <w:sz w:val="26"/>
                <w:szCs w:val="26"/>
              </w:rPr>
            </w:pPr>
          </w:p>
        </w:tc>
        <w:tc>
          <w:tcPr>
            <w:tcW w:w="3260" w:type="dxa"/>
          </w:tcPr>
          <w:p w14:paraId="35B3420B" w14:textId="55F41141"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38F97A49" w14:textId="58C6BE4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700.000 đồng</w:t>
            </w:r>
          </w:p>
        </w:tc>
        <w:tc>
          <w:tcPr>
            <w:tcW w:w="3455" w:type="dxa"/>
            <w:vAlign w:val="center"/>
          </w:tcPr>
          <w:p w14:paraId="55D517A3" w14:textId="61F1DA7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700.000 đồng</w:t>
            </w:r>
          </w:p>
        </w:tc>
        <w:tc>
          <w:tcPr>
            <w:tcW w:w="2429" w:type="dxa"/>
            <w:vMerge w:val="restart"/>
            <w:vAlign w:val="center"/>
          </w:tcPr>
          <w:p w14:paraId="6AF8AF3D" w14:textId="3B2F0AB1" w:rsidR="00DC162A" w:rsidRPr="00704FB5" w:rsidRDefault="00DC162A" w:rsidP="00A03056">
            <w:pPr>
              <w:jc w:val="both"/>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 xml:space="preserve">ằng </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 </w:t>
            </w:r>
            <w:r w:rsidRPr="00704FB5">
              <w:rPr>
                <w:rFonts w:ascii="Times New Roman" w:hAnsi="Times New Roman" w:cs="Times New Roman"/>
                <w:bCs/>
                <w:iCs/>
                <w:sz w:val="26"/>
                <w:szCs w:val="26"/>
              </w:rPr>
              <w:t>số 39</w:t>
            </w:r>
            <w:r w:rsidRPr="00704FB5">
              <w:rPr>
                <w:rFonts w:ascii="Times New Roman" w:hAnsi="Times New Roman" w:cs="Times New Roman"/>
                <w:bCs/>
                <w:iCs/>
                <w:sz w:val="26"/>
                <w:szCs w:val="26"/>
                <w:lang w:val="vi-VN"/>
              </w:rPr>
              <w:t>/BTC-BKHCN</w:t>
            </w:r>
          </w:p>
        </w:tc>
      </w:tr>
      <w:tr w:rsidR="00DC162A" w:rsidRPr="00704FB5" w14:paraId="38F49821" w14:textId="77777777" w:rsidTr="00562B02">
        <w:tc>
          <w:tcPr>
            <w:tcW w:w="568" w:type="dxa"/>
          </w:tcPr>
          <w:p w14:paraId="30E0C864" w14:textId="77777777" w:rsidR="00DC162A" w:rsidRPr="00704FB5" w:rsidRDefault="00DC162A" w:rsidP="00672848">
            <w:pPr>
              <w:jc w:val="both"/>
              <w:rPr>
                <w:rFonts w:ascii="Times New Roman" w:hAnsi="Times New Roman" w:cs="Times New Roman"/>
                <w:sz w:val="26"/>
                <w:szCs w:val="26"/>
              </w:rPr>
            </w:pPr>
          </w:p>
        </w:tc>
        <w:tc>
          <w:tcPr>
            <w:tcW w:w="3260" w:type="dxa"/>
          </w:tcPr>
          <w:p w14:paraId="5909745A" w14:textId="28DFE855"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5AC18C37" w14:textId="5B7E6DA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(ủy viên) Hội đồng: 500.000 đồng</w:t>
            </w:r>
          </w:p>
        </w:tc>
        <w:tc>
          <w:tcPr>
            <w:tcW w:w="3455" w:type="dxa"/>
            <w:vAlign w:val="center"/>
          </w:tcPr>
          <w:p w14:paraId="4E2D0CEC" w14:textId="1657A7C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(ủy viên) Hội đồng: 500.000 đồng</w:t>
            </w:r>
          </w:p>
        </w:tc>
        <w:tc>
          <w:tcPr>
            <w:tcW w:w="2429" w:type="dxa"/>
            <w:vMerge/>
            <w:vAlign w:val="center"/>
          </w:tcPr>
          <w:p w14:paraId="315585A3" w14:textId="77777777" w:rsidR="00DC162A" w:rsidRPr="00704FB5" w:rsidRDefault="00DC162A" w:rsidP="00672848">
            <w:pPr>
              <w:rPr>
                <w:rFonts w:ascii="Times New Roman" w:hAnsi="Times New Roman" w:cs="Times New Roman"/>
                <w:bCs/>
                <w:iCs/>
                <w:sz w:val="26"/>
                <w:szCs w:val="26"/>
              </w:rPr>
            </w:pPr>
          </w:p>
        </w:tc>
      </w:tr>
      <w:tr w:rsidR="00DC162A" w:rsidRPr="00704FB5" w14:paraId="3FB2AD97" w14:textId="77777777" w:rsidTr="00562B02">
        <w:tc>
          <w:tcPr>
            <w:tcW w:w="568" w:type="dxa"/>
          </w:tcPr>
          <w:p w14:paraId="2021FFED" w14:textId="77777777" w:rsidR="00DC162A" w:rsidRPr="00704FB5" w:rsidRDefault="00DC162A" w:rsidP="00672848">
            <w:pPr>
              <w:jc w:val="both"/>
              <w:rPr>
                <w:rFonts w:ascii="Times New Roman" w:hAnsi="Times New Roman" w:cs="Times New Roman"/>
                <w:b/>
                <w:bCs/>
                <w:sz w:val="26"/>
                <w:szCs w:val="26"/>
              </w:rPr>
            </w:pPr>
          </w:p>
        </w:tc>
        <w:tc>
          <w:tcPr>
            <w:tcW w:w="3260" w:type="dxa"/>
          </w:tcPr>
          <w:p w14:paraId="551253B2" w14:textId="3A74710E" w:rsidR="00DC162A" w:rsidRPr="00704FB5" w:rsidRDefault="00DC162A" w:rsidP="00672848">
            <w:pPr>
              <w:jc w:val="both"/>
              <w:rPr>
                <w:rFonts w:ascii="Times New Roman" w:hAnsi="Times New Roman" w:cs="Times New Roman"/>
                <w:b/>
                <w:bCs/>
                <w:sz w:val="26"/>
                <w:szCs w:val="26"/>
              </w:rPr>
            </w:pPr>
            <w:r w:rsidRPr="00704FB5">
              <w:rPr>
                <w:rFonts w:ascii="Times New Roman" w:hAnsi="Times New Roman" w:cs="Times New Roman"/>
                <w:b/>
                <w:bCs/>
                <w:sz w:val="26"/>
                <w:szCs w:val="26"/>
              </w:rPr>
              <w:t>Không quy định</w:t>
            </w:r>
          </w:p>
        </w:tc>
        <w:tc>
          <w:tcPr>
            <w:tcW w:w="4180" w:type="dxa"/>
            <w:vAlign w:val="center"/>
          </w:tcPr>
          <w:p w14:paraId="3B21A9FB" w14:textId="1FD5F48F"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b/>
                <w:bCs/>
                <w:sz w:val="26"/>
                <w:szCs w:val="26"/>
              </w:rPr>
              <w:t>Chi Hội đồng tư vấn điều chỉnh hợp đồng giao nhiệm v khoa học, công nghệ và đổi mới sáng tạo; chấm dứt hợp đồng trong quá trình thực hiện nhiệm vụ đổi mới sáng tạo</w:t>
            </w:r>
          </w:p>
        </w:tc>
        <w:tc>
          <w:tcPr>
            <w:tcW w:w="3455" w:type="dxa"/>
            <w:vAlign w:val="center"/>
          </w:tcPr>
          <w:p w14:paraId="1582E59E" w14:textId="0C7EC79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b/>
                <w:bCs/>
                <w:sz w:val="26"/>
                <w:szCs w:val="26"/>
              </w:rPr>
              <w:t>Chi Hội đồng tư vấn điều chỉnh hợp đồng giao nhiệm vụ khoa học, công nghệ và đổi mới sáng tạo; chấm dứt hợp đồng trong quá trình thực hiện nhiệm vụ đổi mới sáng tạo</w:t>
            </w:r>
          </w:p>
        </w:tc>
        <w:tc>
          <w:tcPr>
            <w:tcW w:w="2429" w:type="dxa"/>
            <w:vAlign w:val="center"/>
          </w:tcPr>
          <w:p w14:paraId="59AF934C" w14:textId="77777777" w:rsidR="00DC162A" w:rsidRPr="00704FB5" w:rsidRDefault="00DC162A" w:rsidP="00672848">
            <w:pPr>
              <w:rPr>
                <w:rFonts w:ascii="Times New Roman" w:hAnsi="Times New Roman" w:cs="Times New Roman"/>
                <w:bCs/>
                <w:iCs/>
                <w:sz w:val="26"/>
                <w:szCs w:val="26"/>
              </w:rPr>
            </w:pPr>
          </w:p>
        </w:tc>
      </w:tr>
      <w:tr w:rsidR="00DC162A" w:rsidRPr="00704FB5" w14:paraId="3C92028F" w14:textId="77777777" w:rsidTr="00562B02">
        <w:tc>
          <w:tcPr>
            <w:tcW w:w="568" w:type="dxa"/>
          </w:tcPr>
          <w:p w14:paraId="3D4B76F5" w14:textId="77777777" w:rsidR="00DC162A" w:rsidRPr="00704FB5" w:rsidRDefault="00DC162A" w:rsidP="00672848">
            <w:pPr>
              <w:jc w:val="both"/>
              <w:rPr>
                <w:rFonts w:ascii="Times New Roman" w:hAnsi="Times New Roman" w:cs="Times New Roman"/>
                <w:sz w:val="26"/>
                <w:szCs w:val="26"/>
              </w:rPr>
            </w:pPr>
          </w:p>
        </w:tc>
        <w:tc>
          <w:tcPr>
            <w:tcW w:w="3260" w:type="dxa"/>
          </w:tcPr>
          <w:p w14:paraId="1FCA8423" w14:textId="5363F8C5" w:rsidR="00DC162A" w:rsidRPr="00704FB5" w:rsidRDefault="00DC162A" w:rsidP="00672848">
            <w:pPr>
              <w:jc w:val="both"/>
              <w:rPr>
                <w:rFonts w:ascii="Times New Roman" w:hAnsi="Times New Roman" w:cs="Times New Roman"/>
                <w:b/>
                <w:bCs/>
                <w:sz w:val="26"/>
                <w:szCs w:val="26"/>
              </w:rPr>
            </w:pPr>
            <w:r w:rsidRPr="00704FB5">
              <w:rPr>
                <w:rFonts w:ascii="Times New Roman" w:hAnsi="Times New Roman" w:cs="Times New Roman"/>
                <w:sz w:val="26"/>
                <w:szCs w:val="26"/>
              </w:rPr>
              <w:t>Không quy định</w:t>
            </w:r>
          </w:p>
        </w:tc>
        <w:tc>
          <w:tcPr>
            <w:tcW w:w="4180" w:type="dxa"/>
            <w:vAlign w:val="center"/>
          </w:tcPr>
          <w:p w14:paraId="373BE631" w14:textId="55AC8D89"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3455" w:type="dxa"/>
            <w:vAlign w:val="center"/>
          </w:tcPr>
          <w:p w14:paraId="0FFAB77A" w14:textId="57BEA360"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2429" w:type="dxa"/>
            <w:vAlign w:val="center"/>
          </w:tcPr>
          <w:p w14:paraId="205D7659" w14:textId="77777777" w:rsidR="00DC162A" w:rsidRPr="00704FB5" w:rsidRDefault="00DC162A" w:rsidP="00672848">
            <w:pPr>
              <w:rPr>
                <w:rFonts w:ascii="Times New Roman" w:hAnsi="Times New Roman" w:cs="Times New Roman"/>
                <w:bCs/>
                <w:iCs/>
                <w:sz w:val="26"/>
                <w:szCs w:val="26"/>
              </w:rPr>
            </w:pPr>
          </w:p>
        </w:tc>
      </w:tr>
      <w:tr w:rsidR="00DC162A" w:rsidRPr="00704FB5" w14:paraId="7E303A02" w14:textId="77777777" w:rsidTr="00562B02">
        <w:tc>
          <w:tcPr>
            <w:tcW w:w="568" w:type="dxa"/>
          </w:tcPr>
          <w:p w14:paraId="362E9A30" w14:textId="77777777" w:rsidR="00DC162A" w:rsidRPr="00704FB5" w:rsidRDefault="00DC162A" w:rsidP="00672848">
            <w:pPr>
              <w:jc w:val="both"/>
              <w:rPr>
                <w:rFonts w:ascii="Times New Roman" w:hAnsi="Times New Roman" w:cs="Times New Roman"/>
                <w:sz w:val="26"/>
                <w:szCs w:val="26"/>
              </w:rPr>
            </w:pPr>
          </w:p>
        </w:tc>
        <w:tc>
          <w:tcPr>
            <w:tcW w:w="3260" w:type="dxa"/>
          </w:tcPr>
          <w:p w14:paraId="6BBABBF9" w14:textId="131F633B"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75CA2B0D" w14:textId="3DAE4250"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1.500.000 đồng</w:t>
            </w:r>
          </w:p>
        </w:tc>
        <w:tc>
          <w:tcPr>
            <w:tcW w:w="3455" w:type="dxa"/>
            <w:vAlign w:val="center"/>
          </w:tcPr>
          <w:p w14:paraId="67E28BA1" w14:textId="761D26CA"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1.500.000 đồng</w:t>
            </w:r>
          </w:p>
        </w:tc>
        <w:tc>
          <w:tcPr>
            <w:tcW w:w="2429" w:type="dxa"/>
            <w:vMerge w:val="restart"/>
            <w:vAlign w:val="center"/>
          </w:tcPr>
          <w:p w14:paraId="79138DB4" w14:textId="79D88BCE"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399F28AF" w14:textId="77777777" w:rsidTr="00562B02">
        <w:tc>
          <w:tcPr>
            <w:tcW w:w="568" w:type="dxa"/>
          </w:tcPr>
          <w:p w14:paraId="41369664" w14:textId="77777777" w:rsidR="00DC162A" w:rsidRPr="00704FB5" w:rsidRDefault="00DC162A" w:rsidP="00672848">
            <w:pPr>
              <w:jc w:val="both"/>
              <w:rPr>
                <w:rFonts w:ascii="Times New Roman" w:hAnsi="Times New Roman" w:cs="Times New Roman"/>
                <w:sz w:val="26"/>
                <w:szCs w:val="26"/>
              </w:rPr>
            </w:pPr>
          </w:p>
        </w:tc>
        <w:tc>
          <w:tcPr>
            <w:tcW w:w="3260" w:type="dxa"/>
          </w:tcPr>
          <w:p w14:paraId="7797E5A7" w14:textId="34DDEF6A"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19523361" w14:textId="6132DED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Hội đồng: 1.000.000 đồng</w:t>
            </w:r>
          </w:p>
        </w:tc>
        <w:tc>
          <w:tcPr>
            <w:tcW w:w="3455" w:type="dxa"/>
            <w:vAlign w:val="center"/>
          </w:tcPr>
          <w:p w14:paraId="0189BF86" w14:textId="57660559"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Hội đồng: 1.000.000 đồng</w:t>
            </w:r>
          </w:p>
        </w:tc>
        <w:tc>
          <w:tcPr>
            <w:tcW w:w="2429" w:type="dxa"/>
            <w:vMerge/>
            <w:vAlign w:val="center"/>
          </w:tcPr>
          <w:p w14:paraId="1C851C66" w14:textId="77777777" w:rsidR="00DC162A" w:rsidRPr="00704FB5" w:rsidRDefault="00DC162A" w:rsidP="00672848">
            <w:pPr>
              <w:rPr>
                <w:rFonts w:ascii="Times New Roman" w:hAnsi="Times New Roman" w:cs="Times New Roman"/>
                <w:bCs/>
                <w:iCs/>
                <w:sz w:val="26"/>
                <w:szCs w:val="26"/>
              </w:rPr>
            </w:pPr>
          </w:p>
        </w:tc>
      </w:tr>
      <w:tr w:rsidR="00DC162A" w:rsidRPr="00704FB5" w14:paraId="2CF925FC" w14:textId="77777777" w:rsidTr="00562B02">
        <w:tc>
          <w:tcPr>
            <w:tcW w:w="568" w:type="dxa"/>
          </w:tcPr>
          <w:p w14:paraId="7FC1B079" w14:textId="77777777" w:rsidR="00DC162A" w:rsidRPr="00704FB5" w:rsidRDefault="00DC162A" w:rsidP="00672848">
            <w:pPr>
              <w:jc w:val="both"/>
              <w:rPr>
                <w:rFonts w:ascii="Times New Roman" w:hAnsi="Times New Roman" w:cs="Times New Roman"/>
                <w:sz w:val="26"/>
                <w:szCs w:val="26"/>
              </w:rPr>
            </w:pPr>
          </w:p>
        </w:tc>
        <w:tc>
          <w:tcPr>
            <w:tcW w:w="3260" w:type="dxa"/>
          </w:tcPr>
          <w:p w14:paraId="62AF69F9" w14:textId="66344ED8"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7E81604D" w14:textId="779BA78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 xml:space="preserve">Thư ký khoa học: 300.000 đồng </w:t>
            </w:r>
          </w:p>
        </w:tc>
        <w:tc>
          <w:tcPr>
            <w:tcW w:w="3455" w:type="dxa"/>
            <w:vAlign w:val="center"/>
          </w:tcPr>
          <w:p w14:paraId="44586AED" w14:textId="7FE80BCF"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 xml:space="preserve">Thư ký khoa học: 300.000 đồng </w:t>
            </w:r>
          </w:p>
        </w:tc>
        <w:tc>
          <w:tcPr>
            <w:tcW w:w="2429" w:type="dxa"/>
            <w:vMerge/>
            <w:vAlign w:val="center"/>
          </w:tcPr>
          <w:p w14:paraId="0F0AD0CE" w14:textId="77777777" w:rsidR="00DC162A" w:rsidRPr="00704FB5" w:rsidRDefault="00DC162A" w:rsidP="00672848">
            <w:pPr>
              <w:rPr>
                <w:rFonts w:ascii="Times New Roman" w:hAnsi="Times New Roman" w:cs="Times New Roman"/>
                <w:bCs/>
                <w:iCs/>
                <w:sz w:val="26"/>
                <w:szCs w:val="26"/>
              </w:rPr>
            </w:pPr>
          </w:p>
        </w:tc>
      </w:tr>
      <w:tr w:rsidR="00DC162A" w:rsidRPr="00704FB5" w14:paraId="5F67B7C5" w14:textId="77777777" w:rsidTr="00562B02">
        <w:tc>
          <w:tcPr>
            <w:tcW w:w="568" w:type="dxa"/>
          </w:tcPr>
          <w:p w14:paraId="303B3A32" w14:textId="77777777" w:rsidR="00DC162A" w:rsidRPr="00704FB5" w:rsidRDefault="00DC162A" w:rsidP="00672848">
            <w:pPr>
              <w:jc w:val="both"/>
              <w:rPr>
                <w:rFonts w:ascii="Times New Roman" w:hAnsi="Times New Roman" w:cs="Times New Roman"/>
                <w:sz w:val="26"/>
                <w:szCs w:val="26"/>
              </w:rPr>
            </w:pPr>
          </w:p>
        </w:tc>
        <w:tc>
          <w:tcPr>
            <w:tcW w:w="3260" w:type="dxa"/>
          </w:tcPr>
          <w:p w14:paraId="25830F57" w14:textId="449C0366"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2FF054F2" w14:textId="29770CE9"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hành chính: 300.000 đồng</w:t>
            </w:r>
          </w:p>
        </w:tc>
        <w:tc>
          <w:tcPr>
            <w:tcW w:w="3455" w:type="dxa"/>
            <w:vAlign w:val="center"/>
          </w:tcPr>
          <w:p w14:paraId="31F7A7AC" w14:textId="0419F44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hành chính: 300.000 đồng</w:t>
            </w:r>
          </w:p>
        </w:tc>
        <w:tc>
          <w:tcPr>
            <w:tcW w:w="2429" w:type="dxa"/>
            <w:vMerge/>
            <w:vAlign w:val="center"/>
          </w:tcPr>
          <w:p w14:paraId="04E85093" w14:textId="77777777" w:rsidR="00DC162A" w:rsidRPr="00704FB5" w:rsidRDefault="00DC162A" w:rsidP="00672848">
            <w:pPr>
              <w:rPr>
                <w:rFonts w:ascii="Times New Roman" w:hAnsi="Times New Roman" w:cs="Times New Roman"/>
                <w:bCs/>
                <w:iCs/>
                <w:sz w:val="26"/>
                <w:szCs w:val="26"/>
              </w:rPr>
            </w:pPr>
          </w:p>
        </w:tc>
      </w:tr>
      <w:tr w:rsidR="00DC162A" w:rsidRPr="00704FB5" w14:paraId="4461E73F" w14:textId="77777777" w:rsidTr="00562B02">
        <w:tc>
          <w:tcPr>
            <w:tcW w:w="568" w:type="dxa"/>
          </w:tcPr>
          <w:p w14:paraId="5207BA3D" w14:textId="77777777" w:rsidR="00DC162A" w:rsidRPr="00704FB5" w:rsidRDefault="00DC162A" w:rsidP="00672848">
            <w:pPr>
              <w:jc w:val="both"/>
              <w:rPr>
                <w:rFonts w:ascii="Times New Roman" w:hAnsi="Times New Roman" w:cs="Times New Roman"/>
                <w:sz w:val="26"/>
                <w:szCs w:val="26"/>
              </w:rPr>
            </w:pPr>
          </w:p>
        </w:tc>
        <w:tc>
          <w:tcPr>
            <w:tcW w:w="3260" w:type="dxa"/>
          </w:tcPr>
          <w:p w14:paraId="650A17AC" w14:textId="6B345758"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4F3B170C" w14:textId="57370DE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200.000 đồng</w:t>
            </w:r>
          </w:p>
        </w:tc>
        <w:tc>
          <w:tcPr>
            <w:tcW w:w="3455" w:type="dxa"/>
            <w:vAlign w:val="center"/>
          </w:tcPr>
          <w:p w14:paraId="28F000FA" w14:textId="72BDB0E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200.000 đồng</w:t>
            </w:r>
          </w:p>
        </w:tc>
        <w:tc>
          <w:tcPr>
            <w:tcW w:w="2429" w:type="dxa"/>
            <w:vMerge/>
            <w:vAlign w:val="center"/>
          </w:tcPr>
          <w:p w14:paraId="1A623397" w14:textId="77777777" w:rsidR="00DC162A" w:rsidRPr="00704FB5" w:rsidRDefault="00DC162A" w:rsidP="00672848">
            <w:pPr>
              <w:rPr>
                <w:rFonts w:ascii="Times New Roman" w:hAnsi="Times New Roman" w:cs="Times New Roman"/>
                <w:bCs/>
                <w:iCs/>
                <w:sz w:val="26"/>
                <w:szCs w:val="26"/>
              </w:rPr>
            </w:pPr>
          </w:p>
        </w:tc>
      </w:tr>
      <w:tr w:rsidR="00DC162A" w:rsidRPr="00704FB5" w14:paraId="26117491" w14:textId="77777777" w:rsidTr="00562B02">
        <w:tc>
          <w:tcPr>
            <w:tcW w:w="568" w:type="dxa"/>
          </w:tcPr>
          <w:p w14:paraId="169FF301" w14:textId="77777777" w:rsidR="00DC162A" w:rsidRPr="00704FB5" w:rsidRDefault="00DC162A" w:rsidP="00672848">
            <w:pPr>
              <w:jc w:val="both"/>
              <w:rPr>
                <w:rFonts w:ascii="Times New Roman" w:hAnsi="Times New Roman" w:cs="Times New Roman"/>
                <w:sz w:val="26"/>
                <w:szCs w:val="26"/>
              </w:rPr>
            </w:pPr>
          </w:p>
        </w:tc>
        <w:tc>
          <w:tcPr>
            <w:tcW w:w="3260" w:type="dxa"/>
          </w:tcPr>
          <w:p w14:paraId="3644CAF2" w14:textId="0D8085F6"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082A74BE" w14:textId="1AB6B7F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nhận xét đánh giá: ĐVT: 01 phiếu nhận xét</w:t>
            </w:r>
          </w:p>
        </w:tc>
        <w:tc>
          <w:tcPr>
            <w:tcW w:w="3455" w:type="dxa"/>
            <w:vAlign w:val="center"/>
          </w:tcPr>
          <w:p w14:paraId="5FCD53CB" w14:textId="0B6C5A4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nhận xét đánh giá: ĐVT: 01 phiếu nhận xét</w:t>
            </w:r>
          </w:p>
        </w:tc>
        <w:tc>
          <w:tcPr>
            <w:tcW w:w="2429" w:type="dxa"/>
            <w:vAlign w:val="center"/>
          </w:tcPr>
          <w:p w14:paraId="63148A7B" w14:textId="77777777" w:rsidR="00DC162A" w:rsidRPr="00704FB5" w:rsidRDefault="00DC162A" w:rsidP="00672848">
            <w:pPr>
              <w:rPr>
                <w:rFonts w:ascii="Times New Roman" w:hAnsi="Times New Roman" w:cs="Times New Roman"/>
                <w:bCs/>
                <w:iCs/>
                <w:sz w:val="26"/>
                <w:szCs w:val="26"/>
              </w:rPr>
            </w:pPr>
          </w:p>
        </w:tc>
      </w:tr>
      <w:tr w:rsidR="00DC162A" w:rsidRPr="00704FB5" w14:paraId="36D91ED9" w14:textId="77777777" w:rsidTr="00562B02">
        <w:tc>
          <w:tcPr>
            <w:tcW w:w="568" w:type="dxa"/>
          </w:tcPr>
          <w:p w14:paraId="003E106F" w14:textId="77777777" w:rsidR="00DC162A" w:rsidRPr="00704FB5" w:rsidRDefault="00DC162A" w:rsidP="00672848">
            <w:pPr>
              <w:jc w:val="both"/>
              <w:rPr>
                <w:rFonts w:ascii="Times New Roman" w:hAnsi="Times New Roman" w:cs="Times New Roman"/>
                <w:sz w:val="26"/>
                <w:szCs w:val="26"/>
              </w:rPr>
            </w:pPr>
          </w:p>
        </w:tc>
        <w:tc>
          <w:tcPr>
            <w:tcW w:w="3260" w:type="dxa"/>
          </w:tcPr>
          <w:p w14:paraId="58BC0787" w14:textId="113A2F87"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40799B63" w14:textId="6EBB57CA"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thành viên (ủy viên) Hội đồng: 500.000 đồng</w:t>
            </w:r>
          </w:p>
        </w:tc>
        <w:tc>
          <w:tcPr>
            <w:tcW w:w="3455" w:type="dxa"/>
            <w:vAlign w:val="center"/>
          </w:tcPr>
          <w:p w14:paraId="144AFA89" w14:textId="56D03F7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thành viên (ủy viên) Hội đồng: 500.000 đồng</w:t>
            </w:r>
          </w:p>
        </w:tc>
        <w:tc>
          <w:tcPr>
            <w:tcW w:w="2429" w:type="dxa"/>
            <w:vMerge w:val="restart"/>
            <w:vAlign w:val="center"/>
          </w:tcPr>
          <w:p w14:paraId="1B7A1DE2" w14:textId="63D7DDF4"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00DD42B8" w14:textId="77777777" w:rsidTr="00562B02">
        <w:tc>
          <w:tcPr>
            <w:tcW w:w="568" w:type="dxa"/>
          </w:tcPr>
          <w:p w14:paraId="419A3F8B" w14:textId="77777777" w:rsidR="00DC162A" w:rsidRPr="00704FB5" w:rsidRDefault="00DC162A" w:rsidP="00672848">
            <w:pPr>
              <w:jc w:val="both"/>
              <w:rPr>
                <w:rFonts w:ascii="Times New Roman" w:hAnsi="Times New Roman" w:cs="Times New Roman"/>
                <w:sz w:val="26"/>
                <w:szCs w:val="26"/>
              </w:rPr>
            </w:pPr>
          </w:p>
        </w:tc>
        <w:tc>
          <w:tcPr>
            <w:tcW w:w="3260" w:type="dxa"/>
          </w:tcPr>
          <w:p w14:paraId="65376BB4" w14:textId="68092340"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1A2BD72C" w14:textId="2423C5EA"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chuyên gia phản biện: 700.000 đồng</w:t>
            </w:r>
          </w:p>
        </w:tc>
        <w:tc>
          <w:tcPr>
            <w:tcW w:w="3455" w:type="dxa"/>
            <w:vAlign w:val="center"/>
          </w:tcPr>
          <w:p w14:paraId="1EEA735A" w14:textId="0E1EB03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chuyên gia phản biện: 700.000 đồng</w:t>
            </w:r>
          </w:p>
        </w:tc>
        <w:tc>
          <w:tcPr>
            <w:tcW w:w="2429" w:type="dxa"/>
            <w:vMerge/>
            <w:vAlign w:val="center"/>
          </w:tcPr>
          <w:p w14:paraId="2357F84C" w14:textId="77777777" w:rsidR="00DC162A" w:rsidRPr="00704FB5" w:rsidRDefault="00DC162A" w:rsidP="00672848">
            <w:pPr>
              <w:rPr>
                <w:rFonts w:ascii="Times New Roman" w:hAnsi="Times New Roman" w:cs="Times New Roman"/>
                <w:bCs/>
                <w:iCs/>
                <w:sz w:val="26"/>
                <w:szCs w:val="26"/>
              </w:rPr>
            </w:pPr>
          </w:p>
        </w:tc>
      </w:tr>
      <w:tr w:rsidR="00DC162A" w:rsidRPr="00704FB5" w14:paraId="7630E14F" w14:textId="77777777" w:rsidTr="00562B02">
        <w:tc>
          <w:tcPr>
            <w:tcW w:w="568" w:type="dxa"/>
          </w:tcPr>
          <w:p w14:paraId="59DF60E1" w14:textId="77777777" w:rsidR="00DC162A" w:rsidRPr="00704FB5" w:rsidRDefault="00DC162A" w:rsidP="00672848">
            <w:pPr>
              <w:jc w:val="both"/>
              <w:rPr>
                <w:rFonts w:ascii="Times New Roman" w:hAnsi="Times New Roman" w:cs="Times New Roman"/>
                <w:b/>
                <w:bCs/>
                <w:sz w:val="26"/>
                <w:szCs w:val="26"/>
              </w:rPr>
            </w:pPr>
          </w:p>
        </w:tc>
        <w:tc>
          <w:tcPr>
            <w:tcW w:w="3260" w:type="dxa"/>
          </w:tcPr>
          <w:p w14:paraId="52D808C4" w14:textId="558491EF" w:rsidR="00DC162A" w:rsidRPr="00704FB5" w:rsidRDefault="00DC162A" w:rsidP="00672848">
            <w:pPr>
              <w:jc w:val="both"/>
              <w:rPr>
                <w:rFonts w:ascii="Times New Roman Bold" w:hAnsi="Times New Roman Bold" w:cs="Times New Roman"/>
                <w:b/>
                <w:bCs/>
                <w:spacing w:val="-4"/>
                <w:sz w:val="26"/>
                <w:szCs w:val="26"/>
              </w:rPr>
            </w:pPr>
            <w:r w:rsidRPr="00704FB5">
              <w:rPr>
                <w:rFonts w:ascii="Times New Roman" w:hAnsi="Times New Roman" w:cs="Times New Roman"/>
                <w:b/>
                <w:bCs/>
                <w:sz w:val="26"/>
                <w:szCs w:val="26"/>
              </w:rPr>
              <w:t>Không quy định</w:t>
            </w:r>
          </w:p>
        </w:tc>
        <w:tc>
          <w:tcPr>
            <w:tcW w:w="4180" w:type="dxa"/>
            <w:vAlign w:val="center"/>
          </w:tcPr>
          <w:p w14:paraId="44D51E45" w14:textId="73AFBBAF" w:rsidR="00DC162A" w:rsidRPr="00704FB5" w:rsidRDefault="00DC162A" w:rsidP="00672848">
            <w:pPr>
              <w:shd w:val="clear" w:color="auto" w:fill="FFFFFF"/>
              <w:spacing w:before="120"/>
              <w:jc w:val="both"/>
              <w:rPr>
                <w:rFonts w:ascii="Times New Roman" w:hAnsi="Times New Roman" w:cs="Times New Roman"/>
                <w:spacing w:val="-8"/>
                <w:sz w:val="26"/>
                <w:szCs w:val="26"/>
              </w:rPr>
            </w:pPr>
            <w:r w:rsidRPr="00704FB5">
              <w:rPr>
                <w:rFonts w:ascii="Times New Roman Bold" w:hAnsi="Times New Roman Bold" w:cs="Times New Roman"/>
                <w:b/>
                <w:bCs/>
                <w:spacing w:val="-8"/>
                <w:sz w:val="26"/>
                <w:szCs w:val="26"/>
              </w:rPr>
              <w:t>Chi Hội đồng tư vấn đánh giá khả năng ứng dụng kết quả nhiệm vụ khoa học, công nghệ và đổi mới sáng tạo; tạo tỉnh</w:t>
            </w:r>
          </w:p>
        </w:tc>
        <w:tc>
          <w:tcPr>
            <w:tcW w:w="3455" w:type="dxa"/>
            <w:vAlign w:val="center"/>
          </w:tcPr>
          <w:p w14:paraId="3EF71974" w14:textId="37C02242"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Bold" w:hAnsi="Times New Roman Bold" w:cs="Times New Roman"/>
                <w:b/>
                <w:bCs/>
                <w:spacing w:val="-4"/>
                <w:sz w:val="26"/>
                <w:szCs w:val="26"/>
              </w:rPr>
              <w:t xml:space="preserve">Chi Hội đồng tư vấn đánh giá khả năng ứng dụng kết quả nhiệm vụ khoa học, công nghệ và đổi mới sáng tạo; </w:t>
            </w:r>
          </w:p>
        </w:tc>
        <w:tc>
          <w:tcPr>
            <w:tcW w:w="2429" w:type="dxa"/>
            <w:vAlign w:val="center"/>
          </w:tcPr>
          <w:p w14:paraId="28984F8F" w14:textId="77777777" w:rsidR="00DC162A" w:rsidRPr="00704FB5" w:rsidRDefault="00DC162A" w:rsidP="00672848">
            <w:pPr>
              <w:rPr>
                <w:rFonts w:ascii="Times New Roman" w:hAnsi="Times New Roman" w:cs="Times New Roman"/>
                <w:bCs/>
                <w:iCs/>
                <w:sz w:val="26"/>
                <w:szCs w:val="26"/>
              </w:rPr>
            </w:pPr>
          </w:p>
        </w:tc>
      </w:tr>
      <w:tr w:rsidR="00DC162A" w:rsidRPr="00704FB5" w14:paraId="4B5A502E" w14:textId="77777777" w:rsidTr="00562B02">
        <w:tc>
          <w:tcPr>
            <w:tcW w:w="568" w:type="dxa"/>
          </w:tcPr>
          <w:p w14:paraId="7F93C3E6" w14:textId="77777777" w:rsidR="00DC162A" w:rsidRPr="00704FB5" w:rsidRDefault="00DC162A" w:rsidP="00672848">
            <w:pPr>
              <w:jc w:val="both"/>
              <w:rPr>
                <w:rFonts w:ascii="Times New Roman" w:hAnsi="Times New Roman" w:cs="Times New Roman"/>
                <w:sz w:val="26"/>
                <w:szCs w:val="26"/>
              </w:rPr>
            </w:pPr>
          </w:p>
        </w:tc>
        <w:tc>
          <w:tcPr>
            <w:tcW w:w="3260" w:type="dxa"/>
          </w:tcPr>
          <w:p w14:paraId="14520E7A" w14:textId="69947685" w:rsidR="00DC162A" w:rsidRPr="00704FB5" w:rsidRDefault="00DC162A" w:rsidP="00672848">
            <w:pPr>
              <w:jc w:val="both"/>
              <w:rPr>
                <w:rFonts w:ascii="Times New Roman" w:hAnsi="Times New Roman" w:cs="Times New Roman"/>
                <w:b/>
                <w:bCs/>
                <w:sz w:val="26"/>
                <w:szCs w:val="26"/>
              </w:rPr>
            </w:pPr>
            <w:r w:rsidRPr="00704FB5">
              <w:rPr>
                <w:rFonts w:ascii="Times New Roman" w:hAnsi="Times New Roman" w:cs="Times New Roman"/>
                <w:sz w:val="26"/>
                <w:szCs w:val="26"/>
              </w:rPr>
              <w:t>Không quy định</w:t>
            </w:r>
          </w:p>
        </w:tc>
        <w:tc>
          <w:tcPr>
            <w:tcW w:w="4180" w:type="dxa"/>
            <w:vAlign w:val="center"/>
          </w:tcPr>
          <w:p w14:paraId="2B0221E8" w14:textId="2FCDE5E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3455" w:type="dxa"/>
            <w:vAlign w:val="center"/>
          </w:tcPr>
          <w:p w14:paraId="0BDB94FB" w14:textId="5E505A2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2429" w:type="dxa"/>
            <w:vAlign w:val="center"/>
          </w:tcPr>
          <w:p w14:paraId="01EF108B" w14:textId="77777777" w:rsidR="00DC162A" w:rsidRPr="00704FB5" w:rsidRDefault="00DC162A" w:rsidP="00672848">
            <w:pPr>
              <w:rPr>
                <w:rFonts w:ascii="Times New Roman" w:hAnsi="Times New Roman" w:cs="Times New Roman"/>
                <w:bCs/>
                <w:iCs/>
                <w:sz w:val="26"/>
                <w:szCs w:val="26"/>
              </w:rPr>
            </w:pPr>
          </w:p>
        </w:tc>
      </w:tr>
      <w:tr w:rsidR="00DC162A" w:rsidRPr="00704FB5" w14:paraId="43EDCF2F" w14:textId="77777777" w:rsidTr="00562B02">
        <w:tc>
          <w:tcPr>
            <w:tcW w:w="568" w:type="dxa"/>
          </w:tcPr>
          <w:p w14:paraId="4577C0F3" w14:textId="77777777" w:rsidR="00DC162A" w:rsidRPr="00704FB5" w:rsidRDefault="00DC162A" w:rsidP="00672848">
            <w:pPr>
              <w:jc w:val="both"/>
              <w:rPr>
                <w:rFonts w:ascii="Times New Roman" w:hAnsi="Times New Roman" w:cs="Times New Roman"/>
                <w:sz w:val="26"/>
                <w:szCs w:val="26"/>
              </w:rPr>
            </w:pPr>
          </w:p>
        </w:tc>
        <w:tc>
          <w:tcPr>
            <w:tcW w:w="3260" w:type="dxa"/>
          </w:tcPr>
          <w:p w14:paraId="19129B0E" w14:textId="62CF4ADC"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79D32AFE" w14:textId="08FA4A1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1.800.000 đồng</w:t>
            </w:r>
          </w:p>
        </w:tc>
        <w:tc>
          <w:tcPr>
            <w:tcW w:w="3455" w:type="dxa"/>
            <w:vAlign w:val="center"/>
          </w:tcPr>
          <w:p w14:paraId="35255A58" w14:textId="4BA02FB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Chủ tịch Hội đồng: 1.800.000 đồng</w:t>
            </w:r>
          </w:p>
        </w:tc>
        <w:tc>
          <w:tcPr>
            <w:tcW w:w="2429" w:type="dxa"/>
            <w:vMerge w:val="restart"/>
            <w:vAlign w:val="center"/>
          </w:tcPr>
          <w:p w14:paraId="7507B669" w14:textId="05731C6C"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60332599" w14:textId="77777777" w:rsidTr="00562B02">
        <w:tc>
          <w:tcPr>
            <w:tcW w:w="568" w:type="dxa"/>
          </w:tcPr>
          <w:p w14:paraId="7E6D74BC" w14:textId="77777777" w:rsidR="00DC162A" w:rsidRPr="00704FB5" w:rsidRDefault="00DC162A" w:rsidP="00672848">
            <w:pPr>
              <w:jc w:val="both"/>
              <w:rPr>
                <w:rFonts w:ascii="Times New Roman" w:hAnsi="Times New Roman" w:cs="Times New Roman"/>
                <w:sz w:val="26"/>
                <w:szCs w:val="26"/>
              </w:rPr>
            </w:pPr>
          </w:p>
        </w:tc>
        <w:tc>
          <w:tcPr>
            <w:tcW w:w="3260" w:type="dxa"/>
          </w:tcPr>
          <w:p w14:paraId="38647536" w14:textId="1E31FAC1"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00F158AF" w14:textId="04F8B5B7"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Hội đồng: 1.500.000 đồng</w:t>
            </w:r>
          </w:p>
        </w:tc>
        <w:tc>
          <w:tcPr>
            <w:tcW w:w="3455" w:type="dxa"/>
            <w:vAlign w:val="center"/>
          </w:tcPr>
          <w:p w14:paraId="45E3F0AA" w14:textId="5B5432C3"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Phó chủ tịch Hội đồng; thành viên Hội đồng: 1.500.000 đồng</w:t>
            </w:r>
          </w:p>
        </w:tc>
        <w:tc>
          <w:tcPr>
            <w:tcW w:w="2429" w:type="dxa"/>
            <w:vMerge/>
            <w:vAlign w:val="center"/>
          </w:tcPr>
          <w:p w14:paraId="54948159" w14:textId="77777777" w:rsidR="00DC162A" w:rsidRPr="00704FB5" w:rsidRDefault="00DC162A" w:rsidP="00672848">
            <w:pPr>
              <w:rPr>
                <w:rFonts w:ascii="Times New Roman" w:hAnsi="Times New Roman" w:cs="Times New Roman"/>
                <w:bCs/>
                <w:iCs/>
                <w:sz w:val="26"/>
                <w:szCs w:val="26"/>
              </w:rPr>
            </w:pPr>
          </w:p>
        </w:tc>
      </w:tr>
      <w:tr w:rsidR="00DC162A" w:rsidRPr="00704FB5" w14:paraId="21E38905" w14:textId="77777777" w:rsidTr="00562B02">
        <w:tc>
          <w:tcPr>
            <w:tcW w:w="568" w:type="dxa"/>
          </w:tcPr>
          <w:p w14:paraId="30D596D7" w14:textId="77777777" w:rsidR="00DC162A" w:rsidRPr="00704FB5" w:rsidRDefault="00DC162A" w:rsidP="00672848">
            <w:pPr>
              <w:jc w:val="both"/>
              <w:rPr>
                <w:rFonts w:ascii="Times New Roman" w:hAnsi="Times New Roman" w:cs="Times New Roman"/>
                <w:sz w:val="26"/>
                <w:szCs w:val="26"/>
              </w:rPr>
            </w:pPr>
          </w:p>
        </w:tc>
        <w:tc>
          <w:tcPr>
            <w:tcW w:w="3260" w:type="dxa"/>
          </w:tcPr>
          <w:p w14:paraId="4F384079" w14:textId="48243A18"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3C0E3CB2" w14:textId="545FD5CA"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khoa học: 300.000 đồng</w:t>
            </w:r>
          </w:p>
        </w:tc>
        <w:tc>
          <w:tcPr>
            <w:tcW w:w="3455" w:type="dxa"/>
            <w:vAlign w:val="center"/>
          </w:tcPr>
          <w:p w14:paraId="093B513C" w14:textId="482C392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khoa học: 300.000 đồng</w:t>
            </w:r>
          </w:p>
        </w:tc>
        <w:tc>
          <w:tcPr>
            <w:tcW w:w="2429" w:type="dxa"/>
            <w:vMerge/>
            <w:vAlign w:val="center"/>
          </w:tcPr>
          <w:p w14:paraId="43A812BC" w14:textId="77777777" w:rsidR="00DC162A" w:rsidRPr="00704FB5" w:rsidRDefault="00DC162A" w:rsidP="00672848">
            <w:pPr>
              <w:rPr>
                <w:rFonts w:ascii="Times New Roman" w:hAnsi="Times New Roman" w:cs="Times New Roman"/>
                <w:bCs/>
                <w:iCs/>
                <w:sz w:val="26"/>
                <w:szCs w:val="26"/>
              </w:rPr>
            </w:pPr>
          </w:p>
        </w:tc>
      </w:tr>
      <w:tr w:rsidR="00DC162A" w:rsidRPr="00704FB5" w14:paraId="1A2DE4F9" w14:textId="77777777" w:rsidTr="00562B02">
        <w:tc>
          <w:tcPr>
            <w:tcW w:w="568" w:type="dxa"/>
          </w:tcPr>
          <w:p w14:paraId="1D25217A" w14:textId="77777777" w:rsidR="00DC162A" w:rsidRPr="00704FB5" w:rsidRDefault="00DC162A" w:rsidP="00672848">
            <w:pPr>
              <w:jc w:val="both"/>
              <w:rPr>
                <w:rFonts w:ascii="Times New Roman" w:hAnsi="Times New Roman" w:cs="Times New Roman"/>
                <w:sz w:val="26"/>
                <w:szCs w:val="26"/>
              </w:rPr>
            </w:pPr>
          </w:p>
        </w:tc>
        <w:tc>
          <w:tcPr>
            <w:tcW w:w="3260" w:type="dxa"/>
          </w:tcPr>
          <w:p w14:paraId="59C1A5C8" w14:textId="0D089412"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7501C969" w14:textId="7B999BF1"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hành chính: 300.000 đồng</w:t>
            </w:r>
          </w:p>
        </w:tc>
        <w:tc>
          <w:tcPr>
            <w:tcW w:w="3455" w:type="dxa"/>
            <w:vAlign w:val="center"/>
          </w:tcPr>
          <w:p w14:paraId="6098C697" w14:textId="639996F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Thư ký hành chính: 300.000 đồng</w:t>
            </w:r>
          </w:p>
        </w:tc>
        <w:tc>
          <w:tcPr>
            <w:tcW w:w="2429" w:type="dxa"/>
            <w:vMerge/>
            <w:vAlign w:val="center"/>
          </w:tcPr>
          <w:p w14:paraId="60077C06" w14:textId="77777777" w:rsidR="00DC162A" w:rsidRPr="00704FB5" w:rsidRDefault="00DC162A" w:rsidP="00672848">
            <w:pPr>
              <w:rPr>
                <w:rFonts w:ascii="Times New Roman" w:hAnsi="Times New Roman" w:cs="Times New Roman"/>
                <w:bCs/>
                <w:iCs/>
                <w:sz w:val="26"/>
                <w:szCs w:val="26"/>
              </w:rPr>
            </w:pPr>
          </w:p>
        </w:tc>
      </w:tr>
      <w:tr w:rsidR="00DC162A" w:rsidRPr="00704FB5" w14:paraId="3EFB4419" w14:textId="77777777" w:rsidTr="00562B02">
        <w:tc>
          <w:tcPr>
            <w:tcW w:w="568" w:type="dxa"/>
          </w:tcPr>
          <w:p w14:paraId="79A8567A" w14:textId="77777777" w:rsidR="00DC162A" w:rsidRPr="00704FB5" w:rsidRDefault="00DC162A" w:rsidP="00672848">
            <w:pPr>
              <w:jc w:val="both"/>
              <w:rPr>
                <w:rFonts w:ascii="Times New Roman" w:hAnsi="Times New Roman" w:cs="Times New Roman"/>
                <w:sz w:val="26"/>
                <w:szCs w:val="26"/>
              </w:rPr>
            </w:pPr>
          </w:p>
        </w:tc>
        <w:tc>
          <w:tcPr>
            <w:tcW w:w="3260" w:type="dxa"/>
          </w:tcPr>
          <w:p w14:paraId="6AE4F615" w14:textId="3481FBDE"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6CC17BD0" w14:textId="4F006C87"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200.000 đồng</w:t>
            </w:r>
          </w:p>
        </w:tc>
        <w:tc>
          <w:tcPr>
            <w:tcW w:w="3455" w:type="dxa"/>
            <w:vAlign w:val="center"/>
          </w:tcPr>
          <w:p w14:paraId="55B7CD6D" w14:textId="164136A2"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Đại biểu được mời tham dự: 200.000 đồng</w:t>
            </w:r>
          </w:p>
        </w:tc>
        <w:tc>
          <w:tcPr>
            <w:tcW w:w="2429" w:type="dxa"/>
            <w:vMerge/>
            <w:vAlign w:val="center"/>
          </w:tcPr>
          <w:p w14:paraId="0750B9F9" w14:textId="77777777" w:rsidR="00DC162A" w:rsidRPr="00704FB5" w:rsidRDefault="00DC162A" w:rsidP="00672848">
            <w:pPr>
              <w:rPr>
                <w:rFonts w:ascii="Times New Roman" w:hAnsi="Times New Roman" w:cs="Times New Roman"/>
                <w:bCs/>
                <w:iCs/>
                <w:sz w:val="26"/>
                <w:szCs w:val="26"/>
              </w:rPr>
            </w:pPr>
          </w:p>
        </w:tc>
      </w:tr>
      <w:tr w:rsidR="00DC162A" w:rsidRPr="00704FB5" w14:paraId="7BC47187" w14:textId="77777777" w:rsidTr="00562B02">
        <w:tc>
          <w:tcPr>
            <w:tcW w:w="568" w:type="dxa"/>
          </w:tcPr>
          <w:p w14:paraId="0E73500D" w14:textId="77777777" w:rsidR="00DC162A" w:rsidRPr="00704FB5" w:rsidRDefault="00DC162A" w:rsidP="00672848">
            <w:pPr>
              <w:jc w:val="both"/>
              <w:rPr>
                <w:rFonts w:ascii="Times New Roman" w:hAnsi="Times New Roman" w:cs="Times New Roman"/>
                <w:sz w:val="26"/>
                <w:szCs w:val="26"/>
              </w:rPr>
            </w:pPr>
          </w:p>
        </w:tc>
        <w:tc>
          <w:tcPr>
            <w:tcW w:w="3260" w:type="dxa"/>
          </w:tcPr>
          <w:p w14:paraId="21A53D0E" w14:textId="4A0A7690"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5B23F363" w14:textId="5865939F" w:rsidR="00DC162A" w:rsidRPr="00704FB5" w:rsidRDefault="00DC162A" w:rsidP="00672848">
            <w:pPr>
              <w:shd w:val="clear" w:color="auto" w:fill="FFFFFF"/>
              <w:spacing w:before="120"/>
              <w:jc w:val="both"/>
              <w:rPr>
                <w:rFonts w:ascii="Times New Roman" w:hAnsi="Times New Roman" w:cs="Times New Roman"/>
                <w:spacing w:val="-10"/>
                <w:sz w:val="26"/>
                <w:szCs w:val="26"/>
              </w:rPr>
            </w:pPr>
            <w:r w:rsidRPr="00704FB5">
              <w:rPr>
                <w:rFonts w:ascii="Times New Roman" w:hAnsi="Times New Roman" w:cs="Times New Roman"/>
                <w:spacing w:val="-10"/>
                <w:sz w:val="26"/>
                <w:szCs w:val="26"/>
              </w:rPr>
              <w:t xml:space="preserve">Chi nhận xét đánh giá: </w:t>
            </w:r>
            <w:r w:rsidRPr="00704FB5">
              <w:rPr>
                <w:rFonts w:ascii="Times New Roman" w:hAnsi="Times New Roman" w:cs="Times New Roman"/>
                <w:spacing w:val="-10"/>
                <w:sz w:val="26"/>
                <w:szCs w:val="26"/>
                <w:lang w:val="vi-VN"/>
              </w:rPr>
              <w:t>ĐVT</w:t>
            </w:r>
            <w:r w:rsidRPr="00704FB5">
              <w:rPr>
                <w:rFonts w:ascii="Times New Roman" w:hAnsi="Times New Roman" w:cs="Times New Roman"/>
                <w:spacing w:val="-10"/>
                <w:sz w:val="26"/>
                <w:szCs w:val="26"/>
              </w:rPr>
              <w:t>: 01 phiếu nhận xét</w:t>
            </w:r>
          </w:p>
        </w:tc>
        <w:tc>
          <w:tcPr>
            <w:tcW w:w="3455" w:type="dxa"/>
            <w:vAlign w:val="center"/>
          </w:tcPr>
          <w:p w14:paraId="0D3D0ABD" w14:textId="7F285BF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pacing w:val="-10"/>
                <w:sz w:val="26"/>
                <w:szCs w:val="26"/>
              </w:rPr>
              <w:t>Chi nhận xét đánh giá: ĐVT: 01 phiếu nhận xét</w:t>
            </w:r>
          </w:p>
        </w:tc>
        <w:tc>
          <w:tcPr>
            <w:tcW w:w="2429" w:type="dxa"/>
            <w:vAlign w:val="center"/>
          </w:tcPr>
          <w:p w14:paraId="79D1AC1B" w14:textId="77777777" w:rsidR="00DC162A" w:rsidRPr="00704FB5" w:rsidRDefault="00DC162A" w:rsidP="00672848">
            <w:pPr>
              <w:rPr>
                <w:rFonts w:ascii="Times New Roman" w:hAnsi="Times New Roman" w:cs="Times New Roman"/>
                <w:bCs/>
                <w:iCs/>
                <w:sz w:val="26"/>
                <w:szCs w:val="26"/>
              </w:rPr>
            </w:pPr>
          </w:p>
        </w:tc>
      </w:tr>
      <w:tr w:rsidR="00DC162A" w:rsidRPr="00704FB5" w14:paraId="251C486A" w14:textId="77777777" w:rsidTr="00562B02">
        <w:tc>
          <w:tcPr>
            <w:tcW w:w="568" w:type="dxa"/>
          </w:tcPr>
          <w:p w14:paraId="47FAA4CF" w14:textId="77777777" w:rsidR="00DC162A" w:rsidRPr="00704FB5" w:rsidRDefault="00DC162A" w:rsidP="00672848">
            <w:pPr>
              <w:jc w:val="both"/>
              <w:rPr>
                <w:rFonts w:ascii="Times New Roman" w:hAnsi="Times New Roman" w:cs="Times New Roman"/>
                <w:sz w:val="26"/>
                <w:szCs w:val="26"/>
              </w:rPr>
            </w:pPr>
          </w:p>
        </w:tc>
        <w:tc>
          <w:tcPr>
            <w:tcW w:w="3260" w:type="dxa"/>
          </w:tcPr>
          <w:p w14:paraId="4A545CC8" w14:textId="78D2BF1D"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2178373B" w14:textId="0E95FB30"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thành viên Hội đồng: 700.000 đồng</w:t>
            </w:r>
          </w:p>
        </w:tc>
        <w:tc>
          <w:tcPr>
            <w:tcW w:w="3455" w:type="dxa"/>
            <w:vAlign w:val="center"/>
          </w:tcPr>
          <w:p w14:paraId="1BEB8C5B" w14:textId="067949F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thành viên Hội đồng: 700.000 đồng</w:t>
            </w:r>
          </w:p>
        </w:tc>
        <w:tc>
          <w:tcPr>
            <w:tcW w:w="2429" w:type="dxa"/>
            <w:vMerge w:val="restart"/>
            <w:vAlign w:val="center"/>
          </w:tcPr>
          <w:p w14:paraId="36744232" w14:textId="2B0E908E"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04B185FA" w14:textId="77777777" w:rsidTr="00562B02">
        <w:tc>
          <w:tcPr>
            <w:tcW w:w="568" w:type="dxa"/>
          </w:tcPr>
          <w:p w14:paraId="6927CA98" w14:textId="77777777" w:rsidR="00DC162A" w:rsidRPr="00704FB5" w:rsidRDefault="00DC162A" w:rsidP="00672848">
            <w:pPr>
              <w:jc w:val="both"/>
              <w:rPr>
                <w:rFonts w:ascii="Times New Roman" w:hAnsi="Times New Roman" w:cs="Times New Roman"/>
                <w:sz w:val="26"/>
                <w:szCs w:val="26"/>
              </w:rPr>
            </w:pPr>
          </w:p>
        </w:tc>
        <w:tc>
          <w:tcPr>
            <w:tcW w:w="3260" w:type="dxa"/>
          </w:tcPr>
          <w:p w14:paraId="1ADBA02C" w14:textId="75917AFA"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769C65FD" w14:textId="2AD22419"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thành viên phản biện: 1.000.000 đồng</w:t>
            </w:r>
          </w:p>
        </w:tc>
        <w:tc>
          <w:tcPr>
            <w:tcW w:w="3455" w:type="dxa"/>
            <w:vAlign w:val="center"/>
          </w:tcPr>
          <w:p w14:paraId="690188FA" w14:textId="76181AF7"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Nhận xét đánh giá của Chủ tịch Hội đồng, thành viên phản biện: 1.000.000 đồng</w:t>
            </w:r>
          </w:p>
        </w:tc>
        <w:tc>
          <w:tcPr>
            <w:tcW w:w="2429" w:type="dxa"/>
            <w:vMerge/>
            <w:vAlign w:val="center"/>
          </w:tcPr>
          <w:p w14:paraId="7AF0D893" w14:textId="77777777" w:rsidR="00DC162A" w:rsidRPr="00704FB5" w:rsidRDefault="00DC162A" w:rsidP="00672848">
            <w:pPr>
              <w:rPr>
                <w:rFonts w:ascii="Times New Roman" w:hAnsi="Times New Roman" w:cs="Times New Roman"/>
                <w:bCs/>
                <w:iCs/>
                <w:sz w:val="26"/>
                <w:szCs w:val="26"/>
              </w:rPr>
            </w:pPr>
          </w:p>
        </w:tc>
      </w:tr>
      <w:tr w:rsidR="00DC162A" w:rsidRPr="00704FB5" w14:paraId="5F6E7A81" w14:textId="77777777" w:rsidTr="00562B02">
        <w:tc>
          <w:tcPr>
            <w:tcW w:w="568" w:type="dxa"/>
          </w:tcPr>
          <w:p w14:paraId="6ABB8049" w14:textId="77777777" w:rsidR="00DC162A" w:rsidRPr="00704FB5" w:rsidRDefault="00DC162A" w:rsidP="00672848">
            <w:pPr>
              <w:jc w:val="both"/>
              <w:rPr>
                <w:rFonts w:ascii="Times New Roman" w:hAnsi="Times New Roman" w:cs="Times New Roman"/>
                <w:sz w:val="26"/>
                <w:szCs w:val="26"/>
              </w:rPr>
            </w:pPr>
          </w:p>
        </w:tc>
        <w:tc>
          <w:tcPr>
            <w:tcW w:w="3260" w:type="dxa"/>
          </w:tcPr>
          <w:p w14:paraId="22F04B14" w14:textId="36941A23"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Chi</w:t>
            </w:r>
            <w:r w:rsidRPr="00704FB5">
              <w:rPr>
                <w:rFonts w:ascii="Times New Roman" w:hAnsi="Times New Roman" w:cs="Times New Roman"/>
                <w:sz w:val="26"/>
                <w:szCs w:val="26"/>
                <w:lang w:val="vi-VN"/>
              </w:rPr>
              <w:t xml:space="preserve"> tư vấn đánh giá nghiệm thu chính thức nhiệm vụ khoa học công nghệ</w:t>
            </w:r>
          </w:p>
        </w:tc>
        <w:tc>
          <w:tcPr>
            <w:tcW w:w="4180" w:type="dxa"/>
            <w:vAlign w:val="center"/>
          </w:tcPr>
          <w:p w14:paraId="777CFFE6" w14:textId="274477E4"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11721F42" w14:textId="7C012BB3"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6225CE76" w14:textId="77777777" w:rsidR="00DC162A" w:rsidRPr="00704FB5" w:rsidRDefault="00DC162A" w:rsidP="00672848">
            <w:pPr>
              <w:rPr>
                <w:rFonts w:ascii="Times New Roman" w:hAnsi="Times New Roman" w:cs="Times New Roman"/>
                <w:bCs/>
                <w:iCs/>
                <w:sz w:val="26"/>
                <w:szCs w:val="26"/>
              </w:rPr>
            </w:pPr>
          </w:p>
        </w:tc>
      </w:tr>
      <w:tr w:rsidR="00DC162A" w:rsidRPr="00704FB5" w14:paraId="1FD3DF67" w14:textId="77777777" w:rsidTr="00562B02">
        <w:tc>
          <w:tcPr>
            <w:tcW w:w="568" w:type="dxa"/>
          </w:tcPr>
          <w:p w14:paraId="3AA28159" w14:textId="77777777" w:rsidR="00DC162A" w:rsidRPr="00704FB5" w:rsidRDefault="00DC162A" w:rsidP="00672848">
            <w:pPr>
              <w:jc w:val="both"/>
              <w:rPr>
                <w:rFonts w:ascii="Times New Roman" w:hAnsi="Times New Roman" w:cs="Times New Roman"/>
                <w:sz w:val="26"/>
                <w:szCs w:val="26"/>
              </w:rPr>
            </w:pPr>
          </w:p>
        </w:tc>
        <w:tc>
          <w:tcPr>
            <w:tcW w:w="3260" w:type="dxa"/>
          </w:tcPr>
          <w:p w14:paraId="5AA61FE5" w14:textId="36356CFA"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Chi</w:t>
            </w:r>
            <w:r w:rsidRPr="00704FB5">
              <w:rPr>
                <w:rFonts w:ascii="Times New Roman" w:hAnsi="Times New Roman" w:cs="Times New Roman"/>
                <w:sz w:val="26"/>
                <w:szCs w:val="26"/>
                <w:lang w:val="vi-VN"/>
              </w:rPr>
              <w:t xml:space="preserve"> hội đồng nghiệm thu: Nhiệm vụ</w:t>
            </w:r>
          </w:p>
        </w:tc>
        <w:tc>
          <w:tcPr>
            <w:tcW w:w="4180" w:type="dxa"/>
            <w:vAlign w:val="center"/>
          </w:tcPr>
          <w:p w14:paraId="32226D22" w14:textId="58991A9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6DC17C21" w14:textId="53F6739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32C3E278" w14:textId="77777777" w:rsidR="00DC162A" w:rsidRPr="00704FB5" w:rsidRDefault="00DC162A" w:rsidP="00672848">
            <w:pPr>
              <w:rPr>
                <w:rFonts w:ascii="Times New Roman" w:hAnsi="Times New Roman" w:cs="Times New Roman"/>
                <w:bCs/>
                <w:iCs/>
                <w:sz w:val="26"/>
                <w:szCs w:val="26"/>
              </w:rPr>
            </w:pPr>
          </w:p>
        </w:tc>
      </w:tr>
      <w:tr w:rsidR="00DC162A" w:rsidRPr="00704FB5" w14:paraId="78732D48" w14:textId="77777777" w:rsidTr="00562B02">
        <w:tc>
          <w:tcPr>
            <w:tcW w:w="568" w:type="dxa"/>
          </w:tcPr>
          <w:p w14:paraId="14DC4D14" w14:textId="77777777" w:rsidR="00DC162A" w:rsidRPr="00704FB5" w:rsidRDefault="00DC162A" w:rsidP="00672848">
            <w:pPr>
              <w:jc w:val="both"/>
              <w:rPr>
                <w:rFonts w:ascii="Times New Roman" w:hAnsi="Times New Roman" w:cs="Times New Roman"/>
                <w:sz w:val="26"/>
                <w:szCs w:val="26"/>
              </w:rPr>
            </w:pPr>
          </w:p>
        </w:tc>
        <w:tc>
          <w:tcPr>
            <w:tcW w:w="3260" w:type="dxa"/>
          </w:tcPr>
          <w:p w14:paraId="1FC2FA12" w14:textId="0748F499"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Ch</w:t>
            </w:r>
            <w:r w:rsidRPr="00704FB5">
              <w:rPr>
                <w:rFonts w:ascii="Times New Roman" w:hAnsi="Times New Roman" w:cs="Times New Roman"/>
                <w:sz w:val="26"/>
                <w:szCs w:val="26"/>
                <w:lang w:val="vi-VN"/>
              </w:rPr>
              <w:t>ủ tịch hội đồng nghiệm thu: 1.440.000đồng</w:t>
            </w:r>
          </w:p>
        </w:tc>
        <w:tc>
          <w:tcPr>
            <w:tcW w:w="4180" w:type="dxa"/>
            <w:vAlign w:val="center"/>
          </w:tcPr>
          <w:p w14:paraId="16005337" w14:textId="049F0F0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2585342E" w14:textId="30BCD0DB"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022FA254" w14:textId="77777777" w:rsidR="00DC162A" w:rsidRPr="00704FB5" w:rsidRDefault="00DC162A" w:rsidP="00672848">
            <w:pPr>
              <w:rPr>
                <w:rFonts w:ascii="Times New Roman" w:hAnsi="Times New Roman" w:cs="Times New Roman"/>
                <w:bCs/>
                <w:iCs/>
                <w:sz w:val="26"/>
                <w:szCs w:val="26"/>
              </w:rPr>
            </w:pPr>
          </w:p>
        </w:tc>
      </w:tr>
      <w:tr w:rsidR="00DC162A" w:rsidRPr="00704FB5" w14:paraId="2C419F81" w14:textId="77777777" w:rsidTr="00562B02">
        <w:tc>
          <w:tcPr>
            <w:tcW w:w="568" w:type="dxa"/>
          </w:tcPr>
          <w:p w14:paraId="3E621AF4" w14:textId="77777777" w:rsidR="00DC162A" w:rsidRPr="00704FB5" w:rsidRDefault="00DC162A" w:rsidP="00672848">
            <w:pPr>
              <w:jc w:val="both"/>
              <w:rPr>
                <w:rFonts w:ascii="Times New Roman" w:hAnsi="Times New Roman" w:cs="Times New Roman"/>
                <w:sz w:val="26"/>
                <w:szCs w:val="26"/>
              </w:rPr>
            </w:pPr>
          </w:p>
        </w:tc>
        <w:tc>
          <w:tcPr>
            <w:tcW w:w="3260" w:type="dxa"/>
          </w:tcPr>
          <w:p w14:paraId="4070C349" w14:textId="6285B448"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Ph</w:t>
            </w:r>
            <w:r w:rsidRPr="00704FB5">
              <w:rPr>
                <w:rFonts w:ascii="Times New Roman" w:hAnsi="Times New Roman" w:cs="Times New Roman"/>
                <w:sz w:val="26"/>
                <w:szCs w:val="26"/>
                <w:lang w:val="vi-VN"/>
              </w:rPr>
              <w:t>ó chủ tịch hội đồng; thành viên hội đồng: 1.200.000 đồng</w:t>
            </w:r>
          </w:p>
        </w:tc>
        <w:tc>
          <w:tcPr>
            <w:tcW w:w="4180" w:type="dxa"/>
            <w:vAlign w:val="center"/>
          </w:tcPr>
          <w:p w14:paraId="41008E8D" w14:textId="6510E532"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4D69988E" w14:textId="56A51E19"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670E578D" w14:textId="77777777" w:rsidR="00DC162A" w:rsidRPr="00704FB5" w:rsidRDefault="00DC162A" w:rsidP="00672848">
            <w:pPr>
              <w:rPr>
                <w:rFonts w:ascii="Times New Roman" w:hAnsi="Times New Roman" w:cs="Times New Roman"/>
                <w:bCs/>
                <w:iCs/>
                <w:sz w:val="26"/>
                <w:szCs w:val="26"/>
              </w:rPr>
            </w:pPr>
          </w:p>
        </w:tc>
      </w:tr>
      <w:tr w:rsidR="00DC162A" w:rsidRPr="00704FB5" w14:paraId="2D513F4E" w14:textId="77777777" w:rsidTr="00562B02">
        <w:tc>
          <w:tcPr>
            <w:tcW w:w="568" w:type="dxa"/>
          </w:tcPr>
          <w:p w14:paraId="1E8BBD6E" w14:textId="77777777" w:rsidR="00DC162A" w:rsidRPr="00704FB5" w:rsidRDefault="00DC162A" w:rsidP="00672848">
            <w:pPr>
              <w:jc w:val="both"/>
              <w:rPr>
                <w:rFonts w:ascii="Times New Roman" w:hAnsi="Times New Roman" w:cs="Times New Roman"/>
                <w:sz w:val="26"/>
                <w:szCs w:val="26"/>
              </w:rPr>
            </w:pPr>
          </w:p>
        </w:tc>
        <w:tc>
          <w:tcPr>
            <w:tcW w:w="3260" w:type="dxa"/>
          </w:tcPr>
          <w:p w14:paraId="044F84DD" w14:textId="54B0D297"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Th</w:t>
            </w:r>
            <w:r w:rsidRPr="00704FB5">
              <w:rPr>
                <w:rFonts w:ascii="Times New Roman" w:hAnsi="Times New Roman" w:cs="Times New Roman"/>
                <w:sz w:val="26"/>
                <w:szCs w:val="26"/>
                <w:lang w:val="vi-VN"/>
              </w:rPr>
              <w:t>ư ký khoa học: 240.000đồng</w:t>
            </w:r>
          </w:p>
        </w:tc>
        <w:tc>
          <w:tcPr>
            <w:tcW w:w="4180" w:type="dxa"/>
            <w:vAlign w:val="center"/>
          </w:tcPr>
          <w:p w14:paraId="79A8D139" w14:textId="5435A4F3"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5C6F67B9" w14:textId="17809C4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38EB1354" w14:textId="77777777" w:rsidR="00DC162A" w:rsidRPr="00704FB5" w:rsidRDefault="00DC162A" w:rsidP="00672848">
            <w:pPr>
              <w:rPr>
                <w:rFonts w:ascii="Times New Roman" w:hAnsi="Times New Roman" w:cs="Times New Roman"/>
                <w:bCs/>
                <w:iCs/>
                <w:sz w:val="26"/>
                <w:szCs w:val="26"/>
              </w:rPr>
            </w:pPr>
          </w:p>
        </w:tc>
      </w:tr>
      <w:tr w:rsidR="00DC162A" w:rsidRPr="00704FB5" w14:paraId="7D9AC967" w14:textId="77777777" w:rsidTr="00562B02">
        <w:tc>
          <w:tcPr>
            <w:tcW w:w="568" w:type="dxa"/>
          </w:tcPr>
          <w:p w14:paraId="73E9473C" w14:textId="77777777" w:rsidR="00DC162A" w:rsidRPr="00704FB5" w:rsidRDefault="00DC162A" w:rsidP="00672848">
            <w:pPr>
              <w:jc w:val="both"/>
              <w:rPr>
                <w:rFonts w:ascii="Times New Roman" w:hAnsi="Times New Roman" w:cs="Times New Roman"/>
                <w:sz w:val="26"/>
                <w:szCs w:val="26"/>
              </w:rPr>
            </w:pPr>
          </w:p>
        </w:tc>
        <w:tc>
          <w:tcPr>
            <w:tcW w:w="3260" w:type="dxa"/>
          </w:tcPr>
          <w:p w14:paraId="5C7FF6B7" w14:textId="71EEDEE1"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Th</w:t>
            </w:r>
            <w:r w:rsidRPr="00704FB5">
              <w:rPr>
                <w:rFonts w:ascii="Times New Roman" w:hAnsi="Times New Roman" w:cs="Times New Roman"/>
                <w:sz w:val="26"/>
                <w:szCs w:val="26"/>
                <w:lang w:val="vi-VN"/>
              </w:rPr>
              <w:t>ư ký hành chính: 240.000đồng</w:t>
            </w:r>
          </w:p>
        </w:tc>
        <w:tc>
          <w:tcPr>
            <w:tcW w:w="4180" w:type="dxa"/>
            <w:vAlign w:val="center"/>
          </w:tcPr>
          <w:p w14:paraId="3428C4EA" w14:textId="2905ECCC"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1B171735" w14:textId="3BF8C2B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5FE209B2" w14:textId="77777777" w:rsidR="00DC162A" w:rsidRPr="00704FB5" w:rsidRDefault="00DC162A" w:rsidP="00672848">
            <w:pPr>
              <w:rPr>
                <w:rFonts w:ascii="Times New Roman" w:hAnsi="Times New Roman" w:cs="Times New Roman"/>
                <w:bCs/>
                <w:iCs/>
                <w:sz w:val="26"/>
                <w:szCs w:val="26"/>
              </w:rPr>
            </w:pPr>
          </w:p>
        </w:tc>
      </w:tr>
      <w:tr w:rsidR="00DC162A" w:rsidRPr="00704FB5" w14:paraId="2FA0136A" w14:textId="77777777" w:rsidTr="00562B02">
        <w:tc>
          <w:tcPr>
            <w:tcW w:w="568" w:type="dxa"/>
          </w:tcPr>
          <w:p w14:paraId="68E1E74C" w14:textId="77777777" w:rsidR="00DC162A" w:rsidRPr="00704FB5" w:rsidRDefault="00DC162A" w:rsidP="00672848">
            <w:pPr>
              <w:jc w:val="both"/>
              <w:rPr>
                <w:rFonts w:ascii="Times New Roman" w:hAnsi="Times New Roman" w:cs="Times New Roman"/>
                <w:sz w:val="26"/>
                <w:szCs w:val="26"/>
                <w:lang w:val="vi-VN"/>
              </w:rPr>
            </w:pPr>
          </w:p>
        </w:tc>
        <w:tc>
          <w:tcPr>
            <w:tcW w:w="3260" w:type="dxa"/>
          </w:tcPr>
          <w:p w14:paraId="01346676" w14:textId="575EBF68"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Đại biểu được mời tham dự: 160.000 đồng</w:t>
            </w:r>
          </w:p>
        </w:tc>
        <w:tc>
          <w:tcPr>
            <w:tcW w:w="4180" w:type="dxa"/>
            <w:vAlign w:val="center"/>
          </w:tcPr>
          <w:p w14:paraId="524B6241" w14:textId="635A24E0"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310549F5" w14:textId="5152954F"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32F301FD" w14:textId="77777777" w:rsidR="00DC162A" w:rsidRPr="00704FB5" w:rsidRDefault="00DC162A" w:rsidP="00672848">
            <w:pPr>
              <w:rPr>
                <w:rFonts w:ascii="Times New Roman" w:hAnsi="Times New Roman" w:cs="Times New Roman"/>
                <w:bCs/>
                <w:iCs/>
                <w:sz w:val="26"/>
                <w:szCs w:val="26"/>
              </w:rPr>
            </w:pPr>
          </w:p>
        </w:tc>
      </w:tr>
      <w:tr w:rsidR="00DC162A" w:rsidRPr="00704FB5" w14:paraId="61E873D4" w14:textId="77777777" w:rsidTr="00562B02">
        <w:tc>
          <w:tcPr>
            <w:tcW w:w="568" w:type="dxa"/>
          </w:tcPr>
          <w:p w14:paraId="0B2D788A" w14:textId="77777777" w:rsidR="00DC162A" w:rsidRPr="00704FB5" w:rsidRDefault="00DC162A" w:rsidP="00672848">
            <w:pPr>
              <w:jc w:val="both"/>
              <w:rPr>
                <w:rFonts w:ascii="Times New Roman" w:hAnsi="Times New Roman" w:cs="Times New Roman"/>
                <w:sz w:val="26"/>
                <w:szCs w:val="26"/>
                <w:lang w:val="vi-VN"/>
              </w:rPr>
            </w:pPr>
          </w:p>
        </w:tc>
        <w:tc>
          <w:tcPr>
            <w:tcW w:w="3260" w:type="dxa"/>
          </w:tcPr>
          <w:p w14:paraId="20A634A0" w14:textId="3D734BBD"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Chi nhận xét đánh giá: ĐVT 01 phiếu nhân xét đánh giá</w:t>
            </w:r>
          </w:p>
        </w:tc>
        <w:tc>
          <w:tcPr>
            <w:tcW w:w="4180" w:type="dxa"/>
            <w:vAlign w:val="center"/>
          </w:tcPr>
          <w:p w14:paraId="233D9799" w14:textId="296B324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0CED8846" w14:textId="10758CF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0F91A80B" w14:textId="77777777" w:rsidR="00DC162A" w:rsidRPr="00704FB5" w:rsidRDefault="00DC162A" w:rsidP="00672848">
            <w:pPr>
              <w:rPr>
                <w:rFonts w:ascii="Times New Roman" w:hAnsi="Times New Roman" w:cs="Times New Roman"/>
                <w:bCs/>
                <w:iCs/>
                <w:sz w:val="26"/>
                <w:szCs w:val="26"/>
              </w:rPr>
            </w:pPr>
          </w:p>
        </w:tc>
      </w:tr>
      <w:tr w:rsidR="00DC162A" w:rsidRPr="00704FB5" w14:paraId="60504903" w14:textId="77777777" w:rsidTr="00562B02">
        <w:tc>
          <w:tcPr>
            <w:tcW w:w="568" w:type="dxa"/>
          </w:tcPr>
          <w:p w14:paraId="4D376D59" w14:textId="77777777" w:rsidR="00DC162A" w:rsidRPr="00704FB5" w:rsidRDefault="00DC162A" w:rsidP="00672848">
            <w:pPr>
              <w:jc w:val="both"/>
              <w:rPr>
                <w:rFonts w:ascii="Times New Roman" w:hAnsi="Times New Roman" w:cs="Times New Roman"/>
                <w:sz w:val="26"/>
                <w:szCs w:val="26"/>
                <w:lang w:val="vi-VN"/>
              </w:rPr>
            </w:pPr>
          </w:p>
        </w:tc>
        <w:tc>
          <w:tcPr>
            <w:tcW w:w="3260" w:type="dxa"/>
          </w:tcPr>
          <w:p w14:paraId="6C2F161A" w14:textId="6A7608AB"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Nhận xét đánh giá của uỷ viên hội đồng: 560.000đồng</w:t>
            </w:r>
          </w:p>
        </w:tc>
        <w:tc>
          <w:tcPr>
            <w:tcW w:w="4180" w:type="dxa"/>
            <w:vAlign w:val="center"/>
          </w:tcPr>
          <w:p w14:paraId="656FC2E7" w14:textId="08AE97A9"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0B9501A5" w14:textId="2CFCE86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6E6CD5BB" w14:textId="77777777" w:rsidR="00DC162A" w:rsidRPr="00704FB5" w:rsidRDefault="00DC162A" w:rsidP="00672848">
            <w:pPr>
              <w:rPr>
                <w:rFonts w:ascii="Times New Roman" w:hAnsi="Times New Roman" w:cs="Times New Roman"/>
                <w:bCs/>
                <w:iCs/>
                <w:sz w:val="26"/>
                <w:szCs w:val="26"/>
              </w:rPr>
            </w:pPr>
          </w:p>
        </w:tc>
      </w:tr>
      <w:tr w:rsidR="00DC162A" w:rsidRPr="00704FB5" w14:paraId="2C23AB4D" w14:textId="77777777" w:rsidTr="00562B02">
        <w:tc>
          <w:tcPr>
            <w:tcW w:w="568" w:type="dxa"/>
          </w:tcPr>
          <w:p w14:paraId="37FBF467" w14:textId="77777777" w:rsidR="00DC162A" w:rsidRPr="00704FB5" w:rsidRDefault="00DC162A" w:rsidP="00672848">
            <w:pPr>
              <w:jc w:val="both"/>
              <w:rPr>
                <w:rFonts w:ascii="Times New Roman" w:hAnsi="Times New Roman" w:cs="Times New Roman"/>
                <w:sz w:val="26"/>
                <w:szCs w:val="26"/>
                <w:lang w:val="vi-VN"/>
              </w:rPr>
            </w:pPr>
          </w:p>
        </w:tc>
        <w:tc>
          <w:tcPr>
            <w:tcW w:w="3260" w:type="dxa"/>
          </w:tcPr>
          <w:p w14:paraId="69D163C2" w14:textId="626AD861"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Nhận xét đánh giá của uỷ viên phản biện hội đồng: 800.000đồng</w:t>
            </w:r>
          </w:p>
        </w:tc>
        <w:tc>
          <w:tcPr>
            <w:tcW w:w="4180" w:type="dxa"/>
            <w:vAlign w:val="center"/>
          </w:tcPr>
          <w:p w14:paraId="20ECEBDC" w14:textId="7D6C0E6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3455" w:type="dxa"/>
            <w:vAlign w:val="center"/>
          </w:tcPr>
          <w:p w14:paraId="3C211D5B" w14:textId="3572847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Không</w:t>
            </w:r>
            <w:r w:rsidRPr="00704FB5">
              <w:rPr>
                <w:rFonts w:ascii="Times New Roman" w:hAnsi="Times New Roman" w:cs="Times New Roman"/>
                <w:sz w:val="26"/>
                <w:szCs w:val="26"/>
                <w:lang w:val="vi-VN"/>
              </w:rPr>
              <w:t xml:space="preserve"> quy định</w:t>
            </w:r>
          </w:p>
        </w:tc>
        <w:tc>
          <w:tcPr>
            <w:tcW w:w="2429" w:type="dxa"/>
            <w:vAlign w:val="center"/>
          </w:tcPr>
          <w:p w14:paraId="5D6FFC01" w14:textId="77777777" w:rsidR="00DC162A" w:rsidRPr="00704FB5" w:rsidRDefault="00DC162A" w:rsidP="00672848">
            <w:pPr>
              <w:rPr>
                <w:rFonts w:ascii="Times New Roman" w:hAnsi="Times New Roman" w:cs="Times New Roman"/>
                <w:bCs/>
                <w:iCs/>
                <w:sz w:val="26"/>
                <w:szCs w:val="26"/>
              </w:rPr>
            </w:pPr>
          </w:p>
        </w:tc>
      </w:tr>
      <w:tr w:rsidR="00DC162A" w:rsidRPr="00704FB5" w14:paraId="1B7DEAED" w14:textId="77777777" w:rsidTr="00562B02">
        <w:tc>
          <w:tcPr>
            <w:tcW w:w="568" w:type="dxa"/>
          </w:tcPr>
          <w:p w14:paraId="2C35229F" w14:textId="77777777" w:rsidR="00DC162A" w:rsidRPr="00704FB5" w:rsidRDefault="00DC162A" w:rsidP="00672848">
            <w:pPr>
              <w:jc w:val="both"/>
              <w:rPr>
                <w:rFonts w:ascii="Times New Roman" w:hAnsi="Times New Roman" w:cs="Times New Roman"/>
                <w:b/>
                <w:bCs/>
                <w:sz w:val="26"/>
                <w:szCs w:val="26"/>
              </w:rPr>
            </w:pPr>
          </w:p>
        </w:tc>
        <w:tc>
          <w:tcPr>
            <w:tcW w:w="3260" w:type="dxa"/>
            <w:vAlign w:val="center"/>
          </w:tcPr>
          <w:p w14:paraId="73123DC8" w14:textId="57DBF439" w:rsidR="00DC162A" w:rsidRPr="00704FB5" w:rsidRDefault="00DC162A" w:rsidP="00672848">
            <w:pPr>
              <w:jc w:val="both"/>
              <w:rPr>
                <w:rFonts w:ascii="Times New Roman Bold" w:hAnsi="Times New Roman Bold" w:cs="Times New Roman"/>
                <w:b/>
                <w:bCs/>
                <w:sz w:val="26"/>
                <w:szCs w:val="26"/>
              </w:rPr>
            </w:pPr>
            <w:r w:rsidRPr="00704FB5">
              <w:rPr>
                <w:rFonts w:ascii="Times New Roman" w:hAnsi="Times New Roman" w:cs="Times New Roman"/>
                <w:b/>
                <w:bCs/>
                <w:sz w:val="26"/>
                <w:szCs w:val="26"/>
              </w:rPr>
              <w:t>Không quy định</w:t>
            </w:r>
          </w:p>
        </w:tc>
        <w:tc>
          <w:tcPr>
            <w:tcW w:w="4180" w:type="dxa"/>
            <w:vAlign w:val="center"/>
          </w:tcPr>
          <w:p w14:paraId="1DD9125A" w14:textId="4FF41783"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Bold" w:hAnsi="Times New Roman Bold" w:cs="Times New Roman"/>
                <w:b/>
                <w:bCs/>
                <w:sz w:val="26"/>
                <w:szCs w:val="26"/>
              </w:rPr>
              <w:t>Chi Hội đồng tư vấn đánh giá tổ chức khoa học và công nghệ công lập, chương trình, chính sách, chiến lược</w:t>
            </w:r>
          </w:p>
        </w:tc>
        <w:tc>
          <w:tcPr>
            <w:tcW w:w="3455" w:type="dxa"/>
            <w:vAlign w:val="center"/>
          </w:tcPr>
          <w:p w14:paraId="2BA1C15E" w14:textId="1980876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Bold" w:hAnsi="Times New Roman Bold" w:cs="Times New Roman"/>
                <w:b/>
                <w:bCs/>
                <w:sz w:val="26"/>
                <w:szCs w:val="26"/>
              </w:rPr>
              <w:t>Chi Hội đồng tư vấn đánh giá tổ chức khoa học và công nghệ công lập, chương trình, chính sách, chiến lược</w:t>
            </w:r>
          </w:p>
        </w:tc>
        <w:tc>
          <w:tcPr>
            <w:tcW w:w="2429" w:type="dxa"/>
            <w:vAlign w:val="center"/>
          </w:tcPr>
          <w:p w14:paraId="7783EF3D" w14:textId="77777777" w:rsidR="00DC162A" w:rsidRPr="00704FB5" w:rsidRDefault="00DC162A" w:rsidP="00672848">
            <w:pPr>
              <w:rPr>
                <w:rFonts w:ascii="Times New Roman" w:hAnsi="Times New Roman" w:cs="Times New Roman"/>
                <w:bCs/>
                <w:iCs/>
                <w:sz w:val="26"/>
                <w:szCs w:val="26"/>
              </w:rPr>
            </w:pPr>
          </w:p>
        </w:tc>
      </w:tr>
      <w:tr w:rsidR="00DC162A" w:rsidRPr="00704FB5" w14:paraId="25F93CAB" w14:textId="77777777" w:rsidTr="00562B02">
        <w:tc>
          <w:tcPr>
            <w:tcW w:w="568" w:type="dxa"/>
          </w:tcPr>
          <w:p w14:paraId="36F390BF" w14:textId="77777777" w:rsidR="00DC162A" w:rsidRPr="00704FB5" w:rsidRDefault="00DC162A" w:rsidP="00672848">
            <w:pPr>
              <w:jc w:val="both"/>
              <w:rPr>
                <w:rFonts w:ascii="Times New Roman" w:hAnsi="Times New Roman" w:cs="Times New Roman"/>
                <w:sz w:val="26"/>
                <w:szCs w:val="26"/>
              </w:rPr>
            </w:pPr>
          </w:p>
        </w:tc>
        <w:tc>
          <w:tcPr>
            <w:tcW w:w="3260" w:type="dxa"/>
          </w:tcPr>
          <w:p w14:paraId="182C5E84" w14:textId="0D7E0787" w:rsidR="00DC162A" w:rsidRPr="00704FB5" w:rsidRDefault="00DC162A" w:rsidP="00672848">
            <w:pPr>
              <w:jc w:val="both"/>
              <w:rPr>
                <w:rFonts w:ascii="Times New Roman" w:hAnsi="Times New Roman" w:cs="Times New Roman"/>
                <w:b/>
                <w:bCs/>
                <w:spacing w:val="-4"/>
                <w:sz w:val="26"/>
                <w:szCs w:val="26"/>
              </w:rPr>
            </w:pPr>
            <w:r w:rsidRPr="00704FB5">
              <w:rPr>
                <w:rFonts w:ascii="Times New Roman" w:hAnsi="Times New Roman" w:cs="Times New Roman"/>
                <w:sz w:val="26"/>
                <w:szCs w:val="26"/>
              </w:rPr>
              <w:t>Không quy định</w:t>
            </w:r>
          </w:p>
        </w:tc>
        <w:tc>
          <w:tcPr>
            <w:tcW w:w="4180" w:type="dxa"/>
            <w:vAlign w:val="center"/>
          </w:tcPr>
          <w:p w14:paraId="7932B103" w14:textId="365E52C6"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3455" w:type="dxa"/>
            <w:vAlign w:val="center"/>
          </w:tcPr>
          <w:p w14:paraId="28BDAFBC" w14:textId="5B9A387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Chi họp Hội đồng: ĐVT: Hội đồng</w:t>
            </w:r>
          </w:p>
        </w:tc>
        <w:tc>
          <w:tcPr>
            <w:tcW w:w="2429" w:type="dxa"/>
            <w:vAlign w:val="center"/>
          </w:tcPr>
          <w:p w14:paraId="100B8BA7" w14:textId="77777777" w:rsidR="00DC162A" w:rsidRPr="00704FB5" w:rsidRDefault="00DC162A" w:rsidP="00672848">
            <w:pPr>
              <w:rPr>
                <w:rFonts w:ascii="Times New Roman" w:hAnsi="Times New Roman" w:cs="Times New Roman"/>
                <w:bCs/>
                <w:iCs/>
                <w:sz w:val="26"/>
                <w:szCs w:val="26"/>
              </w:rPr>
            </w:pPr>
          </w:p>
        </w:tc>
      </w:tr>
      <w:tr w:rsidR="00DC162A" w:rsidRPr="00704FB5" w14:paraId="2A581A70" w14:textId="77777777" w:rsidTr="00562B02">
        <w:trPr>
          <w:trHeight w:val="2144"/>
        </w:trPr>
        <w:tc>
          <w:tcPr>
            <w:tcW w:w="568" w:type="dxa"/>
          </w:tcPr>
          <w:p w14:paraId="08356169"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47CCF445" w14:textId="3904CCE6"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t>Không quy định</w:t>
            </w:r>
          </w:p>
        </w:tc>
        <w:tc>
          <w:tcPr>
            <w:tcW w:w="4180" w:type="dxa"/>
            <w:vAlign w:val="center"/>
          </w:tcPr>
          <w:p w14:paraId="1CC3DD26" w14:textId="5F6D7BA3"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 xml:space="preserve">Chủ tịch Hội đồng; Phó chủ tịch Hội đồng; thành viên Hội đồng; Thư ký khoa học; Thư ký hành chính: </w:t>
            </w:r>
            <w:r w:rsidRPr="00DD0713">
              <w:rPr>
                <w:rFonts w:ascii="Times New Roman" w:hAnsi="Times New Roman" w:cs="Times New Roman"/>
                <w:sz w:val="26"/>
                <w:szCs w:val="26"/>
              </w:rPr>
              <w:t>Theo công lao động thực tế và mức chi  lương của chuyên gia tư vấn quy định tại Thông tư số 004/2025/TT-BNV ngày 07 tháng 5 năm 2025 của Bộ  trưởng Bộ Nội vụ quy định mức lương của chuyên gia tư vấn trong nước làm cơ sở cho việc xác định giá gói thầu</w:t>
            </w:r>
          </w:p>
        </w:tc>
        <w:tc>
          <w:tcPr>
            <w:tcW w:w="3455" w:type="dxa"/>
            <w:vAlign w:val="center"/>
          </w:tcPr>
          <w:p w14:paraId="2107CBBB" w14:textId="46230EB4"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rPr>
              <w:t xml:space="preserve">Chủ tịch Hội đồng; Phó chủ tịch Hội đồng; thành viên Hội đồng; Thư ký khoa học; Thư ký hành chính: </w:t>
            </w:r>
            <w:r w:rsidRPr="00DD0713">
              <w:rPr>
                <w:rFonts w:ascii="Times New Roman" w:hAnsi="Times New Roman" w:cs="Times New Roman"/>
                <w:sz w:val="26"/>
                <w:szCs w:val="26"/>
              </w:rPr>
              <w:t xml:space="preserve">Theo công lao động thực tế và mức chi  lương của chuyên gia tư vấn quy định tại Thông tư số 004/2025/TT-BNV ngày 07 tháng 5 năm 2025 của Bộ  trưởng Bộ Nội vụ quy định mức lương của </w:t>
            </w:r>
            <w:r w:rsidRPr="00DD0713">
              <w:rPr>
                <w:rFonts w:ascii="Times New Roman" w:hAnsi="Times New Roman" w:cs="Times New Roman"/>
                <w:sz w:val="26"/>
                <w:szCs w:val="26"/>
              </w:rPr>
              <w:lastRenderedPageBreak/>
              <w:t>chuyên gia tư vấn trong nước làm cơ sở cho việc xác định giá gói thầu</w:t>
            </w:r>
          </w:p>
        </w:tc>
        <w:tc>
          <w:tcPr>
            <w:tcW w:w="2429" w:type="dxa"/>
            <w:vMerge w:val="restart"/>
            <w:vAlign w:val="center"/>
          </w:tcPr>
          <w:p w14:paraId="431F7F01" w14:textId="0F792E01" w:rsidR="00DC162A" w:rsidRPr="00704FB5" w:rsidRDefault="00DC162A" w:rsidP="00672848">
            <w:pPr>
              <w:rPr>
                <w:rFonts w:ascii="Times New Roman" w:hAnsi="Times New Roman" w:cs="Times New Roman"/>
                <w:bCs/>
                <w:iCs/>
                <w:sz w:val="26"/>
                <w:szCs w:val="26"/>
                <w:lang w:val="vi-VN"/>
              </w:rPr>
            </w:pPr>
            <w:r w:rsidRPr="00704FB5">
              <w:rPr>
                <w:rFonts w:ascii="Times New Roman" w:hAnsi="Times New Roman" w:cs="Times New Roman"/>
                <w:bCs/>
                <w:iCs/>
                <w:sz w:val="26"/>
                <w:szCs w:val="26"/>
              </w:rPr>
              <w:lastRenderedPageBreak/>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31341E95" w14:textId="77777777" w:rsidTr="00562B02">
        <w:tc>
          <w:tcPr>
            <w:tcW w:w="568" w:type="dxa"/>
          </w:tcPr>
          <w:p w14:paraId="64E3D3AB" w14:textId="77777777" w:rsidR="00DC162A" w:rsidRPr="00704FB5" w:rsidRDefault="00DC162A" w:rsidP="00672848">
            <w:pPr>
              <w:jc w:val="both"/>
              <w:rPr>
                <w:rFonts w:ascii="Times New Roman" w:hAnsi="Times New Roman" w:cs="Times New Roman"/>
                <w:sz w:val="26"/>
                <w:szCs w:val="26"/>
              </w:rPr>
            </w:pPr>
          </w:p>
        </w:tc>
        <w:tc>
          <w:tcPr>
            <w:tcW w:w="3260" w:type="dxa"/>
            <w:vAlign w:val="center"/>
          </w:tcPr>
          <w:p w14:paraId="3F75F21D" w14:textId="02E6A20F" w:rsidR="00DC162A" w:rsidRPr="00704FB5" w:rsidRDefault="00DC162A" w:rsidP="00672848">
            <w:pPr>
              <w:jc w:val="both"/>
              <w:rPr>
                <w:rFonts w:ascii="Times New Roman" w:hAnsi="Times New Roman" w:cs="Times New Roman"/>
                <w:sz w:val="26"/>
                <w:szCs w:val="26"/>
              </w:rPr>
            </w:pPr>
          </w:p>
        </w:tc>
        <w:tc>
          <w:tcPr>
            <w:tcW w:w="4180" w:type="dxa"/>
            <w:vAlign w:val="center"/>
          </w:tcPr>
          <w:p w14:paraId="2AD62A16" w14:textId="7B16922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bCs/>
                <w:sz w:val="26"/>
                <w:szCs w:val="26"/>
              </w:rPr>
              <w:t xml:space="preserve">Chi nhận xét đánh giá của thành viên Hội đồng: </w:t>
            </w:r>
            <w:r w:rsidRPr="00704FB5">
              <w:rPr>
                <w:rFonts w:ascii="Times New Roman" w:hAnsi="Times New Roman" w:cs="Times New Roman"/>
                <w:sz w:val="26"/>
                <w:szCs w:val="26"/>
              </w:rPr>
              <w:t>1.000.000 đồng</w:t>
            </w:r>
          </w:p>
        </w:tc>
        <w:tc>
          <w:tcPr>
            <w:tcW w:w="3455" w:type="dxa"/>
            <w:vAlign w:val="center"/>
          </w:tcPr>
          <w:p w14:paraId="751968E1" w14:textId="2BF17E1E"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bCs/>
                <w:sz w:val="26"/>
                <w:szCs w:val="26"/>
              </w:rPr>
              <w:t xml:space="preserve">Chi nhận xét đánh giá của thành viên Hội đồng: </w:t>
            </w:r>
            <w:r w:rsidRPr="00704FB5">
              <w:rPr>
                <w:rFonts w:ascii="Times New Roman" w:hAnsi="Times New Roman" w:cs="Times New Roman"/>
                <w:sz w:val="26"/>
                <w:szCs w:val="26"/>
              </w:rPr>
              <w:t>1.000.000 đồng</w:t>
            </w:r>
          </w:p>
        </w:tc>
        <w:tc>
          <w:tcPr>
            <w:tcW w:w="2429" w:type="dxa"/>
            <w:vMerge/>
            <w:vAlign w:val="center"/>
          </w:tcPr>
          <w:p w14:paraId="6AD9663D" w14:textId="77777777" w:rsidR="00DC162A" w:rsidRPr="00704FB5" w:rsidRDefault="00DC162A" w:rsidP="00672848">
            <w:pPr>
              <w:rPr>
                <w:rFonts w:ascii="Times New Roman" w:hAnsi="Times New Roman" w:cs="Times New Roman"/>
                <w:bCs/>
                <w:iCs/>
                <w:sz w:val="26"/>
                <w:szCs w:val="26"/>
              </w:rPr>
            </w:pPr>
          </w:p>
        </w:tc>
      </w:tr>
      <w:tr w:rsidR="00DC162A" w:rsidRPr="00704FB5" w14:paraId="0FE1433F" w14:textId="77777777" w:rsidTr="00562B02">
        <w:tc>
          <w:tcPr>
            <w:tcW w:w="568" w:type="dxa"/>
          </w:tcPr>
          <w:p w14:paraId="058FBD1F" w14:textId="77777777" w:rsidR="00DC162A" w:rsidRPr="00704FB5" w:rsidRDefault="00DC162A" w:rsidP="00672848">
            <w:pPr>
              <w:jc w:val="both"/>
              <w:rPr>
                <w:rFonts w:ascii="Times New Roman" w:hAnsi="Times New Roman" w:cs="Times New Roman"/>
                <w:b/>
                <w:bCs/>
                <w:sz w:val="26"/>
                <w:szCs w:val="26"/>
              </w:rPr>
            </w:pPr>
          </w:p>
        </w:tc>
        <w:tc>
          <w:tcPr>
            <w:tcW w:w="3260" w:type="dxa"/>
            <w:vAlign w:val="center"/>
          </w:tcPr>
          <w:p w14:paraId="4E67C08A" w14:textId="133C2623" w:rsidR="00DC162A" w:rsidRPr="00704FB5" w:rsidRDefault="00DC162A" w:rsidP="00672848">
            <w:pPr>
              <w:jc w:val="both"/>
              <w:rPr>
                <w:rFonts w:ascii="Times New Roman" w:hAnsi="Times New Roman" w:cs="Times New Roman"/>
                <w:b/>
                <w:bCs/>
                <w:sz w:val="26"/>
                <w:szCs w:val="26"/>
                <w:lang w:val="vi-VN"/>
              </w:rPr>
            </w:pPr>
            <w:r w:rsidRPr="00704FB5">
              <w:rPr>
                <w:rFonts w:ascii="Times New Roman" w:hAnsi="Times New Roman" w:cs="Times New Roman"/>
                <w:b/>
                <w:bCs/>
                <w:sz w:val="26"/>
                <w:szCs w:val="26"/>
              </w:rPr>
              <w:t>Chi</w:t>
            </w:r>
            <w:r w:rsidRPr="00704FB5">
              <w:rPr>
                <w:rFonts w:ascii="Times New Roman" w:hAnsi="Times New Roman" w:cs="Times New Roman"/>
                <w:b/>
                <w:bCs/>
                <w:sz w:val="26"/>
                <w:szCs w:val="26"/>
                <w:lang w:val="vi-VN"/>
              </w:rPr>
              <w:t xml:space="preserve"> thù lao chuyên gia xử lý các vấn đề kỹ thuật hỗ trợ cho hoạt đồng hội đồng: </w:t>
            </w:r>
            <w:r w:rsidRPr="00704FB5">
              <w:rPr>
                <w:rFonts w:ascii="Times New Roman" w:hAnsi="Times New Roman" w:cs="Times New Roman"/>
                <w:sz w:val="26"/>
                <w:szCs w:val="26"/>
                <w:lang w:val="vi-VN"/>
              </w:rPr>
              <w:t>1.200.000đồng</w:t>
            </w:r>
          </w:p>
        </w:tc>
        <w:tc>
          <w:tcPr>
            <w:tcW w:w="4180" w:type="dxa"/>
            <w:vAlign w:val="center"/>
          </w:tcPr>
          <w:p w14:paraId="7D524AE4" w14:textId="7D2518BD"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b/>
                <w:bCs/>
                <w:sz w:val="26"/>
                <w:szCs w:val="26"/>
              </w:rPr>
              <w:t xml:space="preserve">Chi thù lao chuyên gia tư vấn độc lập; chuyên gia tư vấn độc lập phục vụ Hội đồng; chuyên gia tư vấn độc lập tham gia Tổ chuyên gia: </w:t>
            </w:r>
            <w:r w:rsidRPr="00704FB5">
              <w:rPr>
                <w:rFonts w:ascii="Times New Roman" w:hAnsi="Times New Roman" w:cs="Times New Roman"/>
                <w:sz w:val="26"/>
                <w:szCs w:val="26"/>
              </w:rPr>
              <w:t>1.500.000 đồng</w:t>
            </w:r>
          </w:p>
        </w:tc>
        <w:tc>
          <w:tcPr>
            <w:tcW w:w="3455" w:type="dxa"/>
            <w:vAlign w:val="center"/>
          </w:tcPr>
          <w:p w14:paraId="59100815" w14:textId="133313B5"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b/>
                <w:bCs/>
                <w:sz w:val="26"/>
                <w:szCs w:val="26"/>
              </w:rPr>
              <w:t xml:space="preserve">Chi thù lao chuyên gia tư vấn độc lập; chuyên gia tư vấn độc lập phục vụ Hội đồng; chuyên gia tư vấn độc lập tham gia Tổ chuyên gia: </w:t>
            </w:r>
            <w:r w:rsidRPr="00704FB5">
              <w:rPr>
                <w:rFonts w:ascii="Times New Roman" w:hAnsi="Times New Roman" w:cs="Times New Roman"/>
                <w:sz w:val="26"/>
                <w:szCs w:val="26"/>
              </w:rPr>
              <w:t>1.500.000 đồng</w:t>
            </w:r>
          </w:p>
        </w:tc>
        <w:tc>
          <w:tcPr>
            <w:tcW w:w="2429" w:type="dxa"/>
            <w:vMerge/>
            <w:vAlign w:val="center"/>
          </w:tcPr>
          <w:p w14:paraId="57130630" w14:textId="77777777" w:rsidR="00DC162A" w:rsidRPr="00704FB5" w:rsidRDefault="00DC162A" w:rsidP="00672848">
            <w:pPr>
              <w:rPr>
                <w:rFonts w:ascii="Times New Roman" w:hAnsi="Times New Roman" w:cs="Times New Roman"/>
                <w:bCs/>
                <w:iCs/>
                <w:sz w:val="26"/>
                <w:szCs w:val="26"/>
              </w:rPr>
            </w:pPr>
          </w:p>
        </w:tc>
      </w:tr>
      <w:tr w:rsidR="00DC162A" w:rsidRPr="00704FB5" w14:paraId="1CDDB393" w14:textId="77777777" w:rsidTr="00562B02">
        <w:tc>
          <w:tcPr>
            <w:tcW w:w="568" w:type="dxa"/>
          </w:tcPr>
          <w:p w14:paraId="04DEAAD5" w14:textId="77777777" w:rsidR="00DC162A" w:rsidRPr="00704FB5" w:rsidRDefault="00DC162A" w:rsidP="00672848">
            <w:pPr>
              <w:jc w:val="both"/>
              <w:rPr>
                <w:rFonts w:ascii="Times New Roman" w:hAnsi="Times New Roman" w:cs="Times New Roman"/>
                <w:b/>
                <w:iCs/>
                <w:sz w:val="26"/>
                <w:szCs w:val="26"/>
              </w:rPr>
            </w:pPr>
          </w:p>
        </w:tc>
        <w:tc>
          <w:tcPr>
            <w:tcW w:w="3260" w:type="dxa"/>
          </w:tcPr>
          <w:p w14:paraId="5888D2DC" w14:textId="76570EC6" w:rsidR="00DC162A" w:rsidRPr="00704FB5" w:rsidRDefault="00DC162A" w:rsidP="00672848">
            <w:pPr>
              <w:jc w:val="both"/>
              <w:rPr>
                <w:rFonts w:ascii="Times New Roman" w:hAnsi="Times New Roman" w:cs="Times New Roman"/>
                <w:iCs/>
                <w:sz w:val="26"/>
                <w:szCs w:val="26"/>
              </w:rPr>
            </w:pPr>
            <w:r w:rsidRPr="00704FB5">
              <w:rPr>
                <w:rFonts w:ascii="Times New Roman" w:hAnsi="Times New Roman" w:cs="Times New Roman"/>
                <w:b/>
                <w:iCs/>
                <w:sz w:val="26"/>
                <w:szCs w:val="26"/>
              </w:rPr>
              <w:t>Chi hoạt động của tổ thẩm định kinh phí thực hiện nhiệm vụ KH&amp;CN</w:t>
            </w:r>
          </w:p>
        </w:tc>
        <w:tc>
          <w:tcPr>
            <w:tcW w:w="4180" w:type="dxa"/>
          </w:tcPr>
          <w:p w14:paraId="140E238E" w14:textId="014F05B0" w:rsidR="00DC162A" w:rsidRPr="00704FB5" w:rsidRDefault="00DC162A" w:rsidP="00672848">
            <w:pPr>
              <w:shd w:val="clear" w:color="auto" w:fill="FFFFFF"/>
              <w:spacing w:before="120"/>
              <w:jc w:val="right"/>
              <w:rPr>
                <w:rFonts w:ascii="Times New Roman" w:hAnsi="Times New Roman" w:cs="Times New Roman"/>
                <w:sz w:val="26"/>
                <w:szCs w:val="26"/>
              </w:rPr>
            </w:pPr>
            <w:r w:rsidRPr="00704FB5">
              <w:rPr>
                <w:rFonts w:ascii="Times New Roman" w:hAnsi="Times New Roman" w:cs="Times New Roman"/>
                <w:sz w:val="26"/>
                <w:szCs w:val="26"/>
              </w:rPr>
              <w:t>ĐVT: nhiệm vụ</w:t>
            </w:r>
          </w:p>
        </w:tc>
        <w:tc>
          <w:tcPr>
            <w:tcW w:w="3455" w:type="dxa"/>
          </w:tcPr>
          <w:p w14:paraId="7D76CC0F" w14:textId="7879363F" w:rsidR="00DC162A" w:rsidRPr="00704FB5" w:rsidRDefault="00DC162A" w:rsidP="00672848">
            <w:pPr>
              <w:shd w:val="clear" w:color="auto" w:fill="FFFFFF"/>
              <w:spacing w:before="120"/>
              <w:jc w:val="right"/>
              <w:rPr>
                <w:rFonts w:ascii="Times New Roman" w:hAnsi="Times New Roman" w:cs="Times New Roman"/>
                <w:sz w:val="26"/>
                <w:szCs w:val="26"/>
              </w:rPr>
            </w:pPr>
            <w:r w:rsidRPr="00704FB5">
              <w:rPr>
                <w:rFonts w:ascii="Times New Roman" w:hAnsi="Times New Roman" w:cs="Times New Roman"/>
                <w:sz w:val="26"/>
                <w:szCs w:val="26"/>
              </w:rPr>
              <w:t>ĐVT: nhiệm vụ</w:t>
            </w:r>
          </w:p>
        </w:tc>
        <w:tc>
          <w:tcPr>
            <w:tcW w:w="2429" w:type="dxa"/>
            <w:vAlign w:val="center"/>
          </w:tcPr>
          <w:p w14:paraId="517F549C" w14:textId="77777777" w:rsidR="00DC162A" w:rsidRPr="00704FB5" w:rsidRDefault="00DC162A" w:rsidP="00672848">
            <w:pPr>
              <w:rPr>
                <w:rFonts w:ascii="Times New Roman" w:hAnsi="Times New Roman" w:cs="Times New Roman"/>
                <w:bCs/>
                <w:iCs/>
                <w:sz w:val="26"/>
                <w:szCs w:val="26"/>
              </w:rPr>
            </w:pPr>
          </w:p>
        </w:tc>
      </w:tr>
      <w:tr w:rsidR="00DC162A" w:rsidRPr="00704FB5" w14:paraId="18E9059D" w14:textId="77777777" w:rsidTr="00562B02">
        <w:tc>
          <w:tcPr>
            <w:tcW w:w="568" w:type="dxa"/>
          </w:tcPr>
          <w:p w14:paraId="27E16F93" w14:textId="77777777" w:rsidR="00DC162A" w:rsidRPr="00704FB5" w:rsidRDefault="00DC162A" w:rsidP="00672848">
            <w:pPr>
              <w:jc w:val="both"/>
              <w:rPr>
                <w:rFonts w:ascii="Times New Roman" w:hAnsi="Times New Roman" w:cs="Times New Roman"/>
                <w:spacing w:val="-8"/>
                <w:sz w:val="26"/>
                <w:szCs w:val="26"/>
                <w:lang w:val="vi-VN"/>
              </w:rPr>
            </w:pPr>
          </w:p>
        </w:tc>
        <w:tc>
          <w:tcPr>
            <w:tcW w:w="3260" w:type="dxa"/>
            <w:vAlign w:val="center"/>
          </w:tcPr>
          <w:p w14:paraId="5E4A6001" w14:textId="6D4C6C3E" w:rsidR="00DC162A" w:rsidRPr="00704FB5" w:rsidRDefault="00DC162A" w:rsidP="00672848">
            <w:pPr>
              <w:jc w:val="both"/>
              <w:rPr>
                <w:rFonts w:ascii="Times New Roman" w:hAnsi="Times New Roman" w:cs="Times New Roman"/>
                <w:b/>
                <w:iCs/>
                <w:spacing w:val="-8"/>
                <w:sz w:val="26"/>
                <w:szCs w:val="26"/>
              </w:rPr>
            </w:pPr>
            <w:r w:rsidRPr="00704FB5">
              <w:rPr>
                <w:rFonts w:ascii="Times New Roman" w:hAnsi="Times New Roman" w:cs="Times New Roman"/>
                <w:spacing w:val="-8"/>
                <w:sz w:val="26"/>
                <w:szCs w:val="26"/>
                <w:lang w:val="vi-VN"/>
              </w:rPr>
              <w:t>Tổ trưởng tổ thẩm định</w:t>
            </w:r>
            <w:r w:rsidRPr="00704FB5">
              <w:rPr>
                <w:rFonts w:ascii="Times New Roman" w:hAnsi="Times New Roman" w:cs="Times New Roman"/>
                <w:spacing w:val="-8"/>
                <w:sz w:val="26"/>
                <w:szCs w:val="26"/>
              </w:rPr>
              <w:t>: 800</w:t>
            </w:r>
            <w:r w:rsidRPr="00704FB5">
              <w:rPr>
                <w:rFonts w:ascii="Times New Roman" w:hAnsi="Times New Roman" w:cs="Times New Roman"/>
                <w:spacing w:val="-8"/>
                <w:sz w:val="26"/>
                <w:szCs w:val="26"/>
                <w:lang w:val="vi-VN"/>
              </w:rPr>
              <w:t>.000</w:t>
            </w:r>
            <w:r w:rsidRPr="00704FB5">
              <w:rPr>
                <w:rFonts w:ascii="Times New Roman" w:hAnsi="Times New Roman" w:cs="Times New Roman"/>
                <w:spacing w:val="-8"/>
                <w:sz w:val="26"/>
                <w:szCs w:val="26"/>
              </w:rPr>
              <w:t>đồng</w:t>
            </w:r>
          </w:p>
        </w:tc>
        <w:tc>
          <w:tcPr>
            <w:tcW w:w="4180" w:type="dxa"/>
            <w:vAlign w:val="center"/>
          </w:tcPr>
          <w:p w14:paraId="6651E37F" w14:textId="67D785DF"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lang w:val="vi-VN"/>
              </w:rPr>
              <w:t>Tổ trưởng tổ thẩm định</w:t>
            </w:r>
            <w:r w:rsidRPr="00704FB5">
              <w:rPr>
                <w:rFonts w:ascii="Times New Roman" w:hAnsi="Times New Roman" w:cs="Times New Roman"/>
                <w:sz w:val="26"/>
                <w:szCs w:val="26"/>
              </w:rPr>
              <w:t>: 1.000.000 đồng</w:t>
            </w:r>
          </w:p>
        </w:tc>
        <w:tc>
          <w:tcPr>
            <w:tcW w:w="3455" w:type="dxa"/>
            <w:vAlign w:val="center"/>
          </w:tcPr>
          <w:p w14:paraId="6E9176DF" w14:textId="22FADD08" w:rsidR="00DC162A" w:rsidRPr="00704FB5" w:rsidRDefault="00DC162A" w:rsidP="00672848">
            <w:pPr>
              <w:shd w:val="clear" w:color="auto" w:fill="FFFFFF"/>
              <w:spacing w:before="120"/>
              <w:jc w:val="both"/>
              <w:rPr>
                <w:rFonts w:ascii="Times New Roman" w:hAnsi="Times New Roman" w:cs="Times New Roman"/>
                <w:sz w:val="26"/>
                <w:szCs w:val="26"/>
              </w:rPr>
            </w:pPr>
            <w:r w:rsidRPr="00704FB5">
              <w:rPr>
                <w:rFonts w:ascii="Times New Roman" w:hAnsi="Times New Roman" w:cs="Times New Roman"/>
                <w:sz w:val="26"/>
                <w:szCs w:val="26"/>
                <w:lang w:val="vi-VN"/>
              </w:rPr>
              <w:t>Tổ trưởng tổ thẩm định</w:t>
            </w:r>
            <w:r w:rsidRPr="00704FB5">
              <w:rPr>
                <w:rFonts w:ascii="Times New Roman" w:hAnsi="Times New Roman" w:cs="Times New Roman"/>
                <w:sz w:val="26"/>
                <w:szCs w:val="26"/>
              </w:rPr>
              <w:t>: 1.000.000 đồng</w:t>
            </w:r>
          </w:p>
        </w:tc>
        <w:tc>
          <w:tcPr>
            <w:tcW w:w="2429" w:type="dxa"/>
            <w:vMerge w:val="restart"/>
            <w:vAlign w:val="center"/>
          </w:tcPr>
          <w:p w14:paraId="5D8A2CE4" w14:textId="7F315794"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40C5E8CD" w14:textId="77777777" w:rsidTr="00562B02">
        <w:tc>
          <w:tcPr>
            <w:tcW w:w="568" w:type="dxa"/>
          </w:tcPr>
          <w:p w14:paraId="322C9671" w14:textId="77777777" w:rsidR="00DC162A" w:rsidRPr="00704FB5" w:rsidRDefault="00DC162A" w:rsidP="00672848">
            <w:pPr>
              <w:jc w:val="both"/>
              <w:rPr>
                <w:rFonts w:ascii="Times New Roman" w:hAnsi="Times New Roman" w:cs="Times New Roman"/>
                <w:spacing w:val="-8"/>
                <w:sz w:val="26"/>
                <w:szCs w:val="26"/>
                <w:lang w:val="vi-VN"/>
              </w:rPr>
            </w:pPr>
          </w:p>
        </w:tc>
        <w:tc>
          <w:tcPr>
            <w:tcW w:w="3260" w:type="dxa"/>
            <w:vAlign w:val="center"/>
          </w:tcPr>
          <w:p w14:paraId="285B6271" w14:textId="0E82275B" w:rsidR="00DC162A" w:rsidRPr="00704FB5" w:rsidRDefault="00DC162A" w:rsidP="00672848">
            <w:pPr>
              <w:jc w:val="both"/>
              <w:rPr>
                <w:rFonts w:ascii="Times New Roman" w:hAnsi="Times New Roman" w:cs="Times New Roman"/>
                <w:spacing w:val="-8"/>
                <w:sz w:val="26"/>
                <w:szCs w:val="26"/>
                <w:lang w:val="vi-VN"/>
              </w:rPr>
            </w:pPr>
            <w:r w:rsidRPr="00704FB5">
              <w:rPr>
                <w:rFonts w:ascii="Times New Roman" w:hAnsi="Times New Roman" w:cs="Times New Roman"/>
                <w:spacing w:val="-8"/>
                <w:sz w:val="26"/>
                <w:szCs w:val="26"/>
                <w:lang w:val="vi-VN"/>
              </w:rPr>
              <w:t>Thành viên tổ thẩm định</w:t>
            </w:r>
            <w:r w:rsidRPr="00704FB5">
              <w:rPr>
                <w:rFonts w:ascii="Times New Roman" w:hAnsi="Times New Roman" w:cs="Times New Roman"/>
                <w:spacing w:val="-8"/>
                <w:sz w:val="26"/>
                <w:szCs w:val="26"/>
              </w:rPr>
              <w:t>: 560.000 đồng</w:t>
            </w:r>
          </w:p>
        </w:tc>
        <w:tc>
          <w:tcPr>
            <w:tcW w:w="4180" w:type="dxa"/>
            <w:vAlign w:val="center"/>
          </w:tcPr>
          <w:p w14:paraId="54DC569A" w14:textId="3BCCC33A"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Thành viên tổ thẩm định: 700.000 đồng</w:t>
            </w:r>
          </w:p>
        </w:tc>
        <w:tc>
          <w:tcPr>
            <w:tcW w:w="3455" w:type="dxa"/>
            <w:vAlign w:val="center"/>
          </w:tcPr>
          <w:p w14:paraId="23F32BB6" w14:textId="0FFF022C"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Thành viên tổ thẩm định: 700.000 đồng</w:t>
            </w:r>
          </w:p>
        </w:tc>
        <w:tc>
          <w:tcPr>
            <w:tcW w:w="2429" w:type="dxa"/>
            <w:vMerge/>
            <w:vAlign w:val="center"/>
          </w:tcPr>
          <w:p w14:paraId="42E0AFD2" w14:textId="77777777" w:rsidR="00DC162A" w:rsidRPr="00704FB5" w:rsidRDefault="00DC162A" w:rsidP="00672848">
            <w:pPr>
              <w:rPr>
                <w:rFonts w:ascii="Times New Roman" w:hAnsi="Times New Roman" w:cs="Times New Roman"/>
                <w:bCs/>
                <w:iCs/>
                <w:sz w:val="26"/>
                <w:szCs w:val="26"/>
                <w:lang w:val="vi-VN"/>
              </w:rPr>
            </w:pPr>
          </w:p>
        </w:tc>
      </w:tr>
      <w:tr w:rsidR="00DC162A" w:rsidRPr="00704FB5" w14:paraId="513A7A09" w14:textId="77777777" w:rsidTr="00562B02">
        <w:tc>
          <w:tcPr>
            <w:tcW w:w="568" w:type="dxa"/>
          </w:tcPr>
          <w:p w14:paraId="175CCDF0" w14:textId="77777777" w:rsidR="00DC162A" w:rsidRPr="00704FB5" w:rsidRDefault="00DC162A" w:rsidP="00672848">
            <w:pPr>
              <w:jc w:val="both"/>
              <w:rPr>
                <w:rFonts w:ascii="Times New Roman" w:hAnsi="Times New Roman" w:cs="Times New Roman"/>
                <w:sz w:val="26"/>
                <w:szCs w:val="26"/>
                <w:lang w:val="vi-VN"/>
              </w:rPr>
            </w:pPr>
          </w:p>
        </w:tc>
        <w:tc>
          <w:tcPr>
            <w:tcW w:w="3260" w:type="dxa"/>
            <w:vAlign w:val="center"/>
          </w:tcPr>
          <w:p w14:paraId="4635EE59" w14:textId="7394325B"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Thư ký hành chính: 240.000 đồng</w:t>
            </w:r>
          </w:p>
        </w:tc>
        <w:tc>
          <w:tcPr>
            <w:tcW w:w="4180" w:type="dxa"/>
            <w:vAlign w:val="center"/>
          </w:tcPr>
          <w:p w14:paraId="1E05A01B" w14:textId="406C02A1"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Thư ký hành chính: 300.000 đồng</w:t>
            </w:r>
          </w:p>
        </w:tc>
        <w:tc>
          <w:tcPr>
            <w:tcW w:w="3455" w:type="dxa"/>
            <w:vAlign w:val="center"/>
          </w:tcPr>
          <w:p w14:paraId="58DBE221" w14:textId="1FAA94E7"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Thư ký hành chính: 300.000 đồng</w:t>
            </w:r>
          </w:p>
        </w:tc>
        <w:tc>
          <w:tcPr>
            <w:tcW w:w="2429" w:type="dxa"/>
            <w:vMerge/>
            <w:vAlign w:val="center"/>
          </w:tcPr>
          <w:p w14:paraId="067F0048" w14:textId="77777777" w:rsidR="00DC162A" w:rsidRPr="00704FB5" w:rsidRDefault="00DC162A" w:rsidP="00672848">
            <w:pPr>
              <w:rPr>
                <w:rFonts w:ascii="Times New Roman" w:hAnsi="Times New Roman" w:cs="Times New Roman"/>
                <w:bCs/>
                <w:iCs/>
                <w:sz w:val="26"/>
                <w:szCs w:val="26"/>
                <w:lang w:val="vi-VN"/>
              </w:rPr>
            </w:pPr>
          </w:p>
        </w:tc>
      </w:tr>
      <w:tr w:rsidR="00DC162A" w:rsidRPr="00704FB5" w14:paraId="12CBE55F" w14:textId="77777777" w:rsidTr="00562B02">
        <w:tc>
          <w:tcPr>
            <w:tcW w:w="568" w:type="dxa"/>
          </w:tcPr>
          <w:p w14:paraId="05B2E680" w14:textId="77777777" w:rsidR="00DC162A" w:rsidRPr="00704FB5" w:rsidRDefault="00DC162A" w:rsidP="00672848">
            <w:pPr>
              <w:jc w:val="both"/>
              <w:rPr>
                <w:rFonts w:ascii="Times New Roman" w:hAnsi="Times New Roman" w:cs="Times New Roman"/>
                <w:spacing w:val="-14"/>
                <w:sz w:val="26"/>
                <w:szCs w:val="26"/>
                <w:lang w:val="vi-VN"/>
              </w:rPr>
            </w:pPr>
          </w:p>
        </w:tc>
        <w:tc>
          <w:tcPr>
            <w:tcW w:w="3260" w:type="dxa"/>
            <w:vAlign w:val="center"/>
          </w:tcPr>
          <w:p w14:paraId="54402F99" w14:textId="5E5533D9" w:rsidR="00DC162A" w:rsidRPr="00704FB5" w:rsidRDefault="00DC162A" w:rsidP="00672848">
            <w:pPr>
              <w:jc w:val="both"/>
              <w:rPr>
                <w:rFonts w:ascii="Times New Roman" w:hAnsi="Times New Roman" w:cs="Times New Roman"/>
                <w:spacing w:val="-14"/>
                <w:sz w:val="26"/>
                <w:szCs w:val="26"/>
                <w:lang w:val="vi-VN"/>
              </w:rPr>
            </w:pPr>
            <w:r w:rsidRPr="00704FB5">
              <w:rPr>
                <w:rFonts w:ascii="Times New Roman" w:hAnsi="Times New Roman" w:cs="Times New Roman"/>
                <w:spacing w:val="-14"/>
                <w:sz w:val="26"/>
                <w:szCs w:val="26"/>
                <w:lang w:val="vi-VN"/>
              </w:rPr>
              <w:t>Đại biểu được mời tham dự: 160.000 đồng</w:t>
            </w:r>
          </w:p>
        </w:tc>
        <w:tc>
          <w:tcPr>
            <w:tcW w:w="4180" w:type="dxa"/>
            <w:vAlign w:val="center"/>
          </w:tcPr>
          <w:p w14:paraId="3D6ED69A" w14:textId="4B019F6C"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Đại biểu được mời tham dự: 200.000 đồng</w:t>
            </w:r>
          </w:p>
        </w:tc>
        <w:tc>
          <w:tcPr>
            <w:tcW w:w="3455" w:type="dxa"/>
            <w:vAlign w:val="center"/>
          </w:tcPr>
          <w:p w14:paraId="602B9980" w14:textId="184DC0B0"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Đại biểu được mời tham dự: 200.000 đồng</w:t>
            </w:r>
          </w:p>
        </w:tc>
        <w:tc>
          <w:tcPr>
            <w:tcW w:w="2429" w:type="dxa"/>
            <w:vMerge/>
            <w:vAlign w:val="center"/>
          </w:tcPr>
          <w:p w14:paraId="03ACAF40" w14:textId="77777777" w:rsidR="00DC162A" w:rsidRPr="00704FB5" w:rsidRDefault="00DC162A" w:rsidP="00672848">
            <w:pPr>
              <w:rPr>
                <w:rFonts w:ascii="Times New Roman" w:hAnsi="Times New Roman" w:cs="Times New Roman"/>
                <w:bCs/>
                <w:iCs/>
                <w:sz w:val="26"/>
                <w:szCs w:val="26"/>
                <w:lang w:val="vi-VN"/>
              </w:rPr>
            </w:pPr>
          </w:p>
        </w:tc>
      </w:tr>
      <w:tr w:rsidR="00DC162A" w:rsidRPr="00704FB5" w14:paraId="645E9EC1" w14:textId="77777777" w:rsidTr="00562B02">
        <w:tc>
          <w:tcPr>
            <w:tcW w:w="568" w:type="dxa"/>
          </w:tcPr>
          <w:p w14:paraId="573569B8" w14:textId="77777777" w:rsidR="00DC162A" w:rsidRPr="00704FB5" w:rsidRDefault="00DC162A" w:rsidP="00672848">
            <w:pPr>
              <w:rPr>
                <w:rFonts w:ascii="Times New Roman" w:hAnsi="Times New Roman" w:cs="Times New Roman"/>
                <w:b/>
                <w:bCs/>
                <w:sz w:val="26"/>
                <w:szCs w:val="26"/>
                <w:lang w:val="vi-VN"/>
              </w:rPr>
            </w:pPr>
          </w:p>
        </w:tc>
        <w:tc>
          <w:tcPr>
            <w:tcW w:w="3260" w:type="dxa"/>
            <w:vAlign w:val="center"/>
          </w:tcPr>
          <w:p w14:paraId="3640E8CB" w14:textId="3B4167BC" w:rsidR="00DC162A" w:rsidRPr="00704FB5" w:rsidRDefault="00DC162A" w:rsidP="00672848">
            <w:pPr>
              <w:rPr>
                <w:rFonts w:ascii="Times New Roman" w:hAnsi="Times New Roman" w:cs="Times New Roman"/>
                <w:b/>
                <w:bCs/>
                <w:sz w:val="26"/>
                <w:szCs w:val="26"/>
                <w:lang w:val="vi-VN"/>
              </w:rPr>
            </w:pPr>
            <w:r w:rsidRPr="00704FB5">
              <w:rPr>
                <w:rFonts w:ascii="Times New Roman" w:hAnsi="Times New Roman" w:cs="Times New Roman"/>
                <w:b/>
                <w:bCs/>
                <w:sz w:val="26"/>
                <w:szCs w:val="26"/>
                <w:lang w:val="vi-VN"/>
              </w:rPr>
              <w:t>Một số nội dung chi khác</w:t>
            </w:r>
          </w:p>
        </w:tc>
        <w:tc>
          <w:tcPr>
            <w:tcW w:w="4180" w:type="dxa"/>
            <w:vAlign w:val="center"/>
          </w:tcPr>
          <w:p w14:paraId="732F8185" w14:textId="77777777" w:rsidR="00DC162A" w:rsidRPr="00704FB5" w:rsidRDefault="00DC162A" w:rsidP="00672848">
            <w:pPr>
              <w:jc w:val="right"/>
              <w:rPr>
                <w:rFonts w:ascii="Times New Roman" w:hAnsi="Times New Roman" w:cs="Times New Roman"/>
                <w:b/>
                <w:bCs/>
                <w:sz w:val="26"/>
                <w:szCs w:val="26"/>
                <w:lang w:val="vi-VN"/>
              </w:rPr>
            </w:pPr>
          </w:p>
        </w:tc>
        <w:tc>
          <w:tcPr>
            <w:tcW w:w="3455" w:type="dxa"/>
            <w:vAlign w:val="center"/>
          </w:tcPr>
          <w:p w14:paraId="0088B9FD" w14:textId="77777777" w:rsidR="00DC162A" w:rsidRPr="00704FB5" w:rsidRDefault="00DC162A" w:rsidP="00672848">
            <w:pPr>
              <w:shd w:val="clear" w:color="auto" w:fill="FFFFFF"/>
              <w:spacing w:before="120"/>
              <w:jc w:val="right"/>
              <w:rPr>
                <w:rFonts w:ascii="Times New Roman" w:hAnsi="Times New Roman" w:cs="Times New Roman"/>
                <w:b/>
                <w:bCs/>
                <w:sz w:val="26"/>
                <w:szCs w:val="26"/>
                <w:lang w:val="vi-VN"/>
              </w:rPr>
            </w:pPr>
          </w:p>
        </w:tc>
        <w:tc>
          <w:tcPr>
            <w:tcW w:w="2429" w:type="dxa"/>
            <w:vAlign w:val="center"/>
          </w:tcPr>
          <w:p w14:paraId="39F019E9" w14:textId="77777777" w:rsidR="00DC162A" w:rsidRPr="00704FB5" w:rsidRDefault="00DC162A" w:rsidP="00672848">
            <w:pPr>
              <w:rPr>
                <w:rFonts w:ascii="Times New Roman" w:hAnsi="Times New Roman" w:cs="Times New Roman"/>
                <w:b/>
                <w:bCs/>
                <w:iCs/>
                <w:sz w:val="26"/>
                <w:szCs w:val="26"/>
                <w:lang w:val="vi-VN"/>
              </w:rPr>
            </w:pPr>
          </w:p>
          <w:p w14:paraId="1853DD54" w14:textId="62CDF6EC" w:rsidR="00DC162A" w:rsidRPr="00704FB5" w:rsidRDefault="00DC162A" w:rsidP="00672848">
            <w:pPr>
              <w:rPr>
                <w:rFonts w:ascii="Times New Roman" w:hAnsi="Times New Roman" w:cs="Times New Roman"/>
                <w:b/>
                <w:bCs/>
                <w:iCs/>
                <w:sz w:val="26"/>
                <w:szCs w:val="26"/>
                <w:lang w:val="vi-VN"/>
              </w:rPr>
            </w:pPr>
          </w:p>
        </w:tc>
      </w:tr>
      <w:tr w:rsidR="00DC162A" w:rsidRPr="00704FB5" w14:paraId="2E83A083" w14:textId="77777777" w:rsidTr="00562B02">
        <w:tc>
          <w:tcPr>
            <w:tcW w:w="568" w:type="dxa"/>
          </w:tcPr>
          <w:p w14:paraId="3633452E" w14:textId="77777777" w:rsidR="00DC162A" w:rsidRPr="00704FB5" w:rsidRDefault="00DC162A" w:rsidP="00672848">
            <w:pPr>
              <w:rPr>
                <w:rFonts w:ascii="Times New Roman" w:hAnsi="Times New Roman" w:cs="Times New Roman"/>
                <w:sz w:val="26"/>
                <w:szCs w:val="26"/>
              </w:rPr>
            </w:pPr>
          </w:p>
        </w:tc>
        <w:tc>
          <w:tcPr>
            <w:tcW w:w="3260" w:type="dxa"/>
            <w:vAlign w:val="center"/>
          </w:tcPr>
          <w:p w14:paraId="69FB78B6" w14:textId="37258A31" w:rsidR="00DC162A" w:rsidRPr="00704FB5" w:rsidRDefault="00DC162A" w:rsidP="00672848">
            <w:pPr>
              <w:rPr>
                <w:rFonts w:ascii="Times New Roman" w:hAnsi="Times New Roman" w:cs="Times New Roman"/>
                <w:sz w:val="26"/>
                <w:szCs w:val="26"/>
                <w:lang w:val="vi-VN"/>
              </w:rPr>
            </w:pPr>
            <w:r w:rsidRPr="00704FB5">
              <w:rPr>
                <w:rFonts w:ascii="Times New Roman" w:hAnsi="Times New Roman" w:cs="Times New Roman"/>
                <w:sz w:val="26"/>
                <w:szCs w:val="26"/>
              </w:rPr>
              <w:t>Chi</w:t>
            </w:r>
            <w:r w:rsidRPr="00704FB5">
              <w:rPr>
                <w:rFonts w:ascii="Times New Roman" w:hAnsi="Times New Roman" w:cs="Times New Roman"/>
                <w:sz w:val="26"/>
                <w:szCs w:val="26"/>
                <w:lang w:val="vi-VN"/>
              </w:rPr>
              <w:t xml:space="preserve"> hoạt động của các hội đồng tư vấn khác được quy định tại thông tư quản lý nhiệm vụ khoa học công nghệ ( nếu có ) áp dụng băng 50% mức chi của hội đồng tư vấn xác định nhiệm vụ khoa học công nghệ</w:t>
            </w:r>
          </w:p>
        </w:tc>
        <w:tc>
          <w:tcPr>
            <w:tcW w:w="4180" w:type="dxa"/>
            <w:vAlign w:val="center"/>
          </w:tcPr>
          <w:p w14:paraId="6F52DD6B" w14:textId="127FC86A"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rPr>
              <w:t>Dự toán chi thù lao của các Hội đồng khác quy định tại Nghị quyết này được áp dụng bằng 50% đến 100% mức chi của Hội đồng xét tài trợ, đặt hàng nhiệm vụ khoa học, công nghệ và đổi mới sáng tạo quy định tại mục 1 điểm a khoản 1 Điều này.</w:t>
            </w:r>
          </w:p>
        </w:tc>
        <w:tc>
          <w:tcPr>
            <w:tcW w:w="3455" w:type="dxa"/>
            <w:vAlign w:val="center"/>
          </w:tcPr>
          <w:p w14:paraId="59054303" w14:textId="04D8B455"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Dự toán chi thù lao của các Hội đồng khác quy định tại Nghị quyết này được áp dụng bằng 100% mức chi của Hội đồng xét tài trợ, đặt hàng nhiệm vụ khoa học, công nghệ và đổi mới sáng tạo quy định tại mục 1 điểm a khoản 1 Điều này.</w:t>
            </w:r>
          </w:p>
        </w:tc>
        <w:tc>
          <w:tcPr>
            <w:tcW w:w="2429" w:type="dxa"/>
            <w:vAlign w:val="center"/>
          </w:tcPr>
          <w:p w14:paraId="39E8AEB8" w14:textId="62BC8DFB" w:rsidR="00DC162A" w:rsidRPr="00704FB5" w:rsidRDefault="00DC162A" w:rsidP="00672848">
            <w:pPr>
              <w:rPr>
                <w:rFonts w:ascii="Times New Roman" w:hAnsi="Times New Roman" w:cs="Times New Roman"/>
                <w:bCs/>
                <w:iCs/>
                <w:sz w:val="26"/>
                <w:szCs w:val="26"/>
                <w:lang w:val="vi-VN"/>
              </w:rPr>
            </w:pPr>
            <w:r w:rsidRPr="00704FB5">
              <w:rPr>
                <w:rFonts w:ascii="Times New Roman" w:hAnsi="Times New Roman" w:cs="Times New Roman"/>
                <w:bCs/>
                <w:iCs/>
                <w:sz w:val="26"/>
                <w:szCs w:val="26"/>
              </w:rPr>
              <w:t>Đề xuất định mức chi b</w:t>
            </w:r>
            <w:r w:rsidRPr="00704FB5">
              <w:rPr>
                <w:rFonts w:ascii="Times New Roman" w:hAnsi="Times New Roman" w:cs="Times New Roman"/>
                <w:bCs/>
                <w:iCs/>
                <w:sz w:val="26"/>
                <w:szCs w:val="26"/>
                <w:lang w:val="vi-VN"/>
              </w:rPr>
              <w:t>ằng</w:t>
            </w:r>
            <w:r w:rsidRPr="00704FB5">
              <w:rPr>
                <w:rFonts w:ascii="Times New Roman" w:hAnsi="Times New Roman" w:cs="Times New Roman"/>
                <w:bCs/>
                <w:iCs/>
                <w:sz w:val="26"/>
                <w:szCs w:val="26"/>
              </w:rPr>
              <w:t>100% mức chi tại 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32A2A02C" w14:textId="77777777" w:rsidTr="00562B02">
        <w:tc>
          <w:tcPr>
            <w:tcW w:w="568" w:type="dxa"/>
          </w:tcPr>
          <w:p w14:paraId="412777BE" w14:textId="77777777" w:rsidR="00DC162A" w:rsidRPr="00704FB5" w:rsidRDefault="00DC162A" w:rsidP="009A7444">
            <w:pPr>
              <w:rPr>
                <w:rFonts w:ascii="Times New Roman" w:hAnsi="Times New Roman" w:cs="Times New Roman"/>
                <w:b/>
                <w:bCs/>
                <w:sz w:val="26"/>
                <w:szCs w:val="26"/>
              </w:rPr>
            </w:pPr>
          </w:p>
        </w:tc>
        <w:tc>
          <w:tcPr>
            <w:tcW w:w="3260" w:type="dxa"/>
            <w:vAlign w:val="center"/>
          </w:tcPr>
          <w:p w14:paraId="48AE96E8" w14:textId="67F1C535" w:rsidR="00DC162A" w:rsidRPr="00704FB5" w:rsidRDefault="00DC162A" w:rsidP="009A7444">
            <w:pPr>
              <w:rPr>
                <w:rFonts w:ascii="Times New Roman" w:hAnsi="Times New Roman" w:cs="Times New Roman"/>
                <w:b/>
                <w:bCs/>
                <w:sz w:val="26"/>
                <w:szCs w:val="26"/>
                <w:lang w:val="vi-VN"/>
              </w:rPr>
            </w:pPr>
            <w:r w:rsidRPr="00704FB5">
              <w:rPr>
                <w:rFonts w:ascii="Times New Roman" w:hAnsi="Times New Roman" w:cs="Times New Roman"/>
                <w:b/>
                <w:bCs/>
                <w:sz w:val="26"/>
                <w:szCs w:val="26"/>
              </w:rPr>
              <w:t>Chi</w:t>
            </w:r>
            <w:r w:rsidRPr="00704FB5">
              <w:rPr>
                <w:rFonts w:ascii="Times New Roman" w:hAnsi="Times New Roman" w:cs="Times New Roman"/>
                <w:b/>
                <w:bCs/>
                <w:sz w:val="26"/>
                <w:szCs w:val="26"/>
                <w:lang w:val="vi-VN"/>
              </w:rPr>
              <w:t xml:space="preserve"> công tác kiểm tra đánh giá  trong quá trình thực hiện nhiệm vụ khoa học công nghệ; kiểm tra, đánh giá sau khi giao quyền sở hữu, quyền sử dụng kết quả nghiên cứu khoa học và phát triển công nghệ</w:t>
            </w:r>
          </w:p>
        </w:tc>
        <w:tc>
          <w:tcPr>
            <w:tcW w:w="4180" w:type="dxa"/>
            <w:vAlign w:val="center"/>
          </w:tcPr>
          <w:p w14:paraId="62534D7D" w14:textId="77777777" w:rsidR="00DC162A" w:rsidRPr="00704FB5" w:rsidRDefault="00DC162A" w:rsidP="009A7444">
            <w:pPr>
              <w:spacing w:before="120" w:line="264" w:lineRule="auto"/>
              <w:rPr>
                <w:rFonts w:ascii="Times New Roman" w:hAnsi="Times New Roman" w:cs="Times New Roman"/>
                <w:b/>
                <w:bCs/>
                <w:sz w:val="26"/>
                <w:szCs w:val="26"/>
              </w:rPr>
            </w:pPr>
            <w:r w:rsidRPr="00704FB5">
              <w:rPr>
                <w:rFonts w:ascii="Times New Roman" w:hAnsi="Times New Roman" w:cs="Times New Roman"/>
                <w:b/>
                <w:bCs/>
                <w:sz w:val="26"/>
                <w:szCs w:val="26"/>
              </w:rPr>
              <w:t>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p w14:paraId="6CE0220A" w14:textId="77777777" w:rsidR="00DC162A" w:rsidRPr="00704FB5" w:rsidRDefault="00DC162A" w:rsidP="009A7444">
            <w:pPr>
              <w:rPr>
                <w:rFonts w:ascii="Times New Roman" w:hAnsi="Times New Roman" w:cs="Times New Roman"/>
                <w:b/>
                <w:bCs/>
                <w:sz w:val="26"/>
                <w:szCs w:val="26"/>
              </w:rPr>
            </w:pPr>
          </w:p>
        </w:tc>
        <w:tc>
          <w:tcPr>
            <w:tcW w:w="3455" w:type="dxa"/>
            <w:vAlign w:val="center"/>
          </w:tcPr>
          <w:p w14:paraId="4058E829" w14:textId="77777777" w:rsidR="00DC162A" w:rsidRPr="00704FB5" w:rsidRDefault="00DC162A" w:rsidP="009A7444">
            <w:pPr>
              <w:spacing w:before="120" w:line="264" w:lineRule="auto"/>
              <w:rPr>
                <w:rFonts w:ascii="Times New Roman" w:hAnsi="Times New Roman" w:cs="Times New Roman"/>
                <w:b/>
                <w:bCs/>
                <w:sz w:val="26"/>
                <w:szCs w:val="26"/>
              </w:rPr>
            </w:pPr>
            <w:r w:rsidRPr="00704FB5">
              <w:rPr>
                <w:rFonts w:ascii="Times New Roman" w:hAnsi="Times New Roman" w:cs="Times New Roman"/>
                <w:b/>
                <w:bCs/>
                <w:sz w:val="26"/>
                <w:szCs w:val="26"/>
              </w:rPr>
              <w:t>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p w14:paraId="6D86B8B7" w14:textId="77777777" w:rsidR="00DC162A" w:rsidRPr="00704FB5" w:rsidRDefault="00DC162A" w:rsidP="009A7444">
            <w:pPr>
              <w:shd w:val="clear" w:color="auto" w:fill="FFFFFF"/>
              <w:spacing w:before="120"/>
              <w:rPr>
                <w:rFonts w:ascii="Times New Roman" w:hAnsi="Times New Roman" w:cs="Times New Roman"/>
                <w:b/>
                <w:bCs/>
                <w:sz w:val="26"/>
                <w:szCs w:val="26"/>
                <w:lang w:val="vi-VN"/>
              </w:rPr>
            </w:pPr>
          </w:p>
        </w:tc>
        <w:tc>
          <w:tcPr>
            <w:tcW w:w="2429" w:type="dxa"/>
            <w:vAlign w:val="center"/>
          </w:tcPr>
          <w:p w14:paraId="646931A6" w14:textId="77777777" w:rsidR="00DC162A" w:rsidRPr="00704FB5" w:rsidRDefault="00DC162A" w:rsidP="009A7444">
            <w:pPr>
              <w:rPr>
                <w:rFonts w:ascii="Times New Roman" w:hAnsi="Times New Roman" w:cs="Times New Roman"/>
                <w:bCs/>
                <w:iCs/>
                <w:sz w:val="26"/>
                <w:szCs w:val="26"/>
              </w:rPr>
            </w:pPr>
          </w:p>
        </w:tc>
      </w:tr>
      <w:tr w:rsidR="00DC162A" w:rsidRPr="00704FB5" w14:paraId="627281EE" w14:textId="77777777" w:rsidTr="00562B02">
        <w:tc>
          <w:tcPr>
            <w:tcW w:w="568" w:type="dxa"/>
          </w:tcPr>
          <w:p w14:paraId="2E203560" w14:textId="77777777" w:rsidR="00DC162A" w:rsidRPr="00704FB5" w:rsidRDefault="00DC162A" w:rsidP="00672848">
            <w:pPr>
              <w:rPr>
                <w:rFonts w:ascii="Times New Roman" w:hAnsi="Times New Roman" w:cs="Times New Roman"/>
                <w:sz w:val="26"/>
                <w:szCs w:val="26"/>
              </w:rPr>
            </w:pPr>
          </w:p>
        </w:tc>
        <w:tc>
          <w:tcPr>
            <w:tcW w:w="3260" w:type="dxa"/>
            <w:vAlign w:val="center"/>
          </w:tcPr>
          <w:p w14:paraId="33997ADF" w14:textId="222986AC" w:rsidR="00DC162A" w:rsidRPr="00704FB5" w:rsidRDefault="00DC162A" w:rsidP="00672848">
            <w:pPr>
              <w:rPr>
                <w:rFonts w:ascii="Times New Roman" w:hAnsi="Times New Roman" w:cs="Times New Roman"/>
                <w:sz w:val="26"/>
                <w:szCs w:val="26"/>
                <w:lang w:val="vi-VN"/>
              </w:rPr>
            </w:pPr>
            <w:r w:rsidRPr="00704FB5">
              <w:rPr>
                <w:rFonts w:ascii="Times New Roman" w:hAnsi="Times New Roman" w:cs="Times New Roman"/>
                <w:sz w:val="26"/>
                <w:szCs w:val="26"/>
              </w:rPr>
              <w:t>Chi</w:t>
            </w:r>
            <w:r w:rsidRPr="00704FB5">
              <w:rPr>
                <w:rFonts w:ascii="Times New Roman" w:hAnsi="Times New Roman" w:cs="Times New Roman"/>
                <w:sz w:val="26"/>
                <w:szCs w:val="26"/>
                <w:lang w:val="vi-VN"/>
              </w:rPr>
              <w:t xml:space="preserve"> tiền công cho hội đồng đánh giá trong quá trình thực hiện nhiệm vụ khoa học công nghệ bằng 50% mức chi của Hội đồng tư vấn </w:t>
            </w:r>
            <w:r w:rsidRPr="00704FB5">
              <w:rPr>
                <w:rFonts w:ascii="Times New Roman" w:hAnsi="Times New Roman" w:cs="Times New Roman"/>
                <w:sz w:val="26"/>
                <w:szCs w:val="26"/>
                <w:lang w:val="vi-VN"/>
              </w:rPr>
              <w:lastRenderedPageBreak/>
              <w:t>đánh giá nghiệm thu nhiệm vụ khoa học công nghệ</w:t>
            </w:r>
          </w:p>
        </w:tc>
        <w:tc>
          <w:tcPr>
            <w:tcW w:w="4180" w:type="dxa"/>
            <w:vAlign w:val="center"/>
          </w:tcPr>
          <w:p w14:paraId="220B9E45" w14:textId="4CA489FB" w:rsidR="00DC162A" w:rsidRPr="00704FB5" w:rsidRDefault="00DC162A" w:rsidP="00672848">
            <w:pPr>
              <w:jc w:val="both"/>
              <w:rPr>
                <w:rFonts w:ascii="Times New Roman" w:hAnsi="Times New Roman" w:cs="Times New Roman"/>
                <w:sz w:val="26"/>
                <w:szCs w:val="26"/>
              </w:rPr>
            </w:pPr>
            <w:r w:rsidRPr="00704FB5">
              <w:rPr>
                <w:rFonts w:ascii="Times New Roman" w:hAnsi="Times New Roman" w:cs="Times New Roman"/>
                <w:sz w:val="26"/>
                <w:szCs w:val="26"/>
              </w:rPr>
              <w:lastRenderedPageBreak/>
              <w:t xml:space="preserve">Chi tiền thù lao cho thành viên/chuyên gia tư vấn độc lập của đoàn đánh giá trong kỳ nhiệm vụ khoa học, công nghệ được áp dụng tối đa bằng 50% mức chi của Hội đồng xét tài trợ, đặt </w:t>
            </w:r>
            <w:r w:rsidRPr="00704FB5">
              <w:rPr>
                <w:rFonts w:ascii="Times New Roman" w:hAnsi="Times New Roman" w:cs="Times New Roman"/>
                <w:sz w:val="26"/>
                <w:szCs w:val="26"/>
              </w:rPr>
              <w:lastRenderedPageBreak/>
              <w:t>hàng nhiệm vụ khoa học, công nghệ và đổi mới sáng tạo quy định tại mục 1 và mục 5 điểm a khoản 1 Điều 4</w:t>
            </w:r>
            <w:r w:rsidRPr="00704FB5">
              <w:rPr>
                <w:rFonts w:ascii="Times New Roman" w:hAnsi="Times New Roman" w:cs="Times New Roman"/>
                <w:sz w:val="26"/>
                <w:szCs w:val="26"/>
                <w:lang w:val="vi-VN"/>
              </w:rPr>
              <w:t xml:space="preserve"> </w:t>
            </w:r>
            <w:r w:rsidRPr="00704FB5">
              <w:rPr>
                <w:rFonts w:ascii="Times New Roman" w:hAnsi="Times New Roman" w:cs="Times New Roman"/>
                <w:sz w:val="26"/>
                <w:szCs w:val="26"/>
              </w:rPr>
              <w:t>Thông</w:t>
            </w:r>
            <w:r w:rsidRPr="00704FB5">
              <w:rPr>
                <w:rFonts w:ascii="Times New Roman" w:hAnsi="Times New Roman" w:cs="Times New Roman"/>
                <w:sz w:val="26"/>
                <w:szCs w:val="26"/>
                <w:lang w:val="vi-VN"/>
              </w:rPr>
              <w:t xml:space="preserve"> tư 38/TT-BKHCN</w:t>
            </w:r>
            <w:r w:rsidRPr="00704FB5">
              <w:rPr>
                <w:rFonts w:ascii="Times New Roman" w:hAnsi="Times New Roman" w:cs="Times New Roman"/>
                <w:sz w:val="26"/>
                <w:szCs w:val="26"/>
              </w:rPr>
              <w:t>;</w:t>
            </w:r>
          </w:p>
        </w:tc>
        <w:tc>
          <w:tcPr>
            <w:tcW w:w="3455" w:type="dxa"/>
            <w:vAlign w:val="center"/>
          </w:tcPr>
          <w:p w14:paraId="32C38E11" w14:textId="3D8F0C7C"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rPr>
              <w:lastRenderedPageBreak/>
              <w:t xml:space="preserve">Chi tiền thù lao cho thành viên/chuyên gia tư vấn độc lập của đoàn đánh giá trong kỳ nhiệm vụ khoa học, công nghệ được áp dụng tối đa bằng 50% </w:t>
            </w:r>
            <w:r w:rsidRPr="00704FB5">
              <w:rPr>
                <w:rFonts w:ascii="Times New Roman" w:hAnsi="Times New Roman" w:cs="Times New Roman"/>
                <w:sz w:val="26"/>
                <w:szCs w:val="26"/>
              </w:rPr>
              <w:lastRenderedPageBreak/>
              <w:t xml:space="preserve">mức chi của Hội đồng xét tài trợ, đặt hàng nhiệm vụ khoa học, công nghệ và đổi mới sáng tạo </w:t>
            </w:r>
          </w:p>
        </w:tc>
        <w:tc>
          <w:tcPr>
            <w:tcW w:w="2429" w:type="dxa"/>
            <w:vMerge w:val="restart"/>
            <w:vAlign w:val="center"/>
          </w:tcPr>
          <w:p w14:paraId="132DE337" w14:textId="62B2B0D9" w:rsidR="00DC162A" w:rsidRPr="00704FB5" w:rsidRDefault="00DC162A" w:rsidP="00672848">
            <w:pPr>
              <w:rPr>
                <w:rFonts w:ascii="Times New Roman" w:hAnsi="Times New Roman" w:cs="Times New Roman"/>
                <w:bCs/>
                <w:iCs/>
                <w:sz w:val="26"/>
                <w:szCs w:val="26"/>
              </w:rPr>
            </w:pPr>
            <w:r w:rsidRPr="00704FB5">
              <w:rPr>
                <w:rFonts w:ascii="Times New Roman" w:hAnsi="Times New Roman" w:cs="Times New Roman"/>
                <w:bCs/>
                <w:iCs/>
                <w:sz w:val="26"/>
                <w:szCs w:val="26"/>
                <w:lang w:val="vi-VN"/>
              </w:rPr>
              <w:lastRenderedPageBreak/>
              <w:t xml:space="preserve">Đề xuất định mức chi bằng 100% mức chi tại </w:t>
            </w:r>
            <w:r w:rsidRPr="00704FB5">
              <w:rPr>
                <w:rFonts w:ascii="Times New Roman" w:hAnsi="Times New Roman" w:cs="Times New Roman"/>
                <w:bCs/>
                <w:iCs/>
                <w:sz w:val="26"/>
                <w:szCs w:val="26"/>
              </w:rPr>
              <w:t>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38</w:t>
            </w:r>
            <w:r w:rsidRPr="00704FB5">
              <w:rPr>
                <w:rFonts w:ascii="Times New Roman" w:hAnsi="Times New Roman" w:cs="Times New Roman"/>
                <w:bCs/>
                <w:iCs/>
                <w:sz w:val="26"/>
                <w:szCs w:val="26"/>
                <w:lang w:val="vi-VN"/>
              </w:rPr>
              <w:t>/2025/TT-BKHCN</w:t>
            </w:r>
          </w:p>
        </w:tc>
      </w:tr>
      <w:tr w:rsidR="00DC162A" w:rsidRPr="00704FB5" w14:paraId="62780F85" w14:textId="77777777" w:rsidTr="00562B02">
        <w:tc>
          <w:tcPr>
            <w:tcW w:w="568" w:type="dxa"/>
          </w:tcPr>
          <w:p w14:paraId="045A9574" w14:textId="77777777" w:rsidR="00DC162A" w:rsidRPr="00704FB5" w:rsidRDefault="00DC162A" w:rsidP="00672848">
            <w:pPr>
              <w:rPr>
                <w:rFonts w:ascii="Times New Roman" w:hAnsi="Times New Roman" w:cs="Times New Roman"/>
                <w:sz w:val="26"/>
                <w:szCs w:val="26"/>
                <w:lang w:val="vi-VN"/>
              </w:rPr>
            </w:pPr>
          </w:p>
        </w:tc>
        <w:tc>
          <w:tcPr>
            <w:tcW w:w="3260" w:type="dxa"/>
            <w:vAlign w:val="center"/>
          </w:tcPr>
          <w:p w14:paraId="32988CF4" w14:textId="24AC62E4" w:rsidR="00DC162A" w:rsidRPr="00704FB5" w:rsidRDefault="00DC162A" w:rsidP="00672848">
            <w:pPr>
              <w:rPr>
                <w:rFonts w:ascii="Times New Roman" w:hAnsi="Times New Roman" w:cs="Times New Roman"/>
                <w:sz w:val="26"/>
                <w:szCs w:val="26"/>
                <w:lang w:val="vi-VN"/>
              </w:rPr>
            </w:pPr>
            <w:r w:rsidRPr="00704FB5">
              <w:rPr>
                <w:rFonts w:ascii="Times New Roman" w:hAnsi="Times New Roman" w:cs="Times New Roman"/>
                <w:sz w:val="26"/>
                <w:szCs w:val="26"/>
                <w:lang w:val="vi-VN"/>
              </w:rPr>
              <w:t>Không quy định</w:t>
            </w:r>
          </w:p>
        </w:tc>
        <w:tc>
          <w:tcPr>
            <w:tcW w:w="4180" w:type="dxa"/>
            <w:vAlign w:val="center"/>
          </w:tcPr>
          <w:p w14:paraId="21643EEA" w14:textId="50675651" w:rsidR="00DC162A" w:rsidRPr="00704FB5" w:rsidRDefault="00DC162A" w:rsidP="00672848">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xml:space="preserve">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chi thù lao chuyên gia tư vấn độc lập </w:t>
            </w:r>
            <w:r w:rsidRPr="00704FB5">
              <w:rPr>
                <w:rFonts w:ascii="Times New Roman" w:hAnsi="Times New Roman" w:cs="Times New Roman"/>
                <w:sz w:val="26"/>
                <w:szCs w:val="26"/>
              </w:rPr>
              <w:t>quy định tại mục 1 và mục 5 điểm khoản 1 Điều 4</w:t>
            </w:r>
            <w:r w:rsidRPr="00704FB5">
              <w:rPr>
                <w:rFonts w:ascii="Times New Roman" w:hAnsi="Times New Roman" w:cs="Times New Roman"/>
                <w:sz w:val="26"/>
                <w:szCs w:val="26"/>
                <w:lang w:val="vi-VN"/>
              </w:rPr>
              <w:t xml:space="preserve"> </w:t>
            </w:r>
            <w:r w:rsidRPr="00704FB5">
              <w:rPr>
                <w:rFonts w:ascii="Times New Roman" w:hAnsi="Times New Roman" w:cs="Times New Roman"/>
                <w:sz w:val="26"/>
                <w:szCs w:val="26"/>
              </w:rPr>
              <w:t>Thông</w:t>
            </w:r>
            <w:r w:rsidRPr="00704FB5">
              <w:rPr>
                <w:rFonts w:ascii="Times New Roman" w:hAnsi="Times New Roman" w:cs="Times New Roman"/>
                <w:sz w:val="26"/>
                <w:szCs w:val="26"/>
                <w:lang w:val="vi-VN"/>
              </w:rPr>
              <w:t xml:space="preserve"> tư 38/TT-BKHCN</w:t>
            </w:r>
            <w:r w:rsidRPr="00704FB5">
              <w:rPr>
                <w:rFonts w:ascii="Times New Roman" w:hAnsi="Times New Roman" w:cs="Times New Roman"/>
                <w:sz w:val="26"/>
                <w:szCs w:val="26"/>
              </w:rPr>
              <w:t>;</w:t>
            </w:r>
          </w:p>
        </w:tc>
        <w:tc>
          <w:tcPr>
            <w:tcW w:w="3455" w:type="dxa"/>
            <w:vAlign w:val="center"/>
          </w:tcPr>
          <w:p w14:paraId="1DCE5B6B" w14:textId="17E1EB0B"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chi thù lao chuyên gia tư vấn độc lập</w:t>
            </w:r>
          </w:p>
        </w:tc>
        <w:tc>
          <w:tcPr>
            <w:tcW w:w="2429" w:type="dxa"/>
            <w:vMerge/>
            <w:vAlign w:val="center"/>
          </w:tcPr>
          <w:p w14:paraId="1095EB7F" w14:textId="3776C6BA" w:rsidR="00DC162A" w:rsidRPr="00704FB5" w:rsidRDefault="00DC162A" w:rsidP="00672848">
            <w:pPr>
              <w:rPr>
                <w:rFonts w:ascii="Times New Roman" w:hAnsi="Times New Roman" w:cs="Times New Roman"/>
                <w:bCs/>
                <w:iCs/>
                <w:sz w:val="26"/>
                <w:szCs w:val="26"/>
                <w:lang w:val="vi-VN"/>
              </w:rPr>
            </w:pPr>
          </w:p>
        </w:tc>
      </w:tr>
      <w:tr w:rsidR="00DC162A" w:rsidRPr="00704FB5" w14:paraId="5DC67C21" w14:textId="77777777" w:rsidTr="00562B02">
        <w:tc>
          <w:tcPr>
            <w:tcW w:w="568" w:type="dxa"/>
          </w:tcPr>
          <w:p w14:paraId="64DF7F95" w14:textId="77777777" w:rsidR="00DC162A" w:rsidRPr="00704FB5" w:rsidRDefault="00DC162A" w:rsidP="00672848">
            <w:pPr>
              <w:rPr>
                <w:rFonts w:ascii="Times New Roman" w:hAnsi="Times New Roman" w:cs="Times New Roman"/>
                <w:b/>
                <w:bCs/>
                <w:sz w:val="26"/>
                <w:szCs w:val="26"/>
                <w:lang w:val="vi-VN"/>
              </w:rPr>
            </w:pPr>
          </w:p>
        </w:tc>
        <w:tc>
          <w:tcPr>
            <w:tcW w:w="3260" w:type="dxa"/>
            <w:vAlign w:val="center"/>
          </w:tcPr>
          <w:p w14:paraId="203CDBC7" w14:textId="222447B4" w:rsidR="00DC162A" w:rsidRPr="00704FB5" w:rsidRDefault="00DC162A" w:rsidP="00672848">
            <w:pPr>
              <w:rPr>
                <w:rFonts w:ascii="Times New Roman" w:hAnsi="Times New Roman" w:cs="Times New Roman"/>
                <w:b/>
                <w:bCs/>
                <w:sz w:val="26"/>
                <w:szCs w:val="26"/>
                <w:lang w:val="vi-VN"/>
              </w:rPr>
            </w:pPr>
            <w:r w:rsidRPr="00704FB5">
              <w:rPr>
                <w:rFonts w:ascii="Times New Roman" w:hAnsi="Times New Roman" w:cs="Times New Roman"/>
                <w:b/>
                <w:bCs/>
                <w:sz w:val="26"/>
                <w:szCs w:val="26"/>
                <w:lang w:val="vi-VN"/>
              </w:rPr>
              <w:t>Không quy định</w:t>
            </w:r>
          </w:p>
        </w:tc>
        <w:tc>
          <w:tcPr>
            <w:tcW w:w="4180" w:type="dxa"/>
            <w:vAlign w:val="center"/>
          </w:tcPr>
          <w:p w14:paraId="59C82CAB" w14:textId="0AE21531" w:rsidR="00DC162A" w:rsidRPr="00704FB5" w:rsidRDefault="00DC162A" w:rsidP="00672848">
            <w:pPr>
              <w:jc w:val="both"/>
              <w:rPr>
                <w:rFonts w:ascii="Times New Roman" w:hAnsi="Times New Roman" w:cs="Times New Roman"/>
                <w:b/>
                <w:bCs/>
                <w:sz w:val="26"/>
                <w:szCs w:val="26"/>
                <w:lang w:val="vi-VN"/>
              </w:rPr>
            </w:pPr>
            <w:r w:rsidRPr="00704FB5">
              <w:rPr>
                <w:rFonts w:ascii="Times New Roman" w:hAnsi="Times New Roman" w:cs="Times New Roman"/>
                <w:b/>
                <w:bCs/>
                <w:sz w:val="26"/>
                <w:szCs w:val="26"/>
                <w:lang w:val="vi-VN"/>
              </w:rPr>
              <w:t>Quy định về hỗ trợ hoạt động nâng cao năng lực khoa học và công nghệ; hỗ trợ hoạt động phát triển hệ thống đổi mới sáng tạo, hệ sinh thái khởi nghiệp sáng , thúc đẩy văn hoá đổi mới sáng tạo, khởi nghiệp sáng tạo</w:t>
            </w:r>
          </w:p>
        </w:tc>
        <w:tc>
          <w:tcPr>
            <w:tcW w:w="3455" w:type="dxa"/>
            <w:vAlign w:val="center"/>
          </w:tcPr>
          <w:p w14:paraId="6F6691FB" w14:textId="780BA44F" w:rsidR="00DC162A" w:rsidRPr="00704FB5" w:rsidRDefault="00DC162A" w:rsidP="00672848">
            <w:pPr>
              <w:shd w:val="clear" w:color="auto" w:fill="FFFFFF"/>
              <w:spacing w:before="120"/>
              <w:jc w:val="both"/>
              <w:rPr>
                <w:rFonts w:ascii="Times New Roman" w:hAnsi="Times New Roman" w:cs="Times New Roman"/>
                <w:sz w:val="26"/>
                <w:szCs w:val="26"/>
                <w:lang w:val="vi-VN"/>
              </w:rPr>
            </w:pPr>
            <w:r w:rsidRPr="00704FB5">
              <w:rPr>
                <w:rFonts w:ascii="Times New Roman" w:hAnsi="Times New Roman" w:cs="Times New Roman"/>
                <w:b/>
                <w:bCs/>
                <w:sz w:val="26"/>
                <w:szCs w:val="26"/>
                <w:lang w:val="vi-VN"/>
              </w:rPr>
              <w:t>Quy định về hỗ trợ hoạt động nâng cao năng lực khoa học và công nghệ; hỗ trợ hoạt động phát triển hệ thống đổi mới sáng tạo, hệ sinh thái khởi nghiệp sáng , thúc đẩy văn hoá đổi mới sáng tạo, khởi nghiệp sáng tạo</w:t>
            </w:r>
          </w:p>
        </w:tc>
        <w:tc>
          <w:tcPr>
            <w:tcW w:w="2429" w:type="dxa"/>
            <w:vMerge w:val="restart"/>
            <w:vAlign w:val="center"/>
          </w:tcPr>
          <w:p w14:paraId="4CFB3FAC" w14:textId="404F508F" w:rsidR="00DC162A" w:rsidRPr="00704FB5" w:rsidRDefault="00DC162A" w:rsidP="00976033">
            <w:pPr>
              <w:jc w:val="both"/>
              <w:rPr>
                <w:rFonts w:ascii="Times New Roman" w:hAnsi="Times New Roman" w:cs="Times New Roman"/>
                <w:bCs/>
                <w:iCs/>
                <w:sz w:val="26"/>
                <w:szCs w:val="26"/>
                <w:lang w:val="vi-VN"/>
              </w:rPr>
            </w:pPr>
            <w:r w:rsidRPr="00704FB5">
              <w:rPr>
                <w:rFonts w:ascii="Times New Roman" w:hAnsi="Times New Roman" w:cs="Times New Roman"/>
                <w:bCs/>
                <w:iCs/>
                <w:sz w:val="26"/>
                <w:szCs w:val="26"/>
                <w:lang w:val="vi-VN"/>
              </w:rPr>
              <w:t xml:space="preserve">Đề xuất định mức chi bằng 100% mức chi tại điều 38,39 </w:t>
            </w:r>
            <w:r w:rsidRPr="00704FB5">
              <w:rPr>
                <w:rFonts w:ascii="Times New Roman" w:hAnsi="Times New Roman" w:cs="Times New Roman"/>
                <w:bCs/>
                <w:iCs/>
                <w:sz w:val="26"/>
                <w:szCs w:val="26"/>
              </w:rPr>
              <w:t>Thông</w:t>
            </w:r>
            <w:r w:rsidRPr="00704FB5">
              <w:rPr>
                <w:rFonts w:ascii="Times New Roman" w:hAnsi="Times New Roman" w:cs="Times New Roman"/>
                <w:bCs/>
                <w:iCs/>
                <w:sz w:val="26"/>
                <w:szCs w:val="26"/>
                <w:lang w:val="vi-VN"/>
              </w:rPr>
              <w:t xml:space="preserve"> tư</w:t>
            </w:r>
            <w:r w:rsidRPr="00704FB5">
              <w:rPr>
                <w:rFonts w:ascii="Times New Roman" w:hAnsi="Times New Roman" w:cs="Times New Roman"/>
                <w:bCs/>
                <w:iCs/>
                <w:sz w:val="26"/>
                <w:szCs w:val="26"/>
              </w:rPr>
              <w:t xml:space="preserve"> số 39</w:t>
            </w:r>
            <w:r w:rsidRPr="00704FB5">
              <w:rPr>
                <w:rFonts w:ascii="Times New Roman" w:hAnsi="Times New Roman" w:cs="Times New Roman"/>
                <w:bCs/>
                <w:iCs/>
                <w:sz w:val="26"/>
                <w:szCs w:val="26"/>
                <w:lang w:val="vi-VN"/>
              </w:rPr>
              <w:t>/2025/TT-BKHCN</w:t>
            </w:r>
          </w:p>
        </w:tc>
      </w:tr>
      <w:tr w:rsidR="00DC162A" w:rsidRPr="00704FB5" w14:paraId="5D18D2E6" w14:textId="77777777" w:rsidTr="00562B02">
        <w:tc>
          <w:tcPr>
            <w:tcW w:w="568" w:type="dxa"/>
          </w:tcPr>
          <w:p w14:paraId="27BF2AEB" w14:textId="77777777" w:rsidR="00DC162A" w:rsidRPr="00704FB5" w:rsidRDefault="00DC162A" w:rsidP="0024413F">
            <w:pPr>
              <w:rPr>
                <w:rFonts w:ascii="Times New Roman" w:hAnsi="Times New Roman" w:cs="Times New Roman"/>
                <w:sz w:val="26"/>
                <w:szCs w:val="26"/>
                <w:lang w:val="vi-VN"/>
              </w:rPr>
            </w:pPr>
          </w:p>
        </w:tc>
        <w:tc>
          <w:tcPr>
            <w:tcW w:w="3260" w:type="dxa"/>
            <w:vAlign w:val="center"/>
          </w:tcPr>
          <w:p w14:paraId="48BAD591" w14:textId="6D2E63FF" w:rsidR="00DC162A" w:rsidRPr="00704FB5" w:rsidRDefault="00DC162A" w:rsidP="0024413F">
            <w:pPr>
              <w:rPr>
                <w:rFonts w:ascii="Times New Roman" w:hAnsi="Times New Roman" w:cs="Times New Roman"/>
                <w:sz w:val="26"/>
                <w:szCs w:val="26"/>
                <w:lang w:val="vi-VN"/>
              </w:rPr>
            </w:pPr>
            <w:r w:rsidRPr="00704FB5">
              <w:rPr>
                <w:rFonts w:ascii="Times New Roman" w:hAnsi="Times New Roman" w:cs="Times New Roman"/>
                <w:sz w:val="26"/>
                <w:szCs w:val="26"/>
                <w:lang w:val="vi-VN"/>
              </w:rPr>
              <w:t>Không quy định</w:t>
            </w:r>
          </w:p>
        </w:tc>
        <w:tc>
          <w:tcPr>
            <w:tcW w:w="4180" w:type="dxa"/>
            <w:vAlign w:val="center"/>
          </w:tcPr>
          <w:p w14:paraId="26033602" w14:textId="7F9A2193" w:rsidR="00DC162A" w:rsidRPr="00704FB5" w:rsidRDefault="00DC162A" w:rsidP="00DD0713">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Chi hỗ trợ hoạt động nâng cao năng lực khoa học và công nghệ</w:t>
            </w:r>
          </w:p>
          <w:p w14:paraId="555CDCFE" w14:textId="0FB992A9" w:rsidR="00DC162A" w:rsidRPr="00704FB5" w:rsidRDefault="00DC162A" w:rsidP="00DD0713">
            <w:pPr>
              <w:shd w:val="clear" w:color="auto" w:fill="FFFFFF"/>
              <w:spacing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b/>
                <w:bCs/>
                <w:color w:val="000000"/>
                <w:sz w:val="26"/>
                <w:szCs w:val="26"/>
                <w:lang w:val="vi-VN"/>
              </w:rPr>
              <w:lastRenderedPageBreak/>
              <w:t xml:space="preserve">- </w:t>
            </w:r>
            <w:r w:rsidRPr="00704FB5">
              <w:rPr>
                <w:rFonts w:ascii="Times New Roman" w:eastAsia="Times New Roman" w:hAnsi="Times New Roman" w:cs="Times New Roman"/>
                <w:color w:val="000000"/>
                <w:sz w:val="26"/>
                <w:szCs w:val="26"/>
              </w:rPr>
              <w:t>Chi</w:t>
            </w: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hỗ trợ hoạt động phát triển hệ thống đổi mới sáng tạo, hệ sinh thái khởi nghiệp sáng tạo, thúc đẩy văn hóa đổi mới sáng tạo, khởi nghiệp sáng tạo</w:t>
            </w:r>
          </w:p>
          <w:p w14:paraId="6696D1B1"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704FB5">
              <w:rPr>
                <w:rFonts w:ascii="Times New Roman" w:eastAsia="Times New Roman" w:hAnsi="Times New Roman" w:cs="Times New Roman"/>
                <w:color w:val="000000"/>
                <w:sz w:val="26"/>
                <w:szCs w:val="26"/>
              </w:rPr>
              <w:t>Chi hỗ trợ hoạt động của doanh nghiệp đổi mới sáng tạo, doanh nghiệp khởi nghiệp sáng tạo, doanh nghiệp khoa học và công nghệ: Hỗ trợ sử dụng cơ sở kỹ thuật, cơ sở ươm tạo, khu làm việc chung; hỗ trợ hợp đồng tư vấn tìm kiếm, lựa chọn, giải mã và chuyển giao công nghệ; hỗ trợ đào tạo, huấn luyện chuyên sâu</w:t>
            </w:r>
            <w:r w:rsidRPr="00704FB5">
              <w:rPr>
                <w:rFonts w:ascii="Times New Roman" w:eastAsia="Times New Roman" w:hAnsi="Times New Roman" w:cs="Times New Roman"/>
                <w:color w:val="000000"/>
                <w:sz w:val="26"/>
                <w:szCs w:val="26"/>
                <w:lang w:val="vi-VN"/>
              </w:rPr>
              <w:t>:</w:t>
            </w:r>
          </w:p>
          <w:p w14:paraId="42F74FD6"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w:t>
            </w:r>
            <w:r w:rsidRPr="00704FB5">
              <w:rPr>
                <w:rFonts w:ascii="Times New Roman" w:eastAsia="Times New Roman" w:hAnsi="Times New Roman" w:cs="Times New Roman"/>
                <w:color w:val="000000"/>
                <w:sz w:val="26"/>
                <w:szCs w:val="26"/>
              </w:rPr>
              <w:t xml:space="preserve"> Hỗ trợ sử dụng cơ sở kỹ thuật, cơ sở ươm tạo, khu làm việc chung, bao gồm:</w:t>
            </w:r>
          </w:p>
          <w:p w14:paraId="24BEAB19"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Hỗ trợ tối đa không quá 20 triệu đồng/năm đối với chi phí sử dụng trang thiết bị tại cơ sở kỹ thuật, cơ sở ươm tạo, khu làm việc chung;</w:t>
            </w:r>
          </w:p>
          <w:p w14:paraId="41B69634" w14:textId="3973AECF"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Hỗ trợ tối đa không quá 5 triệu đồng/tháng đối với chi phí thuê mặt bằng tại các cơ sở ươm tạo, khu làm việc chung. Thời gian hỗ trợ tối đa là 03 năm kể từ ngày ký hợp đồng thuê mặt bằng</w:t>
            </w:r>
          </w:p>
          <w:p w14:paraId="14AD249B"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w:t>
            </w:r>
            <w:r w:rsidRPr="00704FB5">
              <w:rPr>
                <w:rFonts w:ascii="Times New Roman" w:eastAsia="Times New Roman" w:hAnsi="Times New Roman" w:cs="Times New Roman"/>
                <w:color w:val="000000"/>
                <w:sz w:val="26"/>
                <w:szCs w:val="26"/>
              </w:rPr>
              <w:t xml:space="preserve"> Hỗ trợ hợp đồng tư vấn tìm kiếm, lựa chọn, giải mã và chuyển giao công </w:t>
            </w:r>
            <w:r w:rsidRPr="00704FB5">
              <w:rPr>
                <w:rFonts w:ascii="Times New Roman" w:eastAsia="Times New Roman" w:hAnsi="Times New Roman" w:cs="Times New Roman"/>
                <w:color w:val="000000"/>
                <w:sz w:val="26"/>
                <w:szCs w:val="26"/>
              </w:rPr>
              <w:lastRenderedPageBreak/>
              <w:t>nghệ: thực hiện theo quy định tại điểm b khoản 1 Điều này;</w:t>
            </w:r>
          </w:p>
          <w:p w14:paraId="51620E5F" w14:textId="35B7758E" w:rsidR="00DC162A" w:rsidRPr="00DA0983"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 xml:space="preserve"> Hỗ trợ đào tạo, huấn luyện chuyên sâu: thực hiện theo quy định tại điểm c khoản 1 Điều này.</w:t>
            </w:r>
            <w:r w:rsidRPr="00704FB5">
              <w:rPr>
                <w:rFonts w:ascii="Times New Roman" w:hAnsi="Times New Roman" w:cs="Times New Roman"/>
                <w:sz w:val="26"/>
                <w:szCs w:val="26"/>
                <w:lang w:val="vi-VN"/>
              </w:rPr>
              <w:t xml:space="preserve"> (Quy định tại các điều 38,39 thông tư 39/2025/TT-BKHCN)</w:t>
            </w:r>
            <w:r w:rsidR="00DA0983">
              <w:rPr>
                <w:rFonts w:ascii="Times New Roman" w:hAnsi="Times New Roman" w:cs="Times New Roman"/>
                <w:sz w:val="26"/>
                <w:szCs w:val="26"/>
              </w:rPr>
              <w:t>.</w:t>
            </w:r>
            <w:bookmarkStart w:id="2" w:name="_GoBack"/>
            <w:bookmarkEnd w:id="2"/>
          </w:p>
          <w:p w14:paraId="429FEE06" w14:textId="18B2441B" w:rsidR="00DC162A" w:rsidRPr="00704FB5" w:rsidRDefault="00DC162A" w:rsidP="00DD0713">
            <w:pPr>
              <w:jc w:val="both"/>
              <w:rPr>
                <w:rFonts w:ascii="Times New Roman" w:hAnsi="Times New Roman" w:cs="Times New Roman"/>
                <w:sz w:val="26"/>
                <w:szCs w:val="26"/>
                <w:lang w:val="vi-VN"/>
              </w:rPr>
            </w:pPr>
          </w:p>
        </w:tc>
        <w:tc>
          <w:tcPr>
            <w:tcW w:w="3455" w:type="dxa"/>
            <w:vAlign w:val="center"/>
          </w:tcPr>
          <w:p w14:paraId="0C66EBFA" w14:textId="77777777" w:rsidR="00DC162A" w:rsidRPr="00704FB5" w:rsidRDefault="00DC162A" w:rsidP="00DD0713">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lastRenderedPageBreak/>
              <w:t xml:space="preserve">- </w:t>
            </w:r>
            <w:r w:rsidRPr="00B415EF">
              <w:rPr>
                <w:rFonts w:ascii="Times New Roman" w:hAnsi="Times New Roman" w:cs="Times New Roman"/>
                <w:spacing w:val="-2"/>
                <w:sz w:val="26"/>
                <w:szCs w:val="26"/>
                <w:lang w:val="vi-VN"/>
              </w:rPr>
              <w:t>Chi hỗ trợ hoạt động nâng cao năng lực khoa học và công nghệ</w:t>
            </w:r>
          </w:p>
          <w:p w14:paraId="63779402" w14:textId="77777777" w:rsidR="00DC162A" w:rsidRPr="00704FB5" w:rsidRDefault="00DC162A" w:rsidP="00DD0713">
            <w:pPr>
              <w:shd w:val="clear" w:color="auto" w:fill="FFFFFF"/>
              <w:spacing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b/>
                <w:bCs/>
                <w:color w:val="000000"/>
                <w:sz w:val="26"/>
                <w:szCs w:val="26"/>
                <w:lang w:val="vi-VN"/>
              </w:rPr>
              <w:lastRenderedPageBreak/>
              <w:t xml:space="preserve">- </w:t>
            </w:r>
            <w:r w:rsidRPr="00704FB5">
              <w:rPr>
                <w:rFonts w:ascii="Times New Roman" w:eastAsia="Times New Roman" w:hAnsi="Times New Roman" w:cs="Times New Roman"/>
                <w:color w:val="000000"/>
                <w:sz w:val="26"/>
                <w:szCs w:val="26"/>
              </w:rPr>
              <w:t>Chi</w:t>
            </w: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hỗ trợ hoạt động phát triển hệ thống đổi mới sáng tạo, hệ sinh thái khởi nghiệp sáng tạo, thúc đẩy văn hóa đổi mới sáng tạo, khởi nghiệp sáng tạo</w:t>
            </w:r>
          </w:p>
          <w:p w14:paraId="7D7607C9" w14:textId="77777777" w:rsidR="00DC162A" w:rsidRPr="009C6A23" w:rsidRDefault="00DC162A" w:rsidP="00DD0713">
            <w:pPr>
              <w:shd w:val="clear" w:color="auto" w:fill="FFFFFF"/>
              <w:spacing w:before="120" w:after="120" w:line="234" w:lineRule="atLeast"/>
              <w:jc w:val="both"/>
              <w:rPr>
                <w:rFonts w:ascii="Times New Roman" w:eastAsia="Times New Roman" w:hAnsi="Times New Roman" w:cs="Times New Roman"/>
                <w:color w:val="000000"/>
                <w:spacing w:val="-6"/>
                <w:sz w:val="26"/>
                <w:szCs w:val="26"/>
              </w:rPr>
            </w:pPr>
            <w:r w:rsidRPr="009C6A23">
              <w:rPr>
                <w:rFonts w:ascii="Times New Roman" w:eastAsia="Times New Roman" w:hAnsi="Times New Roman" w:cs="Times New Roman"/>
                <w:color w:val="000000"/>
                <w:spacing w:val="-6"/>
                <w:sz w:val="26"/>
                <w:szCs w:val="26"/>
              </w:rPr>
              <w:t>Chi hỗ trợ hoạt động của doanh nghiệp đổi mới sáng tạo, doanh nghiệp khởi nghiệp sáng tạo, doanh nghiệp khoa học và công nghệ: Hỗ trợ sử dụng cơ sở kỹ thuật, cơ sở ươm tạo, khu làm việc chung; hỗ trợ hợp đồng tư vấn tìm kiếm, lựa chọn, giải mã và chuyển giao công nghệ; hỗ trợ đào tạo, huấn luyện chuyên sâu:</w:t>
            </w:r>
          </w:p>
          <w:p w14:paraId="34159BE9"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w:t>
            </w:r>
            <w:r w:rsidRPr="00704FB5">
              <w:rPr>
                <w:rFonts w:ascii="Times New Roman" w:eastAsia="Times New Roman" w:hAnsi="Times New Roman" w:cs="Times New Roman"/>
                <w:color w:val="000000"/>
                <w:sz w:val="26"/>
                <w:szCs w:val="26"/>
              </w:rPr>
              <w:t xml:space="preserve"> Hỗ trợ sử dụng cơ sở kỹ thuật, cơ sở ươm tạo, khu làm việc chung, bao gồm:</w:t>
            </w:r>
          </w:p>
          <w:p w14:paraId="3C0B1715"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Hỗ trợ tối đa không quá 20 triệu đồng/năm đối với chi phí sử dụng trang thiết bị tại cơ sở kỹ thuật, cơ sở ươm tạo, khu làm việc chung;</w:t>
            </w:r>
          </w:p>
          <w:p w14:paraId="10814784"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 xml:space="preserve">Hỗ trợ tối đa không quá 5 triệu đồng/tháng đối với chi phí thuê mặt bằng tại các cơ sở ươm tạo, khu làm việc chung. Thời gian hỗ trợ tối đa là 03 </w:t>
            </w:r>
            <w:r w:rsidRPr="00704FB5">
              <w:rPr>
                <w:rFonts w:ascii="Times New Roman" w:eastAsia="Times New Roman" w:hAnsi="Times New Roman" w:cs="Times New Roman"/>
                <w:color w:val="000000"/>
                <w:sz w:val="26"/>
                <w:szCs w:val="26"/>
              </w:rPr>
              <w:lastRenderedPageBreak/>
              <w:t>năm kể từ ngày ký hợp đồng thuê mặt bằng</w:t>
            </w:r>
          </w:p>
          <w:p w14:paraId="4AA13FFC" w14:textId="77777777" w:rsidR="00DC162A" w:rsidRPr="00704FB5"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w:t>
            </w:r>
            <w:r w:rsidRPr="00704FB5">
              <w:rPr>
                <w:rFonts w:ascii="Times New Roman" w:eastAsia="Times New Roman" w:hAnsi="Times New Roman" w:cs="Times New Roman"/>
                <w:color w:val="000000"/>
                <w:sz w:val="26"/>
                <w:szCs w:val="26"/>
              </w:rPr>
              <w:t xml:space="preserve"> Hỗ trợ hợp đồng tư vấn tìm kiếm, lựa chọn, giải mã và chuyển giao công nghệ: thực hiện theo quy định tại điểm b khoản 1 Điều này;</w:t>
            </w:r>
          </w:p>
          <w:p w14:paraId="0C7B2790" w14:textId="7132B6F4" w:rsidR="00DC162A" w:rsidRPr="00DA0983" w:rsidRDefault="00DC162A" w:rsidP="00DD0713">
            <w:pPr>
              <w:shd w:val="clear" w:color="auto" w:fill="FFFFFF"/>
              <w:spacing w:before="120" w:after="120" w:line="234" w:lineRule="atLeast"/>
              <w:jc w:val="both"/>
              <w:rPr>
                <w:rFonts w:ascii="Times New Roman" w:eastAsia="Times New Roman" w:hAnsi="Times New Roman" w:cs="Times New Roman"/>
                <w:color w:val="000000"/>
                <w:sz w:val="26"/>
                <w:szCs w:val="26"/>
              </w:rPr>
            </w:pPr>
            <w:r w:rsidRPr="00704FB5">
              <w:rPr>
                <w:rFonts w:ascii="Times New Roman" w:eastAsia="Times New Roman" w:hAnsi="Times New Roman" w:cs="Times New Roman"/>
                <w:color w:val="000000"/>
                <w:sz w:val="26"/>
                <w:szCs w:val="26"/>
                <w:lang w:val="vi-VN"/>
              </w:rPr>
              <w:t xml:space="preserve">+ </w:t>
            </w:r>
            <w:r w:rsidRPr="00704FB5">
              <w:rPr>
                <w:rFonts w:ascii="Times New Roman" w:eastAsia="Times New Roman" w:hAnsi="Times New Roman" w:cs="Times New Roman"/>
                <w:color w:val="000000"/>
                <w:sz w:val="26"/>
                <w:szCs w:val="26"/>
              </w:rPr>
              <w:t xml:space="preserve"> Hỗ trợ đào tạo, huấn luyện chuyên sâu: thực hiện theo quy định tại điểm c khoản 1 Điều này.</w:t>
            </w:r>
            <w:r w:rsidRPr="00704FB5">
              <w:rPr>
                <w:rFonts w:ascii="Times New Roman" w:hAnsi="Times New Roman" w:cs="Times New Roman"/>
                <w:sz w:val="26"/>
                <w:szCs w:val="26"/>
                <w:lang w:val="vi-VN"/>
              </w:rPr>
              <w:t xml:space="preserve"> (Quy định tại các điều 38,39 thông tư 39/2025/TT-BKHCN)</w:t>
            </w:r>
            <w:r w:rsidR="00DA0983">
              <w:rPr>
                <w:rFonts w:ascii="Times New Roman" w:hAnsi="Times New Roman" w:cs="Times New Roman"/>
                <w:sz w:val="26"/>
                <w:szCs w:val="26"/>
              </w:rPr>
              <w:t>.</w:t>
            </w:r>
          </w:p>
        </w:tc>
        <w:tc>
          <w:tcPr>
            <w:tcW w:w="2429" w:type="dxa"/>
            <w:vMerge/>
            <w:vAlign w:val="center"/>
          </w:tcPr>
          <w:p w14:paraId="6BA96872" w14:textId="77777777" w:rsidR="00DC162A" w:rsidRPr="00704FB5" w:rsidRDefault="00DC162A" w:rsidP="0024413F">
            <w:pPr>
              <w:rPr>
                <w:rFonts w:ascii="Times New Roman" w:hAnsi="Times New Roman" w:cs="Times New Roman"/>
                <w:iCs/>
                <w:sz w:val="26"/>
                <w:szCs w:val="26"/>
                <w:lang w:val="vi-VN"/>
              </w:rPr>
            </w:pPr>
          </w:p>
        </w:tc>
      </w:tr>
      <w:tr w:rsidR="00DC162A" w:rsidRPr="00704FB5" w14:paraId="094804AC" w14:textId="77777777" w:rsidTr="00562B02">
        <w:tc>
          <w:tcPr>
            <w:tcW w:w="568" w:type="dxa"/>
          </w:tcPr>
          <w:p w14:paraId="497623F2" w14:textId="6BE8211F" w:rsidR="00DC162A" w:rsidRPr="00704FB5" w:rsidRDefault="00AE4CF1" w:rsidP="0024413F">
            <w:pPr>
              <w:rPr>
                <w:rFonts w:ascii="Times New Roman" w:hAnsi="Times New Roman" w:cs="Times New Roman"/>
                <w:b/>
                <w:bCs/>
                <w:color w:val="000000"/>
                <w:spacing w:val="-2"/>
                <w:sz w:val="26"/>
                <w:szCs w:val="26"/>
              </w:rPr>
            </w:pPr>
            <w:r>
              <w:rPr>
                <w:rFonts w:ascii="Times New Roman" w:hAnsi="Times New Roman" w:cs="Times New Roman"/>
                <w:b/>
                <w:bCs/>
                <w:color w:val="000000"/>
                <w:spacing w:val="-2"/>
                <w:sz w:val="26"/>
                <w:szCs w:val="26"/>
              </w:rPr>
              <w:lastRenderedPageBreak/>
              <w:t xml:space="preserve">II. </w:t>
            </w:r>
          </w:p>
        </w:tc>
        <w:tc>
          <w:tcPr>
            <w:tcW w:w="3260" w:type="dxa"/>
            <w:vAlign w:val="center"/>
          </w:tcPr>
          <w:p w14:paraId="77CCDA69" w14:textId="6BDE47D2" w:rsidR="00DC162A" w:rsidRPr="00704FB5" w:rsidRDefault="00DC162A" w:rsidP="0024413F">
            <w:pPr>
              <w:rPr>
                <w:rFonts w:ascii="Times New Roman" w:hAnsi="Times New Roman" w:cs="Times New Roman"/>
                <w:b/>
                <w:bCs/>
                <w:sz w:val="26"/>
                <w:szCs w:val="26"/>
                <w:lang w:val="vi-VN"/>
              </w:rPr>
            </w:pPr>
            <w:r w:rsidRPr="00704FB5">
              <w:rPr>
                <w:rFonts w:ascii="Times New Roman" w:hAnsi="Times New Roman" w:cs="Times New Roman"/>
                <w:b/>
                <w:bCs/>
                <w:color w:val="000000"/>
                <w:spacing w:val="-2"/>
                <w:sz w:val="26"/>
                <w:szCs w:val="26"/>
              </w:rPr>
              <w:t>Nghị quyết số 09/2019/NQ HĐND</w:t>
            </w:r>
            <w:r w:rsidRPr="00704FB5">
              <w:rPr>
                <w:rStyle w:val="FootnoteReference"/>
                <w:rFonts w:ascii="Times New Roman" w:hAnsi="Times New Roman" w:cs="Times New Roman"/>
                <w:b/>
                <w:bCs/>
                <w:color w:val="000000"/>
                <w:spacing w:val="-2"/>
                <w:sz w:val="26"/>
                <w:szCs w:val="26"/>
              </w:rPr>
              <w:footnoteReference w:id="4"/>
            </w:r>
          </w:p>
        </w:tc>
        <w:tc>
          <w:tcPr>
            <w:tcW w:w="4180" w:type="dxa"/>
            <w:vAlign w:val="center"/>
          </w:tcPr>
          <w:p w14:paraId="08E3E3A3" w14:textId="77777777" w:rsidR="00DC162A" w:rsidRPr="00704FB5" w:rsidRDefault="00DC162A" w:rsidP="0024413F">
            <w:pPr>
              <w:jc w:val="both"/>
              <w:rPr>
                <w:rFonts w:ascii="Times New Roman" w:hAnsi="Times New Roman" w:cs="Times New Roman"/>
                <w:b/>
                <w:bCs/>
                <w:sz w:val="26"/>
                <w:szCs w:val="26"/>
                <w:lang w:val="vi-VN"/>
              </w:rPr>
            </w:pPr>
          </w:p>
        </w:tc>
        <w:tc>
          <w:tcPr>
            <w:tcW w:w="3455" w:type="dxa"/>
            <w:vAlign w:val="center"/>
          </w:tcPr>
          <w:p w14:paraId="29A0A794" w14:textId="77777777" w:rsidR="00DC162A" w:rsidRPr="00704FB5" w:rsidRDefault="00DC162A" w:rsidP="0024413F">
            <w:pPr>
              <w:shd w:val="clear" w:color="auto" w:fill="FFFFFF"/>
              <w:spacing w:before="120"/>
              <w:jc w:val="both"/>
              <w:rPr>
                <w:rFonts w:ascii="Times New Roman" w:hAnsi="Times New Roman" w:cs="Times New Roman"/>
                <w:b/>
                <w:bCs/>
                <w:sz w:val="26"/>
                <w:szCs w:val="26"/>
                <w:lang w:val="vi-VN"/>
              </w:rPr>
            </w:pPr>
          </w:p>
        </w:tc>
        <w:tc>
          <w:tcPr>
            <w:tcW w:w="2429" w:type="dxa"/>
            <w:vAlign w:val="center"/>
          </w:tcPr>
          <w:p w14:paraId="1349978F" w14:textId="77777777" w:rsidR="00DC162A" w:rsidRPr="00704FB5" w:rsidRDefault="00DC162A" w:rsidP="0024413F">
            <w:pPr>
              <w:rPr>
                <w:rFonts w:ascii="Times New Roman" w:hAnsi="Times New Roman" w:cs="Times New Roman"/>
                <w:bCs/>
                <w:iCs/>
                <w:sz w:val="26"/>
                <w:szCs w:val="26"/>
                <w:lang w:val="vi-VN"/>
              </w:rPr>
            </w:pPr>
          </w:p>
        </w:tc>
      </w:tr>
      <w:tr w:rsidR="00DC162A" w:rsidRPr="00704FB5" w14:paraId="4BA5CB72" w14:textId="77777777" w:rsidTr="00562B02">
        <w:tc>
          <w:tcPr>
            <w:tcW w:w="568" w:type="dxa"/>
          </w:tcPr>
          <w:p w14:paraId="4DDF8C9F" w14:textId="77777777" w:rsidR="00DC162A" w:rsidRPr="00704FB5" w:rsidRDefault="00DC162A" w:rsidP="0024413F">
            <w:pPr>
              <w:rPr>
                <w:rFonts w:ascii="Times New Roman" w:hAnsi="Times New Roman" w:cs="Times New Roman"/>
                <w:color w:val="000000"/>
                <w:spacing w:val="-2"/>
                <w:sz w:val="26"/>
                <w:szCs w:val="26"/>
              </w:rPr>
            </w:pPr>
          </w:p>
        </w:tc>
        <w:tc>
          <w:tcPr>
            <w:tcW w:w="3260" w:type="dxa"/>
            <w:vAlign w:val="center"/>
          </w:tcPr>
          <w:p w14:paraId="6FBDC760" w14:textId="231DEB7B"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Hỗ trợ chuyển giao công nghệ, ứng dụng và đổi mới công nghệ: Hỗ trợ 30% tổng kinh phí hợp đồng chuyển giao công nghệ, dự án ứng dụng và đổi mới công nghệ nhưng không quá 500 triệu đồng.</w:t>
            </w:r>
          </w:p>
          <w:p w14:paraId="5E969307"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 xml:space="preserve">b) Hỗ trợ ứng dụng khoa học và công nghệ hình thành từ kết quả nghiên cứu khoa học và công nghệ trên địa bàn </w:t>
            </w:r>
            <w:r w:rsidRPr="00704FB5">
              <w:rPr>
                <w:rFonts w:ascii="Times New Roman" w:hAnsi="Times New Roman" w:cs="Times New Roman"/>
                <w:color w:val="000000"/>
                <w:spacing w:val="-2"/>
                <w:sz w:val="26"/>
                <w:szCs w:val="26"/>
              </w:rPr>
              <w:lastRenderedPageBreak/>
              <w:t>tỉnh: Hỗ trợ 30% tổng kinh phí dự án nhưng không quá 500 triệu đồng/01 dự án.</w:t>
            </w:r>
          </w:p>
          <w:p w14:paraId="519355C6"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c) Hỗ trợ xác lập quyền sở hữu công nghiệp trong các trường hợp sau:</w:t>
            </w:r>
          </w:p>
          <w:p w14:paraId="1C4E6BCB"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Đối với kiểu dáng công nghiệp: Hỗ trợ 15 triệu đồng/01 chứng nhận;</w:t>
            </w:r>
          </w:p>
          <w:p w14:paraId="0789FC94"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Đối với nhãn hiệu thông thường: Hỗ trợ 15 triệu đồng/01 nhãn hiệu đã được chứng nhận;</w:t>
            </w:r>
          </w:p>
          <w:p w14:paraId="53AB6539"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Đối với nhãn hiệu tập thể: Hỗ trợ 30 triệu đồng/01 nhãn hiệu đã được chứng nhận;</w:t>
            </w:r>
          </w:p>
          <w:p w14:paraId="71572308"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Đối với nhãn hiệu bảo hộ ở nước ngoài: Hỗ trợ 50 triệu đồng/01 nhãn hiệu được cấp giấy chứng nhận đăng ký nhãn hiệu ở nước ngoài.</w:t>
            </w:r>
          </w:p>
          <w:p w14:paraId="36E7D641"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d) Hỗ trợ quản lý chất lượng sản phẩm trong các trường hợp sau:</w:t>
            </w:r>
          </w:p>
          <w:p w14:paraId="77134843" w14:textId="77777777"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t>Hỗ trợ 30 triệu đồng/01 doanh nghiệp/01 sản phẩm được chứng nhận phù hợp quy chuẩn kỹ thuật địa phương, hoặc quy chuẩn kỹ thuật quốc gia;</w:t>
            </w:r>
          </w:p>
          <w:p w14:paraId="7EA70A89" w14:textId="39C82B93" w:rsidR="00DC162A" w:rsidRPr="00704FB5" w:rsidRDefault="00DC162A" w:rsidP="0038339B">
            <w:pPr>
              <w:jc w:val="both"/>
              <w:rPr>
                <w:rFonts w:ascii="Times New Roman" w:hAnsi="Times New Roman" w:cs="Times New Roman"/>
                <w:color w:val="000000"/>
                <w:spacing w:val="-2"/>
                <w:sz w:val="26"/>
                <w:szCs w:val="26"/>
              </w:rPr>
            </w:pPr>
            <w:r w:rsidRPr="00704FB5">
              <w:rPr>
                <w:rFonts w:ascii="Times New Roman" w:hAnsi="Times New Roman" w:cs="Times New Roman"/>
                <w:color w:val="000000"/>
                <w:spacing w:val="-2"/>
                <w:sz w:val="26"/>
                <w:szCs w:val="26"/>
              </w:rPr>
              <w:lastRenderedPageBreak/>
              <w:t>Hỗ trợ 50 triệu đồng/01 doanh nghiệp áp dụng và quản lý tem truy xuất nguồn gốc.</w:t>
            </w:r>
          </w:p>
        </w:tc>
        <w:tc>
          <w:tcPr>
            <w:tcW w:w="4180" w:type="dxa"/>
            <w:vAlign w:val="center"/>
          </w:tcPr>
          <w:p w14:paraId="3A9F92FD" w14:textId="056AE067" w:rsidR="00DC162A" w:rsidRPr="00354D01" w:rsidRDefault="00DC162A" w:rsidP="0038339B">
            <w:pPr>
              <w:jc w:val="both"/>
              <w:rPr>
                <w:rFonts w:ascii="Times New Roman" w:hAnsi="Times New Roman" w:cs="Times New Roman"/>
                <w:sz w:val="26"/>
                <w:szCs w:val="26"/>
              </w:rPr>
            </w:pPr>
            <w:r w:rsidRPr="00704FB5">
              <w:rPr>
                <w:rFonts w:ascii="Times New Roman" w:hAnsi="Times New Roman" w:cs="Times New Roman"/>
                <w:sz w:val="26"/>
                <w:szCs w:val="26"/>
                <w:lang w:val="vi-VN"/>
              </w:rPr>
              <w:lastRenderedPageBreak/>
              <w:t>- Dự toán chi hỗ trợ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r w:rsidR="00354D01">
              <w:rPr>
                <w:rFonts w:ascii="Times New Roman" w:hAnsi="Times New Roman" w:cs="Times New Roman"/>
                <w:sz w:val="26"/>
                <w:szCs w:val="26"/>
              </w:rPr>
              <w:t>.</w:t>
            </w:r>
          </w:p>
          <w:p w14:paraId="07CA68C4" w14:textId="1A112214" w:rsidR="00DC162A" w:rsidRPr="00704FB5" w:rsidRDefault="00DC162A" w:rsidP="0038339B">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xml:space="preserve">- Dự toán chi hỗ trợ thuê, mua thiết bị kiểm tra, đo lường, kiểm soát chất lượng trong quá trình nâng cấp, hoàn </w:t>
            </w:r>
            <w:r w:rsidRPr="00704FB5">
              <w:rPr>
                <w:rFonts w:ascii="Times New Roman" w:hAnsi="Times New Roman" w:cs="Times New Roman"/>
                <w:sz w:val="26"/>
                <w:szCs w:val="26"/>
                <w:lang w:val="vi-VN"/>
              </w:rPr>
              <w:lastRenderedPageBreak/>
              <w:t>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p>
          <w:p w14:paraId="7D5ED5E7" w14:textId="441535CF" w:rsidR="00DC162A" w:rsidRPr="00704FB5" w:rsidRDefault="00DC162A" w:rsidP="0038339B">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Dự toán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14:paraId="2C86EDBB" w14:textId="271357F5" w:rsidR="00DC162A" w:rsidRPr="00704FB5" w:rsidRDefault="00DC162A" w:rsidP="0038339B">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Dự toán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14:paraId="28A4ED7D" w14:textId="359CD348" w:rsidR="00DC162A" w:rsidRPr="00704FB5" w:rsidRDefault="00DC162A" w:rsidP="0038339B">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Dự toán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p>
          <w:p w14:paraId="459DD7ED" w14:textId="57679BC0" w:rsidR="00DC162A" w:rsidRPr="00354D01" w:rsidRDefault="00DC162A" w:rsidP="0038339B">
            <w:pPr>
              <w:jc w:val="both"/>
              <w:rPr>
                <w:rFonts w:ascii="Times New Roman" w:hAnsi="Times New Roman" w:cs="Times New Roman"/>
                <w:spacing w:val="-4"/>
                <w:sz w:val="26"/>
                <w:szCs w:val="26"/>
              </w:rPr>
            </w:pPr>
            <w:r w:rsidRPr="00354D01">
              <w:rPr>
                <w:rFonts w:ascii="Times New Roman" w:hAnsi="Times New Roman" w:cs="Times New Roman"/>
                <w:spacing w:val="-4"/>
                <w:sz w:val="26"/>
                <w:szCs w:val="26"/>
                <w:lang w:val="vi-VN"/>
              </w:rPr>
              <w:t xml:space="preserve">- Dự toán chi thiết kế công nghệ sản xuất, dây chuyền sản xuất; chuẩn hóa tài liệu kỹ thuật, công nghệ; tính toán thiết </w:t>
            </w:r>
            <w:r w:rsidRPr="00354D01">
              <w:rPr>
                <w:rFonts w:ascii="Times New Roman" w:hAnsi="Times New Roman" w:cs="Times New Roman"/>
                <w:spacing w:val="-4"/>
                <w:sz w:val="26"/>
                <w:szCs w:val="26"/>
                <w:lang w:val="vi-VN"/>
              </w:rPr>
              <w:lastRenderedPageBreak/>
              <w:t>lập các thông số vận hành; thiết kế, chế tạo mẫu thử, khuôn mẫu, sản phẩm mới; thử nghiệm, kiểm nghiệm, đánh giá chất lượng sản phẩm; hiệu chỉnh công nghệ, dây chuyền sản xuất mới</w:t>
            </w:r>
            <w:r w:rsidR="00354D01" w:rsidRPr="00354D01">
              <w:rPr>
                <w:rFonts w:ascii="Times New Roman" w:hAnsi="Times New Roman" w:cs="Times New Roman"/>
                <w:spacing w:val="-4"/>
                <w:sz w:val="26"/>
                <w:szCs w:val="26"/>
              </w:rPr>
              <w:t>.</w:t>
            </w:r>
          </w:p>
          <w:p w14:paraId="5F6E0095" w14:textId="6938CEF7" w:rsidR="00DC162A" w:rsidRPr="00704FB5" w:rsidRDefault="00DC162A" w:rsidP="0038339B">
            <w:pPr>
              <w:jc w:val="both"/>
              <w:rPr>
                <w:rFonts w:ascii="Times New Roman" w:hAnsi="Times New Roman" w:cs="Times New Roman"/>
                <w:sz w:val="26"/>
                <w:szCs w:val="26"/>
                <w:lang w:val="vi-VN"/>
              </w:rPr>
            </w:pPr>
            <w:r w:rsidRPr="00704FB5">
              <w:rPr>
                <w:rFonts w:ascii="Times New Roman" w:hAnsi="Times New Roman" w:cs="Times New Roman"/>
                <w:sz w:val="26"/>
                <w:szCs w:val="26"/>
                <w:lang w:val="vi-VN"/>
              </w:rPr>
              <w:t>- Dự toán chi cho thử nghiệm, kiểm định, đánh giá chất lượng sản phẩm tham gia trong mua sắm sử dụng ngân sách nhà nước</w:t>
            </w:r>
          </w:p>
          <w:p w14:paraId="694C16CA" w14:textId="5FD9014A" w:rsidR="00DC162A" w:rsidRPr="00F075E7" w:rsidRDefault="00DC162A" w:rsidP="0038339B">
            <w:pPr>
              <w:jc w:val="both"/>
              <w:rPr>
                <w:rFonts w:ascii="Times New Roman" w:hAnsi="Times New Roman" w:cs="Times New Roman"/>
                <w:sz w:val="26"/>
                <w:szCs w:val="26"/>
              </w:rPr>
            </w:pPr>
            <w:r w:rsidRPr="00704FB5">
              <w:rPr>
                <w:rFonts w:ascii="Times New Roman" w:hAnsi="Times New Roman" w:cs="Times New Roman"/>
                <w:sz w:val="26"/>
                <w:szCs w:val="26"/>
                <w:lang w:val="vi-VN"/>
              </w:rPr>
              <w:t xml:space="preserve">- Dự toán chi hỗ trợ thử nghiệm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hóa </w:t>
            </w:r>
            <w:r w:rsidR="00F075E7" w:rsidRPr="00F075E7">
              <w:rPr>
                <w:rFonts w:ascii="Times New Roman" w:hAnsi="Times New Roman" w:cs="Times New Roman"/>
                <w:sz w:val="26"/>
                <w:szCs w:val="26"/>
                <w:lang w:val="vi-VN"/>
              </w:rPr>
              <w:t>( Quy định tại các điều 27,</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28,</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29,</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30,</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31,</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32,</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33,</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34,</w:t>
            </w:r>
            <w:r w:rsidR="00F075E7" w:rsidRPr="00F075E7">
              <w:rPr>
                <w:rFonts w:ascii="Times New Roman" w:hAnsi="Times New Roman" w:cs="Times New Roman"/>
                <w:sz w:val="26"/>
                <w:szCs w:val="26"/>
              </w:rPr>
              <w:t xml:space="preserve"> </w:t>
            </w:r>
            <w:r w:rsidR="00F075E7" w:rsidRPr="00F075E7">
              <w:rPr>
                <w:rFonts w:ascii="Times New Roman" w:hAnsi="Times New Roman" w:cs="Times New Roman"/>
                <w:sz w:val="26"/>
                <w:szCs w:val="26"/>
                <w:lang w:val="vi-VN"/>
              </w:rPr>
              <w:t>35</w:t>
            </w:r>
            <w:r w:rsidR="00F075E7" w:rsidRPr="00F075E7">
              <w:rPr>
                <w:rFonts w:ascii="Times New Roman" w:hAnsi="Times New Roman" w:cs="Times New Roman"/>
                <w:sz w:val="26"/>
                <w:szCs w:val="26"/>
              </w:rPr>
              <w:t xml:space="preserve"> T</w:t>
            </w:r>
            <w:r w:rsidR="00F075E7" w:rsidRPr="00F075E7">
              <w:rPr>
                <w:rFonts w:ascii="Times New Roman" w:hAnsi="Times New Roman" w:cs="Times New Roman"/>
                <w:sz w:val="26"/>
                <w:szCs w:val="26"/>
                <w:lang w:val="vi-VN"/>
              </w:rPr>
              <w:t>hông tư 39/2025/TT-BKHCN)</w:t>
            </w:r>
            <w:r w:rsidR="00F075E7">
              <w:rPr>
                <w:rFonts w:ascii="Times New Roman" w:hAnsi="Times New Roman" w:cs="Times New Roman"/>
                <w:sz w:val="26"/>
                <w:szCs w:val="26"/>
              </w:rPr>
              <w:t>.</w:t>
            </w:r>
          </w:p>
        </w:tc>
        <w:tc>
          <w:tcPr>
            <w:tcW w:w="3455" w:type="dxa"/>
            <w:vAlign w:val="center"/>
          </w:tcPr>
          <w:p w14:paraId="27132850" w14:textId="01D1026E" w:rsidR="00DC162A" w:rsidRPr="00F075E7" w:rsidRDefault="00A61482" w:rsidP="00F075E7">
            <w:pPr>
              <w:shd w:val="clear" w:color="auto" w:fill="FFFFFF"/>
              <w:spacing w:before="120"/>
              <w:jc w:val="both"/>
              <w:rPr>
                <w:rFonts w:ascii="Times New Roman" w:hAnsi="Times New Roman" w:cs="Times New Roman"/>
                <w:b/>
                <w:bCs/>
                <w:sz w:val="26"/>
                <w:szCs w:val="26"/>
              </w:rPr>
            </w:pPr>
            <w:r w:rsidRPr="00A61482">
              <w:rPr>
                <w:rFonts w:ascii="Times New Roman" w:hAnsi="Times New Roman" w:cs="Times New Roman"/>
                <w:sz w:val="26"/>
                <w:szCs w:val="26"/>
                <w:lang w:val="vi-VN"/>
              </w:rPr>
              <w:lastRenderedPageBreak/>
              <w:t>Dự toán chi thực hiện các nhiệm vụ đổi mới sáng tạo để ứng dụng công nghệ, chuyển giao công nghệ, đổi mới công nghệ, đổi mới sáng tạo quy định tại khoản 4 Điều 6 Nghị định 265/2025/NĐ-CP thực hiện theo Điều 27, Điều 28, Điều 29, Điều 30, Điều 31, Điều 32, Điều 33, Điều 34, Điều 35 Thông tư số 39/2025/TT-BKHCN.</w:t>
            </w:r>
          </w:p>
        </w:tc>
        <w:tc>
          <w:tcPr>
            <w:tcW w:w="2429" w:type="dxa"/>
            <w:vAlign w:val="center"/>
          </w:tcPr>
          <w:p w14:paraId="30597C95" w14:textId="0E1F9F8A" w:rsidR="00DC162A" w:rsidRPr="00704FB5" w:rsidRDefault="00DC162A" w:rsidP="00E7555E">
            <w:pPr>
              <w:jc w:val="both"/>
              <w:rPr>
                <w:rFonts w:ascii="Times New Roman" w:hAnsi="Times New Roman" w:cs="Times New Roman"/>
                <w:bCs/>
                <w:iCs/>
                <w:sz w:val="26"/>
                <w:szCs w:val="26"/>
                <w:lang w:val="vi-VN"/>
              </w:rPr>
            </w:pPr>
            <w:r w:rsidRPr="00704FB5">
              <w:rPr>
                <w:rFonts w:ascii="Times New Roman" w:hAnsi="Times New Roman" w:cs="Times New Roman"/>
                <w:bCs/>
                <w:iCs/>
                <w:sz w:val="26"/>
                <w:szCs w:val="26"/>
                <w:lang w:val="vi-VN"/>
              </w:rPr>
              <w:t xml:space="preserve">Quy định các nội dung chi thực hiện các nhiệm vụ đổi mới sáng tạo để ứng dụng công nghệ, chuyển giao công nghệ, đổi mới công nghệ, đổi mới sáng tạo theo  Mục 4 chương II Thông tư số 39/2025/TT-BKHCN; nội dung </w:t>
            </w:r>
            <w:r w:rsidRPr="00704FB5">
              <w:rPr>
                <w:rFonts w:ascii="Times New Roman" w:hAnsi="Times New Roman" w:cs="Times New Roman"/>
                <w:bCs/>
                <w:iCs/>
                <w:sz w:val="26"/>
                <w:szCs w:val="26"/>
                <w:lang w:val="vi-VN"/>
              </w:rPr>
              <w:lastRenderedPageBreak/>
              <w:t>chi được mở rộng so với Nghị</w:t>
            </w:r>
            <w:r w:rsidR="00EC1390">
              <w:rPr>
                <w:rFonts w:ascii="Times New Roman" w:hAnsi="Times New Roman" w:cs="Times New Roman"/>
                <w:bCs/>
                <w:iCs/>
                <w:sz w:val="26"/>
                <w:szCs w:val="26"/>
                <w:lang w:val="vi-VN"/>
              </w:rPr>
              <w:t xml:space="preserve"> </w:t>
            </w:r>
            <w:r w:rsidR="00EC1390">
              <w:rPr>
                <w:rFonts w:ascii="Times New Roman" w:hAnsi="Times New Roman" w:cs="Times New Roman"/>
                <w:bCs/>
                <w:iCs/>
                <w:sz w:val="26"/>
                <w:szCs w:val="26"/>
              </w:rPr>
              <w:t>q</w:t>
            </w:r>
            <w:r w:rsidRPr="00704FB5">
              <w:rPr>
                <w:rFonts w:ascii="Times New Roman" w:hAnsi="Times New Roman" w:cs="Times New Roman"/>
                <w:bCs/>
                <w:iCs/>
                <w:sz w:val="26"/>
                <w:szCs w:val="26"/>
                <w:lang w:val="vi-VN"/>
              </w:rPr>
              <w:t>uyế</w:t>
            </w:r>
            <w:r w:rsidR="00E77D81">
              <w:rPr>
                <w:rFonts w:ascii="Times New Roman" w:hAnsi="Times New Roman" w:cs="Times New Roman"/>
                <w:bCs/>
                <w:iCs/>
                <w:sz w:val="26"/>
                <w:szCs w:val="26"/>
                <w:lang w:val="vi-VN"/>
              </w:rPr>
              <w:t>t 09/2019/</w:t>
            </w:r>
            <w:r w:rsidRPr="00704FB5">
              <w:rPr>
                <w:rFonts w:ascii="Times New Roman" w:hAnsi="Times New Roman" w:cs="Times New Roman"/>
                <w:bCs/>
                <w:iCs/>
                <w:sz w:val="26"/>
                <w:szCs w:val="26"/>
                <w:lang w:val="vi-VN"/>
              </w:rPr>
              <w:t>NQ-HĐND</w:t>
            </w:r>
          </w:p>
          <w:p w14:paraId="24FE523E" w14:textId="7700E5EE" w:rsidR="00DC162A" w:rsidRPr="00704FB5" w:rsidRDefault="00DD4C17" w:rsidP="00E7555E">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w:t>
            </w:r>
            <w:r w:rsidR="00DC162A" w:rsidRPr="00704FB5">
              <w:rPr>
                <w:rFonts w:ascii="Times New Roman" w:hAnsi="Times New Roman" w:cs="Times New Roman"/>
                <w:bCs/>
                <w:iCs/>
                <w:sz w:val="26"/>
                <w:szCs w:val="26"/>
                <w:lang w:val="vi-VN"/>
              </w:rPr>
              <w:t>Nghị quyết mới không quy định định mức chi cụ thể.</w:t>
            </w:r>
          </w:p>
        </w:tc>
      </w:tr>
    </w:tbl>
    <w:p w14:paraId="77F9FFE6" w14:textId="77777777" w:rsidR="00A76BDA" w:rsidRPr="002C2A09" w:rsidRDefault="00A76BDA">
      <w:pPr>
        <w:rPr>
          <w:rFonts w:ascii="Times New Roman" w:hAnsi="Times New Roman" w:cs="Times New Roman"/>
          <w:b/>
          <w:bCs/>
          <w:sz w:val="24"/>
          <w:szCs w:val="24"/>
          <w:lang w:val="vi-VN"/>
        </w:rPr>
      </w:pPr>
    </w:p>
    <w:sectPr w:rsidR="00A76BDA" w:rsidRPr="002C2A09" w:rsidSect="007F1E6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71F73" w14:textId="77777777" w:rsidR="0099152F" w:rsidRDefault="0099152F" w:rsidP="000E28F3">
      <w:pPr>
        <w:spacing w:after="0" w:line="240" w:lineRule="auto"/>
      </w:pPr>
      <w:r>
        <w:separator/>
      </w:r>
    </w:p>
  </w:endnote>
  <w:endnote w:type="continuationSeparator" w:id="0">
    <w:p w14:paraId="73045C0E" w14:textId="77777777" w:rsidR="0099152F" w:rsidRDefault="0099152F" w:rsidP="000E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38D3B" w14:textId="77777777" w:rsidR="0099152F" w:rsidRDefault="0099152F" w:rsidP="000E28F3">
      <w:pPr>
        <w:spacing w:after="0" w:line="240" w:lineRule="auto"/>
      </w:pPr>
      <w:r>
        <w:separator/>
      </w:r>
    </w:p>
  </w:footnote>
  <w:footnote w:type="continuationSeparator" w:id="0">
    <w:p w14:paraId="3A9367FA" w14:textId="77777777" w:rsidR="0099152F" w:rsidRDefault="0099152F" w:rsidP="000E28F3">
      <w:pPr>
        <w:spacing w:after="0" w:line="240" w:lineRule="auto"/>
      </w:pPr>
      <w:r>
        <w:continuationSeparator/>
      </w:r>
    </w:p>
  </w:footnote>
  <w:footnote w:id="1">
    <w:p w14:paraId="7CBB531C" w14:textId="1F6F4DAD" w:rsidR="00DC162A" w:rsidRPr="00424655" w:rsidRDefault="00DC162A" w:rsidP="00A76BDA">
      <w:pPr>
        <w:pStyle w:val="FootnoteText"/>
        <w:rPr>
          <w:rFonts w:ascii="Times New Roman" w:hAnsi="Times New Roman" w:cs="Times New Roman"/>
          <w:sz w:val="18"/>
          <w:szCs w:val="18"/>
        </w:rPr>
      </w:pPr>
      <w:r w:rsidRPr="00424655">
        <w:rPr>
          <w:rStyle w:val="FootnoteReference"/>
          <w:sz w:val="18"/>
          <w:szCs w:val="18"/>
        </w:rPr>
        <w:t>1</w:t>
      </w:r>
      <w:r w:rsidRPr="00424655">
        <w:rPr>
          <w:sz w:val="18"/>
          <w:szCs w:val="18"/>
        </w:rPr>
        <w:t xml:space="preserve"> </w:t>
      </w:r>
      <w:r>
        <w:rPr>
          <w:rFonts w:ascii="Times New Roman" w:hAnsi="Times New Roman" w:cs="Times New Roman"/>
          <w:color w:val="000000"/>
          <w:spacing w:val="-2"/>
          <w:sz w:val="18"/>
          <w:szCs w:val="18"/>
        </w:rPr>
        <w:t>N</w:t>
      </w:r>
      <w:r w:rsidRPr="00424655">
        <w:rPr>
          <w:rFonts w:ascii="Times New Roman" w:hAnsi="Times New Roman" w:cs="Times New Roman"/>
          <w:color w:val="000000"/>
          <w:spacing w:val="-2"/>
          <w:sz w:val="18"/>
          <w:szCs w:val="18"/>
        </w:rPr>
        <w:t>gày 17 tháng 4 năm 2024 của Hội đồng nhân dân tỉnh Lai</w:t>
      </w:r>
      <w:r w:rsidRPr="00424655">
        <w:rPr>
          <w:rFonts w:ascii="Times New Roman" w:hAnsi="Times New Roman" w:cs="Times New Roman"/>
          <w:color w:val="000000"/>
          <w:spacing w:val="-2"/>
          <w:sz w:val="18"/>
          <w:szCs w:val="18"/>
          <w:lang w:val="vi-VN"/>
        </w:rPr>
        <w:t xml:space="preserve"> Châu </w:t>
      </w:r>
      <w:r w:rsidRPr="00424655">
        <w:rPr>
          <w:rFonts w:ascii="Times New Roman" w:hAnsi="Times New Roman" w:cs="Times New Roman"/>
          <w:color w:val="000000"/>
          <w:spacing w:val="-2"/>
          <w:sz w:val="18"/>
          <w:szCs w:val="18"/>
        </w:rPr>
        <w:t>Quy định về Quy</w:t>
      </w:r>
      <w:r w:rsidRPr="00424655">
        <w:rPr>
          <w:rFonts w:ascii="Times New Roman" w:hAnsi="Times New Roman" w:cs="Times New Roman"/>
          <w:color w:val="000000"/>
          <w:spacing w:val="-2"/>
          <w:sz w:val="18"/>
          <w:szCs w:val="18"/>
          <w:lang w:val="vi-VN"/>
        </w:rPr>
        <w:t xml:space="preserve"> </w:t>
      </w:r>
      <w:r w:rsidRPr="00424655">
        <w:rPr>
          <w:rFonts w:ascii="Times New Roman" w:hAnsi="Times New Roman" w:cs="Times New Roman"/>
          <w:color w:val="000000"/>
          <w:spacing w:val="-2"/>
          <w:sz w:val="18"/>
          <w:szCs w:val="18"/>
        </w:rPr>
        <w:t>định n</w:t>
      </w:r>
      <w:r w:rsidRPr="00424655">
        <w:rPr>
          <w:rFonts w:ascii="Times New Roman" w:hAnsi="Times New Roman" w:cs="Times New Roman"/>
          <w:color w:val="000000"/>
          <w:spacing w:val="-2"/>
          <w:sz w:val="18"/>
          <w:szCs w:val="18"/>
          <w:lang w:val="vi-VN"/>
        </w:rPr>
        <w:t xml:space="preserve">ội dung, mức chi </w:t>
      </w:r>
      <w:r w:rsidRPr="00424655">
        <w:rPr>
          <w:rFonts w:ascii="Times New Roman" w:hAnsi="Times New Roman" w:cs="Times New Roman"/>
          <w:color w:val="000000"/>
          <w:spacing w:val="-2"/>
          <w:sz w:val="18"/>
          <w:szCs w:val="18"/>
        </w:rPr>
        <w:t>thực hiện nhiệm vụ khoa học và công nghệ có sử dụng ngân sách nhà nước trên địa bàn tỉnh.</w:t>
      </w:r>
    </w:p>
  </w:footnote>
  <w:footnote w:id="2">
    <w:p w14:paraId="038BE2D3" w14:textId="45702FFC" w:rsidR="00DC162A" w:rsidRPr="00424655" w:rsidRDefault="00DC162A" w:rsidP="0057104A">
      <w:pPr>
        <w:pStyle w:val="FootnoteText"/>
        <w:jc w:val="both"/>
        <w:rPr>
          <w:rFonts w:ascii="Times New Roman" w:hAnsi="Times New Roman" w:cs="Times New Roman"/>
          <w:sz w:val="18"/>
          <w:szCs w:val="18"/>
        </w:rPr>
      </w:pPr>
      <w:r w:rsidRPr="00424655">
        <w:rPr>
          <w:rStyle w:val="FootnoteReference"/>
          <w:sz w:val="18"/>
          <w:szCs w:val="18"/>
        </w:rPr>
        <w:t>2</w:t>
      </w:r>
      <w:r w:rsidRPr="00424655">
        <w:rPr>
          <w:rFonts w:ascii="Times New Roman" w:hAnsi="Times New Roman" w:cs="Times New Roman"/>
          <w:sz w:val="18"/>
          <w:szCs w:val="18"/>
        </w:rPr>
        <w:t>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w:t>
      </w:r>
    </w:p>
  </w:footnote>
  <w:footnote w:id="3">
    <w:p w14:paraId="20CB4DB9" w14:textId="39EDD9C6" w:rsidR="00DC162A" w:rsidRPr="00424655" w:rsidRDefault="00DC162A" w:rsidP="00B93C48">
      <w:pPr>
        <w:pStyle w:val="FootnoteText"/>
        <w:jc w:val="both"/>
        <w:rPr>
          <w:rFonts w:ascii="Times New Roman" w:hAnsi="Times New Roman" w:cs="Times New Roman"/>
          <w:sz w:val="18"/>
          <w:szCs w:val="18"/>
        </w:rPr>
      </w:pPr>
      <w:r w:rsidRPr="00424655">
        <w:rPr>
          <w:rStyle w:val="FootnoteReference"/>
          <w:sz w:val="18"/>
          <w:szCs w:val="18"/>
        </w:rPr>
        <w:t>3</w:t>
      </w:r>
      <w:r w:rsidRPr="00424655">
        <w:rPr>
          <w:sz w:val="18"/>
          <w:szCs w:val="18"/>
        </w:rPr>
        <w:t xml:space="preserve"> </w:t>
      </w:r>
      <w:r w:rsidRPr="00424655">
        <w:rPr>
          <w:rFonts w:ascii="Times New Roman" w:hAnsi="Times New Roman" w:cs="Times New Roman"/>
          <w:sz w:val="18"/>
          <w:szCs w:val="18"/>
        </w:rPr>
        <w:t>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p>
  </w:footnote>
  <w:footnote w:id="4">
    <w:p w14:paraId="5ED5DE36" w14:textId="040493AA" w:rsidR="00DC162A" w:rsidRPr="00281C86" w:rsidRDefault="00DC162A" w:rsidP="00573B0B">
      <w:pPr>
        <w:pStyle w:val="FootnoteText"/>
        <w:rPr>
          <w:rFonts w:ascii="Times New Roman" w:hAnsi="Times New Roman" w:cs="Times New Roman"/>
          <w:sz w:val="18"/>
          <w:szCs w:val="18"/>
          <w:lang w:val="vi-VN"/>
        </w:rPr>
      </w:pPr>
      <w:r>
        <w:rPr>
          <w:rStyle w:val="FootnoteReference"/>
          <w:sz w:val="18"/>
          <w:szCs w:val="18"/>
        </w:rPr>
        <w:t>4</w:t>
      </w:r>
      <w:r w:rsidRPr="00424655">
        <w:rPr>
          <w:sz w:val="18"/>
          <w:szCs w:val="18"/>
        </w:rPr>
        <w:t xml:space="preserve"> </w:t>
      </w:r>
      <w:r w:rsidRPr="00424655">
        <w:rPr>
          <w:rFonts w:ascii="Times New Roman" w:hAnsi="Times New Roman" w:cs="Times New Roman"/>
          <w:color w:val="000000"/>
          <w:spacing w:val="-2"/>
          <w:sz w:val="18"/>
          <w:szCs w:val="18"/>
        </w:rPr>
        <w:t xml:space="preserve">ngày </w:t>
      </w:r>
      <w:r>
        <w:rPr>
          <w:rFonts w:ascii="Times New Roman" w:hAnsi="Times New Roman" w:cs="Times New Roman"/>
          <w:color w:val="000000"/>
          <w:spacing w:val="-2"/>
          <w:sz w:val="18"/>
          <w:szCs w:val="18"/>
        </w:rPr>
        <w:t>23</w:t>
      </w:r>
      <w:r w:rsidRPr="00424655">
        <w:rPr>
          <w:rFonts w:ascii="Times New Roman" w:hAnsi="Times New Roman" w:cs="Times New Roman"/>
          <w:color w:val="000000"/>
          <w:spacing w:val="-2"/>
          <w:sz w:val="18"/>
          <w:szCs w:val="18"/>
        </w:rPr>
        <w:t xml:space="preserve"> tháng </w:t>
      </w:r>
      <w:r>
        <w:rPr>
          <w:rFonts w:ascii="Times New Roman" w:hAnsi="Times New Roman" w:cs="Times New Roman"/>
          <w:color w:val="000000"/>
          <w:spacing w:val="-2"/>
          <w:sz w:val="18"/>
          <w:szCs w:val="18"/>
        </w:rPr>
        <w:t>7</w:t>
      </w:r>
      <w:r>
        <w:rPr>
          <w:rFonts w:ascii="Times New Roman" w:hAnsi="Times New Roman" w:cs="Times New Roman"/>
          <w:color w:val="000000"/>
          <w:spacing w:val="-2"/>
          <w:sz w:val="18"/>
          <w:szCs w:val="18"/>
          <w:lang w:val="vi-VN"/>
        </w:rPr>
        <w:t xml:space="preserve"> </w:t>
      </w:r>
      <w:r w:rsidRPr="00424655">
        <w:rPr>
          <w:rFonts w:ascii="Times New Roman" w:hAnsi="Times New Roman" w:cs="Times New Roman"/>
          <w:color w:val="000000"/>
          <w:spacing w:val="-2"/>
          <w:sz w:val="18"/>
          <w:szCs w:val="18"/>
        </w:rPr>
        <w:t xml:space="preserve">năm </w:t>
      </w:r>
      <w:r>
        <w:rPr>
          <w:rFonts w:ascii="Times New Roman" w:hAnsi="Times New Roman" w:cs="Times New Roman"/>
          <w:color w:val="000000"/>
          <w:spacing w:val="-2"/>
          <w:sz w:val="18"/>
          <w:szCs w:val="18"/>
        </w:rPr>
        <w:t>2019</w:t>
      </w:r>
      <w:r w:rsidRPr="00424655">
        <w:rPr>
          <w:rFonts w:ascii="Times New Roman" w:hAnsi="Times New Roman" w:cs="Times New Roman"/>
          <w:color w:val="000000"/>
          <w:spacing w:val="-2"/>
          <w:sz w:val="18"/>
          <w:szCs w:val="18"/>
        </w:rPr>
        <w:t>của Hội đồng nhân dân tỉnh Lai</w:t>
      </w:r>
      <w:r w:rsidRPr="00424655">
        <w:rPr>
          <w:rFonts w:ascii="Times New Roman" w:hAnsi="Times New Roman" w:cs="Times New Roman"/>
          <w:color w:val="000000"/>
          <w:spacing w:val="-2"/>
          <w:sz w:val="18"/>
          <w:szCs w:val="18"/>
          <w:lang w:val="vi-VN"/>
        </w:rPr>
        <w:t xml:space="preserve"> Châu </w:t>
      </w:r>
      <w:r w:rsidRPr="00424655">
        <w:rPr>
          <w:rFonts w:ascii="Times New Roman" w:hAnsi="Times New Roman" w:cs="Times New Roman"/>
          <w:color w:val="000000"/>
          <w:spacing w:val="-2"/>
          <w:sz w:val="18"/>
          <w:szCs w:val="18"/>
        </w:rPr>
        <w:t xml:space="preserve">Quy định </w:t>
      </w:r>
      <w:r>
        <w:rPr>
          <w:rFonts w:ascii="Times New Roman" w:hAnsi="Times New Roman" w:cs="Times New Roman"/>
          <w:color w:val="000000"/>
          <w:spacing w:val="-2"/>
          <w:sz w:val="18"/>
          <w:szCs w:val="18"/>
        </w:rPr>
        <w:t>ch</w:t>
      </w:r>
      <w:r>
        <w:rPr>
          <w:rFonts w:ascii="Times New Roman" w:hAnsi="Times New Roman" w:cs="Times New Roman"/>
          <w:color w:val="000000"/>
          <w:spacing w:val="-2"/>
          <w:sz w:val="18"/>
          <w:szCs w:val="18"/>
          <w:lang w:val="vi-VN"/>
        </w:rPr>
        <w:t>ính sách hỗ trợ tài chính trong chuyển giao, ứng dụng, đổi mới công nghệ và các hoạt động khoa học, công nghệ trên địa bàn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246046"/>
      <w:docPartObj>
        <w:docPartGallery w:val="Page Numbers (Top of Page)"/>
        <w:docPartUnique/>
      </w:docPartObj>
    </w:sdtPr>
    <w:sdtEndPr>
      <w:rPr>
        <w:noProof/>
      </w:rPr>
    </w:sdtEndPr>
    <w:sdtContent>
      <w:p w14:paraId="4E18C8F2" w14:textId="64D35C4A" w:rsidR="008C7562" w:rsidRDefault="008C7562">
        <w:pPr>
          <w:pStyle w:val="Header"/>
          <w:jc w:val="center"/>
        </w:pPr>
        <w:r>
          <w:fldChar w:fldCharType="begin"/>
        </w:r>
        <w:r>
          <w:instrText xml:space="preserve"> PAGE   \* MERGEFORMAT </w:instrText>
        </w:r>
        <w:r>
          <w:fldChar w:fldCharType="separate"/>
        </w:r>
        <w:r w:rsidR="00DA0983">
          <w:rPr>
            <w:noProof/>
          </w:rPr>
          <w:t>18</w:t>
        </w:r>
        <w:r>
          <w:rPr>
            <w:noProof/>
          </w:rPr>
          <w:fldChar w:fldCharType="end"/>
        </w:r>
      </w:p>
    </w:sdtContent>
  </w:sdt>
  <w:p w14:paraId="7C2E1094" w14:textId="77777777" w:rsidR="008C7562" w:rsidRDefault="008C75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A14"/>
    <w:multiLevelType w:val="hybridMultilevel"/>
    <w:tmpl w:val="1C22AEE8"/>
    <w:lvl w:ilvl="0" w:tplc="7208076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F3259"/>
    <w:multiLevelType w:val="hybridMultilevel"/>
    <w:tmpl w:val="6A18B896"/>
    <w:lvl w:ilvl="0" w:tplc="58D4153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65"/>
    <w:rsid w:val="0000765A"/>
    <w:rsid w:val="000153E5"/>
    <w:rsid w:val="00025CD4"/>
    <w:rsid w:val="00030BF9"/>
    <w:rsid w:val="00040963"/>
    <w:rsid w:val="00040E9D"/>
    <w:rsid w:val="00051987"/>
    <w:rsid w:val="000660CF"/>
    <w:rsid w:val="00066EBB"/>
    <w:rsid w:val="00093D58"/>
    <w:rsid w:val="000A5C5E"/>
    <w:rsid w:val="000B385E"/>
    <w:rsid w:val="000D31CD"/>
    <w:rsid w:val="000D3BAC"/>
    <w:rsid w:val="000E28F3"/>
    <w:rsid w:val="000F4169"/>
    <w:rsid w:val="001314A6"/>
    <w:rsid w:val="001320D1"/>
    <w:rsid w:val="00192DB6"/>
    <w:rsid w:val="00196BAC"/>
    <w:rsid w:val="001A5F05"/>
    <w:rsid w:val="001B7BC6"/>
    <w:rsid w:val="001C5933"/>
    <w:rsid w:val="001C6CF6"/>
    <w:rsid w:val="001E0A8A"/>
    <w:rsid w:val="001E515B"/>
    <w:rsid w:val="002022E2"/>
    <w:rsid w:val="00220AEF"/>
    <w:rsid w:val="0022203D"/>
    <w:rsid w:val="0022425F"/>
    <w:rsid w:val="0024413F"/>
    <w:rsid w:val="0025040B"/>
    <w:rsid w:val="00255EDD"/>
    <w:rsid w:val="0026268B"/>
    <w:rsid w:val="00277548"/>
    <w:rsid w:val="00281C86"/>
    <w:rsid w:val="002908FB"/>
    <w:rsid w:val="002A02C8"/>
    <w:rsid w:val="002A3FBD"/>
    <w:rsid w:val="002A5E31"/>
    <w:rsid w:val="002B36F0"/>
    <w:rsid w:val="002B5DAA"/>
    <w:rsid w:val="002C2A09"/>
    <w:rsid w:val="002D28D7"/>
    <w:rsid w:val="002E35AB"/>
    <w:rsid w:val="003254ED"/>
    <w:rsid w:val="00331FA0"/>
    <w:rsid w:val="00336CBA"/>
    <w:rsid w:val="00352860"/>
    <w:rsid w:val="00354697"/>
    <w:rsid w:val="00354D01"/>
    <w:rsid w:val="00365F78"/>
    <w:rsid w:val="0038339B"/>
    <w:rsid w:val="00395531"/>
    <w:rsid w:val="003B55FB"/>
    <w:rsid w:val="003C6B57"/>
    <w:rsid w:val="003E5C0F"/>
    <w:rsid w:val="00402B73"/>
    <w:rsid w:val="00421953"/>
    <w:rsid w:val="00424655"/>
    <w:rsid w:val="0042774C"/>
    <w:rsid w:val="00427F80"/>
    <w:rsid w:val="00433166"/>
    <w:rsid w:val="00452F7A"/>
    <w:rsid w:val="00456265"/>
    <w:rsid w:val="004632EE"/>
    <w:rsid w:val="00470092"/>
    <w:rsid w:val="0047405A"/>
    <w:rsid w:val="00485D11"/>
    <w:rsid w:val="004B0009"/>
    <w:rsid w:val="004B3B5F"/>
    <w:rsid w:val="004B79E0"/>
    <w:rsid w:val="004C52A1"/>
    <w:rsid w:val="004D416E"/>
    <w:rsid w:val="004D7FF4"/>
    <w:rsid w:val="004E4F04"/>
    <w:rsid w:val="004E4F84"/>
    <w:rsid w:val="004F4AC7"/>
    <w:rsid w:val="004F6DF1"/>
    <w:rsid w:val="005158E8"/>
    <w:rsid w:val="0052512D"/>
    <w:rsid w:val="00531102"/>
    <w:rsid w:val="00540972"/>
    <w:rsid w:val="005512A6"/>
    <w:rsid w:val="00562B02"/>
    <w:rsid w:val="0057104A"/>
    <w:rsid w:val="00573B0B"/>
    <w:rsid w:val="00580240"/>
    <w:rsid w:val="005861FB"/>
    <w:rsid w:val="005872CF"/>
    <w:rsid w:val="00591E4D"/>
    <w:rsid w:val="005A3303"/>
    <w:rsid w:val="005A6216"/>
    <w:rsid w:val="005B6805"/>
    <w:rsid w:val="005C6EC7"/>
    <w:rsid w:val="005D4EBA"/>
    <w:rsid w:val="005F53FC"/>
    <w:rsid w:val="00602DF6"/>
    <w:rsid w:val="006069E6"/>
    <w:rsid w:val="00617751"/>
    <w:rsid w:val="0064032B"/>
    <w:rsid w:val="00656F9D"/>
    <w:rsid w:val="00663E32"/>
    <w:rsid w:val="00672848"/>
    <w:rsid w:val="00672936"/>
    <w:rsid w:val="0068609C"/>
    <w:rsid w:val="00690335"/>
    <w:rsid w:val="00694E5F"/>
    <w:rsid w:val="006B1AF2"/>
    <w:rsid w:val="006B2258"/>
    <w:rsid w:val="006C2CAB"/>
    <w:rsid w:val="006C339B"/>
    <w:rsid w:val="00704FB5"/>
    <w:rsid w:val="00721896"/>
    <w:rsid w:val="007255DD"/>
    <w:rsid w:val="00731C58"/>
    <w:rsid w:val="00732548"/>
    <w:rsid w:val="00752429"/>
    <w:rsid w:val="00755641"/>
    <w:rsid w:val="00771600"/>
    <w:rsid w:val="00771613"/>
    <w:rsid w:val="00773782"/>
    <w:rsid w:val="007770E7"/>
    <w:rsid w:val="007C0116"/>
    <w:rsid w:val="007C4FE7"/>
    <w:rsid w:val="007D4891"/>
    <w:rsid w:val="007D4B0A"/>
    <w:rsid w:val="007E5C14"/>
    <w:rsid w:val="007F1E65"/>
    <w:rsid w:val="00811D0E"/>
    <w:rsid w:val="0082373E"/>
    <w:rsid w:val="008506F3"/>
    <w:rsid w:val="008513CC"/>
    <w:rsid w:val="008712BD"/>
    <w:rsid w:val="00887881"/>
    <w:rsid w:val="0089141C"/>
    <w:rsid w:val="0089425D"/>
    <w:rsid w:val="008B2EA4"/>
    <w:rsid w:val="008B46EC"/>
    <w:rsid w:val="008C7562"/>
    <w:rsid w:val="008D1E6D"/>
    <w:rsid w:val="008E46E8"/>
    <w:rsid w:val="00912695"/>
    <w:rsid w:val="00927F3F"/>
    <w:rsid w:val="009307DD"/>
    <w:rsid w:val="00932578"/>
    <w:rsid w:val="00950EB7"/>
    <w:rsid w:val="009627AD"/>
    <w:rsid w:val="00970377"/>
    <w:rsid w:val="00975E70"/>
    <w:rsid w:val="00976033"/>
    <w:rsid w:val="00984891"/>
    <w:rsid w:val="0099152F"/>
    <w:rsid w:val="00995610"/>
    <w:rsid w:val="00996FAF"/>
    <w:rsid w:val="009A3CDD"/>
    <w:rsid w:val="009A613B"/>
    <w:rsid w:val="009A7444"/>
    <w:rsid w:val="009B5CCE"/>
    <w:rsid w:val="009C2941"/>
    <w:rsid w:val="009C3422"/>
    <w:rsid w:val="009C6A23"/>
    <w:rsid w:val="009D1037"/>
    <w:rsid w:val="009D5F31"/>
    <w:rsid w:val="009D6FF1"/>
    <w:rsid w:val="009F2F47"/>
    <w:rsid w:val="00A03056"/>
    <w:rsid w:val="00A1530A"/>
    <w:rsid w:val="00A31E37"/>
    <w:rsid w:val="00A31F3E"/>
    <w:rsid w:val="00A35274"/>
    <w:rsid w:val="00A4536C"/>
    <w:rsid w:val="00A45E84"/>
    <w:rsid w:val="00A54D3F"/>
    <w:rsid w:val="00A60361"/>
    <w:rsid w:val="00A61482"/>
    <w:rsid w:val="00A64817"/>
    <w:rsid w:val="00A76BDA"/>
    <w:rsid w:val="00A8382F"/>
    <w:rsid w:val="00A9490D"/>
    <w:rsid w:val="00AA07B4"/>
    <w:rsid w:val="00AA2C90"/>
    <w:rsid w:val="00AA79DD"/>
    <w:rsid w:val="00AB0639"/>
    <w:rsid w:val="00AB38D9"/>
    <w:rsid w:val="00AB5733"/>
    <w:rsid w:val="00AB7525"/>
    <w:rsid w:val="00AC173E"/>
    <w:rsid w:val="00AC4FFA"/>
    <w:rsid w:val="00AE0B8D"/>
    <w:rsid w:val="00AE1A52"/>
    <w:rsid w:val="00AE4CF1"/>
    <w:rsid w:val="00AE655A"/>
    <w:rsid w:val="00B415EF"/>
    <w:rsid w:val="00B45407"/>
    <w:rsid w:val="00B460BD"/>
    <w:rsid w:val="00B705C6"/>
    <w:rsid w:val="00B71131"/>
    <w:rsid w:val="00B718B5"/>
    <w:rsid w:val="00B93C48"/>
    <w:rsid w:val="00B93D2E"/>
    <w:rsid w:val="00BA38AA"/>
    <w:rsid w:val="00BA7EA7"/>
    <w:rsid w:val="00BD4834"/>
    <w:rsid w:val="00BE7B79"/>
    <w:rsid w:val="00C15220"/>
    <w:rsid w:val="00C24378"/>
    <w:rsid w:val="00C357C8"/>
    <w:rsid w:val="00C37D7A"/>
    <w:rsid w:val="00C444C4"/>
    <w:rsid w:val="00C54BEE"/>
    <w:rsid w:val="00C74120"/>
    <w:rsid w:val="00C77644"/>
    <w:rsid w:val="00C8452B"/>
    <w:rsid w:val="00CA66DB"/>
    <w:rsid w:val="00CB2B93"/>
    <w:rsid w:val="00CC421E"/>
    <w:rsid w:val="00CE3C58"/>
    <w:rsid w:val="00CE4D64"/>
    <w:rsid w:val="00D43B12"/>
    <w:rsid w:val="00D47D2E"/>
    <w:rsid w:val="00D655FC"/>
    <w:rsid w:val="00D667F4"/>
    <w:rsid w:val="00D74DFB"/>
    <w:rsid w:val="00D753D8"/>
    <w:rsid w:val="00D85C97"/>
    <w:rsid w:val="00D9524B"/>
    <w:rsid w:val="00DA0983"/>
    <w:rsid w:val="00DA4620"/>
    <w:rsid w:val="00DC162A"/>
    <w:rsid w:val="00DD0713"/>
    <w:rsid w:val="00DD4C17"/>
    <w:rsid w:val="00DE0DA1"/>
    <w:rsid w:val="00DF727B"/>
    <w:rsid w:val="00E33FE1"/>
    <w:rsid w:val="00E47805"/>
    <w:rsid w:val="00E625A3"/>
    <w:rsid w:val="00E6363E"/>
    <w:rsid w:val="00E74F96"/>
    <w:rsid w:val="00E7555E"/>
    <w:rsid w:val="00E77D81"/>
    <w:rsid w:val="00E91934"/>
    <w:rsid w:val="00E91BF8"/>
    <w:rsid w:val="00E9313E"/>
    <w:rsid w:val="00EB73D3"/>
    <w:rsid w:val="00EC07E9"/>
    <w:rsid w:val="00EC0DFB"/>
    <w:rsid w:val="00EC1390"/>
    <w:rsid w:val="00EC7E54"/>
    <w:rsid w:val="00EE3C79"/>
    <w:rsid w:val="00EE422B"/>
    <w:rsid w:val="00EF0400"/>
    <w:rsid w:val="00EF4482"/>
    <w:rsid w:val="00F06AEB"/>
    <w:rsid w:val="00F075E7"/>
    <w:rsid w:val="00F21EDC"/>
    <w:rsid w:val="00F23172"/>
    <w:rsid w:val="00F323E3"/>
    <w:rsid w:val="00F332A2"/>
    <w:rsid w:val="00F34E4A"/>
    <w:rsid w:val="00F34FB4"/>
    <w:rsid w:val="00F572ED"/>
    <w:rsid w:val="00F76124"/>
    <w:rsid w:val="00F772B7"/>
    <w:rsid w:val="00F80877"/>
    <w:rsid w:val="00FA681C"/>
    <w:rsid w:val="00FB3FFA"/>
    <w:rsid w:val="00FC0074"/>
    <w:rsid w:val="00FC2EC1"/>
    <w:rsid w:val="00FE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C050"/>
  <w15:chartTrackingRefBased/>
  <w15:docId w15:val="{AEA4DA32-BBD3-4C9E-B493-2E7761E7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E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1E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1E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1E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1E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1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1E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1E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1E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1E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1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E65"/>
    <w:rPr>
      <w:rFonts w:eastAsiaTheme="majorEastAsia" w:cstheme="majorBidi"/>
      <w:color w:val="272727" w:themeColor="text1" w:themeTint="D8"/>
    </w:rPr>
  </w:style>
  <w:style w:type="paragraph" w:styleId="Title">
    <w:name w:val="Title"/>
    <w:basedOn w:val="Normal"/>
    <w:next w:val="Normal"/>
    <w:link w:val="TitleChar"/>
    <w:uiPriority w:val="10"/>
    <w:qFormat/>
    <w:rsid w:val="007F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E65"/>
    <w:pPr>
      <w:spacing w:before="160"/>
      <w:jc w:val="center"/>
    </w:pPr>
    <w:rPr>
      <w:i/>
      <w:iCs/>
      <w:color w:val="404040" w:themeColor="text1" w:themeTint="BF"/>
    </w:rPr>
  </w:style>
  <w:style w:type="character" w:customStyle="1" w:styleId="QuoteChar">
    <w:name w:val="Quote Char"/>
    <w:basedOn w:val="DefaultParagraphFont"/>
    <w:link w:val="Quote"/>
    <w:uiPriority w:val="29"/>
    <w:rsid w:val="007F1E65"/>
    <w:rPr>
      <w:i/>
      <w:iCs/>
      <w:color w:val="404040" w:themeColor="text1" w:themeTint="BF"/>
    </w:rPr>
  </w:style>
  <w:style w:type="paragraph" w:styleId="ListParagraph">
    <w:name w:val="List Paragraph"/>
    <w:basedOn w:val="Normal"/>
    <w:uiPriority w:val="34"/>
    <w:qFormat/>
    <w:rsid w:val="007F1E65"/>
    <w:pPr>
      <w:ind w:left="720"/>
      <w:contextualSpacing/>
    </w:pPr>
  </w:style>
  <w:style w:type="character" w:styleId="IntenseEmphasis">
    <w:name w:val="Intense Emphasis"/>
    <w:basedOn w:val="DefaultParagraphFont"/>
    <w:uiPriority w:val="21"/>
    <w:qFormat/>
    <w:rsid w:val="007F1E65"/>
    <w:rPr>
      <w:i/>
      <w:iCs/>
      <w:color w:val="2E74B5" w:themeColor="accent1" w:themeShade="BF"/>
    </w:rPr>
  </w:style>
  <w:style w:type="paragraph" w:styleId="IntenseQuote">
    <w:name w:val="Intense Quote"/>
    <w:basedOn w:val="Normal"/>
    <w:next w:val="Normal"/>
    <w:link w:val="IntenseQuoteChar"/>
    <w:uiPriority w:val="30"/>
    <w:qFormat/>
    <w:rsid w:val="007F1E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1E65"/>
    <w:rPr>
      <w:i/>
      <w:iCs/>
      <w:color w:val="2E74B5" w:themeColor="accent1" w:themeShade="BF"/>
    </w:rPr>
  </w:style>
  <w:style w:type="character" w:styleId="IntenseReference">
    <w:name w:val="Intense Reference"/>
    <w:basedOn w:val="DefaultParagraphFont"/>
    <w:uiPriority w:val="32"/>
    <w:qFormat/>
    <w:rsid w:val="007F1E65"/>
    <w:rPr>
      <w:b/>
      <w:bCs/>
      <w:smallCaps/>
      <w:color w:val="2E74B5" w:themeColor="accent1" w:themeShade="BF"/>
      <w:spacing w:val="5"/>
    </w:rPr>
  </w:style>
  <w:style w:type="table" w:styleId="TableGrid">
    <w:name w:val="Table Grid"/>
    <w:basedOn w:val="TableNormal"/>
    <w:uiPriority w:val="39"/>
    <w:rsid w:val="00FB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2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8F3"/>
    <w:rPr>
      <w:sz w:val="20"/>
      <w:szCs w:val="20"/>
    </w:rPr>
  </w:style>
  <w:style w:type="character" w:styleId="FootnoteReference">
    <w:name w:val="footnote reference"/>
    <w:basedOn w:val="DefaultParagraphFont"/>
    <w:uiPriority w:val="99"/>
    <w:semiHidden/>
    <w:unhideWhenUsed/>
    <w:rsid w:val="000E28F3"/>
    <w:rPr>
      <w:vertAlign w:val="superscript"/>
    </w:rPr>
  </w:style>
  <w:style w:type="paragraph" w:styleId="Header">
    <w:name w:val="header"/>
    <w:basedOn w:val="Normal"/>
    <w:link w:val="HeaderChar"/>
    <w:uiPriority w:val="99"/>
    <w:unhideWhenUsed/>
    <w:rsid w:val="008C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562"/>
  </w:style>
  <w:style w:type="paragraph" w:styleId="Footer">
    <w:name w:val="footer"/>
    <w:basedOn w:val="Normal"/>
    <w:link w:val="FooterChar"/>
    <w:uiPriority w:val="99"/>
    <w:unhideWhenUsed/>
    <w:rsid w:val="008C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562"/>
  </w:style>
  <w:style w:type="character" w:customStyle="1" w:styleId="citation-81">
    <w:name w:val="citation-81"/>
    <w:rsid w:val="00672848"/>
  </w:style>
  <w:style w:type="paragraph" w:styleId="NormalWeb">
    <w:name w:val="Normal (Web)"/>
    <w:basedOn w:val="Normal"/>
    <w:uiPriority w:val="99"/>
    <w:semiHidden/>
    <w:unhideWhenUsed/>
    <w:rsid w:val="009307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3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83677-376D-41AB-9A70-457EAE2B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4275</Words>
  <Characters>24371</Characters>
  <Application>Microsoft Office Word</Application>
  <DocSecurity>0</DocSecurity>
  <Lines>203</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Th? Thanh L?i</dc:creator>
  <cp:keywords/>
  <dc:description/>
  <cp:lastModifiedBy>admin</cp:lastModifiedBy>
  <cp:revision>82</cp:revision>
  <dcterms:created xsi:type="dcterms:W3CDTF">2026-03-25T11:05:00Z</dcterms:created>
  <dcterms:modified xsi:type="dcterms:W3CDTF">2026-04-02T07:34:00Z</dcterms:modified>
</cp:coreProperties>
</file>