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4F5B" w:rsidRPr="00FF74E3" w:rsidRDefault="00DC48BE" w:rsidP="00FF74E3">
      <w:pPr>
        <w:jc w:val="center"/>
        <w:rPr>
          <w:rFonts w:ascii="Times New Roman" w:hAnsi="Times New Roman" w:cs="Times New Roman"/>
          <w:b/>
          <w:sz w:val="24"/>
          <w:szCs w:val="24"/>
        </w:rPr>
      </w:pPr>
      <w:r w:rsidRPr="00FF74E3">
        <w:rPr>
          <w:rFonts w:ascii="Times New Roman" w:hAnsi="Times New Roman" w:cs="Times New Roman"/>
          <w:b/>
          <w:sz w:val="24"/>
          <w:szCs w:val="24"/>
        </w:rPr>
        <w:t>BẢNG SO SÁNH DỰ THẢO QUY CHẾ TỔ CHỨC VÀ HOẠT ĐỘNG CỦA THÔN, TỔ DÂN PHỐ TRÊN ĐỊA BÀN TỈNH LAI CHÂU</w:t>
      </w:r>
    </w:p>
    <w:tbl>
      <w:tblPr>
        <w:tblStyle w:val="TableGrid"/>
        <w:tblW w:w="0" w:type="auto"/>
        <w:tblLook w:val="04A0" w:firstRow="1" w:lastRow="0" w:firstColumn="1" w:lastColumn="0" w:noHBand="0" w:noVBand="1"/>
      </w:tblPr>
      <w:tblGrid>
        <w:gridCol w:w="846"/>
        <w:gridCol w:w="4819"/>
        <w:gridCol w:w="4678"/>
        <w:gridCol w:w="4219"/>
      </w:tblGrid>
      <w:tr w:rsidR="00DC48BE" w:rsidRPr="00FF74E3" w:rsidTr="004B5FC1">
        <w:trPr>
          <w:tblHeader/>
        </w:trPr>
        <w:tc>
          <w:tcPr>
            <w:tcW w:w="846" w:type="dxa"/>
            <w:vAlign w:val="center"/>
          </w:tcPr>
          <w:p w:rsidR="00DC48BE" w:rsidRPr="00FF74E3" w:rsidRDefault="00DC48BE" w:rsidP="00FF74E3">
            <w:pPr>
              <w:spacing w:before="40" w:after="40"/>
              <w:jc w:val="center"/>
              <w:rPr>
                <w:rFonts w:ascii="Times New Roman" w:hAnsi="Times New Roman" w:cs="Times New Roman"/>
                <w:b/>
                <w:sz w:val="24"/>
                <w:szCs w:val="24"/>
              </w:rPr>
            </w:pPr>
            <w:r w:rsidRPr="00FF74E3">
              <w:rPr>
                <w:rFonts w:ascii="Times New Roman" w:hAnsi="Times New Roman" w:cs="Times New Roman"/>
                <w:b/>
                <w:sz w:val="24"/>
                <w:szCs w:val="24"/>
              </w:rPr>
              <w:t>Stt</w:t>
            </w:r>
          </w:p>
        </w:tc>
        <w:tc>
          <w:tcPr>
            <w:tcW w:w="4819" w:type="dxa"/>
            <w:vAlign w:val="center"/>
          </w:tcPr>
          <w:p w:rsidR="00DC48BE" w:rsidRPr="00FF74E3" w:rsidRDefault="00DC48BE" w:rsidP="00FF74E3">
            <w:pPr>
              <w:spacing w:before="40" w:after="40"/>
              <w:jc w:val="center"/>
              <w:rPr>
                <w:rFonts w:ascii="Times New Roman" w:hAnsi="Times New Roman" w:cs="Times New Roman"/>
                <w:b/>
                <w:sz w:val="24"/>
                <w:szCs w:val="24"/>
              </w:rPr>
            </w:pPr>
            <w:r w:rsidRPr="00FF74E3">
              <w:rPr>
                <w:rFonts w:ascii="Times New Roman" w:hAnsi="Times New Roman" w:cs="Times New Roman"/>
                <w:b/>
                <w:sz w:val="24"/>
                <w:szCs w:val="24"/>
              </w:rPr>
              <w:t>Quy chế kèm theo Quyết định số 24/2019/QĐ-UBND ngày 16/9/2019 của UBND tỉnh</w:t>
            </w:r>
          </w:p>
        </w:tc>
        <w:tc>
          <w:tcPr>
            <w:tcW w:w="4678" w:type="dxa"/>
            <w:vAlign w:val="center"/>
          </w:tcPr>
          <w:p w:rsidR="00DC48BE" w:rsidRPr="00FF74E3" w:rsidRDefault="00DC48BE" w:rsidP="00FF74E3">
            <w:pPr>
              <w:spacing w:before="40" w:after="40"/>
              <w:jc w:val="center"/>
              <w:rPr>
                <w:rFonts w:ascii="Times New Roman" w:hAnsi="Times New Roman" w:cs="Times New Roman"/>
                <w:b/>
                <w:sz w:val="24"/>
                <w:szCs w:val="24"/>
              </w:rPr>
            </w:pPr>
            <w:r w:rsidRPr="00FF74E3">
              <w:rPr>
                <w:rFonts w:ascii="Times New Roman" w:hAnsi="Times New Roman" w:cs="Times New Roman"/>
                <w:b/>
                <w:sz w:val="24"/>
                <w:szCs w:val="24"/>
              </w:rPr>
              <w:t>Quy chế kèm theo dự thảo Quyết định</w:t>
            </w:r>
          </w:p>
        </w:tc>
        <w:tc>
          <w:tcPr>
            <w:tcW w:w="4219" w:type="dxa"/>
            <w:vAlign w:val="center"/>
          </w:tcPr>
          <w:p w:rsidR="00DC48BE" w:rsidRPr="00FF74E3" w:rsidRDefault="00DC48BE" w:rsidP="00FF74E3">
            <w:pPr>
              <w:spacing w:before="40" w:after="40"/>
              <w:jc w:val="center"/>
              <w:rPr>
                <w:rFonts w:ascii="Times New Roman" w:hAnsi="Times New Roman" w:cs="Times New Roman"/>
                <w:b/>
                <w:sz w:val="24"/>
                <w:szCs w:val="24"/>
              </w:rPr>
            </w:pPr>
            <w:r w:rsidRPr="00FF74E3">
              <w:rPr>
                <w:rFonts w:ascii="Times New Roman" w:hAnsi="Times New Roman" w:cs="Times New Roman"/>
                <w:b/>
                <w:sz w:val="24"/>
                <w:szCs w:val="24"/>
              </w:rPr>
              <w:t>Căn cứ, lý do có sự thay đổi</w:t>
            </w:r>
          </w:p>
        </w:tc>
      </w:tr>
      <w:tr w:rsidR="00DC48BE" w:rsidRPr="00FF74E3" w:rsidTr="004B5FC1">
        <w:tc>
          <w:tcPr>
            <w:tcW w:w="846" w:type="dxa"/>
            <w:vAlign w:val="center"/>
          </w:tcPr>
          <w:p w:rsidR="00DC48BE" w:rsidRPr="00FF74E3" w:rsidRDefault="004B5FC1" w:rsidP="004B5FC1">
            <w:pPr>
              <w:spacing w:before="40" w:after="40"/>
              <w:jc w:val="center"/>
              <w:rPr>
                <w:rFonts w:ascii="Times New Roman" w:hAnsi="Times New Roman" w:cs="Times New Roman"/>
                <w:sz w:val="24"/>
                <w:szCs w:val="24"/>
              </w:rPr>
            </w:pPr>
            <w:r>
              <w:rPr>
                <w:rFonts w:ascii="Times New Roman" w:hAnsi="Times New Roman" w:cs="Times New Roman"/>
                <w:sz w:val="24"/>
                <w:szCs w:val="24"/>
              </w:rPr>
              <w:t>1</w:t>
            </w:r>
          </w:p>
        </w:tc>
        <w:tc>
          <w:tcPr>
            <w:tcW w:w="4819" w:type="dxa"/>
          </w:tcPr>
          <w:p w:rsidR="00DC48BE" w:rsidRPr="00FF74E3" w:rsidRDefault="00DC48BE" w:rsidP="00FF74E3">
            <w:pPr>
              <w:spacing w:before="40" w:after="40"/>
              <w:ind w:firstLine="284"/>
              <w:jc w:val="both"/>
              <w:rPr>
                <w:rFonts w:ascii="Times New Roman" w:hAnsi="Times New Roman" w:cs="Times New Roman"/>
                <w:sz w:val="24"/>
                <w:szCs w:val="24"/>
              </w:rPr>
            </w:pPr>
            <w:bookmarkStart w:id="0" w:name="dieu_1_1"/>
            <w:r w:rsidRPr="00FF74E3">
              <w:rPr>
                <w:rFonts w:ascii="Times New Roman" w:hAnsi="Times New Roman" w:cs="Times New Roman"/>
                <w:b/>
                <w:bCs/>
                <w:sz w:val="24"/>
                <w:szCs w:val="24"/>
                <w:lang w:val="vi-VN"/>
              </w:rPr>
              <w:t>Điều 1. Đối tượng và phạm vi điều chỉnh</w:t>
            </w:r>
            <w:bookmarkEnd w:id="0"/>
          </w:p>
          <w:p w:rsidR="00DC48BE" w:rsidRPr="00FF74E3" w:rsidRDefault="00DC48BE" w:rsidP="00FF74E3">
            <w:pPr>
              <w:spacing w:before="40" w:after="40"/>
              <w:ind w:firstLine="284"/>
              <w:jc w:val="both"/>
              <w:rPr>
                <w:rFonts w:ascii="Times New Roman" w:hAnsi="Times New Roman" w:cs="Times New Roman"/>
                <w:sz w:val="24"/>
                <w:szCs w:val="24"/>
              </w:rPr>
            </w:pPr>
            <w:r w:rsidRPr="00FF74E3">
              <w:rPr>
                <w:rFonts w:ascii="Times New Roman" w:hAnsi="Times New Roman" w:cs="Times New Roman"/>
                <w:sz w:val="24"/>
                <w:szCs w:val="24"/>
                <w:lang w:val="vi-VN"/>
              </w:rPr>
              <w:t>Quy chế này quy định về tổ chức và hoạt động của thôn, bản, tổ dân phố trên địa bàn tỉnh Lai Châu.</w:t>
            </w:r>
          </w:p>
        </w:tc>
        <w:tc>
          <w:tcPr>
            <w:tcW w:w="4678" w:type="dxa"/>
          </w:tcPr>
          <w:p w:rsidR="00DC48BE" w:rsidRPr="00FF74E3" w:rsidRDefault="00DC48BE" w:rsidP="00FF74E3">
            <w:pPr>
              <w:shd w:val="clear" w:color="auto" w:fill="FFFFFF"/>
              <w:spacing w:before="40" w:after="40"/>
              <w:ind w:firstLine="284"/>
              <w:jc w:val="both"/>
              <w:rPr>
                <w:rFonts w:ascii="Times New Roman" w:hAnsi="Times New Roman" w:cs="Times New Roman"/>
                <w:color w:val="000000"/>
                <w:sz w:val="24"/>
                <w:szCs w:val="24"/>
              </w:rPr>
            </w:pPr>
            <w:r w:rsidRPr="00FF74E3">
              <w:rPr>
                <w:rFonts w:ascii="Times New Roman" w:hAnsi="Times New Roman" w:cs="Times New Roman"/>
                <w:b/>
                <w:bCs/>
                <w:color w:val="000000"/>
                <w:sz w:val="24"/>
                <w:szCs w:val="24"/>
              </w:rPr>
              <w:t>Điều 1. Phạm vi điều chỉnh, đối tượng áp dụng</w:t>
            </w:r>
          </w:p>
          <w:p w:rsidR="00DC48BE" w:rsidRPr="00FF74E3" w:rsidRDefault="00DC48BE" w:rsidP="00FF74E3">
            <w:pPr>
              <w:shd w:val="clear" w:color="auto" w:fill="FFFFFF"/>
              <w:spacing w:before="40" w:after="40"/>
              <w:ind w:firstLine="284"/>
              <w:jc w:val="both"/>
              <w:rPr>
                <w:rFonts w:ascii="Times New Roman" w:hAnsi="Times New Roman" w:cs="Times New Roman"/>
                <w:color w:val="000000"/>
                <w:spacing w:val="4"/>
                <w:sz w:val="24"/>
                <w:szCs w:val="24"/>
                <w:lang w:val="nl-NL"/>
              </w:rPr>
            </w:pPr>
            <w:r w:rsidRPr="00FF74E3">
              <w:rPr>
                <w:rFonts w:ascii="Times New Roman" w:hAnsi="Times New Roman" w:cs="Times New Roman"/>
                <w:color w:val="000000"/>
                <w:spacing w:val="4"/>
                <w:sz w:val="24"/>
                <w:szCs w:val="24"/>
                <w:lang w:val="nl-NL"/>
              </w:rPr>
              <w:t>1. Phạm vi điều chỉnh</w:t>
            </w:r>
          </w:p>
          <w:p w:rsidR="00DC48BE" w:rsidRPr="00FF74E3" w:rsidRDefault="00DC48BE" w:rsidP="00FF74E3">
            <w:pPr>
              <w:shd w:val="clear" w:color="auto" w:fill="FFFFFF"/>
              <w:spacing w:before="40" w:after="40"/>
              <w:ind w:firstLine="284"/>
              <w:jc w:val="both"/>
              <w:rPr>
                <w:rFonts w:ascii="Times New Roman" w:hAnsi="Times New Roman" w:cs="Times New Roman"/>
                <w:b/>
                <w:i/>
                <w:color w:val="000000"/>
                <w:spacing w:val="4"/>
                <w:sz w:val="24"/>
                <w:szCs w:val="24"/>
                <w:lang w:val="nl-NL"/>
              </w:rPr>
            </w:pPr>
            <w:r w:rsidRPr="00FF74E3">
              <w:rPr>
                <w:rFonts w:ascii="Times New Roman" w:hAnsi="Times New Roman" w:cs="Times New Roman"/>
                <w:color w:val="000000"/>
                <w:spacing w:val="4"/>
                <w:sz w:val="24"/>
                <w:szCs w:val="24"/>
                <w:lang w:val="nl-NL"/>
              </w:rPr>
              <w:t xml:space="preserve">Quy chế này quy định về tổ chức, hoạt động của thôn, tổ dân phố; </w:t>
            </w:r>
            <w:r w:rsidRPr="00FF74E3">
              <w:rPr>
                <w:rFonts w:ascii="Times New Roman" w:hAnsi="Times New Roman" w:cs="Times New Roman"/>
                <w:b/>
                <w:i/>
                <w:color w:val="000000"/>
                <w:spacing w:val="4"/>
                <w:sz w:val="24"/>
                <w:szCs w:val="24"/>
                <w:lang w:val="nl-NL"/>
              </w:rPr>
              <w:t>điều kiện và quy trình thành lập, sắp xếp, tổ chức lại, giải thể, đặt tên, đổi tên thôn, tổ dân phố và nhiệm vụ, quyền hạn của trưởng thôn, tổ trưởng tổ dân phố trên địa bàn tỉnh Lai Châu.</w:t>
            </w:r>
          </w:p>
          <w:p w:rsidR="00DC48BE" w:rsidRPr="00FF74E3" w:rsidRDefault="00DC48BE" w:rsidP="00FF74E3">
            <w:pPr>
              <w:shd w:val="clear" w:color="auto" w:fill="FFFFFF"/>
              <w:spacing w:before="40" w:after="40"/>
              <w:ind w:firstLine="284"/>
              <w:jc w:val="both"/>
              <w:rPr>
                <w:rFonts w:ascii="Times New Roman" w:hAnsi="Times New Roman" w:cs="Times New Roman"/>
                <w:b/>
                <w:i/>
                <w:color w:val="000000"/>
                <w:spacing w:val="4"/>
                <w:sz w:val="24"/>
                <w:szCs w:val="24"/>
                <w:lang w:val="nl-NL"/>
              </w:rPr>
            </w:pPr>
            <w:r w:rsidRPr="00FF74E3">
              <w:rPr>
                <w:rFonts w:ascii="Times New Roman" w:hAnsi="Times New Roman" w:cs="Times New Roman"/>
                <w:b/>
                <w:i/>
                <w:color w:val="000000"/>
                <w:spacing w:val="4"/>
                <w:sz w:val="24"/>
                <w:szCs w:val="24"/>
                <w:lang w:val="nl-NL"/>
              </w:rPr>
              <w:t>2. Đối tượng áp dụng</w:t>
            </w:r>
          </w:p>
          <w:p w:rsidR="00DC48BE" w:rsidRPr="00FF74E3" w:rsidRDefault="00DC48BE" w:rsidP="00FF74E3">
            <w:pPr>
              <w:shd w:val="clear" w:color="auto" w:fill="FFFFFF"/>
              <w:spacing w:before="40" w:after="40"/>
              <w:ind w:firstLine="284"/>
              <w:jc w:val="both"/>
              <w:rPr>
                <w:rFonts w:ascii="Times New Roman" w:hAnsi="Times New Roman" w:cs="Times New Roman"/>
                <w:b/>
                <w:i/>
                <w:color w:val="000000"/>
                <w:spacing w:val="4"/>
                <w:sz w:val="24"/>
                <w:szCs w:val="24"/>
                <w:lang w:val="nl-NL"/>
              </w:rPr>
            </w:pPr>
            <w:r w:rsidRPr="00FF74E3">
              <w:rPr>
                <w:rFonts w:ascii="Times New Roman" w:hAnsi="Times New Roman" w:cs="Times New Roman"/>
                <w:b/>
                <w:i/>
                <w:color w:val="000000"/>
                <w:spacing w:val="4"/>
                <w:sz w:val="24"/>
                <w:szCs w:val="24"/>
                <w:lang w:val="nl-NL"/>
              </w:rPr>
              <w:t>a) Thôn, tổ dân phố trên địa bàn tỉnh;</w:t>
            </w:r>
          </w:p>
          <w:p w:rsidR="00DC48BE" w:rsidRPr="00FF74E3" w:rsidRDefault="00DC48BE" w:rsidP="00FF74E3">
            <w:pPr>
              <w:shd w:val="clear" w:color="auto" w:fill="FFFFFF"/>
              <w:spacing w:before="40" w:after="40"/>
              <w:ind w:firstLine="284"/>
              <w:jc w:val="both"/>
              <w:rPr>
                <w:rFonts w:ascii="Times New Roman" w:hAnsi="Times New Roman" w:cs="Times New Roman"/>
                <w:b/>
                <w:i/>
                <w:color w:val="000000"/>
                <w:spacing w:val="4"/>
                <w:sz w:val="24"/>
                <w:szCs w:val="24"/>
                <w:lang w:val="nl-NL"/>
              </w:rPr>
            </w:pPr>
            <w:r w:rsidRPr="00FF74E3">
              <w:rPr>
                <w:rFonts w:ascii="Times New Roman" w:hAnsi="Times New Roman" w:cs="Times New Roman"/>
                <w:b/>
                <w:i/>
                <w:color w:val="000000"/>
                <w:spacing w:val="4"/>
                <w:sz w:val="24"/>
                <w:szCs w:val="24"/>
                <w:lang w:val="nl-NL"/>
              </w:rPr>
              <w:t>b) Trưởng thôn, tổ trưởng tổ dân phố, khu phố;</w:t>
            </w:r>
          </w:p>
          <w:p w:rsidR="00DC48BE" w:rsidRDefault="00DC48BE" w:rsidP="00BB3CEA">
            <w:pPr>
              <w:shd w:val="clear" w:color="auto" w:fill="FFFFFF"/>
              <w:spacing w:before="40" w:after="40"/>
              <w:ind w:firstLine="284"/>
              <w:jc w:val="both"/>
              <w:rPr>
                <w:rFonts w:ascii="Times New Roman" w:hAnsi="Times New Roman" w:cs="Times New Roman"/>
                <w:b/>
                <w:i/>
                <w:color w:val="000000"/>
                <w:spacing w:val="4"/>
                <w:sz w:val="24"/>
                <w:szCs w:val="24"/>
                <w:lang w:val="nl-NL"/>
              </w:rPr>
            </w:pPr>
            <w:r w:rsidRPr="00FF74E3">
              <w:rPr>
                <w:rFonts w:ascii="Times New Roman" w:hAnsi="Times New Roman" w:cs="Times New Roman"/>
                <w:b/>
                <w:i/>
                <w:color w:val="000000"/>
                <w:spacing w:val="4"/>
                <w:sz w:val="24"/>
                <w:szCs w:val="24"/>
                <w:lang w:val="nl-NL"/>
              </w:rPr>
              <w:t>c) Ủy ban nhân dân</w:t>
            </w:r>
            <w:r w:rsidR="00033D64" w:rsidRPr="00FF74E3">
              <w:rPr>
                <w:rFonts w:ascii="Times New Roman" w:hAnsi="Times New Roman" w:cs="Times New Roman"/>
                <w:b/>
                <w:i/>
                <w:color w:val="000000"/>
                <w:spacing w:val="4"/>
                <w:sz w:val="24"/>
                <w:szCs w:val="24"/>
                <w:lang w:val="nl-NL"/>
              </w:rPr>
              <w:t>, Ủy ban Mặt trận tổ quốc</w:t>
            </w:r>
            <w:r w:rsidRPr="00FF74E3">
              <w:rPr>
                <w:rFonts w:ascii="Times New Roman" w:hAnsi="Times New Roman" w:cs="Times New Roman"/>
                <w:b/>
                <w:i/>
                <w:color w:val="000000"/>
                <w:spacing w:val="4"/>
                <w:sz w:val="24"/>
                <w:szCs w:val="24"/>
                <w:lang w:val="nl-NL"/>
              </w:rPr>
              <w:t xml:space="preserve"> các xã, phườ</w:t>
            </w:r>
            <w:r w:rsidR="00BB3CEA">
              <w:rPr>
                <w:rFonts w:ascii="Times New Roman" w:hAnsi="Times New Roman" w:cs="Times New Roman"/>
                <w:b/>
                <w:i/>
                <w:color w:val="000000"/>
                <w:spacing w:val="4"/>
                <w:sz w:val="24"/>
                <w:szCs w:val="24"/>
                <w:lang w:val="nl-NL"/>
              </w:rPr>
              <w:t>ng;</w:t>
            </w:r>
          </w:p>
          <w:p w:rsidR="00BB3CEA" w:rsidRPr="00BB3CEA" w:rsidRDefault="00BB3CEA" w:rsidP="00BB3CEA">
            <w:pPr>
              <w:shd w:val="clear" w:color="auto" w:fill="FFFFFF"/>
              <w:spacing w:before="40" w:after="40"/>
              <w:ind w:firstLine="284"/>
              <w:jc w:val="both"/>
              <w:rPr>
                <w:rFonts w:ascii="Times New Roman" w:hAnsi="Times New Roman" w:cs="Times New Roman"/>
                <w:b/>
                <w:i/>
                <w:color w:val="000000"/>
                <w:spacing w:val="4"/>
                <w:sz w:val="24"/>
                <w:szCs w:val="24"/>
                <w:lang w:val="nl-NL"/>
              </w:rPr>
            </w:pPr>
            <w:r>
              <w:rPr>
                <w:rFonts w:ascii="Times New Roman" w:hAnsi="Times New Roman" w:cs="Times New Roman"/>
                <w:b/>
                <w:i/>
                <w:color w:val="000000"/>
                <w:spacing w:val="4"/>
                <w:sz w:val="24"/>
                <w:szCs w:val="24"/>
                <w:lang w:val="nl-NL"/>
              </w:rPr>
              <w:t>d) Các cơ quan, đơn vị, tổ chức có liên quan.</w:t>
            </w:r>
          </w:p>
        </w:tc>
        <w:tc>
          <w:tcPr>
            <w:tcW w:w="4219" w:type="dxa"/>
          </w:tcPr>
          <w:p w:rsidR="00DC48BE" w:rsidRPr="00FF74E3" w:rsidRDefault="00DC48BE" w:rsidP="00FF74E3">
            <w:pPr>
              <w:spacing w:before="40" w:after="40"/>
              <w:ind w:firstLine="284"/>
              <w:jc w:val="both"/>
              <w:rPr>
                <w:rFonts w:ascii="Times New Roman" w:hAnsi="Times New Roman" w:cs="Times New Roman"/>
                <w:sz w:val="24"/>
                <w:szCs w:val="24"/>
              </w:rPr>
            </w:pPr>
            <w:r w:rsidRPr="00FF74E3">
              <w:rPr>
                <w:rFonts w:ascii="Times New Roman" w:hAnsi="Times New Roman" w:cs="Times New Roman"/>
                <w:sz w:val="24"/>
                <w:szCs w:val="24"/>
              </w:rPr>
              <w:t xml:space="preserve">Quy định rõ hơn </w:t>
            </w:r>
            <w:r w:rsidR="00033D64" w:rsidRPr="00FF74E3">
              <w:rPr>
                <w:rFonts w:ascii="Times New Roman" w:hAnsi="Times New Roman" w:cs="Times New Roman"/>
                <w:sz w:val="24"/>
                <w:szCs w:val="24"/>
              </w:rPr>
              <w:t>về phạm vi điều chỉnh và đối tượng áp dụng của quy chế</w:t>
            </w:r>
          </w:p>
        </w:tc>
      </w:tr>
      <w:tr w:rsidR="00DC48BE" w:rsidRPr="00FF74E3" w:rsidTr="004B5FC1">
        <w:tc>
          <w:tcPr>
            <w:tcW w:w="846" w:type="dxa"/>
            <w:vAlign w:val="center"/>
          </w:tcPr>
          <w:p w:rsidR="00DC48BE" w:rsidRPr="00FF74E3" w:rsidRDefault="004B5FC1" w:rsidP="004B5FC1">
            <w:pPr>
              <w:spacing w:before="40" w:after="40"/>
              <w:jc w:val="center"/>
              <w:rPr>
                <w:rFonts w:ascii="Times New Roman" w:hAnsi="Times New Roman" w:cs="Times New Roman"/>
                <w:sz w:val="24"/>
                <w:szCs w:val="24"/>
              </w:rPr>
            </w:pPr>
            <w:r>
              <w:rPr>
                <w:rFonts w:ascii="Times New Roman" w:hAnsi="Times New Roman" w:cs="Times New Roman"/>
                <w:sz w:val="24"/>
                <w:szCs w:val="24"/>
              </w:rPr>
              <w:t>2</w:t>
            </w:r>
          </w:p>
        </w:tc>
        <w:tc>
          <w:tcPr>
            <w:tcW w:w="4819" w:type="dxa"/>
          </w:tcPr>
          <w:p w:rsidR="00033D64" w:rsidRPr="00FF74E3" w:rsidRDefault="00033D64" w:rsidP="00FF74E3">
            <w:pPr>
              <w:spacing w:before="40" w:after="40"/>
              <w:ind w:firstLine="284"/>
              <w:jc w:val="both"/>
              <w:rPr>
                <w:rFonts w:ascii="Times New Roman" w:hAnsi="Times New Roman" w:cs="Times New Roman"/>
                <w:sz w:val="24"/>
                <w:szCs w:val="24"/>
              </w:rPr>
            </w:pPr>
            <w:bookmarkStart w:id="1" w:name="dieu_2_1"/>
            <w:r w:rsidRPr="00FF74E3">
              <w:rPr>
                <w:rFonts w:ascii="Times New Roman" w:hAnsi="Times New Roman" w:cs="Times New Roman"/>
                <w:b/>
                <w:bCs/>
                <w:sz w:val="24"/>
                <w:szCs w:val="24"/>
                <w:lang w:val="vi-VN"/>
              </w:rPr>
              <w:t>Điều 2. Bản, tổ dân phố</w:t>
            </w:r>
            <w:bookmarkEnd w:id="1"/>
          </w:p>
          <w:p w:rsidR="00033D64" w:rsidRPr="00DC7422" w:rsidRDefault="00033D64" w:rsidP="00FF74E3">
            <w:pPr>
              <w:spacing w:before="40" w:after="40"/>
              <w:ind w:firstLine="284"/>
              <w:jc w:val="both"/>
              <w:rPr>
                <w:rFonts w:ascii="Times New Roman" w:hAnsi="Times New Roman" w:cs="Times New Roman"/>
                <w:strike/>
                <w:sz w:val="24"/>
                <w:szCs w:val="24"/>
              </w:rPr>
            </w:pPr>
            <w:r w:rsidRPr="00DC7422">
              <w:rPr>
                <w:rFonts w:ascii="Times New Roman" w:hAnsi="Times New Roman" w:cs="Times New Roman"/>
                <w:strike/>
                <w:sz w:val="24"/>
                <w:szCs w:val="24"/>
                <w:lang w:val="vi-VN"/>
              </w:rPr>
              <w:t>1. Thôn, đội, bản,... được gọi chung là bản; bản được tổ chức ở xã, dưới xã là bản.</w:t>
            </w:r>
          </w:p>
          <w:p w:rsidR="00033D64" w:rsidRPr="00DC7422" w:rsidRDefault="00033D64" w:rsidP="00FF74E3">
            <w:pPr>
              <w:spacing w:before="40" w:after="40"/>
              <w:ind w:firstLine="284"/>
              <w:jc w:val="both"/>
              <w:rPr>
                <w:rFonts w:ascii="Times New Roman" w:hAnsi="Times New Roman" w:cs="Times New Roman"/>
                <w:strike/>
                <w:sz w:val="24"/>
                <w:szCs w:val="24"/>
              </w:rPr>
            </w:pPr>
            <w:r w:rsidRPr="00DC7422">
              <w:rPr>
                <w:rFonts w:ascii="Times New Roman" w:hAnsi="Times New Roman" w:cs="Times New Roman"/>
                <w:strike/>
                <w:sz w:val="24"/>
                <w:szCs w:val="24"/>
                <w:lang w:val="vi-VN"/>
              </w:rPr>
              <w:t>2. Tổ dân phố, khu phố,... được gọi chung là tổ dân phố; tổ dân phố được tổ chức ở phường, thị trấn; dưới phường, thị trấn là tổ dân phố.</w:t>
            </w:r>
          </w:p>
          <w:p w:rsidR="00033D64" w:rsidRPr="00FF74E3" w:rsidRDefault="00033D64" w:rsidP="00FF74E3">
            <w:pPr>
              <w:spacing w:before="40" w:after="40"/>
              <w:ind w:firstLine="284"/>
              <w:jc w:val="both"/>
              <w:rPr>
                <w:rFonts w:ascii="Times New Roman" w:hAnsi="Times New Roman" w:cs="Times New Roman"/>
                <w:sz w:val="24"/>
                <w:szCs w:val="24"/>
              </w:rPr>
            </w:pPr>
            <w:r w:rsidRPr="00FF74E3">
              <w:rPr>
                <w:rFonts w:ascii="Times New Roman" w:hAnsi="Times New Roman" w:cs="Times New Roman"/>
                <w:sz w:val="24"/>
                <w:szCs w:val="24"/>
                <w:lang w:val="vi-VN"/>
              </w:rPr>
              <w:t xml:space="preserve">3. Bản, tổ dân phố </w:t>
            </w:r>
            <w:r w:rsidRPr="00DC7422">
              <w:rPr>
                <w:rFonts w:ascii="Times New Roman" w:hAnsi="Times New Roman" w:cs="Times New Roman"/>
                <w:strike/>
                <w:sz w:val="24"/>
                <w:szCs w:val="24"/>
                <w:lang w:val="vi-VN"/>
              </w:rPr>
              <w:t xml:space="preserve">không phải là một cấp hành chính mà </w:t>
            </w:r>
            <w:r w:rsidRPr="00FF74E3">
              <w:rPr>
                <w:rFonts w:ascii="Times New Roman" w:hAnsi="Times New Roman" w:cs="Times New Roman"/>
                <w:sz w:val="24"/>
                <w:szCs w:val="24"/>
                <w:lang w:val="vi-VN"/>
              </w:rPr>
              <w:t xml:space="preserve">là tổ chức tự quản của cộng đồng dân cư có chung địa bàn cư trú trong một khu </w:t>
            </w:r>
            <w:r w:rsidRPr="00FF74E3">
              <w:rPr>
                <w:rFonts w:ascii="Times New Roman" w:hAnsi="Times New Roman" w:cs="Times New Roman"/>
                <w:sz w:val="24"/>
                <w:szCs w:val="24"/>
                <w:lang w:val="vi-VN"/>
              </w:rPr>
              <w:lastRenderedPageBreak/>
              <w:t xml:space="preserve">vực ở một xã, phường, thị trấn (xã, phường, thị trấn sau đây gọi chung là cấp xã); nơi thực hiện dân chủ trực tiếp và rộng rãi để phát huy các hình thức hoạt động tự quản, tổ chức Nhân dân thực hiện chủ trương, đường lối của Đảng, chính sách, pháp luật của Nhà nước </w:t>
            </w:r>
            <w:r w:rsidRPr="000F419D">
              <w:rPr>
                <w:rFonts w:ascii="Times New Roman" w:hAnsi="Times New Roman" w:cs="Times New Roman"/>
                <w:strike/>
                <w:sz w:val="24"/>
                <w:szCs w:val="24"/>
                <w:lang w:val="vi-VN"/>
              </w:rPr>
              <w:t>và nhiệm vụ cấp trên giao.</w:t>
            </w:r>
          </w:p>
          <w:p w:rsidR="00DC48BE" w:rsidRPr="00FF74E3" w:rsidRDefault="00DC48BE" w:rsidP="00FF74E3">
            <w:pPr>
              <w:spacing w:before="40" w:after="40"/>
              <w:ind w:firstLine="284"/>
              <w:jc w:val="both"/>
              <w:rPr>
                <w:rFonts w:ascii="Times New Roman" w:hAnsi="Times New Roman" w:cs="Times New Roman"/>
                <w:sz w:val="24"/>
                <w:szCs w:val="24"/>
              </w:rPr>
            </w:pPr>
          </w:p>
        </w:tc>
        <w:tc>
          <w:tcPr>
            <w:tcW w:w="4678" w:type="dxa"/>
          </w:tcPr>
          <w:p w:rsidR="00033D64" w:rsidRPr="00FF74E3" w:rsidRDefault="00033D64" w:rsidP="00FF74E3">
            <w:pPr>
              <w:shd w:val="clear" w:color="auto" w:fill="FFFFFF"/>
              <w:spacing w:before="40" w:after="40"/>
              <w:ind w:firstLine="284"/>
              <w:jc w:val="both"/>
              <w:rPr>
                <w:rFonts w:ascii="Times New Roman" w:hAnsi="Times New Roman" w:cs="Times New Roman"/>
                <w:b/>
                <w:bCs/>
                <w:color w:val="000000"/>
                <w:sz w:val="24"/>
                <w:szCs w:val="24"/>
                <w:lang w:val="nl-NL"/>
              </w:rPr>
            </w:pPr>
            <w:r w:rsidRPr="00FF74E3">
              <w:rPr>
                <w:rFonts w:ascii="Times New Roman" w:hAnsi="Times New Roman" w:cs="Times New Roman"/>
                <w:b/>
                <w:bCs/>
                <w:color w:val="000000"/>
                <w:sz w:val="24"/>
                <w:szCs w:val="24"/>
                <w:lang w:val="nl-NL"/>
              </w:rPr>
              <w:lastRenderedPageBreak/>
              <w:t>Điều 2. Thôn, tổ dân phố</w:t>
            </w:r>
          </w:p>
          <w:p w:rsidR="00033D64" w:rsidRPr="00DC7422" w:rsidRDefault="00033D64" w:rsidP="00FF74E3">
            <w:pPr>
              <w:shd w:val="clear" w:color="auto" w:fill="FFFFFF"/>
              <w:spacing w:before="40" w:after="40"/>
              <w:ind w:firstLine="284"/>
              <w:jc w:val="both"/>
              <w:rPr>
                <w:rFonts w:ascii="Times New Roman" w:hAnsi="Times New Roman" w:cs="Times New Roman"/>
                <w:b/>
                <w:i/>
                <w:color w:val="000000"/>
                <w:spacing w:val="-4"/>
                <w:sz w:val="24"/>
                <w:szCs w:val="24"/>
              </w:rPr>
            </w:pPr>
            <w:r w:rsidRPr="00DC7422">
              <w:rPr>
                <w:rFonts w:ascii="Times New Roman" w:hAnsi="Times New Roman" w:cs="Times New Roman"/>
                <w:b/>
                <w:i/>
                <w:color w:val="000000"/>
                <w:spacing w:val="-4"/>
                <w:sz w:val="24"/>
                <w:szCs w:val="24"/>
              </w:rPr>
              <w:t xml:space="preserve">1. Thôn, đội, </w:t>
            </w:r>
            <w:proofErr w:type="gramStart"/>
            <w:r w:rsidRPr="00DC7422">
              <w:rPr>
                <w:rFonts w:ascii="Times New Roman" w:hAnsi="Times New Roman" w:cs="Times New Roman"/>
                <w:b/>
                <w:i/>
                <w:color w:val="000000"/>
                <w:spacing w:val="-4"/>
                <w:sz w:val="24"/>
                <w:szCs w:val="24"/>
              </w:rPr>
              <w:t>bản,…</w:t>
            </w:r>
            <w:proofErr w:type="gramEnd"/>
            <w:r w:rsidRPr="00DC7422">
              <w:rPr>
                <w:rFonts w:ascii="Times New Roman" w:hAnsi="Times New Roman" w:cs="Times New Roman"/>
                <w:b/>
                <w:i/>
                <w:color w:val="000000"/>
                <w:spacing w:val="-4"/>
                <w:sz w:val="24"/>
                <w:szCs w:val="24"/>
              </w:rPr>
              <w:t xml:space="preserve"> gọi chung là thôn; tổ dân phố, khu phố,… gọi chung là tổ dân phố.</w:t>
            </w:r>
          </w:p>
          <w:p w:rsidR="00033D64" w:rsidRPr="00FF74E3" w:rsidRDefault="00033D64" w:rsidP="00FF74E3">
            <w:pPr>
              <w:shd w:val="clear" w:color="auto" w:fill="FFFFFF"/>
              <w:spacing w:before="40" w:after="40"/>
              <w:ind w:firstLine="284"/>
              <w:jc w:val="both"/>
              <w:rPr>
                <w:rFonts w:ascii="Times New Roman" w:hAnsi="Times New Roman" w:cs="Times New Roman"/>
                <w:color w:val="000000"/>
                <w:sz w:val="24"/>
                <w:szCs w:val="24"/>
              </w:rPr>
            </w:pPr>
            <w:r w:rsidRPr="00FF74E3">
              <w:rPr>
                <w:rFonts w:ascii="Times New Roman" w:hAnsi="Times New Roman" w:cs="Times New Roman"/>
                <w:color w:val="000000"/>
                <w:sz w:val="24"/>
                <w:szCs w:val="24"/>
              </w:rPr>
              <w:t xml:space="preserve">2. Thôn, tổ dân phố là tổ chức tự quản của cộng đồng dân cư có chung địa bàn cư trú trong một khu vực thuộc phạm vi một đơn vị hành chính xã phường (xã, phường gọi chung là cấp xã); là nơi thực hiện dân chủ trực tiếp và rộng rãi để phát huy các hình thức hoạt động tự quản của cộng đồng dân cư; tổ chức để Nhân dân </w:t>
            </w:r>
            <w:r w:rsidRPr="00FF74E3">
              <w:rPr>
                <w:rFonts w:ascii="Times New Roman" w:hAnsi="Times New Roman" w:cs="Times New Roman"/>
                <w:color w:val="000000"/>
                <w:sz w:val="24"/>
                <w:szCs w:val="24"/>
              </w:rPr>
              <w:lastRenderedPageBreak/>
              <w:t>thực hiện chủ trương, đường lối của Đảng, chính sách, pháp luật của Nhà nước.</w:t>
            </w:r>
          </w:p>
          <w:p w:rsidR="00033D64" w:rsidRPr="000F419D" w:rsidRDefault="00033D64" w:rsidP="00FF74E3">
            <w:pPr>
              <w:shd w:val="clear" w:color="auto" w:fill="FFFFFF"/>
              <w:spacing w:before="40" w:after="40"/>
              <w:ind w:firstLine="284"/>
              <w:jc w:val="both"/>
              <w:rPr>
                <w:rFonts w:ascii="Times New Roman" w:hAnsi="Times New Roman" w:cs="Times New Roman"/>
                <w:b/>
                <w:i/>
                <w:color w:val="000000"/>
                <w:sz w:val="24"/>
                <w:szCs w:val="24"/>
              </w:rPr>
            </w:pPr>
            <w:r w:rsidRPr="000F419D">
              <w:rPr>
                <w:rFonts w:ascii="Times New Roman" w:hAnsi="Times New Roman" w:cs="Times New Roman"/>
                <w:b/>
                <w:i/>
                <w:color w:val="000000"/>
                <w:sz w:val="24"/>
                <w:szCs w:val="24"/>
              </w:rPr>
              <w:t xml:space="preserve">3. Thôn, tổ dân phố được tổ chức tại cấp xã. Thôn được tổ chức ở xã; tổ dân phố được tổ chức ở phường. </w:t>
            </w:r>
          </w:p>
          <w:p w:rsidR="00DC48BE" w:rsidRPr="000F419D" w:rsidRDefault="00033D64" w:rsidP="000F419D">
            <w:pPr>
              <w:shd w:val="clear" w:color="auto" w:fill="FFFFFF"/>
              <w:spacing w:before="40" w:after="40"/>
              <w:ind w:firstLine="284"/>
              <w:jc w:val="both"/>
              <w:rPr>
                <w:rFonts w:ascii="Times New Roman" w:hAnsi="Times New Roman" w:cs="Times New Roman"/>
                <w:color w:val="000000"/>
                <w:sz w:val="24"/>
                <w:szCs w:val="24"/>
              </w:rPr>
            </w:pPr>
            <w:r w:rsidRPr="000F419D">
              <w:rPr>
                <w:rFonts w:ascii="Times New Roman" w:hAnsi="Times New Roman" w:cs="Times New Roman"/>
                <w:b/>
                <w:i/>
                <w:color w:val="000000"/>
                <w:sz w:val="24"/>
                <w:szCs w:val="24"/>
              </w:rPr>
              <w:t>4. Trường hợp cần thiết do đặc điểm lịch sử, văn hóa, dân tộc, phong tục, tập quán, mức độ đô thị hóa hoặc yêu cầu quản lý thực tế của địa phương thì Hội đồng nhân dân cấp xã quyết định việc tổ chức và sử dụng tên gọi thôn hoặc tổ dân phố phù hợp với thực tiễn địa phương.</w:t>
            </w:r>
          </w:p>
        </w:tc>
        <w:tc>
          <w:tcPr>
            <w:tcW w:w="4219" w:type="dxa"/>
          </w:tcPr>
          <w:p w:rsidR="00DC48BE" w:rsidRPr="00FF74E3" w:rsidRDefault="00033D64" w:rsidP="00FF74E3">
            <w:pPr>
              <w:spacing w:before="40" w:after="40"/>
              <w:ind w:firstLine="284"/>
              <w:jc w:val="both"/>
              <w:rPr>
                <w:rFonts w:ascii="Times New Roman" w:hAnsi="Times New Roman" w:cs="Times New Roman"/>
                <w:sz w:val="24"/>
                <w:szCs w:val="24"/>
              </w:rPr>
            </w:pPr>
            <w:r w:rsidRPr="00FF74E3">
              <w:rPr>
                <w:rFonts w:ascii="Times New Roman" w:hAnsi="Times New Roman" w:cs="Times New Roman"/>
                <w:sz w:val="24"/>
                <w:szCs w:val="24"/>
              </w:rPr>
              <w:lastRenderedPageBreak/>
              <w:t xml:space="preserve">Cơ bản giữ nguyên quy định cũ, bổ sung các trường hợp đặc thù trong việc </w:t>
            </w:r>
            <w:r w:rsidRPr="00FF74E3">
              <w:rPr>
                <w:rFonts w:ascii="Times New Roman" w:hAnsi="Times New Roman" w:cs="Times New Roman"/>
                <w:color w:val="000000"/>
                <w:sz w:val="24"/>
                <w:szCs w:val="24"/>
              </w:rPr>
              <w:t>quyết định việc tổ chức và sử dụng tên gọi thôn hoặc tổ dân phố phù hợp với thực tiễn địa phương theo khoản 4 Điều 2 Nghị định số 185/2026/NĐ-CP. Đồng thời, thống nhất tên dùng chung là thôn thay bản để đảm bảo theo quy định tại Nghị định số 185/2026/NĐ-CP.</w:t>
            </w:r>
          </w:p>
        </w:tc>
      </w:tr>
      <w:tr w:rsidR="00DC48BE" w:rsidRPr="00FF74E3" w:rsidTr="004B5FC1">
        <w:tc>
          <w:tcPr>
            <w:tcW w:w="846" w:type="dxa"/>
            <w:vAlign w:val="center"/>
          </w:tcPr>
          <w:p w:rsidR="00DC48BE" w:rsidRPr="00FF74E3" w:rsidRDefault="004B5FC1" w:rsidP="004B5FC1">
            <w:pPr>
              <w:spacing w:before="40" w:after="40"/>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4819" w:type="dxa"/>
          </w:tcPr>
          <w:p w:rsidR="00033D64" w:rsidRPr="00FF74E3" w:rsidRDefault="00033D64" w:rsidP="00FF74E3">
            <w:pPr>
              <w:spacing w:before="40" w:after="40"/>
              <w:ind w:firstLine="284"/>
              <w:jc w:val="both"/>
              <w:rPr>
                <w:rFonts w:ascii="Times New Roman" w:hAnsi="Times New Roman" w:cs="Times New Roman"/>
                <w:sz w:val="24"/>
                <w:szCs w:val="24"/>
              </w:rPr>
            </w:pPr>
            <w:bookmarkStart w:id="2" w:name="dieu_3_1"/>
            <w:r w:rsidRPr="00FF74E3">
              <w:rPr>
                <w:rFonts w:ascii="Times New Roman" w:hAnsi="Times New Roman" w:cs="Times New Roman"/>
                <w:b/>
                <w:bCs/>
                <w:sz w:val="24"/>
                <w:szCs w:val="24"/>
                <w:lang w:val="vi-VN"/>
              </w:rPr>
              <w:t>Điều 3. Nguyên tắc tổ chức và hoạt động của bản, tổ dân phố</w:t>
            </w:r>
            <w:bookmarkEnd w:id="2"/>
          </w:p>
          <w:p w:rsidR="00033D64" w:rsidRPr="00E328C7" w:rsidRDefault="00033D64"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1. Bảo đảm tính tự quản của cộng đồng dân cư, chấp hành sự quản lý nhà nước trực tiếp của chính quyền cấp xã và sự lãnh đạo của cấp ủy Đảng.</w:t>
            </w:r>
          </w:p>
          <w:p w:rsidR="00033D64" w:rsidRPr="00E328C7" w:rsidRDefault="00033D64"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2. Tuân thủ pháp luật, thực hiện theo hương ước (quy ước); đảm bảo dân chủ, công khai, minh bạch.</w:t>
            </w:r>
          </w:p>
          <w:p w:rsidR="00033D64" w:rsidRPr="00E328C7" w:rsidRDefault="00033D64"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3. Không chia tách các bản, tổ dân phố đang hoạt động ổn định; thực hiện sáp nhập các bản, tổ dân phố phù hợp với điều kiện, đặc điểm từng địa phương.</w:t>
            </w:r>
          </w:p>
          <w:p w:rsidR="00033D64" w:rsidRPr="00E328C7" w:rsidRDefault="00033D64"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 xml:space="preserve">4. Trường hợp do quy hoạch giải phóng mặt bằng, quy hoạch giãn dân, do di dân hoặc nơi có địa hình bị chia cắt phức tạp, địa bàn rộng, giao thông đi lại khó khăn thì điều kiện thành lập bản, tổ dân phố mới có thể thấp hơn quy định. Trong </w:t>
            </w:r>
            <w:r w:rsidRPr="00E328C7">
              <w:rPr>
                <w:rFonts w:ascii="Times New Roman" w:hAnsi="Times New Roman" w:cs="Times New Roman"/>
                <w:strike/>
                <w:sz w:val="24"/>
                <w:szCs w:val="24"/>
                <w:lang w:val="vi-VN"/>
              </w:rPr>
              <w:lastRenderedPageBreak/>
              <w:t>trường hợp cộng đồng dân cư mới hình thành không đủ điều kiện thành lập bản mới, tổ dân phố mới thì ghép vào bản, tổ dân phố liền kề.</w:t>
            </w:r>
          </w:p>
          <w:p w:rsidR="00DC48BE" w:rsidRPr="00FF74E3" w:rsidRDefault="00DC48BE" w:rsidP="00FF74E3">
            <w:pPr>
              <w:spacing w:before="40" w:after="40"/>
              <w:ind w:firstLine="284"/>
              <w:jc w:val="both"/>
              <w:rPr>
                <w:rFonts w:ascii="Times New Roman" w:hAnsi="Times New Roman" w:cs="Times New Roman"/>
                <w:sz w:val="24"/>
                <w:szCs w:val="24"/>
              </w:rPr>
            </w:pPr>
          </w:p>
        </w:tc>
        <w:tc>
          <w:tcPr>
            <w:tcW w:w="4678" w:type="dxa"/>
          </w:tcPr>
          <w:p w:rsidR="00033D64" w:rsidRPr="00E328C7" w:rsidRDefault="00033D64" w:rsidP="00FF74E3">
            <w:pPr>
              <w:shd w:val="clear" w:color="auto" w:fill="FFFFFF"/>
              <w:spacing w:before="40" w:after="40"/>
              <w:ind w:firstLine="284"/>
              <w:jc w:val="both"/>
              <w:rPr>
                <w:rFonts w:ascii="Times New Roman" w:hAnsi="Times New Roman" w:cs="Times New Roman"/>
                <w:b/>
                <w:i/>
                <w:color w:val="000000"/>
                <w:sz w:val="24"/>
                <w:szCs w:val="24"/>
                <w:lang w:val="nl-NL"/>
              </w:rPr>
            </w:pPr>
            <w:r w:rsidRPr="00E328C7">
              <w:rPr>
                <w:rFonts w:ascii="Times New Roman" w:hAnsi="Times New Roman" w:cs="Times New Roman"/>
                <w:b/>
                <w:bCs/>
                <w:i/>
                <w:color w:val="000000"/>
                <w:sz w:val="24"/>
                <w:szCs w:val="24"/>
                <w:lang w:val="nl-NL"/>
              </w:rPr>
              <w:lastRenderedPageBreak/>
              <w:t>Điều 3. Nguyên tắc tổ chức và hoạt động của thôn, tổ dân phố</w:t>
            </w:r>
          </w:p>
          <w:p w:rsidR="00033D64" w:rsidRPr="00E328C7" w:rsidRDefault="00033D64"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1. Tổ chức của thôn, tổ dân phố phải bảo đảm tinh gọn, hiệu quả; phù hợp với quy mô dân cư, đặc điểm địa bàn và yêu cầu quản lý của chính quyền địa phương cấp xã.</w:t>
            </w:r>
          </w:p>
          <w:p w:rsidR="00033D64" w:rsidRPr="00E328C7" w:rsidRDefault="00033D64"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2. Bảo đảm và đề cao tính tự quản của cộng đồng dân cư; phát huy quyền làm chủ trực tiếp của Nhân dân trong tổ chức đời sống cộng đồng, giữ gìn và phát huy các giá trị văn hóa, phong tục, tập quán tốt đẹp của địa phương.</w:t>
            </w:r>
          </w:p>
          <w:p w:rsidR="00033D64" w:rsidRPr="00E328C7" w:rsidRDefault="00033D64"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3. Hoạt động của thôn, tổ dân phố phải tuân thủ </w:t>
            </w:r>
            <w:hyperlink r:id="rId5" w:tgtFrame="_blank" w:history="1">
              <w:r w:rsidRPr="00BB3CEA">
                <w:rPr>
                  <w:rStyle w:val="Hyperlink"/>
                  <w:rFonts w:ascii="Times New Roman" w:hAnsi="Times New Roman" w:cs="Times New Roman"/>
                  <w:b/>
                  <w:i/>
                  <w:sz w:val="24"/>
                  <w:szCs w:val="24"/>
                  <w:u w:val="none"/>
                </w:rPr>
                <w:t>Hiến pháp</w:t>
              </w:r>
            </w:hyperlink>
            <w:r w:rsidRPr="00E328C7">
              <w:rPr>
                <w:rFonts w:ascii="Times New Roman" w:hAnsi="Times New Roman" w:cs="Times New Roman"/>
                <w:b/>
                <w:i/>
                <w:color w:val="000000"/>
                <w:sz w:val="24"/>
                <w:szCs w:val="24"/>
              </w:rPr>
              <w:t xml:space="preserve">, pháp luật, hương ước, quy ước của cộng đồng dân cư; bảo đảm dân chủ, công khai, minh bạch; phân định rõ nhiệm vụ tự quản của cộng đồng dân cư với </w:t>
            </w:r>
            <w:r w:rsidRPr="00E328C7">
              <w:rPr>
                <w:rFonts w:ascii="Times New Roman" w:hAnsi="Times New Roman" w:cs="Times New Roman"/>
                <w:b/>
                <w:i/>
                <w:color w:val="000000"/>
                <w:sz w:val="24"/>
                <w:szCs w:val="24"/>
              </w:rPr>
              <w:lastRenderedPageBreak/>
              <w:t>nhiệm vụ hỗ trợ hoạt động quản lý nhà nước của chính quyền địa phương cấp xã.</w:t>
            </w:r>
          </w:p>
          <w:p w:rsidR="00033D64" w:rsidRPr="00E328C7" w:rsidRDefault="00033D64"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4. Hoạt động của thôn, tổ dân phố phải bảo đảm sự phối hợp chặt chẽ giữa Trưởng thôn, Tổ trưởng tổ dân phố với Bí thư Chi bộ, Trưởng Ban Công tác Mặt trận thôn, tổ dân phố, các tổ chức chính trị - xã hội, lực lượng tham gia bảo vệ an ninh, trật tự ở cơ sở và các tổ chức tự quản trên địa bàn; phát huy vai trò của Nhân dân trong bảo đảm an ninh, trật tự, bảo vệ môi trường, xây dựng đời sống văn hóa và phát triển cộng đồng dân cư.</w:t>
            </w:r>
          </w:p>
          <w:p w:rsidR="00DC48BE" w:rsidRPr="00E328C7" w:rsidRDefault="00033D64"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5. Tăng cường ứng dụng công nghệ thông tin, chuyển đổi số trong tổ chức và hoạt động của thôn, tổ dân phố nhằm nâng cao hiệu quả hoạt động tự quản của cộng đồng dân cư, tạo thuận lợi cho Nhân dân trong tiếp cận thông tin, tham gia các hoạt động cộng đồng và phối hợp với chính quyền địa phương cấp xã trong các hoạt động tại địa bàn.</w:t>
            </w:r>
          </w:p>
        </w:tc>
        <w:tc>
          <w:tcPr>
            <w:tcW w:w="4219" w:type="dxa"/>
          </w:tcPr>
          <w:p w:rsidR="00DC48BE" w:rsidRPr="00FF74E3" w:rsidRDefault="003C03AC" w:rsidP="00FF74E3">
            <w:pPr>
              <w:spacing w:before="40" w:after="40"/>
              <w:ind w:firstLine="284"/>
              <w:jc w:val="both"/>
              <w:rPr>
                <w:rFonts w:ascii="Times New Roman" w:hAnsi="Times New Roman" w:cs="Times New Roman"/>
                <w:sz w:val="24"/>
                <w:szCs w:val="24"/>
              </w:rPr>
            </w:pPr>
            <w:r w:rsidRPr="00FF74E3">
              <w:rPr>
                <w:rFonts w:ascii="Times New Roman" w:hAnsi="Times New Roman" w:cs="Times New Roman"/>
                <w:sz w:val="24"/>
                <w:szCs w:val="24"/>
              </w:rPr>
              <w:lastRenderedPageBreak/>
              <w:t>Sửa đổi, b</w:t>
            </w:r>
            <w:r w:rsidR="00033D64" w:rsidRPr="00FF74E3">
              <w:rPr>
                <w:rFonts w:ascii="Times New Roman" w:hAnsi="Times New Roman" w:cs="Times New Roman"/>
                <w:sz w:val="24"/>
                <w:szCs w:val="24"/>
              </w:rPr>
              <w:t xml:space="preserve">ổ sung </w:t>
            </w:r>
            <w:r w:rsidRPr="00FF74E3">
              <w:rPr>
                <w:rFonts w:ascii="Times New Roman" w:hAnsi="Times New Roman" w:cs="Times New Roman"/>
                <w:sz w:val="24"/>
                <w:szCs w:val="24"/>
              </w:rPr>
              <w:t>cho phù hợp với quy định tại</w:t>
            </w:r>
            <w:r w:rsidR="00033D64" w:rsidRPr="00FF74E3">
              <w:rPr>
                <w:rFonts w:ascii="Times New Roman" w:hAnsi="Times New Roman" w:cs="Times New Roman"/>
                <w:sz w:val="24"/>
                <w:szCs w:val="24"/>
              </w:rPr>
              <w:t xml:space="preserve"> Điều 3 Nghị định số 185/2026/NĐ-CP</w:t>
            </w:r>
          </w:p>
        </w:tc>
      </w:tr>
      <w:tr w:rsidR="00DC48BE" w:rsidRPr="00FF74E3" w:rsidTr="004B5FC1">
        <w:tc>
          <w:tcPr>
            <w:tcW w:w="846" w:type="dxa"/>
            <w:vAlign w:val="center"/>
          </w:tcPr>
          <w:p w:rsidR="00DC48BE" w:rsidRPr="00FF74E3" w:rsidRDefault="004B5FC1" w:rsidP="004B5FC1">
            <w:pPr>
              <w:spacing w:before="40" w:after="40"/>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4819" w:type="dxa"/>
          </w:tcPr>
          <w:p w:rsidR="003C03AC" w:rsidRPr="00FF74E3" w:rsidRDefault="003C03AC" w:rsidP="00FF74E3">
            <w:pPr>
              <w:spacing w:before="40" w:after="40"/>
              <w:ind w:firstLine="284"/>
              <w:jc w:val="both"/>
              <w:rPr>
                <w:rFonts w:ascii="Times New Roman" w:hAnsi="Times New Roman" w:cs="Times New Roman"/>
                <w:sz w:val="24"/>
                <w:szCs w:val="24"/>
              </w:rPr>
            </w:pPr>
            <w:bookmarkStart w:id="3" w:name="dieu_4"/>
            <w:r w:rsidRPr="00FF74E3">
              <w:rPr>
                <w:rFonts w:ascii="Times New Roman" w:hAnsi="Times New Roman" w:cs="Times New Roman"/>
                <w:b/>
                <w:bCs/>
                <w:sz w:val="24"/>
                <w:szCs w:val="24"/>
                <w:lang w:val="vi-VN"/>
              </w:rPr>
              <w:t>Điều 4. Tổ chức của bản, tổ dân phố</w:t>
            </w:r>
            <w:bookmarkEnd w:id="3"/>
          </w:p>
          <w:p w:rsidR="003C03AC" w:rsidRPr="00E328C7" w:rsidRDefault="003C03AC"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1. Mỗi bản có Trưởng bản và 01 Phó Trưởng bản, mỗi tổ dân phố có Tổ trưởng tổ dân phố và 01 Phó Tổ trưởng tổ dân phố.</w:t>
            </w:r>
          </w:p>
          <w:p w:rsidR="003C03AC" w:rsidRPr="00E328C7" w:rsidRDefault="003C03AC"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2. Phó Trưởng bản, Phó Tổ trưởng tổ dân phố do Trưởng bản, Tổ trưởng tổ dân phố lựa chọn sau khi thống nhất với Trưởng Ban công tác Mặt trận bản, tổ dân phố; Ủy ban nhân dân (UBND) cấp xã quyết định công nhận Phó Trưởng bản, Phó Tổ trưởng tổ dân phố.</w:t>
            </w:r>
          </w:p>
          <w:p w:rsidR="00DC48BE" w:rsidRPr="00FF74E3" w:rsidRDefault="00DC48BE" w:rsidP="00FF74E3">
            <w:pPr>
              <w:spacing w:before="40" w:after="40"/>
              <w:ind w:firstLine="284"/>
              <w:jc w:val="both"/>
              <w:rPr>
                <w:rFonts w:ascii="Times New Roman" w:hAnsi="Times New Roman" w:cs="Times New Roman"/>
                <w:sz w:val="24"/>
                <w:szCs w:val="24"/>
              </w:rPr>
            </w:pPr>
          </w:p>
        </w:tc>
        <w:tc>
          <w:tcPr>
            <w:tcW w:w="4678" w:type="dxa"/>
          </w:tcPr>
          <w:p w:rsidR="003C03AC" w:rsidRPr="00FF74E3" w:rsidRDefault="003C03AC" w:rsidP="00FF74E3">
            <w:pPr>
              <w:shd w:val="clear" w:color="auto" w:fill="FFFFFF"/>
              <w:spacing w:before="40" w:after="40"/>
              <w:ind w:firstLine="284"/>
              <w:jc w:val="both"/>
              <w:rPr>
                <w:rFonts w:ascii="Times New Roman" w:hAnsi="Times New Roman" w:cs="Times New Roman"/>
                <w:color w:val="000000"/>
                <w:sz w:val="24"/>
                <w:szCs w:val="24"/>
                <w:lang w:val="nl-NL"/>
              </w:rPr>
            </w:pPr>
            <w:r w:rsidRPr="00FF74E3">
              <w:rPr>
                <w:rFonts w:ascii="Times New Roman" w:hAnsi="Times New Roman" w:cs="Times New Roman"/>
                <w:b/>
                <w:bCs/>
                <w:color w:val="000000"/>
                <w:sz w:val="24"/>
                <w:szCs w:val="24"/>
                <w:lang w:val="nl-NL"/>
              </w:rPr>
              <w:lastRenderedPageBreak/>
              <w:t>Điều 4. Tổ chức của thôn, tổ dân phố</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1. Thôn có Trưởng thôn; tổ dân phố có Tổ trưởng tổ dân phố là người hoạt động không chuyên trách ở thôn, tổ dân phố.</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 xml:space="preserve">Ngoài chức danh Trưởng thôn, Tổ trưởng tổ dân phố; thôn, tổ dân phố còn có các chức danh người tham gia hoạt động ở thôn, tổ dân phố để hỗ trợ Trưởng thôn, Tổ trưởng tổ dân phố hoặc thực hiện các hoạt động tự quản </w:t>
            </w:r>
            <w:r w:rsidRPr="00E328C7">
              <w:rPr>
                <w:rFonts w:ascii="Times New Roman" w:hAnsi="Times New Roman" w:cs="Times New Roman"/>
                <w:b/>
                <w:i/>
                <w:color w:val="000000"/>
                <w:sz w:val="24"/>
                <w:szCs w:val="24"/>
              </w:rPr>
              <w:lastRenderedPageBreak/>
              <w:t>của cộng đồng dân cư theo quyết định của Hội đồng nhân dân tỉnh.</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2. Việc bầu cử, cho thôi làm nhiệm vụ Trưởng thôn, Tổ trưởng tổ dân phố thực hiện theo quy định của </w:t>
            </w:r>
            <w:bookmarkStart w:id="4" w:name="tvpllink_tsrlnchrnm_1"/>
            <w:r w:rsidRPr="00E328C7">
              <w:rPr>
                <w:rFonts w:ascii="Times New Roman" w:hAnsi="Times New Roman" w:cs="Times New Roman"/>
                <w:b/>
                <w:i/>
                <w:sz w:val="24"/>
                <w:szCs w:val="24"/>
              </w:rPr>
              <w:fldChar w:fldCharType="begin"/>
            </w:r>
            <w:r w:rsidRPr="00E328C7">
              <w:rPr>
                <w:rFonts w:ascii="Times New Roman" w:hAnsi="Times New Roman" w:cs="Times New Roman"/>
                <w:b/>
                <w:i/>
                <w:sz w:val="24"/>
                <w:szCs w:val="24"/>
              </w:rPr>
              <w:instrText xml:space="preserve"> HYPERLINK "https://thuvienphapluat.vn/van-ban/Quyen-dan-su/Luat-Thuc-hien-dan-chu-o-co-so-nam-2022-546085.aspx" \t "_blank" </w:instrText>
            </w:r>
            <w:r w:rsidRPr="00E328C7">
              <w:rPr>
                <w:rFonts w:ascii="Times New Roman" w:hAnsi="Times New Roman" w:cs="Times New Roman"/>
                <w:b/>
                <w:i/>
                <w:sz w:val="24"/>
                <w:szCs w:val="24"/>
              </w:rPr>
              <w:fldChar w:fldCharType="separate"/>
            </w:r>
            <w:r w:rsidRPr="00E328C7">
              <w:rPr>
                <w:rStyle w:val="Hyperlink"/>
                <w:rFonts w:ascii="Times New Roman" w:hAnsi="Times New Roman" w:cs="Times New Roman"/>
                <w:b/>
                <w:i/>
                <w:sz w:val="24"/>
                <w:szCs w:val="24"/>
                <w:u w:val="none"/>
              </w:rPr>
              <w:t>Luật Thực hiện dân chủ ở cơ sở</w:t>
            </w:r>
            <w:r w:rsidRPr="00E328C7">
              <w:rPr>
                <w:rFonts w:ascii="Times New Roman" w:hAnsi="Times New Roman" w:cs="Times New Roman"/>
                <w:b/>
                <w:i/>
                <w:sz w:val="24"/>
                <w:szCs w:val="24"/>
                <w:lang w:val="nl-NL"/>
              </w:rPr>
              <w:fldChar w:fldCharType="end"/>
            </w:r>
            <w:bookmarkEnd w:id="4"/>
            <w:r w:rsidRPr="00E328C7">
              <w:rPr>
                <w:rFonts w:ascii="Times New Roman" w:hAnsi="Times New Roman" w:cs="Times New Roman"/>
                <w:b/>
                <w:i/>
                <w:sz w:val="24"/>
                <w:szCs w:val="24"/>
              </w:rPr>
              <w:t xml:space="preserve"> và Mục 1 Chương II Nghị định số 59/2023/NĐ-CP quy định chi tiết một số Điều </w:t>
            </w:r>
            <w:bookmarkStart w:id="5" w:name="tvpllink_tsrlnchrnm_2"/>
            <w:r w:rsidRPr="00E328C7">
              <w:rPr>
                <w:rFonts w:ascii="Times New Roman" w:hAnsi="Times New Roman" w:cs="Times New Roman"/>
                <w:b/>
                <w:i/>
                <w:sz w:val="24"/>
                <w:szCs w:val="24"/>
              </w:rPr>
              <w:fldChar w:fldCharType="begin"/>
            </w:r>
            <w:r w:rsidRPr="00E328C7">
              <w:rPr>
                <w:rFonts w:ascii="Times New Roman" w:hAnsi="Times New Roman" w:cs="Times New Roman"/>
                <w:b/>
                <w:i/>
                <w:sz w:val="24"/>
                <w:szCs w:val="24"/>
              </w:rPr>
              <w:instrText xml:space="preserve"> HYPERLINK "https://thuvienphapluat.vn/van-ban/Quyen-dan-su/Luat-Thuc-hien-dan-chu-o-co-so-nam-2022-546085.aspx" \t "_blank" </w:instrText>
            </w:r>
            <w:r w:rsidRPr="00E328C7">
              <w:rPr>
                <w:rFonts w:ascii="Times New Roman" w:hAnsi="Times New Roman" w:cs="Times New Roman"/>
                <w:b/>
                <w:i/>
                <w:sz w:val="24"/>
                <w:szCs w:val="24"/>
              </w:rPr>
              <w:fldChar w:fldCharType="separate"/>
            </w:r>
            <w:r w:rsidRPr="00E328C7">
              <w:rPr>
                <w:rStyle w:val="Hyperlink"/>
                <w:rFonts w:ascii="Times New Roman" w:hAnsi="Times New Roman" w:cs="Times New Roman"/>
                <w:b/>
                <w:i/>
                <w:sz w:val="24"/>
                <w:szCs w:val="24"/>
                <w:u w:val="none"/>
              </w:rPr>
              <w:t>Luật Thực hiện dân chủ ở cơ sở</w:t>
            </w:r>
            <w:r w:rsidRPr="00E328C7">
              <w:rPr>
                <w:rFonts w:ascii="Times New Roman" w:hAnsi="Times New Roman" w:cs="Times New Roman"/>
                <w:b/>
                <w:i/>
                <w:sz w:val="24"/>
                <w:szCs w:val="24"/>
                <w:lang w:val="nl-NL"/>
              </w:rPr>
              <w:fldChar w:fldCharType="end"/>
            </w:r>
            <w:bookmarkEnd w:id="5"/>
            <w:r w:rsidRPr="00E328C7">
              <w:rPr>
                <w:rFonts w:ascii="Times New Roman" w:hAnsi="Times New Roman" w:cs="Times New Roman"/>
                <w:b/>
                <w:i/>
                <w:sz w:val="24"/>
                <w:szCs w:val="24"/>
              </w:rPr>
              <w:t xml:space="preserve">. </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Trong trường hợp thành lập, sắp xếp, tổ chức lại thôn, tổ dân phố, hoặc trường hợp khuyết Trưởng thôn, Tổ trưởng tổ dân phố thì Ủy ban nhân dân cấp xã chỉ định Trưởng thôn, Tổ trưởng tổ dân phố lâm thời để điều hành hoạt động của thôn, tổ dân phố cho đến khi bầu được Trưởng thôn, Tổ trưởng tổ dân phố trong thời hạn không quá 06 tháng kể từ ngày có quyết định chỉ định Trưởng thôn, Tổ trưởng tổ dân phố lâm thời.</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3. Nhiệm kỳ của Trưởng thôn, Tổ trưởng tổ dân phố là 05 năm</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 xml:space="preserve">Trong trường hợp cần bảo đảm thống nhất với thời điểm tổ chức lại thôn, tổ dân phố hoặc do tình huống bất khả kháng như thiên tai, dịch bệnh không thể tổ chức bầu cử đúng thời hạn, Ủy ban nhân dân cấp xã quyết định việc rút ngắn hoặc kéo dài nhiệm kỳ hoạt động của Trưởng thôn, Tổ trưởng tổ dân phố nhưng không quá 06 tháng. Trường hợp phải rút ngắn hoặc kéo dài quá 06 tháng thì Ủy </w:t>
            </w:r>
            <w:r w:rsidRPr="00E328C7">
              <w:rPr>
                <w:rFonts w:ascii="Times New Roman" w:hAnsi="Times New Roman" w:cs="Times New Roman"/>
                <w:b/>
                <w:i/>
                <w:color w:val="000000"/>
                <w:sz w:val="24"/>
                <w:szCs w:val="24"/>
              </w:rPr>
              <w:lastRenderedPageBreak/>
              <w:t>ban nhân dân cấp xã báo cáo Ủy ban nhân dân cấp tỉnh xem xét, quyết định.</w:t>
            </w:r>
          </w:p>
          <w:p w:rsidR="00DC48BE" w:rsidRPr="00FF74E3" w:rsidRDefault="00DC48BE" w:rsidP="00FF74E3">
            <w:pPr>
              <w:spacing w:before="40" w:after="40"/>
              <w:ind w:firstLine="284"/>
              <w:jc w:val="both"/>
              <w:rPr>
                <w:rFonts w:ascii="Times New Roman" w:hAnsi="Times New Roman" w:cs="Times New Roman"/>
                <w:sz w:val="24"/>
                <w:szCs w:val="24"/>
              </w:rPr>
            </w:pPr>
          </w:p>
        </w:tc>
        <w:tc>
          <w:tcPr>
            <w:tcW w:w="4219" w:type="dxa"/>
          </w:tcPr>
          <w:p w:rsidR="00DC48BE" w:rsidRPr="00FF74E3" w:rsidRDefault="003C03AC" w:rsidP="00FF74E3">
            <w:pPr>
              <w:spacing w:before="40" w:after="40"/>
              <w:ind w:firstLine="284"/>
              <w:jc w:val="both"/>
              <w:rPr>
                <w:rFonts w:ascii="Times New Roman" w:hAnsi="Times New Roman" w:cs="Times New Roman"/>
                <w:sz w:val="24"/>
                <w:szCs w:val="24"/>
              </w:rPr>
            </w:pPr>
            <w:r w:rsidRPr="00FF74E3">
              <w:rPr>
                <w:rFonts w:ascii="Times New Roman" w:hAnsi="Times New Roman" w:cs="Times New Roman"/>
                <w:sz w:val="24"/>
                <w:szCs w:val="24"/>
              </w:rPr>
              <w:lastRenderedPageBreak/>
              <w:t>Sửa đổi, bổ sung cho phù hợp với quy định tại Điều 4 Nghị định số 185/2026/NĐ-CP</w:t>
            </w:r>
          </w:p>
        </w:tc>
      </w:tr>
      <w:tr w:rsidR="00DC48BE" w:rsidRPr="00FF74E3" w:rsidTr="004B5FC1">
        <w:tc>
          <w:tcPr>
            <w:tcW w:w="846" w:type="dxa"/>
            <w:vAlign w:val="center"/>
          </w:tcPr>
          <w:p w:rsidR="00DC48BE" w:rsidRPr="00FF74E3" w:rsidRDefault="004B5FC1" w:rsidP="004B5FC1">
            <w:pPr>
              <w:spacing w:before="40" w:after="40"/>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4819" w:type="dxa"/>
          </w:tcPr>
          <w:p w:rsidR="003C03AC" w:rsidRPr="00FF74E3" w:rsidRDefault="003C03AC" w:rsidP="00FF74E3">
            <w:pPr>
              <w:spacing w:before="40" w:after="40"/>
              <w:ind w:firstLine="284"/>
              <w:jc w:val="both"/>
              <w:rPr>
                <w:rFonts w:ascii="Times New Roman" w:hAnsi="Times New Roman" w:cs="Times New Roman"/>
                <w:sz w:val="24"/>
                <w:szCs w:val="24"/>
              </w:rPr>
            </w:pPr>
            <w:bookmarkStart w:id="6" w:name="dieu_5"/>
            <w:r w:rsidRPr="00FF74E3">
              <w:rPr>
                <w:rFonts w:ascii="Times New Roman" w:hAnsi="Times New Roman" w:cs="Times New Roman"/>
                <w:b/>
                <w:bCs/>
                <w:sz w:val="24"/>
                <w:szCs w:val="24"/>
                <w:lang w:val="vi-VN"/>
              </w:rPr>
              <w:t>Điều 5. Nội dung hoạt động của bản, tổ dân phố</w:t>
            </w:r>
            <w:bookmarkEnd w:id="6"/>
          </w:p>
          <w:p w:rsidR="003C03AC" w:rsidRPr="00E328C7" w:rsidRDefault="003C03AC"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1. Cộng đồng dân cư ở bản, tổ dân phố bàn, quyết định chủ trương và mức đóng góp xây dựng cơ sở hạ tầng, các công trình phúc lợi công cộng trong phạm vi cấp xã, bản, tổ dân phố do Nhân dân đóng góp toàn bộ hoặc một phần kinh phí và các công việc tự quản trong nội bộ cộng đồng dân cư phù hợp với quy định của pháp luật.</w:t>
            </w:r>
          </w:p>
          <w:p w:rsidR="003C03AC" w:rsidRPr="00E328C7" w:rsidRDefault="003C03AC"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2. Cộng đồng dân cư ở bản, tổ dân phố tham gia bàn và biểu quyết để cấp có thẩm quyền quyết định; tham gia ý kiến trước khi cơ quan có thẩm quyền quyết định về các công việc của bản, tổ dân phố và của cấp xã theo quy định của Pháp lệnh Thực hiện dân chủ ở xã, phường, thị trấn.</w:t>
            </w:r>
          </w:p>
          <w:p w:rsidR="003C03AC" w:rsidRPr="00E328C7" w:rsidRDefault="003C03AC"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3. Xây dựng và thực hiện hương ước, quy ước của bản, tổ dân phố; tham gia tự quản trong việc giữ gìn an ninh, trật tự, an toàn xã hội và vệ sinh môi trường; giữ gìn và phát huy truyền thống văn hóa tốt đẹp ở địa phương, phòng, chống các tệ nạn xã hội.</w:t>
            </w:r>
          </w:p>
          <w:p w:rsidR="003C03AC" w:rsidRPr="00E328C7" w:rsidRDefault="003C03AC"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4. Thực hiện chủ trương, đường lối của Đảng, chính sách và pháp luật của Nhà nước; tham gia, hưởng ứng các phong trào, cuộc vận động do Đảng, Nhà nước, Mặt trận Tổ quốc và các tổ chức chính trị - xã hội phát động.</w:t>
            </w:r>
          </w:p>
          <w:p w:rsidR="00DC48BE" w:rsidRPr="00FF74E3" w:rsidRDefault="003C03AC" w:rsidP="00FF74E3">
            <w:pPr>
              <w:spacing w:before="40" w:after="40"/>
              <w:ind w:firstLine="284"/>
              <w:jc w:val="both"/>
              <w:rPr>
                <w:rFonts w:ascii="Times New Roman" w:hAnsi="Times New Roman" w:cs="Times New Roman"/>
                <w:sz w:val="24"/>
                <w:szCs w:val="24"/>
              </w:rPr>
            </w:pPr>
            <w:r w:rsidRPr="00E328C7">
              <w:rPr>
                <w:rFonts w:ascii="Times New Roman" w:hAnsi="Times New Roman" w:cs="Times New Roman"/>
                <w:strike/>
                <w:sz w:val="24"/>
                <w:szCs w:val="24"/>
                <w:lang w:val="vi-VN"/>
              </w:rPr>
              <w:lastRenderedPageBreak/>
              <w:t>5. Bầu, miễn nhiệm, bãi nhiệm Trưởng bản, Tổ trưởng tổ dân phố.</w:t>
            </w:r>
          </w:p>
        </w:tc>
        <w:tc>
          <w:tcPr>
            <w:tcW w:w="4678" w:type="dxa"/>
          </w:tcPr>
          <w:p w:rsidR="003C03AC" w:rsidRPr="00E328C7" w:rsidRDefault="003C03AC" w:rsidP="00FF74E3">
            <w:pPr>
              <w:shd w:val="clear" w:color="auto" w:fill="FFFFFF"/>
              <w:spacing w:before="40" w:after="40"/>
              <w:ind w:firstLine="284"/>
              <w:jc w:val="both"/>
              <w:rPr>
                <w:rFonts w:ascii="Times New Roman" w:hAnsi="Times New Roman" w:cs="Times New Roman"/>
                <w:b/>
                <w:color w:val="000000"/>
                <w:sz w:val="24"/>
                <w:szCs w:val="24"/>
              </w:rPr>
            </w:pPr>
            <w:r w:rsidRPr="00E328C7">
              <w:rPr>
                <w:rFonts w:ascii="Times New Roman" w:hAnsi="Times New Roman" w:cs="Times New Roman"/>
                <w:b/>
                <w:bCs/>
                <w:color w:val="000000"/>
                <w:sz w:val="24"/>
                <w:szCs w:val="24"/>
              </w:rPr>
              <w:lastRenderedPageBreak/>
              <w:t>Điều 5. Hoạt động của thôn, tổ dân phố</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1. Hoạt động tự quản của thôn, tổ dân phố</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Hoạt động tự quản của thôn, tổ dân phố do cộng đồng dân cư thảo luận, quyết định và tổ chức thực hiện trên cơ sở tự nguyện, phù hợp với quy định của pháp luật; hương ước, quy ước của thôn, tổ dân phố; phong tục, tập quán, truyền thống và điều kiện thực tế của từng thôn, tổ dân phố, gồm:</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a) Bàn và quyết định chủ trương, mức đóng góp của Nhân dân để xây dựng, sửa chữa, duy tu cơ sở hạ tầng, các công trình phúc lợi công cộng phục vụ đời sống cộng đồng trong phạm vi thôn, tổ dân phố theo quy định của pháp luật;</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b) Thực hiện việc thu, chi và quản lý các khoản đóng góp của Nhân dân trong cộng đồng dân cư ngoài các khoản đóng góp do pháp luật quy định; quản lý, sử dụng các khoản kinh phí, tài sản do cộng đồng dân cư được giao quản lý hoặc tiếp nhận từ các nguồn tài trợ, ủng hộ hợp pháp khác, bảo đảm công khai, minh bạch;</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 xml:space="preserve">c) Xây dựng, sửa đổi, bổ sung hương ước, quy ước của thôn, tổ dân phố theo quy định của pháp luật trình Ủy ban nhân dân cấp xã </w:t>
            </w:r>
            <w:r w:rsidRPr="00E328C7">
              <w:rPr>
                <w:rFonts w:ascii="Times New Roman" w:hAnsi="Times New Roman" w:cs="Times New Roman"/>
                <w:b/>
                <w:i/>
                <w:color w:val="000000"/>
                <w:sz w:val="24"/>
                <w:szCs w:val="24"/>
              </w:rPr>
              <w:lastRenderedPageBreak/>
              <w:t>phê duyệt và tổ chức thực hiện sau khi được ban hành;</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d) Tổ chức các hoạt động tự quản trong cộng đồng dân cư bảo đảm giữ gìn an ninh, trật tự, an toàn xã hội; phát huy các giá trị văn hóa, phong tục, tập quán tốt đẹp và truyền thống đoàn kết trong cộng đồng dân cư; bảo vệ môi trường; phòng, chống các tệ nạn xã hội; chăm lo sức khỏe cộng đồng; khuyến khích các hoạt động tương trợ, giúp đỡ nhau phát triển kinh tế, giảm nghèo, nâng cao đời sống vật chất, tinh thần của Nhân dân; xây dựng đời sống văn hóa và phát triển cộng đồng;</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đ) Tổ chức thực hiện việc bầu, cho thôi làm Trưởng thôn, Tổ trưởng tổ dân phố; bầu, cho thôi làm thành viên Ban Thanh tra nhân dân, Ban Giám sát đầu tư của cộng đồng theo quy định của pháp luật;</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e) Tham gia ý kiến đối với các nội dung liên quan trực tiếp đến đời sống của cộng đồng dân cư do chính quyền địa phương cấp xã lấy ý kiến theo quy định của </w:t>
            </w:r>
            <w:bookmarkStart w:id="7" w:name="tvpllink_tsrlnchrnm_3"/>
            <w:r w:rsidRPr="00E328C7">
              <w:rPr>
                <w:rFonts w:ascii="Times New Roman" w:hAnsi="Times New Roman" w:cs="Times New Roman"/>
                <w:b/>
                <w:i/>
                <w:color w:val="000000"/>
                <w:sz w:val="24"/>
                <w:szCs w:val="24"/>
              </w:rPr>
              <w:fldChar w:fldCharType="begin"/>
            </w:r>
            <w:r w:rsidRPr="00E328C7">
              <w:rPr>
                <w:rFonts w:ascii="Times New Roman" w:hAnsi="Times New Roman" w:cs="Times New Roman"/>
                <w:b/>
                <w:i/>
                <w:color w:val="000000"/>
                <w:sz w:val="24"/>
                <w:szCs w:val="24"/>
              </w:rPr>
              <w:instrText xml:space="preserve"> HYPERLINK "https://thuvienphapluat.vn/van-ban/Quyen-dan-su/Luat-Thuc-hien-dan-chu-o-co-so-nam-2022-546085.aspx" \t "_blank" </w:instrText>
            </w:r>
            <w:r w:rsidRPr="00E328C7">
              <w:rPr>
                <w:rFonts w:ascii="Times New Roman" w:hAnsi="Times New Roman" w:cs="Times New Roman"/>
                <w:b/>
                <w:i/>
                <w:color w:val="000000"/>
                <w:sz w:val="24"/>
                <w:szCs w:val="24"/>
              </w:rPr>
              <w:fldChar w:fldCharType="separate"/>
            </w:r>
            <w:r w:rsidRPr="00E328C7">
              <w:rPr>
                <w:rStyle w:val="Hyperlink"/>
                <w:rFonts w:ascii="Times New Roman" w:hAnsi="Times New Roman" w:cs="Times New Roman"/>
                <w:b/>
                <w:i/>
                <w:sz w:val="24"/>
                <w:szCs w:val="24"/>
                <w:u w:val="none"/>
              </w:rPr>
              <w:t>Luật Thực hiện dân chủ ở cơ sở</w:t>
            </w:r>
            <w:r w:rsidRPr="00E328C7">
              <w:rPr>
                <w:rFonts w:ascii="Times New Roman" w:hAnsi="Times New Roman" w:cs="Times New Roman"/>
                <w:b/>
                <w:i/>
                <w:color w:val="000000"/>
                <w:sz w:val="24"/>
                <w:szCs w:val="24"/>
                <w:lang w:val="nl-NL"/>
              </w:rPr>
              <w:fldChar w:fldCharType="end"/>
            </w:r>
            <w:bookmarkEnd w:id="7"/>
            <w:r w:rsidRPr="00E328C7">
              <w:rPr>
                <w:rFonts w:ascii="Times New Roman" w:hAnsi="Times New Roman" w:cs="Times New Roman"/>
                <w:b/>
                <w:i/>
                <w:color w:val="000000"/>
                <w:sz w:val="24"/>
                <w:szCs w:val="24"/>
              </w:rPr>
              <w:t>;</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g) Biện pháp khuyến khích các hoạt động tự quản, tương trợ, giúp đỡ lẫn nhau trong cộng đồng dân cư; phát huy vai trò của các tổ chức tự quản, các tổ, nhóm cộng đồng trong việc xây dựng đời sống văn hóa, phát triển kinh tế và bảo đảm an sinh xã hội tại địa bàn;</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lastRenderedPageBreak/>
              <w:t>h) Các công việc tự quản khác trong nội bộ cộng đồng dân cư không trái với quy định của pháp luật, phù hợp với thuần phong, mỹ tục và đạo đức xã hội.</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2. Hoạt động phối hợp, hỗ trợ chính quyền địa phương cấp xã tại địa bàn dân cư</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Hoạt động phối hợp, hỗ trợ chính quyền địa phương cấp xã được thực hiện trên cơ sở hướng dẫn của chính quyền địa phương cấp xã; phù hợp với chức năng tự quản của cộng đồng dân cư, điều kiện thực tế và quy định của pháp luật, gồm:</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a) Tuyên truyền, vận động Nhân dân thực hiện chủ trương của Đảng, chính sách, pháp luật của Nhà nước và các phong trào, cuộc vận động do cơ quan nhà nước, Mặt trận Tổ quốc Việt Nam và các tổ chức chính trị - xã hội phát động;</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b) Tổng hợp, phản ánh ý kiến, nguyện vọng, kiến nghị chính đáng của Nhân dân; tham gia trao đổi, phối hợp với chính quyền địa phương cấp xã trong việc giải quyết các vấn đề liên quan trực tiếp đến đời sống cộng đồng dân cư tại địa bàn;</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c) Hỗ trợ chính quyền địa phương cấp xã trong việc cung cấp, trao đổi thông tin liên quan đến cộng đồng dân cư tại địa bàn để phục vụ công tác quản lý nhà nước theo quy định của pháp luật;</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lastRenderedPageBreak/>
              <w:t>d) Phối hợp công khai thông tin, tạo điều kiện để Nhân dân tiếp cận thông tin, thực hiện thủ tục hành chính và dịch vụ công, các chính sách liên quan trực tiếp đến quyền, lợi ích hợp pháp của người dân;</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đ) Tham gia, phối hợp thực hiện các chương trình, kế hoạch phát triển kinh tế - xã hội, xây dựng nông thôn mới, đô thị văn minh và các hoạt động cộng đồng khác trên cơ sở vận động, tạo sự đồng thuận của Nhân dân và phù hợp với điều kiện thực tế của địa bàn;</w:t>
            </w:r>
          </w:p>
          <w:p w:rsidR="003C03AC" w:rsidRPr="00E328C7" w:rsidRDefault="003C03AC" w:rsidP="00FF74E3">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e) Hỗ trợ triển khai chuyển đổi số tại cộng đồng dân cư; tuyên truyền, hướng dẫn người dân sử dụng các nền tảng số, dịch vụ công trực tuyến và các ứng dụng công nghệ thông tin phục vụ đời sống xã hội;</w:t>
            </w:r>
          </w:p>
          <w:p w:rsidR="00DC48BE" w:rsidRPr="00C9645D" w:rsidRDefault="003C03AC" w:rsidP="00C9645D">
            <w:pPr>
              <w:shd w:val="clear" w:color="auto" w:fill="FFFFFF"/>
              <w:spacing w:before="40" w:after="40"/>
              <w:ind w:firstLine="284"/>
              <w:jc w:val="both"/>
              <w:rPr>
                <w:rFonts w:ascii="Times New Roman" w:hAnsi="Times New Roman" w:cs="Times New Roman"/>
                <w:b/>
                <w:i/>
                <w:color w:val="000000"/>
                <w:sz w:val="24"/>
                <w:szCs w:val="24"/>
              </w:rPr>
            </w:pPr>
            <w:r w:rsidRPr="00E328C7">
              <w:rPr>
                <w:rFonts w:ascii="Times New Roman" w:hAnsi="Times New Roman" w:cs="Times New Roman"/>
                <w:b/>
                <w:i/>
                <w:color w:val="000000"/>
                <w:sz w:val="24"/>
                <w:szCs w:val="24"/>
              </w:rPr>
              <w:t>g) Xây dựng và thực hiện quy chế phối hợp giữa Trưởng thôn, Tổ trưởng tổ dân phố với Ban Công tác Mặt trận; các tổ chức chính trị - xã hội và các tổ chức tự quản khác ở thôn, tổ dân phố nhằm bảo đảm sự phối hợp thống nhất, hiệu quả trong tổ chức và hoạt động tại địa bàn.</w:t>
            </w:r>
          </w:p>
        </w:tc>
        <w:tc>
          <w:tcPr>
            <w:tcW w:w="4219" w:type="dxa"/>
          </w:tcPr>
          <w:p w:rsidR="00DC48BE" w:rsidRPr="00FF74E3" w:rsidRDefault="003C03AC" w:rsidP="00FF74E3">
            <w:pPr>
              <w:spacing w:before="40" w:after="40"/>
              <w:ind w:firstLine="284"/>
              <w:jc w:val="both"/>
              <w:rPr>
                <w:rFonts w:ascii="Times New Roman" w:hAnsi="Times New Roman" w:cs="Times New Roman"/>
                <w:sz w:val="24"/>
                <w:szCs w:val="24"/>
              </w:rPr>
            </w:pPr>
            <w:r w:rsidRPr="00FF74E3">
              <w:rPr>
                <w:rFonts w:ascii="Times New Roman" w:hAnsi="Times New Roman" w:cs="Times New Roman"/>
                <w:sz w:val="24"/>
                <w:szCs w:val="24"/>
              </w:rPr>
              <w:lastRenderedPageBreak/>
              <w:t>Sửa đổi, bổ sung cho phù hợp với quy định tại Điều 5 Nghị định số 185/2026/NĐ-CP</w:t>
            </w:r>
          </w:p>
        </w:tc>
      </w:tr>
      <w:tr w:rsidR="00DC48BE" w:rsidRPr="00FF74E3" w:rsidTr="004B5FC1">
        <w:tc>
          <w:tcPr>
            <w:tcW w:w="846" w:type="dxa"/>
            <w:vAlign w:val="center"/>
          </w:tcPr>
          <w:p w:rsidR="00DC48BE" w:rsidRPr="00FF74E3" w:rsidRDefault="004B5FC1" w:rsidP="004B5FC1">
            <w:pPr>
              <w:spacing w:before="40" w:after="40"/>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4819" w:type="dxa"/>
          </w:tcPr>
          <w:p w:rsidR="003C03AC" w:rsidRPr="00FF74E3" w:rsidRDefault="003C03AC" w:rsidP="00FF74E3">
            <w:pPr>
              <w:spacing w:before="40" w:after="40"/>
              <w:ind w:firstLine="284"/>
              <w:jc w:val="both"/>
              <w:rPr>
                <w:rFonts w:ascii="Times New Roman" w:hAnsi="Times New Roman" w:cs="Times New Roman"/>
                <w:sz w:val="24"/>
                <w:szCs w:val="24"/>
              </w:rPr>
            </w:pPr>
            <w:bookmarkStart w:id="8" w:name="dieu_6"/>
            <w:r w:rsidRPr="00FF74E3">
              <w:rPr>
                <w:rFonts w:ascii="Times New Roman" w:hAnsi="Times New Roman" w:cs="Times New Roman"/>
                <w:b/>
                <w:bCs/>
                <w:sz w:val="24"/>
                <w:szCs w:val="24"/>
                <w:lang w:val="vi-VN"/>
              </w:rPr>
              <w:t>Điều 6. Hội nghị của bản, tổ dân phố</w:t>
            </w:r>
            <w:bookmarkEnd w:id="8"/>
          </w:p>
          <w:p w:rsidR="003C03AC" w:rsidRPr="00E328C7" w:rsidRDefault="003C03AC"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1. Hội nghị bản, tổ dân phố được tổ chức mỗi năm 2 lần (thời gian vào giữa năm và cuối năm); khi cần có thể họp bất thường.</w:t>
            </w:r>
            <w:r w:rsidRPr="00FF74E3">
              <w:rPr>
                <w:rFonts w:ascii="Times New Roman" w:hAnsi="Times New Roman" w:cs="Times New Roman"/>
                <w:sz w:val="24"/>
                <w:szCs w:val="24"/>
                <w:lang w:val="vi-VN"/>
              </w:rPr>
              <w:t xml:space="preserve"> </w:t>
            </w:r>
            <w:r w:rsidRPr="00E328C7">
              <w:rPr>
                <w:rFonts w:ascii="Times New Roman" w:hAnsi="Times New Roman" w:cs="Times New Roman"/>
                <w:strike/>
                <w:sz w:val="24"/>
                <w:szCs w:val="24"/>
                <w:lang w:val="vi-VN"/>
              </w:rPr>
              <w:t xml:space="preserve">Thành phần hội nghị là toàn thể cử tri hoặc cử tri đại diện hộ gia đình trong bản, tổ dân phố. Hội nghị do Trưởng bản, Tổ trưởng tổ dân phố triệu tập và chủ trì. </w:t>
            </w:r>
            <w:r w:rsidRPr="00E328C7">
              <w:rPr>
                <w:rFonts w:ascii="Times New Roman" w:hAnsi="Times New Roman" w:cs="Times New Roman"/>
                <w:strike/>
                <w:sz w:val="24"/>
                <w:szCs w:val="24"/>
                <w:lang w:val="vi-VN"/>
              </w:rPr>
              <w:lastRenderedPageBreak/>
              <w:t>Hội nghị được tiến hành khi có trên 50% số cử tri hoặc cử tri đại diện hộ gia đình trong bản, tổ dân phố tham dự.</w:t>
            </w:r>
          </w:p>
          <w:p w:rsidR="003C03AC" w:rsidRPr="00E328C7" w:rsidRDefault="003C03AC"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2. Việc tổ chức để Nhân dân bàn và quyết định trực tiếp hoặc biểu quyết đế cấp có thẩm quyền quyết định được thực hiện theo quy định tại Điều 1, Điều 2, Điều 3, Điều 4 và Điều 5 của Hướng dẫn ban hành kèm theo Nghị quyết Liên tịch số 09/2008/NQLT-CP-UBTWMTTQVN ngày 17/4/2008 của Chính phủ và Ủy ban Trung ương Mặt trận Tổ quốc Việt Nam.</w:t>
            </w:r>
          </w:p>
          <w:p w:rsidR="00DC48BE" w:rsidRPr="00FF74E3" w:rsidRDefault="00DC48BE" w:rsidP="00FF74E3">
            <w:pPr>
              <w:spacing w:before="40" w:after="40"/>
              <w:ind w:firstLine="284"/>
              <w:jc w:val="both"/>
              <w:rPr>
                <w:rFonts w:ascii="Times New Roman" w:hAnsi="Times New Roman" w:cs="Times New Roman"/>
                <w:sz w:val="24"/>
                <w:szCs w:val="24"/>
              </w:rPr>
            </w:pPr>
          </w:p>
        </w:tc>
        <w:tc>
          <w:tcPr>
            <w:tcW w:w="4678" w:type="dxa"/>
          </w:tcPr>
          <w:p w:rsidR="003C03AC" w:rsidRPr="00E328C7" w:rsidRDefault="003C03AC" w:rsidP="00FF74E3">
            <w:pPr>
              <w:shd w:val="clear" w:color="auto" w:fill="FFFFFF"/>
              <w:spacing w:before="40" w:after="40"/>
              <w:ind w:firstLine="284"/>
              <w:jc w:val="both"/>
              <w:rPr>
                <w:rFonts w:ascii="Times New Roman" w:hAnsi="Times New Roman" w:cs="Times New Roman"/>
                <w:b/>
                <w:sz w:val="24"/>
                <w:szCs w:val="24"/>
              </w:rPr>
            </w:pPr>
            <w:r w:rsidRPr="00E328C7">
              <w:rPr>
                <w:rFonts w:ascii="Times New Roman" w:hAnsi="Times New Roman" w:cs="Times New Roman"/>
                <w:b/>
                <w:sz w:val="24"/>
                <w:szCs w:val="24"/>
              </w:rPr>
              <w:lastRenderedPageBreak/>
              <w:t>Điều 6. Hội nghị của thôn, tổ dân phố</w:t>
            </w:r>
          </w:p>
          <w:p w:rsidR="003C03AC" w:rsidRPr="00E328C7" w:rsidRDefault="003C03AC" w:rsidP="00FF74E3">
            <w:pPr>
              <w:shd w:val="clear" w:color="auto" w:fill="FFFFFF"/>
              <w:spacing w:before="40" w:after="40"/>
              <w:ind w:firstLine="284"/>
              <w:jc w:val="both"/>
              <w:rPr>
                <w:rFonts w:ascii="Times New Roman" w:hAnsi="Times New Roman" w:cs="Times New Roman"/>
                <w:b/>
                <w:i/>
                <w:sz w:val="24"/>
                <w:szCs w:val="24"/>
              </w:rPr>
            </w:pPr>
            <w:r w:rsidRPr="00E328C7">
              <w:rPr>
                <w:rFonts w:ascii="Times New Roman" w:hAnsi="Times New Roman" w:cs="Times New Roman"/>
                <w:b/>
                <w:i/>
                <w:sz w:val="24"/>
                <w:szCs w:val="24"/>
              </w:rPr>
              <w:t xml:space="preserve">1. Hội nghị của thôn, tổ dân phố là hình thức chủ yếu để Nhân dân trong thôn, tổ dân phố thực hiện quyền dân chủ trực tiếp, bàn và quyết định hoặc tham gia ý kiến đối với các nội dung thuộc thẩm quyền theo quy định của pháp luật. Hội nghị của thôn, tổ dân phố </w:t>
            </w:r>
            <w:r w:rsidRPr="00E328C7">
              <w:rPr>
                <w:rFonts w:ascii="Times New Roman" w:hAnsi="Times New Roman" w:cs="Times New Roman"/>
                <w:b/>
                <w:i/>
                <w:sz w:val="24"/>
                <w:szCs w:val="24"/>
              </w:rPr>
              <w:lastRenderedPageBreak/>
              <w:t>được tổ chức định kỳ mỗi năm một lần vào cuối năm, khi cần có thể họp bất thường. Thành phần tham dự hội nghị là đại diện hộ gia đình của thôn, tổ dân phố.</w:t>
            </w:r>
          </w:p>
          <w:p w:rsidR="003C03AC" w:rsidRPr="00E328C7" w:rsidRDefault="003C03AC" w:rsidP="00FF74E3">
            <w:pPr>
              <w:shd w:val="clear" w:color="auto" w:fill="FFFFFF"/>
              <w:spacing w:before="40" w:after="40"/>
              <w:ind w:firstLine="284"/>
              <w:jc w:val="both"/>
              <w:rPr>
                <w:rFonts w:ascii="Times New Roman" w:hAnsi="Times New Roman" w:cs="Times New Roman"/>
                <w:b/>
                <w:i/>
                <w:sz w:val="24"/>
                <w:szCs w:val="24"/>
              </w:rPr>
            </w:pPr>
            <w:r w:rsidRPr="00E328C7">
              <w:rPr>
                <w:rFonts w:ascii="Times New Roman" w:hAnsi="Times New Roman" w:cs="Times New Roman"/>
                <w:b/>
                <w:i/>
                <w:sz w:val="24"/>
                <w:szCs w:val="24"/>
              </w:rPr>
              <w:t>2. Trưởng thôn, Tổ trưởng tổ dân phố có trách nhiệm chủ trì, phối hợp với Ban Công tác Mặt trận thôn, tổ dân phố chuẩn bị nội dung, triệu tập và tổ chức hội nghị của cộng đồng dân cư theo đúng trình tự, thủ tục, bảo đảm công khai, dân chủ, khách quan và tạo điều kiện thuận lợi để Nhân dân tham gia.</w:t>
            </w:r>
          </w:p>
          <w:p w:rsidR="003C03AC" w:rsidRPr="00E328C7" w:rsidRDefault="003C03AC" w:rsidP="00FF74E3">
            <w:pPr>
              <w:shd w:val="clear" w:color="auto" w:fill="FFFFFF"/>
              <w:spacing w:before="40" w:after="40"/>
              <w:ind w:firstLine="284"/>
              <w:jc w:val="both"/>
              <w:rPr>
                <w:rFonts w:ascii="Times New Roman" w:hAnsi="Times New Roman" w:cs="Times New Roman"/>
                <w:b/>
                <w:i/>
                <w:sz w:val="24"/>
                <w:szCs w:val="24"/>
              </w:rPr>
            </w:pPr>
            <w:r w:rsidRPr="00E328C7">
              <w:rPr>
                <w:rFonts w:ascii="Times New Roman" w:hAnsi="Times New Roman" w:cs="Times New Roman"/>
                <w:b/>
                <w:i/>
                <w:sz w:val="24"/>
                <w:szCs w:val="24"/>
              </w:rPr>
              <w:t>3. Nội dung hội nghị của cộng đồng dân cư bao gồm các vấn đề thuộc phạm vi Nhân dân bàn và quyết định trực tiếp; Nhân dân tham gia ý kiến trước khi cơ quan có thẩm quyền quyết định và các nội dung khác theo quy định của pháp luật, hương ước, quy ước của thôn, tổ dân phố.</w:t>
            </w:r>
          </w:p>
          <w:p w:rsidR="00DC48BE" w:rsidRPr="00BB3CEA" w:rsidRDefault="003C03AC" w:rsidP="00BB3CEA">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i/>
                <w:sz w:val="24"/>
                <w:szCs w:val="24"/>
              </w:rPr>
              <w:t>4. Việc triệu tập, thành phần tham dự, điều kiện tiến hành hội nghị, hình thức biểu quyết, tỷ lệ biểu quyết thông qua, việc lập biên bản, công nhận kết quả và công khai kết quả hội nghị được thực hiện theo quy định của Luật Thực hiện dân chủ ở cơ sở và Nghị định số 59/2023/NĐ-CP của Chính phủ.</w:t>
            </w:r>
          </w:p>
        </w:tc>
        <w:tc>
          <w:tcPr>
            <w:tcW w:w="4219" w:type="dxa"/>
          </w:tcPr>
          <w:p w:rsidR="00DC48BE" w:rsidRPr="00FF74E3" w:rsidRDefault="003C03AC" w:rsidP="00FF74E3">
            <w:pPr>
              <w:spacing w:before="40" w:after="40"/>
              <w:ind w:firstLine="284"/>
              <w:jc w:val="both"/>
              <w:rPr>
                <w:rFonts w:ascii="Times New Roman" w:hAnsi="Times New Roman" w:cs="Times New Roman"/>
                <w:sz w:val="24"/>
                <w:szCs w:val="24"/>
              </w:rPr>
            </w:pPr>
            <w:r w:rsidRPr="00FF74E3">
              <w:rPr>
                <w:rFonts w:ascii="Times New Roman" w:hAnsi="Times New Roman" w:cs="Times New Roman"/>
                <w:sz w:val="24"/>
                <w:szCs w:val="24"/>
              </w:rPr>
              <w:lastRenderedPageBreak/>
              <w:t>Sửa đổi, bổ sung cho phù hợp với quy định tại Luật Thực hiện dân chủ ở cơ sở và Nghị định số 59/2023/NĐ-CP của Chính phủ</w:t>
            </w:r>
          </w:p>
        </w:tc>
      </w:tr>
      <w:tr w:rsidR="00DC48BE" w:rsidRPr="00FF74E3" w:rsidTr="004B5FC1">
        <w:tc>
          <w:tcPr>
            <w:tcW w:w="846" w:type="dxa"/>
            <w:vAlign w:val="center"/>
          </w:tcPr>
          <w:p w:rsidR="00DC48BE" w:rsidRPr="00FF74E3" w:rsidRDefault="004B5FC1" w:rsidP="004B5FC1">
            <w:pPr>
              <w:spacing w:before="40" w:after="40"/>
              <w:jc w:val="center"/>
              <w:rPr>
                <w:rFonts w:ascii="Times New Roman" w:hAnsi="Times New Roman" w:cs="Times New Roman"/>
                <w:sz w:val="24"/>
                <w:szCs w:val="24"/>
              </w:rPr>
            </w:pPr>
            <w:r>
              <w:rPr>
                <w:rFonts w:ascii="Times New Roman" w:hAnsi="Times New Roman" w:cs="Times New Roman"/>
                <w:sz w:val="24"/>
                <w:szCs w:val="24"/>
              </w:rPr>
              <w:lastRenderedPageBreak/>
              <w:t>7</w:t>
            </w:r>
          </w:p>
        </w:tc>
        <w:tc>
          <w:tcPr>
            <w:tcW w:w="4819" w:type="dxa"/>
          </w:tcPr>
          <w:p w:rsidR="003C03AC" w:rsidRPr="00FF74E3" w:rsidRDefault="003C03AC" w:rsidP="00FF74E3">
            <w:pPr>
              <w:spacing w:before="40" w:after="40"/>
              <w:ind w:firstLine="284"/>
              <w:jc w:val="both"/>
              <w:rPr>
                <w:rFonts w:ascii="Times New Roman" w:hAnsi="Times New Roman" w:cs="Times New Roman"/>
                <w:sz w:val="24"/>
                <w:szCs w:val="24"/>
              </w:rPr>
            </w:pPr>
            <w:bookmarkStart w:id="9" w:name="dieu_12"/>
            <w:r w:rsidRPr="00FF74E3">
              <w:rPr>
                <w:rFonts w:ascii="Times New Roman" w:hAnsi="Times New Roman" w:cs="Times New Roman"/>
                <w:b/>
                <w:bCs/>
                <w:sz w:val="24"/>
                <w:szCs w:val="24"/>
                <w:lang w:val="vi-VN"/>
              </w:rPr>
              <w:t>Điều 12. Nhiệm vụ, quyền hạn của Trưởng bản và Tổ trưởng tổ dân phố</w:t>
            </w:r>
            <w:bookmarkEnd w:id="9"/>
          </w:p>
          <w:p w:rsidR="003C03AC" w:rsidRPr="00E328C7" w:rsidRDefault="003C03AC"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1. Nhiệm vụ:</w:t>
            </w:r>
          </w:p>
          <w:p w:rsidR="003C03AC" w:rsidRPr="00E328C7" w:rsidRDefault="003C03AC"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 xml:space="preserve">a) Triệu tập và chủ trì hội nghị bản, tổ dân phố; tổ chức thực hiện những công việc thuộc </w:t>
            </w:r>
            <w:r w:rsidRPr="00E328C7">
              <w:rPr>
                <w:rFonts w:ascii="Times New Roman" w:hAnsi="Times New Roman" w:cs="Times New Roman"/>
                <w:strike/>
                <w:sz w:val="24"/>
                <w:szCs w:val="24"/>
                <w:lang w:val="vi-VN"/>
              </w:rPr>
              <w:lastRenderedPageBreak/>
              <w:t>phạm vi bản, tổ dân phố đã được Nhân dân bàn và quyết định; bảo đảm các nội dung hoạt động của bản, tổ dân phố theo quy định tại Điều 5 của Quy chế này.</w:t>
            </w:r>
          </w:p>
          <w:p w:rsidR="003C03AC" w:rsidRPr="00E328C7" w:rsidRDefault="003C03AC"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b) Vận động, tổ chức Nhân dân thực hiện tốt dân chủ ở cơ sở và hương ước, quy ước của bản, tổ dân phố đã được cấp có thẩm quyền phê duyệt.</w:t>
            </w:r>
          </w:p>
          <w:p w:rsidR="003C03AC" w:rsidRPr="00E328C7" w:rsidRDefault="003C03AC"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c) Tập hợp, phản ánh, đề nghị chính quyền cấp xã giải quyết những kiến nghị, nguyện vọng chính đáng của Nhân dân trong bản, tổ dân phố. Báo cáo kịp thời với UBND cấp xã về những hành vi vi phạm pháp luật trong bản, tổ dân phố.</w:t>
            </w:r>
          </w:p>
          <w:p w:rsidR="003C03AC" w:rsidRPr="00E328C7" w:rsidRDefault="003C03AC"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d) Thực hiện việc lập biên bản về kết quả đã được Nhân dân bản, tổ dân phố bàn và quyết định trực tiếp những công việc của bản, tổ dân phố; lập biên bản về kết quả đã được Nhân dân bản, tổ dân phố bàn và biểu quyết những công việc thuộc phạm vi cấp xã; báo cáo kết quả cho Chủ tịch UBND cấp xã.</w:t>
            </w:r>
          </w:p>
          <w:p w:rsidR="003C03AC" w:rsidRPr="00E328C7" w:rsidRDefault="003C03AC"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đ) Phối hợp với Trưởng Ban công tác Mặt trận và các tổ chức chính trị - xã hội ở bản, tổ dân phố để vận động Nhân dân tham gia thực hiện các phong trào và cuộc vận động do các tổ chức này phát động.</w:t>
            </w:r>
          </w:p>
          <w:p w:rsidR="003C03AC" w:rsidRPr="00E328C7" w:rsidRDefault="003C03AC"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e) Sáu tháng đầu năm và cuối năm phải báo cáo kết quả công tác trước Hội nghị bản, tổ dân phố.</w:t>
            </w:r>
          </w:p>
          <w:p w:rsidR="003C03AC" w:rsidRPr="00E328C7" w:rsidRDefault="003C03AC"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2. Quyền hạn:</w:t>
            </w:r>
          </w:p>
          <w:p w:rsidR="003C03AC" w:rsidRPr="00E328C7" w:rsidRDefault="003C03AC"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lastRenderedPageBreak/>
              <w:t>a) Được ký hợp đồng về xây dựng công trình do Nhân dân trong bản, tổ dân phố đóng góp kinh phí đầu tư đã được Hội nghị bản, tổ dân phố thông qua và bảo đảm các quy định liên quan của chính quyền các cấp.</w:t>
            </w:r>
          </w:p>
          <w:p w:rsidR="003C03AC" w:rsidRPr="00E328C7" w:rsidRDefault="003C03AC" w:rsidP="00FF74E3">
            <w:pPr>
              <w:spacing w:before="40" w:after="40"/>
              <w:ind w:firstLine="284"/>
              <w:jc w:val="both"/>
              <w:rPr>
                <w:rFonts w:ascii="Times New Roman" w:hAnsi="Times New Roman" w:cs="Times New Roman"/>
                <w:strike/>
                <w:sz w:val="24"/>
                <w:szCs w:val="24"/>
              </w:rPr>
            </w:pPr>
            <w:r w:rsidRPr="00E328C7">
              <w:rPr>
                <w:rFonts w:ascii="Times New Roman" w:hAnsi="Times New Roman" w:cs="Times New Roman"/>
                <w:strike/>
                <w:sz w:val="24"/>
                <w:szCs w:val="24"/>
                <w:lang w:val="vi-VN"/>
              </w:rPr>
              <w:t>b) Được phân công nhiệm vụ và quyền hạn giải quyết công việc của Phó Trưởng bản, Phó Tổ trưởng tổ dân phố; được chính quyền cấp xã mời họp và cung cấp thông tin, tài liệu liên quan đến quản lý, hoạt động của bản, tổ dân phố; được bồi dưỡng, tập huấn về công tác tổ chức và hoạt động của bản, tổ dân phố”.</w:t>
            </w:r>
          </w:p>
          <w:p w:rsidR="00DC48BE" w:rsidRPr="00FF74E3" w:rsidRDefault="00DC48BE" w:rsidP="00FF74E3">
            <w:pPr>
              <w:spacing w:before="40" w:after="40"/>
              <w:ind w:firstLine="284"/>
              <w:jc w:val="both"/>
              <w:rPr>
                <w:rFonts w:ascii="Times New Roman" w:hAnsi="Times New Roman" w:cs="Times New Roman"/>
                <w:sz w:val="24"/>
                <w:szCs w:val="24"/>
              </w:rPr>
            </w:pPr>
          </w:p>
        </w:tc>
        <w:tc>
          <w:tcPr>
            <w:tcW w:w="4678" w:type="dxa"/>
          </w:tcPr>
          <w:p w:rsidR="003C03AC" w:rsidRPr="00E328C7" w:rsidRDefault="003C03AC" w:rsidP="00FF74E3">
            <w:pPr>
              <w:shd w:val="clear" w:color="auto" w:fill="FFFFFF"/>
              <w:spacing w:before="40" w:after="40"/>
              <w:ind w:firstLine="284"/>
              <w:jc w:val="both"/>
              <w:rPr>
                <w:rFonts w:ascii="Times New Roman" w:hAnsi="Times New Roman" w:cs="Times New Roman"/>
                <w:b/>
                <w:bCs/>
                <w:sz w:val="24"/>
                <w:szCs w:val="24"/>
              </w:rPr>
            </w:pPr>
            <w:r w:rsidRPr="00E328C7">
              <w:rPr>
                <w:rFonts w:ascii="Times New Roman" w:hAnsi="Times New Roman" w:cs="Times New Roman"/>
                <w:b/>
                <w:bCs/>
                <w:sz w:val="24"/>
                <w:szCs w:val="24"/>
              </w:rPr>
              <w:lastRenderedPageBreak/>
              <w:t>Điều 7. Nhiệm vụ, quyền hạn của Trưởng thôn, Tổ trưởng tổ dân phố</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1. Nhiệm vụ trong tổ chức, điều hành hoạt động của thôn, tổ dân phố</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lastRenderedPageBreak/>
              <w:t>a) Chủ trì hội nghị thôn, tổ dân phố; tổ chức hội nghị định kỳ của cộng đồng dân cư theo quy định của pháp luật về thực hiện dân chủ ở cơ sở. Tổ chức để cộng đồng dân cư bàn, quyết định đối với các nội dung thuộc phạm vi Nhân dân bàn và quyết định; tổ chức để Nhân dân tham gia ý kiến đối với các nội dung thuộc phạm vi phải lấy ý kiến Nhân dân theo quy định của </w:t>
            </w:r>
            <w:bookmarkStart w:id="10" w:name="tvpllink_tsrlnchrnm_4"/>
            <w:r w:rsidRPr="00E328C7">
              <w:rPr>
                <w:rFonts w:ascii="Times New Roman" w:hAnsi="Times New Roman" w:cs="Times New Roman"/>
                <w:b/>
                <w:bCs/>
                <w:i/>
                <w:sz w:val="24"/>
                <w:szCs w:val="24"/>
              </w:rPr>
              <w:fldChar w:fldCharType="begin"/>
            </w:r>
            <w:r w:rsidRPr="00E328C7">
              <w:rPr>
                <w:rFonts w:ascii="Times New Roman" w:hAnsi="Times New Roman" w:cs="Times New Roman"/>
                <w:b/>
                <w:bCs/>
                <w:i/>
                <w:sz w:val="24"/>
                <w:szCs w:val="24"/>
              </w:rPr>
              <w:instrText xml:space="preserve"> HYPERLINK "https://thuvienphapluat.vn/van-ban/Quyen-dan-su/Luat-Thuc-hien-dan-chu-o-co-so-nam-2022-546085.aspx" \t "_blank" </w:instrText>
            </w:r>
            <w:r w:rsidRPr="00E328C7">
              <w:rPr>
                <w:rFonts w:ascii="Times New Roman" w:hAnsi="Times New Roman" w:cs="Times New Roman"/>
                <w:b/>
                <w:bCs/>
                <w:i/>
                <w:sz w:val="24"/>
                <w:szCs w:val="24"/>
              </w:rPr>
              <w:fldChar w:fldCharType="separate"/>
            </w:r>
            <w:r w:rsidRPr="00E328C7">
              <w:rPr>
                <w:rStyle w:val="Hyperlink"/>
                <w:rFonts w:ascii="Times New Roman" w:hAnsi="Times New Roman" w:cs="Times New Roman"/>
                <w:b/>
                <w:bCs/>
                <w:i/>
                <w:color w:val="auto"/>
                <w:sz w:val="24"/>
                <w:szCs w:val="24"/>
                <w:u w:val="none"/>
              </w:rPr>
              <w:t>Luật Thực hiện dân chủ ở cơ sở</w:t>
            </w:r>
            <w:r w:rsidRPr="00E328C7">
              <w:rPr>
                <w:rFonts w:ascii="Times New Roman" w:hAnsi="Times New Roman" w:cs="Times New Roman"/>
                <w:b/>
                <w:bCs/>
                <w:i/>
                <w:sz w:val="24"/>
                <w:szCs w:val="24"/>
                <w:lang w:val="nl-NL"/>
              </w:rPr>
              <w:fldChar w:fldCharType="end"/>
            </w:r>
            <w:bookmarkEnd w:id="10"/>
            <w:r w:rsidRPr="00E328C7">
              <w:rPr>
                <w:rFonts w:ascii="Times New Roman" w:hAnsi="Times New Roman" w:cs="Times New Roman"/>
                <w:b/>
                <w:bCs/>
                <w:i/>
                <w:sz w:val="24"/>
                <w:szCs w:val="24"/>
              </w:rPr>
              <w:t>;</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b) Tổ chức thực hiện và theo dõi việc thực hiện các quyết định của cộng đồng dân cư đã được Nhân dân trong thôn, tổ dân phố thông qua; tổng hợp, báo cáo Ủy ban nhân dân cấp xã về kết quả thực hiện;</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c) Tổ chức triển khai các hoạt động tự quản của cộng đồng dân cư theo quy định của pháp luật và hương ước, quy ước của thôn, tổ dân phố;</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d) Phối hợp với Ban Công tác Mặt trận và các tổ chức chính trị - xã hội ở thôn, tổ dân phố, lực lượng tham gia bảo vệ an ninh, trật tự ở cơ sở và các tổ chức tự quản khác trong tổ chức các hoạt động của cộng đồng dân cư, bảo đảm an ninh, trật tự, an toàn xã hội tại địa bàn;</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đ) Đại diện cho thôn, tổ dân phố trong các quan hệ liên quan đến hoạt động của cộng đồng dân cư theo quy định của pháp luật;</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lastRenderedPageBreak/>
              <w:t>e) Báo cáo kết quả hoạt động của thôn, tổ dân phố trước hội nghị thôn, tổ dân phố theo định kỳ hằng năm hoặc khi cần thiết.</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2. Nhiệm vụ theo quy định của pháp luật và nhiệm vụ do chính quyền cấp xã giao</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a) Tuyên truyền, vận động Nhân dân thực hiện chủ trương của Đảng, chính sách, pháp luật của Nhà nước; hương ước, quy ước của cộng đồng dân cư; thực hiện dân chủ ở cơ sở và các phong trào, cuộc vận động tại địa bàn;</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b) Nắm tình hình đời sống cộng đồng dân cư; tập hợp, phản ánh với chính quyền địa phương cấp xã các kiến nghị, nguyện vọng chính đáng của Nhân dân; báo cáo kịp thời các vấn đề phát sinh tại địa bàn; tham gia hòa giải ở cơ sở, giữ gìn đoàn kết trong cộng đồng dân cư;</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c) Vận động Nhân dân tham gia phát triển kinh tế - xã hội, giữ gìn an ninh, trật tự, bảo vệ môi trường, xây dựng đời sống văn hóa và phát triển cộng đồng dân cư tại địa bàn;</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d) Phối hợp với Ban Công tác Mặt trận, các tổ chức chính trị - xã hội, tổ chức tự quản khác ở thôn, tổ dân phố và các cơ quan, tổ chức, cá nhân có liên quan trong việc hỗ trợ triển khai nhiệm vụ quản lý nhà nước của chính quyền địa phương cấp xã tại địa bàn;</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 xml:space="preserve">đ) Phối hợp với Ban Thanh tra nhân dân, Ban Giám sát đầu tư của cộng đồng, Ban Công tác Mặt trận và các tổ chức, cá nhân có </w:t>
            </w:r>
            <w:r w:rsidRPr="00E328C7">
              <w:rPr>
                <w:rFonts w:ascii="Times New Roman" w:hAnsi="Times New Roman" w:cs="Times New Roman"/>
                <w:b/>
                <w:bCs/>
                <w:i/>
                <w:sz w:val="24"/>
                <w:szCs w:val="24"/>
              </w:rPr>
              <w:lastRenderedPageBreak/>
              <w:t>liên quan trong việc tổ chức cho Nhân dân tham gia giám sát các công trình, dự án, các khoản đóng góp của Nhân dân và việc thực hiện dân chủ ở cơ sở tại địa bàn;</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e) Tổ chức tuyên truyền vận động Nhân dân tham gia thực hiện nhiệm vụ quốc phòng, tổ chức phòng thủ dân sự và bảo đảm an ninh, trật tự tại địa bàn theo quy định của pháp luật;</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g) Khuyến khích, hỗ trợ Nhân dân tiếp cận, sử dụng các nền tảng số, tiện ích số và dịch vụ công trực tuyến phù hợp với điều kiện thực tế của địa phương; phối hợp cung cấp thông tin cần thiết phục vụ hoạt động quản lý nhà nước theo quy định của pháp luật;</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h) Thực hiện các nhiệm vụ khác theo quy định của pháp luật hoặc phối hợp với chính quyền địa phương cấp xã thực hiện nhiệm vụ của địa phương.</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3. Quyền hạn</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a) Đại diện cho thôn, tổ dân phố trong các quan hệ liên quan đến hoạt động của cộng đồng dân cư theo quy định của pháp luật; là người đại diện cho cộng đồng dân cư ký hợp đồng về xây dựng công trình do Nhân dân trong thôn, tổ dân phố đóng góp kinh phí và đã được hội nghị thôn, tổ dân phố thông qua;</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 xml:space="preserve">b) Được mời tham gia các cuộc họp của chính quyền địa phương cấp xã liên quan đến </w:t>
            </w:r>
            <w:r w:rsidRPr="00E328C7">
              <w:rPr>
                <w:rFonts w:ascii="Times New Roman" w:hAnsi="Times New Roman" w:cs="Times New Roman"/>
                <w:b/>
                <w:bCs/>
                <w:i/>
                <w:sz w:val="24"/>
                <w:szCs w:val="24"/>
              </w:rPr>
              <w:lastRenderedPageBreak/>
              <w:t>việc triển khai các công việc liên quan trực tiếp đến cộng đồng dân cư;</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c) Căn cứ quy định của Hội đồng nhân dân cấp tỉnh về số lượng, chức danh người tham gia hoạt động ở thôn, tổ dân phố, Trưởng thôn, Tổ trưởng Tổ dân phố lựa chọn người tham gia hoạt động ở thôn, tổ dân phố sau khi thống nhất với Bí thư Chi bộ, Trưởng ban Công tác Mặt trận ở thôn, tổ dân phố. Ủy ban nhân dân cấp xã quyết định công nhận và cho thôi làm người tham gia hoạt động ở thôn, tổ dân phố;</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d) Phân công nhiệm vụ giải quyết công việc cho người tham gia hoạt động ở thôn, tổ dân phố hỗ trợ Trưởng thôn, Tổ trưởng tổ dân phố thực hiện nhiệm vụ quy định tại Điều này;</w:t>
            </w:r>
          </w:p>
          <w:p w:rsidR="003C03AC" w:rsidRPr="00E328C7" w:rsidRDefault="003C03AC" w:rsidP="00FF74E3">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đ) Thực hiện các quyền hạn khác theo quy định của pháp luật.</w:t>
            </w:r>
          </w:p>
          <w:p w:rsidR="00DC48BE" w:rsidRPr="00E328C7" w:rsidRDefault="003C03AC" w:rsidP="00E328C7">
            <w:pPr>
              <w:shd w:val="clear" w:color="auto" w:fill="FFFFFF"/>
              <w:spacing w:before="40" w:after="40"/>
              <w:ind w:firstLine="284"/>
              <w:jc w:val="both"/>
              <w:rPr>
                <w:rFonts w:ascii="Times New Roman" w:hAnsi="Times New Roman" w:cs="Times New Roman"/>
                <w:b/>
                <w:bCs/>
                <w:i/>
                <w:sz w:val="24"/>
                <w:szCs w:val="24"/>
              </w:rPr>
            </w:pPr>
            <w:r w:rsidRPr="00E328C7">
              <w:rPr>
                <w:rFonts w:ascii="Times New Roman" w:hAnsi="Times New Roman" w:cs="Times New Roman"/>
                <w:b/>
                <w:bCs/>
                <w:i/>
                <w:sz w:val="24"/>
                <w:szCs w:val="24"/>
              </w:rPr>
              <w:t>4. Trưởng thôn, Tổ trưởng tổ dân phố khi thôi thực hiện nhiệm vụ phải có trách nhiệm bàn giao đầy đủ công việc đang thực hiện, hồ sơ, tài liệu, sổ sách, tài chính, tài sản (nếu có) và các nội dung liên quan cho người kế nhiệm hoặc Ủy ban nhân dân cấp xã theo quy đị</w:t>
            </w:r>
            <w:r w:rsidR="00E328C7" w:rsidRPr="00E328C7">
              <w:rPr>
                <w:rFonts w:ascii="Times New Roman" w:hAnsi="Times New Roman" w:cs="Times New Roman"/>
                <w:b/>
                <w:bCs/>
                <w:i/>
                <w:sz w:val="24"/>
                <w:szCs w:val="24"/>
              </w:rPr>
              <w:t>nh.</w:t>
            </w:r>
          </w:p>
        </w:tc>
        <w:tc>
          <w:tcPr>
            <w:tcW w:w="4219" w:type="dxa"/>
          </w:tcPr>
          <w:p w:rsidR="00DC48BE" w:rsidRPr="00FF74E3" w:rsidRDefault="003C03AC" w:rsidP="00FF74E3">
            <w:pPr>
              <w:spacing w:before="40" w:after="40"/>
              <w:ind w:firstLine="284"/>
              <w:jc w:val="both"/>
              <w:rPr>
                <w:rFonts w:ascii="Times New Roman" w:hAnsi="Times New Roman" w:cs="Times New Roman"/>
                <w:sz w:val="24"/>
                <w:szCs w:val="24"/>
              </w:rPr>
            </w:pPr>
            <w:r w:rsidRPr="00FF74E3">
              <w:rPr>
                <w:rFonts w:ascii="Times New Roman" w:hAnsi="Times New Roman" w:cs="Times New Roman"/>
                <w:sz w:val="24"/>
                <w:szCs w:val="24"/>
              </w:rPr>
              <w:lastRenderedPageBreak/>
              <w:t>Sửa đổi, bổ sung cho phù hợp với quy định tại Điều 6 Nghị định số 185/2026/NĐ-CP</w:t>
            </w:r>
          </w:p>
        </w:tc>
      </w:tr>
      <w:tr w:rsidR="003C03AC" w:rsidRPr="00FF74E3" w:rsidTr="004B5FC1">
        <w:tc>
          <w:tcPr>
            <w:tcW w:w="846" w:type="dxa"/>
            <w:vAlign w:val="center"/>
          </w:tcPr>
          <w:p w:rsidR="003C03AC" w:rsidRPr="00FF74E3" w:rsidRDefault="004B5FC1" w:rsidP="004B5FC1">
            <w:pPr>
              <w:spacing w:before="40" w:after="40"/>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4819" w:type="dxa"/>
          </w:tcPr>
          <w:p w:rsidR="003C03AC" w:rsidRPr="00FF74E3" w:rsidRDefault="003C03AC" w:rsidP="00FF74E3">
            <w:pPr>
              <w:spacing w:before="40" w:after="40"/>
              <w:ind w:firstLine="284"/>
              <w:jc w:val="both"/>
              <w:rPr>
                <w:rFonts w:ascii="Times New Roman" w:hAnsi="Times New Roman" w:cs="Times New Roman"/>
                <w:sz w:val="24"/>
                <w:szCs w:val="24"/>
              </w:rPr>
            </w:pPr>
            <w:bookmarkStart w:id="11" w:name="dieu_13"/>
            <w:r w:rsidRPr="00FF74E3">
              <w:rPr>
                <w:rFonts w:ascii="Times New Roman" w:hAnsi="Times New Roman" w:cs="Times New Roman"/>
                <w:b/>
                <w:bCs/>
                <w:sz w:val="24"/>
                <w:szCs w:val="24"/>
                <w:lang w:val="vi-VN"/>
              </w:rPr>
              <w:t>Điều 13. Tiêu chuẩn Trưởng bản, Tổ trưởng tổ dân phố và Phó Trưởng bản, Phó Tổ trưởng tổ dân phố</w:t>
            </w:r>
            <w:bookmarkEnd w:id="11"/>
          </w:p>
          <w:p w:rsidR="003C03AC" w:rsidRPr="00533FDD" w:rsidRDefault="003C03AC" w:rsidP="00FF74E3">
            <w:pPr>
              <w:spacing w:before="40" w:after="40"/>
              <w:ind w:firstLine="284"/>
              <w:jc w:val="both"/>
              <w:rPr>
                <w:rFonts w:ascii="Times New Roman" w:hAnsi="Times New Roman" w:cs="Times New Roman"/>
                <w:strike/>
                <w:sz w:val="24"/>
                <w:szCs w:val="24"/>
              </w:rPr>
            </w:pPr>
            <w:r w:rsidRPr="00533FDD">
              <w:rPr>
                <w:rFonts w:ascii="Times New Roman" w:hAnsi="Times New Roman" w:cs="Times New Roman"/>
                <w:strike/>
                <w:sz w:val="24"/>
                <w:szCs w:val="24"/>
                <w:lang w:val="vi-VN"/>
              </w:rPr>
              <w:lastRenderedPageBreak/>
              <w:t>Trưởng bản, Tổ trưởng tổ dân phố và Phó Trưởng bản, Phó Tổ trưởng tổ dân phố phải là người có hộ khẩu thường trú và cư trú thường xuyên ở bản, tổ dân phố; đủ 21 tuổi trở lên, có sức khỏe, nhiệt tình và có tinh thần trách nhiệm trong công tác; có phẩm chất chính trị và phẩm chất đạo đức tốt, được Nhân dân tín nhiệm; bản thân và gia đình gương mẫu thực hiện đường lối, chủ trương của Đảng, chính sách, pháp luật của Nhà nước và các quy định của địa phương; có kiến thức văn hóa, năng lực, kinh nghiệm và phương pháp vận động, tổ chức Nhân dân thực hiện tốt các công việc tự quản của cộng đồng dân cư và công việc cấp trên giao.</w:t>
            </w:r>
          </w:p>
          <w:p w:rsidR="003C03AC" w:rsidRPr="00FF74E3" w:rsidRDefault="003C03AC" w:rsidP="00FF74E3">
            <w:pPr>
              <w:spacing w:before="40" w:after="40"/>
              <w:ind w:firstLine="284"/>
              <w:jc w:val="both"/>
              <w:rPr>
                <w:rFonts w:ascii="Times New Roman" w:hAnsi="Times New Roman" w:cs="Times New Roman"/>
                <w:sz w:val="24"/>
                <w:szCs w:val="24"/>
              </w:rPr>
            </w:pPr>
          </w:p>
        </w:tc>
        <w:tc>
          <w:tcPr>
            <w:tcW w:w="4678" w:type="dxa"/>
          </w:tcPr>
          <w:p w:rsidR="003C03AC" w:rsidRPr="00533FDD" w:rsidRDefault="003C03AC" w:rsidP="00FF74E3">
            <w:pPr>
              <w:shd w:val="clear" w:color="auto" w:fill="FFFFFF"/>
              <w:spacing w:before="40" w:after="40"/>
              <w:ind w:firstLine="284"/>
              <w:jc w:val="both"/>
              <w:rPr>
                <w:rFonts w:ascii="Times New Roman" w:hAnsi="Times New Roman" w:cs="Times New Roman"/>
                <w:b/>
                <w:bCs/>
                <w:color w:val="000000"/>
                <w:sz w:val="24"/>
                <w:szCs w:val="24"/>
              </w:rPr>
            </w:pPr>
            <w:bookmarkStart w:id="12" w:name="dieu_7"/>
            <w:r w:rsidRPr="00533FDD">
              <w:rPr>
                <w:rFonts w:ascii="Times New Roman" w:hAnsi="Times New Roman" w:cs="Times New Roman"/>
                <w:b/>
                <w:bCs/>
                <w:color w:val="000000"/>
                <w:sz w:val="24"/>
                <w:szCs w:val="24"/>
              </w:rPr>
              <w:lastRenderedPageBreak/>
              <w:t>Điều 8. Tiêu chuẩn của Trưởng thôn, Tổ trưởng tổ dân phố</w:t>
            </w:r>
            <w:bookmarkEnd w:id="12"/>
          </w:p>
          <w:p w:rsidR="003C03AC" w:rsidRPr="00533FDD" w:rsidRDefault="003C03AC" w:rsidP="00FF74E3">
            <w:pPr>
              <w:shd w:val="clear" w:color="auto" w:fill="FFFFFF"/>
              <w:spacing w:before="40" w:after="40"/>
              <w:ind w:firstLine="284"/>
              <w:jc w:val="both"/>
              <w:rPr>
                <w:rFonts w:ascii="Times New Roman" w:hAnsi="Times New Roman" w:cs="Times New Roman"/>
                <w:b/>
                <w:bCs/>
                <w:i/>
                <w:color w:val="000000"/>
                <w:sz w:val="24"/>
                <w:szCs w:val="24"/>
              </w:rPr>
            </w:pPr>
            <w:r w:rsidRPr="00533FDD">
              <w:rPr>
                <w:rFonts w:ascii="Times New Roman" w:hAnsi="Times New Roman" w:cs="Times New Roman"/>
                <w:b/>
                <w:bCs/>
                <w:i/>
                <w:color w:val="000000"/>
                <w:sz w:val="24"/>
                <w:szCs w:val="24"/>
              </w:rPr>
              <w:t xml:space="preserve">1. Là công dân Việt Nam cư trú thường xuyên tại địa bàn </w:t>
            </w:r>
            <w:r w:rsidRPr="00533FDD">
              <w:rPr>
                <w:rFonts w:ascii="Times New Roman" w:hAnsi="Times New Roman" w:cs="Times New Roman"/>
                <w:b/>
                <w:bCs/>
                <w:i/>
                <w:color w:val="FF0000"/>
                <w:sz w:val="24"/>
                <w:szCs w:val="24"/>
              </w:rPr>
              <w:t>xã, phường</w:t>
            </w:r>
            <w:r w:rsidRPr="00533FDD">
              <w:rPr>
                <w:rFonts w:ascii="Times New Roman" w:hAnsi="Times New Roman" w:cs="Times New Roman"/>
                <w:b/>
                <w:bCs/>
                <w:i/>
                <w:color w:val="000000"/>
                <w:sz w:val="24"/>
                <w:szCs w:val="24"/>
              </w:rPr>
              <w:t xml:space="preserve"> từ 21 tuổi trở </w:t>
            </w:r>
            <w:r w:rsidRPr="00533FDD">
              <w:rPr>
                <w:rFonts w:ascii="Times New Roman" w:hAnsi="Times New Roman" w:cs="Times New Roman"/>
                <w:b/>
                <w:bCs/>
                <w:i/>
                <w:color w:val="000000"/>
                <w:sz w:val="24"/>
                <w:szCs w:val="24"/>
              </w:rPr>
              <w:lastRenderedPageBreak/>
              <w:t>lên</w:t>
            </w:r>
            <w:r w:rsidRPr="00533FDD">
              <w:rPr>
                <w:rFonts w:ascii="Times New Roman" w:hAnsi="Times New Roman" w:cs="Times New Roman"/>
                <w:b/>
                <w:bCs/>
                <w:i/>
                <w:sz w:val="24"/>
                <w:szCs w:val="24"/>
              </w:rPr>
              <w:t>, ưu tiên người trong độ tuổi lao động theo quy định; có</w:t>
            </w:r>
            <w:r w:rsidRPr="00533FDD">
              <w:rPr>
                <w:rFonts w:ascii="Times New Roman" w:hAnsi="Times New Roman" w:cs="Times New Roman"/>
                <w:b/>
                <w:bCs/>
                <w:i/>
                <w:color w:val="000000"/>
                <w:sz w:val="24"/>
                <w:szCs w:val="24"/>
              </w:rPr>
              <w:t xml:space="preserve"> đủ sức khỏe để hoàn thành nhiệm vụ và chức trách được giao.</w:t>
            </w:r>
          </w:p>
          <w:p w:rsidR="003C03AC" w:rsidRPr="00533FDD" w:rsidRDefault="003C03AC" w:rsidP="00FF74E3">
            <w:pPr>
              <w:shd w:val="clear" w:color="auto" w:fill="FFFFFF"/>
              <w:spacing w:before="40" w:after="40"/>
              <w:ind w:firstLine="284"/>
              <w:jc w:val="both"/>
              <w:rPr>
                <w:rFonts w:ascii="Times New Roman" w:hAnsi="Times New Roman" w:cs="Times New Roman"/>
                <w:b/>
                <w:bCs/>
                <w:i/>
                <w:color w:val="000000"/>
                <w:sz w:val="24"/>
                <w:szCs w:val="24"/>
              </w:rPr>
            </w:pPr>
            <w:r w:rsidRPr="00533FDD">
              <w:rPr>
                <w:rFonts w:ascii="Times New Roman" w:hAnsi="Times New Roman" w:cs="Times New Roman"/>
                <w:b/>
                <w:bCs/>
                <w:i/>
                <w:color w:val="000000"/>
                <w:sz w:val="24"/>
                <w:szCs w:val="24"/>
              </w:rPr>
              <w:t>2. Có phẩm chất đạo đức tốt, gương mẫu; có uy tín trong cộng đồng dân cư; được Nhân dân tín nhiệm; bản thân và gia đình gương mẫu về đạo đức, lối sống, chấp hành tốt chủ trương của Đảng, pháp luật của Nhà nước.</w:t>
            </w:r>
          </w:p>
          <w:p w:rsidR="003C03AC" w:rsidRPr="00533FDD" w:rsidRDefault="003C03AC" w:rsidP="00FF74E3">
            <w:pPr>
              <w:shd w:val="clear" w:color="auto" w:fill="FFFFFF"/>
              <w:spacing w:before="40" w:after="40"/>
              <w:ind w:firstLine="284"/>
              <w:jc w:val="both"/>
              <w:rPr>
                <w:rFonts w:ascii="Times New Roman" w:hAnsi="Times New Roman" w:cs="Times New Roman"/>
                <w:b/>
                <w:bCs/>
                <w:i/>
                <w:color w:val="000000"/>
                <w:sz w:val="24"/>
                <w:szCs w:val="24"/>
              </w:rPr>
            </w:pPr>
            <w:r w:rsidRPr="00533FDD">
              <w:rPr>
                <w:rFonts w:ascii="Times New Roman" w:hAnsi="Times New Roman" w:cs="Times New Roman"/>
                <w:b/>
                <w:bCs/>
                <w:i/>
                <w:color w:val="000000"/>
                <w:sz w:val="24"/>
                <w:szCs w:val="24"/>
              </w:rPr>
              <w:t>3. Có kiến thức văn hóa, năng lực, kinh nghiệm và phương pháp vận động, tổ chức Nhân dân thực hiện tốt các công việc tự quản của cộng đồng dân cư và triển khai có hiệu quả các nhiệm vụ do cấp ủy, chính quyền địa phương cấp xã giao.</w:t>
            </w:r>
          </w:p>
          <w:p w:rsidR="003C03AC" w:rsidRPr="00533FDD" w:rsidRDefault="003C03AC" w:rsidP="00FF74E3">
            <w:pPr>
              <w:shd w:val="clear" w:color="auto" w:fill="FFFFFF"/>
              <w:spacing w:before="40" w:after="40"/>
              <w:ind w:firstLine="284"/>
              <w:jc w:val="both"/>
              <w:rPr>
                <w:rFonts w:ascii="Times New Roman" w:hAnsi="Times New Roman" w:cs="Times New Roman"/>
                <w:b/>
                <w:bCs/>
                <w:i/>
                <w:color w:val="000000"/>
                <w:sz w:val="24"/>
                <w:szCs w:val="24"/>
              </w:rPr>
            </w:pPr>
            <w:r w:rsidRPr="00533FDD">
              <w:rPr>
                <w:rFonts w:ascii="Times New Roman" w:hAnsi="Times New Roman" w:cs="Times New Roman"/>
                <w:b/>
                <w:bCs/>
                <w:i/>
                <w:color w:val="000000"/>
                <w:sz w:val="24"/>
                <w:szCs w:val="24"/>
              </w:rPr>
              <w:t>4. Có trình độ văn hóa Trung học phổ thông, trình độ chuyên môn từ Trung cấp trở lên.</w:t>
            </w:r>
          </w:p>
          <w:p w:rsidR="003C03AC" w:rsidRPr="00533FDD" w:rsidRDefault="003C03AC" w:rsidP="00FF74E3">
            <w:pPr>
              <w:shd w:val="clear" w:color="auto" w:fill="FFFFFF"/>
              <w:spacing w:before="40" w:after="40"/>
              <w:ind w:firstLine="284"/>
              <w:jc w:val="both"/>
              <w:rPr>
                <w:rFonts w:ascii="Times New Roman" w:hAnsi="Times New Roman" w:cs="Times New Roman"/>
                <w:b/>
                <w:bCs/>
                <w:i/>
                <w:color w:val="000000"/>
                <w:sz w:val="24"/>
                <w:szCs w:val="24"/>
              </w:rPr>
            </w:pPr>
            <w:r w:rsidRPr="00533FDD">
              <w:rPr>
                <w:rFonts w:ascii="Times New Roman" w:hAnsi="Times New Roman" w:cs="Times New Roman"/>
                <w:b/>
                <w:bCs/>
                <w:i/>
                <w:color w:val="000000"/>
                <w:sz w:val="24"/>
                <w:szCs w:val="24"/>
              </w:rPr>
              <w:t>5. Có kỹ năng sử dụng công nghệ thông tin, nền tảng số phục vụ công tác quản lý, điều hành và thực hiện nhiệm vụ; có khả năng lập kế hoạch, tổng hợp, thống kê, báo cáo và thực hiện các nhiệm vụ theo quy định.</w:t>
            </w:r>
          </w:p>
          <w:p w:rsidR="003C03AC" w:rsidRPr="00533FDD" w:rsidRDefault="003C03AC" w:rsidP="00FF74E3">
            <w:pPr>
              <w:shd w:val="clear" w:color="auto" w:fill="FFFFFF"/>
              <w:spacing w:before="40" w:after="40"/>
              <w:ind w:firstLine="284"/>
              <w:jc w:val="both"/>
              <w:rPr>
                <w:rFonts w:ascii="Times New Roman" w:hAnsi="Times New Roman" w:cs="Times New Roman"/>
                <w:b/>
                <w:bCs/>
                <w:i/>
                <w:color w:val="000000"/>
                <w:sz w:val="24"/>
                <w:szCs w:val="24"/>
              </w:rPr>
            </w:pPr>
            <w:r w:rsidRPr="00533FDD">
              <w:rPr>
                <w:rFonts w:ascii="Times New Roman" w:hAnsi="Times New Roman" w:cs="Times New Roman"/>
                <w:b/>
                <w:bCs/>
                <w:i/>
                <w:color w:val="000000"/>
                <w:sz w:val="24"/>
                <w:szCs w:val="24"/>
              </w:rPr>
              <w:t>6. Không trong thời gian bị xử lý kỷ luật, bị truy cứu trách nhiệm hình sự hoặc đang chấp hành bản án, quyết định của Tòa án.</w:t>
            </w:r>
          </w:p>
          <w:p w:rsidR="003C03AC" w:rsidRPr="00C9645D" w:rsidRDefault="003C03AC" w:rsidP="00C9645D">
            <w:pPr>
              <w:shd w:val="clear" w:color="auto" w:fill="FFFFFF"/>
              <w:spacing w:before="40" w:after="40"/>
              <w:ind w:firstLine="284"/>
              <w:jc w:val="both"/>
              <w:rPr>
                <w:rFonts w:ascii="Times New Roman" w:hAnsi="Times New Roman" w:cs="Times New Roman"/>
                <w:b/>
                <w:bCs/>
                <w:i/>
                <w:color w:val="000000"/>
                <w:sz w:val="24"/>
                <w:szCs w:val="24"/>
              </w:rPr>
            </w:pPr>
            <w:r w:rsidRPr="00533FDD">
              <w:rPr>
                <w:rFonts w:ascii="Times New Roman" w:hAnsi="Times New Roman" w:cs="Times New Roman"/>
                <w:b/>
                <w:bCs/>
                <w:i/>
                <w:color w:val="000000"/>
                <w:sz w:val="24"/>
                <w:szCs w:val="24"/>
              </w:rPr>
              <w:t xml:space="preserve">7. Đối với những nơi có yếu tố đặc thù, không thể lựa chọn được người đáp ứng đầy đủ các tiêu chuẩn theo quy định tại Điều này thì có thể xem xét lựa chọn người có tiêu chuẩn thấp hơn; tuy nhiên, người được lựa </w:t>
            </w:r>
            <w:r w:rsidRPr="00533FDD">
              <w:rPr>
                <w:rFonts w:ascii="Times New Roman" w:hAnsi="Times New Roman" w:cs="Times New Roman"/>
                <w:b/>
                <w:bCs/>
                <w:i/>
                <w:color w:val="000000"/>
                <w:sz w:val="24"/>
                <w:szCs w:val="24"/>
              </w:rPr>
              <w:lastRenderedPageBreak/>
              <w:t>chọn phải bảo đảm đáp ứng tối thiểu các tiêu chuẩn quy định tại khoản 1, khoản 2 và khoản 5 của Điều này.</w:t>
            </w:r>
          </w:p>
        </w:tc>
        <w:tc>
          <w:tcPr>
            <w:tcW w:w="4219" w:type="dxa"/>
          </w:tcPr>
          <w:p w:rsidR="003C03AC" w:rsidRPr="00FF74E3" w:rsidRDefault="003C03AC" w:rsidP="00FF74E3">
            <w:pPr>
              <w:spacing w:before="40" w:after="40"/>
              <w:ind w:firstLine="284"/>
              <w:jc w:val="both"/>
              <w:rPr>
                <w:rFonts w:ascii="Times New Roman" w:hAnsi="Times New Roman" w:cs="Times New Roman"/>
                <w:sz w:val="24"/>
                <w:szCs w:val="24"/>
              </w:rPr>
            </w:pPr>
            <w:r w:rsidRPr="00FF74E3">
              <w:rPr>
                <w:rFonts w:ascii="Times New Roman" w:hAnsi="Times New Roman" w:cs="Times New Roman"/>
                <w:sz w:val="24"/>
                <w:szCs w:val="24"/>
              </w:rPr>
              <w:lastRenderedPageBreak/>
              <w:t xml:space="preserve">Sửa đổi, bổ sung cho phù hợp với quy định tại Điều 7 Nghị định số 185/2026/NĐ-CP.  Không quy định tiêu chuẩn của Phó Trưởng thôn, Phó Tổ </w:t>
            </w:r>
            <w:r w:rsidRPr="00FF74E3">
              <w:rPr>
                <w:rFonts w:ascii="Times New Roman" w:hAnsi="Times New Roman" w:cs="Times New Roman"/>
                <w:sz w:val="24"/>
                <w:szCs w:val="24"/>
              </w:rPr>
              <w:lastRenderedPageBreak/>
              <w:t xml:space="preserve">trưởng tổ dân phố do việc xác định các chức danh tham gia hoạt động tại thôn, tổ dân phố thực hiện theo Nghị quyết của HĐND tỉnh (quy định tại </w:t>
            </w:r>
            <w:r w:rsidR="00532099" w:rsidRPr="00FF74E3">
              <w:rPr>
                <w:rFonts w:ascii="Times New Roman" w:hAnsi="Times New Roman" w:cs="Times New Roman"/>
                <w:sz w:val="24"/>
                <w:szCs w:val="24"/>
              </w:rPr>
              <w:t>khoản 1 Điều 4 Nghị định số 185/2026/NĐ-CP).</w:t>
            </w:r>
          </w:p>
        </w:tc>
      </w:tr>
      <w:tr w:rsidR="003C03AC" w:rsidRPr="00FF74E3" w:rsidTr="004B5FC1">
        <w:tc>
          <w:tcPr>
            <w:tcW w:w="846" w:type="dxa"/>
            <w:vAlign w:val="center"/>
          </w:tcPr>
          <w:p w:rsidR="003C03AC" w:rsidRPr="00FF74E3" w:rsidRDefault="004B5FC1" w:rsidP="004B5FC1">
            <w:pPr>
              <w:spacing w:before="40" w:after="40"/>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4819" w:type="dxa"/>
          </w:tcPr>
          <w:p w:rsidR="00532099" w:rsidRPr="004B5FC1" w:rsidRDefault="00532099" w:rsidP="00FF74E3">
            <w:pPr>
              <w:spacing w:before="40" w:after="40"/>
              <w:ind w:firstLine="284"/>
              <w:jc w:val="both"/>
              <w:rPr>
                <w:rFonts w:ascii="Times New Roman Bold" w:hAnsi="Times New Roman Bold" w:cs="Times New Roman"/>
                <w:strike/>
                <w:sz w:val="24"/>
                <w:szCs w:val="24"/>
              </w:rPr>
            </w:pPr>
            <w:bookmarkStart w:id="13" w:name="dieu_14"/>
            <w:r w:rsidRPr="004B5FC1">
              <w:rPr>
                <w:rFonts w:ascii="Times New Roman Bold" w:hAnsi="Times New Roman Bold" w:cs="Times New Roman"/>
                <w:b/>
                <w:bCs/>
                <w:strike/>
                <w:sz w:val="24"/>
                <w:szCs w:val="24"/>
                <w:lang w:val="vi-VN"/>
              </w:rPr>
              <w:t>Điều 14. Quy trình bầu, miễn nhiệm, bãi nhiệm Trưởng bản, Tổ trưởng tổ dân phố và công nhận Phó Trưởng bản, Phó Tổ trưởng tổ dân phố</w:t>
            </w:r>
            <w:bookmarkEnd w:id="13"/>
          </w:p>
          <w:p w:rsidR="00532099" w:rsidRPr="00533FDD" w:rsidRDefault="00532099" w:rsidP="00FF74E3">
            <w:pPr>
              <w:spacing w:before="40" w:after="40"/>
              <w:ind w:firstLine="284"/>
              <w:jc w:val="both"/>
              <w:rPr>
                <w:rFonts w:ascii="Times New Roman" w:hAnsi="Times New Roman" w:cs="Times New Roman"/>
                <w:strike/>
                <w:sz w:val="24"/>
                <w:szCs w:val="24"/>
              </w:rPr>
            </w:pPr>
            <w:r w:rsidRPr="00533FDD">
              <w:rPr>
                <w:rFonts w:ascii="Times New Roman" w:hAnsi="Times New Roman" w:cs="Times New Roman"/>
                <w:strike/>
                <w:sz w:val="24"/>
                <w:szCs w:val="24"/>
                <w:lang w:val="vi-VN"/>
              </w:rPr>
              <w:t>1. Quy trình bầu, miễn nhiệm, bãi nhiệm Trưởng bản, Tổ trưởng tổ dân phố.</w:t>
            </w:r>
          </w:p>
          <w:p w:rsidR="00532099" w:rsidRPr="00533FDD" w:rsidRDefault="00532099" w:rsidP="00FF74E3">
            <w:pPr>
              <w:spacing w:before="40" w:after="40"/>
              <w:ind w:firstLine="284"/>
              <w:jc w:val="both"/>
              <w:rPr>
                <w:rFonts w:ascii="Times New Roman" w:hAnsi="Times New Roman" w:cs="Times New Roman"/>
                <w:strike/>
                <w:sz w:val="24"/>
                <w:szCs w:val="24"/>
              </w:rPr>
            </w:pPr>
            <w:r w:rsidRPr="00533FDD">
              <w:rPr>
                <w:rFonts w:ascii="Times New Roman" w:hAnsi="Times New Roman" w:cs="Times New Roman"/>
                <w:strike/>
                <w:sz w:val="24"/>
                <w:szCs w:val="24"/>
                <w:lang w:val="vi-VN"/>
              </w:rPr>
              <w:t>a) Trên cơ sở thống nhất với Chi ủy chi bộ, Ban công tác Mặt trận bản, tổ dân phố đề cử danh sách để Hội nghị của bản, tổ dân phố bầu Trưởng bản, Tổ trưởng tổ dân phố; tại Hội nghị này, cử tri có thể tự ứng cử hoặc giới thiệu người ứng cử. Căn cứ kết quả bầu cử, UBND cấp xã quyết định công nhận Trưởng bản, Tổ trưởng tổ dân phố. Thời điểm tổ chức bầu cử được thực hiện khi kết thúc nhiệm kỳ của Trưởng bản, Tổ trưởng tổ dân phố.</w:t>
            </w:r>
          </w:p>
          <w:p w:rsidR="00532099" w:rsidRPr="00533FDD" w:rsidRDefault="00532099" w:rsidP="00FF74E3">
            <w:pPr>
              <w:spacing w:before="40" w:after="40"/>
              <w:ind w:firstLine="284"/>
              <w:jc w:val="both"/>
              <w:rPr>
                <w:rFonts w:ascii="Times New Roman" w:hAnsi="Times New Roman" w:cs="Times New Roman"/>
                <w:strike/>
                <w:sz w:val="24"/>
                <w:szCs w:val="24"/>
              </w:rPr>
            </w:pPr>
            <w:r w:rsidRPr="00533FDD">
              <w:rPr>
                <w:rFonts w:ascii="Times New Roman" w:hAnsi="Times New Roman" w:cs="Times New Roman"/>
                <w:strike/>
                <w:sz w:val="24"/>
                <w:szCs w:val="24"/>
                <w:lang w:val="vi-VN"/>
              </w:rPr>
              <w:t>b) Quy trình bầu, miễn nhiệm, bãi nhiệm Trưởng bản, Tổ trưởng tổ dân phố thực hiện theo quy định tại Chương 2 Nghị quyết liên tịch số 09/2008/NQLT-CP-UBTWMTTQVN ngày 17/4/2008 của Chính phủ và Ủy ban Trung ương Mặt trận Tổ quốc Việt Nam hướng dẫn thi hành các Điều 11, Điều 14, Điều 16, Điều 22 và Điều 26 của Pháp lệnh thực hiện dân chủ ở xã, phường, thị trấn.</w:t>
            </w:r>
          </w:p>
          <w:p w:rsidR="00532099" w:rsidRPr="00533FDD" w:rsidRDefault="00532099" w:rsidP="00FF74E3">
            <w:pPr>
              <w:spacing w:before="40" w:after="40"/>
              <w:ind w:firstLine="284"/>
              <w:jc w:val="both"/>
              <w:rPr>
                <w:rFonts w:ascii="Times New Roman" w:hAnsi="Times New Roman" w:cs="Times New Roman"/>
                <w:strike/>
                <w:sz w:val="24"/>
                <w:szCs w:val="24"/>
              </w:rPr>
            </w:pPr>
            <w:r w:rsidRPr="00533FDD">
              <w:rPr>
                <w:rFonts w:ascii="Times New Roman" w:hAnsi="Times New Roman" w:cs="Times New Roman"/>
                <w:strike/>
                <w:sz w:val="24"/>
                <w:szCs w:val="24"/>
                <w:lang w:val="vi-VN"/>
              </w:rPr>
              <w:t>2. Công nhận Phó Trưởng bản, Phó Tổ trưởng tổ dân phố</w:t>
            </w:r>
          </w:p>
          <w:p w:rsidR="00532099" w:rsidRPr="00533FDD" w:rsidRDefault="00532099" w:rsidP="00FF74E3">
            <w:pPr>
              <w:spacing w:before="40" w:after="40"/>
              <w:ind w:firstLine="284"/>
              <w:jc w:val="both"/>
              <w:rPr>
                <w:rFonts w:ascii="Times New Roman" w:hAnsi="Times New Roman" w:cs="Times New Roman"/>
                <w:strike/>
                <w:sz w:val="24"/>
                <w:szCs w:val="24"/>
              </w:rPr>
            </w:pPr>
            <w:r w:rsidRPr="00533FDD">
              <w:rPr>
                <w:rFonts w:ascii="Times New Roman" w:hAnsi="Times New Roman" w:cs="Times New Roman"/>
                <w:strike/>
                <w:sz w:val="24"/>
                <w:szCs w:val="24"/>
                <w:lang w:val="vi-VN"/>
              </w:rPr>
              <w:lastRenderedPageBreak/>
              <w:t>Căn cứ tiêu chuẩn của Phó Trưởng bản, Phó Tổ trưởng tổ dân phố quy định tại Điều 13 Quy chế này, Trưởng bản, Tổ trưởng tổ dân phố dự kiến nhân sự, thống nhất với Trưởng Ban công tác Mặt trận bản, tổ dân phố để lựa chọn Phó Trưởng bản, Phó Tổ trưởng tổ dân phố.</w:t>
            </w:r>
          </w:p>
          <w:p w:rsidR="00532099" w:rsidRPr="00533FDD" w:rsidRDefault="00532099" w:rsidP="00FF74E3">
            <w:pPr>
              <w:spacing w:before="40" w:after="40"/>
              <w:ind w:firstLine="284"/>
              <w:jc w:val="both"/>
              <w:rPr>
                <w:rFonts w:ascii="Times New Roman" w:hAnsi="Times New Roman" w:cs="Times New Roman"/>
                <w:strike/>
                <w:sz w:val="24"/>
                <w:szCs w:val="24"/>
              </w:rPr>
            </w:pPr>
            <w:r w:rsidRPr="00533FDD">
              <w:rPr>
                <w:rFonts w:ascii="Times New Roman" w:hAnsi="Times New Roman" w:cs="Times New Roman"/>
                <w:strike/>
                <w:sz w:val="24"/>
                <w:szCs w:val="24"/>
                <w:lang w:val="vi-VN"/>
              </w:rPr>
              <w:t>Trưởng bản, Tổ trưởng tổ dân phố gửi danh sách đề xuất lựa chọn Phó Trưởng bản, Phó Tổ trưởng tổ dân phố kèm theo biên bản thống nhất với Trưởng Ban công tác Mặt trận để UBND cấp xã xem xét, quyết định công nhận Phó Trưởng bản, Phó Tổ trưởng tổ dân phố.</w:t>
            </w:r>
          </w:p>
          <w:p w:rsidR="00532099" w:rsidRPr="00533FDD" w:rsidRDefault="00532099" w:rsidP="00FF74E3">
            <w:pPr>
              <w:spacing w:before="40" w:after="40"/>
              <w:ind w:firstLine="284"/>
              <w:jc w:val="both"/>
              <w:rPr>
                <w:rFonts w:ascii="Times New Roman" w:hAnsi="Times New Roman" w:cs="Times New Roman"/>
                <w:strike/>
                <w:sz w:val="24"/>
                <w:szCs w:val="24"/>
              </w:rPr>
            </w:pPr>
            <w:r w:rsidRPr="00533FDD">
              <w:rPr>
                <w:rFonts w:ascii="Times New Roman" w:hAnsi="Times New Roman" w:cs="Times New Roman"/>
                <w:strike/>
                <w:sz w:val="24"/>
                <w:szCs w:val="24"/>
                <w:lang w:val="vi-VN"/>
              </w:rPr>
              <w:t>3. Nhiệm kỳ của Trưởng bản, Tổ trưởng tổ dân phố và Phó Trưởng bản, Phó Tổ trưởng tổ dân phố:</w:t>
            </w:r>
          </w:p>
          <w:p w:rsidR="00532099" w:rsidRPr="00533FDD" w:rsidRDefault="00532099" w:rsidP="00FF74E3">
            <w:pPr>
              <w:spacing w:before="40" w:after="40"/>
              <w:ind w:firstLine="284"/>
              <w:jc w:val="both"/>
              <w:rPr>
                <w:rFonts w:ascii="Times New Roman" w:hAnsi="Times New Roman" w:cs="Times New Roman"/>
                <w:strike/>
                <w:sz w:val="24"/>
                <w:szCs w:val="24"/>
              </w:rPr>
            </w:pPr>
            <w:r w:rsidRPr="00533FDD">
              <w:rPr>
                <w:rFonts w:ascii="Times New Roman" w:hAnsi="Times New Roman" w:cs="Times New Roman"/>
                <w:strike/>
                <w:sz w:val="24"/>
                <w:szCs w:val="24"/>
                <w:lang w:val="vi-VN"/>
              </w:rPr>
              <w:t>a) Trưởng bản, Tổ trưởng tổ dân phố có nhiệm kỳ là hai năm rưỡi. Trường hợp do thành lập bản mới, tổ dân phố mới hoặc khuyết Trưởng bản, Tổ trưởng tổ dân phố thì Chủ tịch UBND cấp xã quyết định cử Trưởng bản, Tổ trưởng tổ dân phố lâm thời để điều hành hoạt động của bản, tổ dân phố cho đến khi bầu được Trưởng bản mới, Tổ trưởng tổ dân phố mới trong thời hạn không quá sáu tháng kể từ ngày có quyết định cử Trưởng bản, Tổ trưởng tổ dân phố lâm thời.</w:t>
            </w:r>
          </w:p>
          <w:p w:rsidR="00532099" w:rsidRPr="00533FDD" w:rsidRDefault="00532099" w:rsidP="00FF74E3">
            <w:pPr>
              <w:spacing w:before="40" w:after="40"/>
              <w:ind w:firstLine="284"/>
              <w:jc w:val="both"/>
              <w:rPr>
                <w:rFonts w:ascii="Times New Roman" w:hAnsi="Times New Roman" w:cs="Times New Roman"/>
                <w:strike/>
                <w:sz w:val="24"/>
                <w:szCs w:val="24"/>
              </w:rPr>
            </w:pPr>
            <w:r w:rsidRPr="00533FDD">
              <w:rPr>
                <w:rFonts w:ascii="Times New Roman" w:hAnsi="Times New Roman" w:cs="Times New Roman"/>
                <w:strike/>
                <w:sz w:val="24"/>
                <w:szCs w:val="24"/>
                <w:lang w:val="vi-VN"/>
              </w:rPr>
              <w:t>b) Nhiệm kỳ của Phó Trưởng bản, Phó Tổ trưởng tổ dân phố, thực hiện theo nhiệm kỳ của Trưởng bản, Tổ trưởng tổ dân phố.</w:t>
            </w:r>
          </w:p>
          <w:p w:rsidR="003C03AC" w:rsidRPr="00FF74E3" w:rsidRDefault="003C03AC" w:rsidP="00FF74E3">
            <w:pPr>
              <w:spacing w:before="40" w:after="40"/>
              <w:ind w:firstLine="284"/>
              <w:jc w:val="both"/>
              <w:rPr>
                <w:rFonts w:ascii="Times New Roman" w:hAnsi="Times New Roman" w:cs="Times New Roman"/>
                <w:sz w:val="24"/>
                <w:szCs w:val="24"/>
              </w:rPr>
            </w:pPr>
          </w:p>
        </w:tc>
        <w:tc>
          <w:tcPr>
            <w:tcW w:w="4678" w:type="dxa"/>
          </w:tcPr>
          <w:p w:rsidR="003C03AC" w:rsidRPr="00FF74E3" w:rsidRDefault="003C03AC" w:rsidP="00FF74E3">
            <w:pPr>
              <w:spacing w:before="40" w:after="40"/>
              <w:ind w:firstLine="284"/>
              <w:jc w:val="both"/>
              <w:rPr>
                <w:rFonts w:ascii="Times New Roman" w:hAnsi="Times New Roman" w:cs="Times New Roman"/>
                <w:sz w:val="24"/>
                <w:szCs w:val="24"/>
              </w:rPr>
            </w:pPr>
          </w:p>
        </w:tc>
        <w:tc>
          <w:tcPr>
            <w:tcW w:w="4219" w:type="dxa"/>
          </w:tcPr>
          <w:p w:rsidR="003C03AC" w:rsidRPr="00FF74E3" w:rsidRDefault="00532099" w:rsidP="00FF74E3">
            <w:pPr>
              <w:spacing w:before="40" w:after="40"/>
              <w:ind w:firstLine="284"/>
              <w:jc w:val="both"/>
              <w:rPr>
                <w:rFonts w:ascii="Times New Roman" w:hAnsi="Times New Roman" w:cs="Times New Roman"/>
                <w:sz w:val="24"/>
                <w:szCs w:val="24"/>
              </w:rPr>
            </w:pPr>
            <w:r w:rsidRPr="00FF74E3">
              <w:rPr>
                <w:rFonts w:ascii="Times New Roman" w:hAnsi="Times New Roman" w:cs="Times New Roman"/>
                <w:sz w:val="24"/>
                <w:szCs w:val="24"/>
              </w:rPr>
              <w:t>Quy trình bầu, miễn nhiệm, bãi nhiệm Trưởng thôn, Tổ trưởng tổ dân phố đã được quy định chi tiết tại Mục 1 Chương II Nghị định số 59/2023/NĐ-CP và được viện dẫn tại khoản 2 Điều 4 của Quy chế.</w:t>
            </w:r>
          </w:p>
          <w:p w:rsidR="00532099" w:rsidRPr="00FF74E3" w:rsidRDefault="00532099" w:rsidP="00FF74E3">
            <w:pPr>
              <w:spacing w:before="40" w:after="40"/>
              <w:ind w:firstLine="284"/>
              <w:jc w:val="both"/>
              <w:rPr>
                <w:rFonts w:ascii="Times New Roman" w:hAnsi="Times New Roman" w:cs="Times New Roman"/>
                <w:sz w:val="24"/>
                <w:szCs w:val="24"/>
              </w:rPr>
            </w:pPr>
            <w:r w:rsidRPr="00FF74E3">
              <w:rPr>
                <w:rFonts w:ascii="Times New Roman" w:hAnsi="Times New Roman" w:cs="Times New Roman"/>
                <w:sz w:val="24"/>
                <w:szCs w:val="24"/>
              </w:rPr>
              <w:t xml:space="preserve">Bỏ quy định quy trình công nhận Phó Trưởng thôn, Phó Tổ trưởng tổ dân phố do đây không là chức danh bắt buộc phải bố trí tại thôn, tổ dân phố </w:t>
            </w:r>
            <w:r w:rsidR="00533FDD">
              <w:rPr>
                <w:rFonts w:ascii="Times New Roman" w:hAnsi="Times New Roman" w:cs="Times New Roman"/>
                <w:sz w:val="24"/>
                <w:szCs w:val="24"/>
              </w:rPr>
              <w:t xml:space="preserve">và việc bố trí chức danh </w:t>
            </w:r>
            <w:r w:rsidRPr="00FF74E3">
              <w:rPr>
                <w:rFonts w:ascii="Times New Roman" w:hAnsi="Times New Roman" w:cs="Times New Roman"/>
                <w:sz w:val="24"/>
                <w:szCs w:val="24"/>
              </w:rPr>
              <w:t>do HĐND tỉnh quy định.</w:t>
            </w:r>
          </w:p>
          <w:p w:rsidR="00532099" w:rsidRPr="00FF74E3" w:rsidRDefault="00532099" w:rsidP="00FF74E3">
            <w:pPr>
              <w:spacing w:before="40" w:after="40"/>
              <w:ind w:firstLine="284"/>
              <w:jc w:val="both"/>
              <w:rPr>
                <w:rFonts w:ascii="Times New Roman" w:hAnsi="Times New Roman" w:cs="Times New Roman"/>
                <w:sz w:val="24"/>
                <w:szCs w:val="24"/>
              </w:rPr>
            </w:pPr>
            <w:r w:rsidRPr="00FF74E3">
              <w:rPr>
                <w:rFonts w:ascii="Times New Roman" w:hAnsi="Times New Roman" w:cs="Times New Roman"/>
                <w:sz w:val="24"/>
                <w:szCs w:val="24"/>
              </w:rPr>
              <w:t>Nhiệm kỳ của Trưởng thôn, Tổ trưởng tổ dân phố đã được quy định tại khoản 3 Điều 4 của Quy chế.</w:t>
            </w:r>
          </w:p>
        </w:tc>
      </w:tr>
      <w:tr w:rsidR="003C03AC" w:rsidRPr="00FF74E3" w:rsidTr="004B5FC1">
        <w:tc>
          <w:tcPr>
            <w:tcW w:w="846" w:type="dxa"/>
            <w:vAlign w:val="center"/>
          </w:tcPr>
          <w:p w:rsidR="003C03AC" w:rsidRPr="00FF74E3" w:rsidRDefault="004B5FC1" w:rsidP="004B5FC1">
            <w:pPr>
              <w:spacing w:before="40" w:after="40"/>
              <w:jc w:val="center"/>
              <w:rPr>
                <w:rFonts w:ascii="Times New Roman" w:hAnsi="Times New Roman" w:cs="Times New Roman"/>
                <w:sz w:val="24"/>
                <w:szCs w:val="24"/>
              </w:rPr>
            </w:pPr>
            <w:r>
              <w:rPr>
                <w:rFonts w:ascii="Times New Roman" w:hAnsi="Times New Roman" w:cs="Times New Roman"/>
                <w:sz w:val="24"/>
                <w:szCs w:val="24"/>
              </w:rPr>
              <w:lastRenderedPageBreak/>
              <w:t>10</w:t>
            </w:r>
          </w:p>
        </w:tc>
        <w:tc>
          <w:tcPr>
            <w:tcW w:w="4819" w:type="dxa"/>
          </w:tcPr>
          <w:p w:rsidR="00532099" w:rsidRPr="004B5FC1" w:rsidRDefault="00532099" w:rsidP="00FF74E3">
            <w:pPr>
              <w:spacing w:before="40" w:after="40"/>
              <w:ind w:firstLine="284"/>
              <w:jc w:val="both"/>
              <w:rPr>
                <w:rFonts w:ascii="Times New Roman Bold" w:hAnsi="Times New Roman Bold" w:cs="Times New Roman"/>
                <w:strike/>
                <w:sz w:val="24"/>
                <w:szCs w:val="24"/>
              </w:rPr>
            </w:pPr>
            <w:bookmarkStart w:id="14" w:name="dieu_15"/>
            <w:r w:rsidRPr="004B5FC1">
              <w:rPr>
                <w:rFonts w:ascii="Times New Roman Bold" w:hAnsi="Times New Roman Bold" w:cs="Times New Roman"/>
                <w:b/>
                <w:bCs/>
                <w:strike/>
                <w:sz w:val="24"/>
                <w:szCs w:val="24"/>
                <w:lang w:val="vi-VN"/>
              </w:rPr>
              <w:t>Điều 15. Chế độ, chính sách đối với Trưởng bản, Tổ trưởng tổ dân phố và Phó Trưởng bản, Phó Tổ trưởng tổ dân phố</w:t>
            </w:r>
            <w:bookmarkEnd w:id="14"/>
          </w:p>
          <w:p w:rsidR="00532099" w:rsidRPr="00E83191" w:rsidRDefault="00532099" w:rsidP="00FF74E3">
            <w:pPr>
              <w:spacing w:before="40" w:after="40"/>
              <w:ind w:firstLine="284"/>
              <w:jc w:val="both"/>
              <w:rPr>
                <w:rFonts w:ascii="Times New Roman" w:hAnsi="Times New Roman" w:cs="Times New Roman"/>
                <w:strike/>
                <w:sz w:val="24"/>
                <w:szCs w:val="24"/>
              </w:rPr>
            </w:pPr>
            <w:r w:rsidRPr="00E83191">
              <w:rPr>
                <w:rFonts w:ascii="Times New Roman" w:hAnsi="Times New Roman" w:cs="Times New Roman"/>
                <w:strike/>
                <w:sz w:val="24"/>
                <w:szCs w:val="24"/>
                <w:lang w:val="vi-VN"/>
              </w:rPr>
              <w:t>1. Trưởng bản, Tổ trưởng tổ dân phố là những người hoạt động không chuyên trách ở bản, tổ dân phố; được hưởng phụ cấp hàng tháng, mức phụ cấp do HĐND tỉnh quyết định theo quy định của pháp luật.</w:t>
            </w:r>
          </w:p>
          <w:p w:rsidR="003C03AC" w:rsidRPr="00FF74E3" w:rsidRDefault="00532099" w:rsidP="00FF74E3">
            <w:pPr>
              <w:spacing w:before="40" w:after="40"/>
              <w:ind w:firstLine="284"/>
              <w:jc w:val="both"/>
              <w:rPr>
                <w:rFonts w:ascii="Times New Roman" w:hAnsi="Times New Roman" w:cs="Times New Roman"/>
                <w:sz w:val="24"/>
                <w:szCs w:val="24"/>
              </w:rPr>
            </w:pPr>
            <w:r w:rsidRPr="00E83191">
              <w:rPr>
                <w:rFonts w:ascii="Times New Roman" w:hAnsi="Times New Roman" w:cs="Times New Roman"/>
                <w:strike/>
                <w:sz w:val="24"/>
                <w:szCs w:val="24"/>
                <w:lang w:val="vi-VN"/>
              </w:rPr>
              <w:t>2. Trưởng bản, Tổ trưởng tổ dân phố và Phó Trưởng bản, Phó Tổ trưởng tổ dân phố được đào tạo, bồi dưỡng, tập huấn những kiến thức, kỹ năng cần thiết; nếu hoàn thành xuất sắc nhiệm vụ thì được biểu dương, khen thưởng; không hoàn thành nhiệm vụ, có vi phạm khuyết điểm, không được Nhân dân tín nhiệm thì tùy theo mức độ sai phạm sẽ bị miễn nhiệm, bãi nhiệm hoặc truy cứu trách nhiệm theo quy định của pháp luật.</w:t>
            </w:r>
          </w:p>
        </w:tc>
        <w:tc>
          <w:tcPr>
            <w:tcW w:w="4678" w:type="dxa"/>
          </w:tcPr>
          <w:p w:rsidR="003C03AC" w:rsidRPr="00FF74E3" w:rsidRDefault="003C03AC" w:rsidP="00FF74E3">
            <w:pPr>
              <w:spacing w:before="40" w:after="40"/>
              <w:ind w:firstLine="284"/>
              <w:jc w:val="both"/>
              <w:rPr>
                <w:rFonts w:ascii="Times New Roman" w:hAnsi="Times New Roman" w:cs="Times New Roman"/>
                <w:sz w:val="24"/>
                <w:szCs w:val="24"/>
              </w:rPr>
            </w:pPr>
          </w:p>
        </w:tc>
        <w:tc>
          <w:tcPr>
            <w:tcW w:w="4219" w:type="dxa"/>
          </w:tcPr>
          <w:p w:rsidR="003C03AC" w:rsidRPr="00FF74E3" w:rsidRDefault="00532099" w:rsidP="00FF74E3">
            <w:pPr>
              <w:spacing w:before="40" w:after="40"/>
              <w:ind w:firstLine="284"/>
              <w:jc w:val="both"/>
              <w:rPr>
                <w:rFonts w:ascii="Times New Roman" w:hAnsi="Times New Roman" w:cs="Times New Roman"/>
                <w:sz w:val="24"/>
                <w:szCs w:val="24"/>
              </w:rPr>
            </w:pPr>
            <w:r w:rsidRPr="00FF74E3">
              <w:rPr>
                <w:rFonts w:ascii="Times New Roman" w:hAnsi="Times New Roman" w:cs="Times New Roman"/>
                <w:sz w:val="24"/>
                <w:szCs w:val="24"/>
              </w:rPr>
              <w:t xml:space="preserve">Bỏ quy định này do đã được quy định chung trong chế độ, chính sách đối với người hoạt động không chuyên trách ở thôn, tổ dân phố </w:t>
            </w:r>
            <w:r w:rsidR="00447890" w:rsidRPr="00FF74E3">
              <w:rPr>
                <w:rFonts w:ascii="Times New Roman" w:hAnsi="Times New Roman" w:cs="Times New Roman"/>
                <w:sz w:val="24"/>
                <w:szCs w:val="24"/>
              </w:rPr>
              <w:t>tại Điều 16 Nghị định số 185/2026/NĐ-CP</w:t>
            </w:r>
          </w:p>
        </w:tc>
      </w:tr>
      <w:tr w:rsidR="003C03AC" w:rsidRPr="00FF74E3" w:rsidTr="004B5FC1">
        <w:tc>
          <w:tcPr>
            <w:tcW w:w="846" w:type="dxa"/>
            <w:vAlign w:val="center"/>
          </w:tcPr>
          <w:p w:rsidR="003C03AC" w:rsidRPr="00FF74E3" w:rsidRDefault="004B5FC1" w:rsidP="004B5FC1">
            <w:pPr>
              <w:spacing w:before="40" w:after="40"/>
              <w:jc w:val="center"/>
              <w:rPr>
                <w:rFonts w:ascii="Times New Roman" w:hAnsi="Times New Roman" w:cs="Times New Roman"/>
                <w:sz w:val="24"/>
                <w:szCs w:val="24"/>
              </w:rPr>
            </w:pPr>
            <w:r>
              <w:rPr>
                <w:rFonts w:ascii="Times New Roman" w:hAnsi="Times New Roman" w:cs="Times New Roman"/>
                <w:sz w:val="24"/>
                <w:szCs w:val="24"/>
              </w:rPr>
              <w:t>11</w:t>
            </w:r>
          </w:p>
        </w:tc>
        <w:tc>
          <w:tcPr>
            <w:tcW w:w="4819" w:type="dxa"/>
          </w:tcPr>
          <w:p w:rsidR="003C03AC" w:rsidRPr="00FF74E3" w:rsidRDefault="003C03AC" w:rsidP="00FF74E3">
            <w:pPr>
              <w:spacing w:before="40" w:after="40"/>
              <w:ind w:firstLine="284"/>
              <w:jc w:val="both"/>
              <w:rPr>
                <w:rFonts w:ascii="Times New Roman" w:hAnsi="Times New Roman" w:cs="Times New Roman"/>
                <w:sz w:val="24"/>
                <w:szCs w:val="24"/>
              </w:rPr>
            </w:pPr>
          </w:p>
        </w:tc>
        <w:tc>
          <w:tcPr>
            <w:tcW w:w="4678" w:type="dxa"/>
          </w:tcPr>
          <w:p w:rsidR="00447890" w:rsidRPr="00FF74E3" w:rsidRDefault="00447890" w:rsidP="00FF74E3">
            <w:pPr>
              <w:shd w:val="clear" w:color="auto" w:fill="FFFFFF"/>
              <w:spacing w:before="40" w:after="40"/>
              <w:ind w:firstLine="284"/>
              <w:jc w:val="both"/>
              <w:rPr>
                <w:rFonts w:ascii="Times New Roman" w:hAnsi="Times New Roman" w:cs="Times New Roman"/>
                <w:b/>
                <w:bCs/>
                <w:color w:val="000000"/>
                <w:sz w:val="24"/>
                <w:szCs w:val="24"/>
              </w:rPr>
            </w:pPr>
            <w:r w:rsidRPr="00FF74E3">
              <w:rPr>
                <w:rFonts w:ascii="Times New Roman" w:hAnsi="Times New Roman" w:cs="Times New Roman"/>
                <w:b/>
                <w:bCs/>
                <w:color w:val="000000"/>
                <w:sz w:val="24"/>
                <w:szCs w:val="24"/>
              </w:rPr>
              <w:t>Điều 9. Nguyên tắc thành lập, sắp xếp, tổ chức lại, giải thể, đặt tên, đổi tên thôn, tổ dân phố</w:t>
            </w:r>
          </w:p>
          <w:p w:rsidR="00447890" w:rsidRPr="00E83191" w:rsidRDefault="00447890" w:rsidP="00FF74E3">
            <w:pPr>
              <w:shd w:val="clear" w:color="auto" w:fill="FFFFFF"/>
              <w:spacing w:before="40" w:after="40"/>
              <w:ind w:firstLine="284"/>
              <w:jc w:val="both"/>
              <w:rPr>
                <w:rFonts w:ascii="Times New Roman" w:hAnsi="Times New Roman" w:cs="Times New Roman"/>
                <w:b/>
                <w:bCs/>
                <w:i/>
                <w:color w:val="000000"/>
                <w:sz w:val="24"/>
                <w:szCs w:val="24"/>
              </w:rPr>
            </w:pPr>
            <w:r w:rsidRPr="00E83191">
              <w:rPr>
                <w:rFonts w:ascii="Times New Roman" w:hAnsi="Times New Roman" w:cs="Times New Roman"/>
                <w:b/>
                <w:bCs/>
                <w:i/>
                <w:color w:val="000000"/>
                <w:sz w:val="24"/>
                <w:szCs w:val="24"/>
              </w:rPr>
              <w:t xml:space="preserve">1. Tuân thủ quy định của pháp luật; bảo đảm dân chủ, công khai, minh bạch; kế thừa và phát huy các giá trị lịch sử, văn hóa, phong tục, tập quán tốt đẹp, phù hợp với điều kiện tự nhiên, đặc điểm địa bàn, quy mô dân cư và điều kiện kinh tế - xã hội của địa phương; bảo đảm các điều kiện thiết yếu phục vụ tổ chức và hoạt động của cộng đồng dân cư. Chính quyền địa phương cấp xã có trách nhiệm bảo </w:t>
            </w:r>
            <w:r w:rsidRPr="00E83191">
              <w:rPr>
                <w:rFonts w:ascii="Times New Roman" w:hAnsi="Times New Roman" w:cs="Times New Roman"/>
                <w:b/>
                <w:bCs/>
                <w:i/>
                <w:color w:val="000000"/>
                <w:sz w:val="24"/>
                <w:szCs w:val="24"/>
              </w:rPr>
              <w:lastRenderedPageBreak/>
              <w:t>đảm các điều kiện cần thiết cho tổ chức và hoạt động của thôn, tổ dân phố.</w:t>
            </w:r>
          </w:p>
          <w:p w:rsidR="00447890" w:rsidRPr="00E83191" w:rsidRDefault="00447890" w:rsidP="00FF74E3">
            <w:pPr>
              <w:shd w:val="clear" w:color="auto" w:fill="FFFFFF"/>
              <w:spacing w:before="40" w:after="40"/>
              <w:ind w:firstLine="284"/>
              <w:jc w:val="both"/>
              <w:rPr>
                <w:rFonts w:ascii="Times New Roman" w:hAnsi="Times New Roman" w:cs="Times New Roman"/>
                <w:b/>
                <w:bCs/>
                <w:i/>
                <w:color w:val="000000"/>
                <w:sz w:val="24"/>
                <w:szCs w:val="24"/>
              </w:rPr>
            </w:pPr>
            <w:r w:rsidRPr="00E83191">
              <w:rPr>
                <w:rFonts w:ascii="Times New Roman" w:hAnsi="Times New Roman" w:cs="Times New Roman"/>
                <w:b/>
                <w:bCs/>
                <w:i/>
                <w:color w:val="000000"/>
                <w:sz w:val="24"/>
                <w:szCs w:val="24"/>
              </w:rPr>
              <w:t>2. Việc thành lập thôn, tổ dân phố phải phù hợp với đặc điểm, điều kiện tự nhiên, trình độ phát triển kinh tế - xã hội, đặc điểm văn hoá, truyền thống; điều kiện đặc thù của từng đơn vị hành chính cấp xã sau sắp xếp và mô hình tổ chức chính quyền địa phương 02 cấp.</w:t>
            </w:r>
          </w:p>
          <w:p w:rsidR="00447890" w:rsidRPr="00E83191" w:rsidRDefault="00447890" w:rsidP="00FF74E3">
            <w:pPr>
              <w:shd w:val="clear" w:color="auto" w:fill="FFFFFF"/>
              <w:spacing w:before="40" w:after="40"/>
              <w:ind w:firstLine="284"/>
              <w:jc w:val="both"/>
              <w:rPr>
                <w:rFonts w:ascii="Times New Roman" w:hAnsi="Times New Roman" w:cs="Times New Roman"/>
                <w:b/>
                <w:bCs/>
                <w:i/>
                <w:color w:val="000000"/>
                <w:sz w:val="24"/>
                <w:szCs w:val="24"/>
              </w:rPr>
            </w:pPr>
            <w:r w:rsidRPr="00E83191">
              <w:rPr>
                <w:rFonts w:ascii="Times New Roman" w:hAnsi="Times New Roman" w:cs="Times New Roman"/>
                <w:b/>
                <w:bCs/>
                <w:i/>
                <w:color w:val="000000"/>
                <w:sz w:val="24"/>
                <w:szCs w:val="24"/>
              </w:rPr>
              <w:t>3. Thực hiện sắp xếp, tổ chức lại đối với các thôn, tổ dân phố khi chưa bảo đảm tiêu chí theo quy định của pháp luật hoặc theo yêu cầu quản lý, phát triển kinh tế - xã hội, đô thị hóa, phân bố dân cư và yêu cầu tổ chức hoạt động của cộng đồng dân cư.</w:t>
            </w:r>
          </w:p>
          <w:p w:rsidR="00447890" w:rsidRPr="00E83191" w:rsidRDefault="00447890" w:rsidP="00FF74E3">
            <w:pPr>
              <w:shd w:val="clear" w:color="auto" w:fill="FFFFFF"/>
              <w:spacing w:before="40" w:after="40"/>
              <w:ind w:firstLine="284"/>
              <w:jc w:val="both"/>
              <w:rPr>
                <w:rFonts w:ascii="Times New Roman" w:hAnsi="Times New Roman" w:cs="Times New Roman"/>
                <w:b/>
                <w:bCs/>
                <w:i/>
                <w:color w:val="000000"/>
                <w:sz w:val="24"/>
                <w:szCs w:val="24"/>
              </w:rPr>
            </w:pPr>
            <w:r w:rsidRPr="00E83191">
              <w:rPr>
                <w:rFonts w:ascii="Times New Roman" w:hAnsi="Times New Roman" w:cs="Times New Roman"/>
                <w:b/>
                <w:bCs/>
                <w:i/>
                <w:color w:val="000000"/>
                <w:sz w:val="24"/>
                <w:szCs w:val="24"/>
              </w:rPr>
              <w:t>Việc sắp xếp, tổ chức lại thôn, tổ dân phố cần xem xét kỹ lưỡng các yếu tố về vị trí địa lý, địa hình, phong tục, tập quán, dân tộc, tôn giáo, đặc điểm dân cư, trình độ phát triển kinh tế - xã hội và nguyện vọng của Nhân dân tại địa phương; bảo đảm thực hiện tốt công tác quân sự, quốc phòng, ổn định chính trị, trật tự an toàn xã hội, tạo sự đồng thuận trong Nhân dân, thuận lợi cho đời sống, sinh hoạt của người dân và nâng cao hiệu quả quản lý, phục vụ Nhân dân của chính quyền cơ sở.</w:t>
            </w:r>
          </w:p>
          <w:p w:rsidR="00447890" w:rsidRPr="00E83191" w:rsidRDefault="00447890" w:rsidP="00FF74E3">
            <w:pPr>
              <w:shd w:val="clear" w:color="auto" w:fill="FFFFFF"/>
              <w:spacing w:before="40" w:after="40"/>
              <w:ind w:firstLine="284"/>
              <w:jc w:val="both"/>
              <w:rPr>
                <w:rFonts w:ascii="Times New Roman" w:hAnsi="Times New Roman" w:cs="Times New Roman"/>
                <w:b/>
                <w:bCs/>
                <w:i/>
                <w:color w:val="000000"/>
                <w:sz w:val="24"/>
                <w:szCs w:val="24"/>
              </w:rPr>
            </w:pPr>
            <w:r w:rsidRPr="00E83191">
              <w:rPr>
                <w:rFonts w:ascii="Times New Roman" w:hAnsi="Times New Roman" w:cs="Times New Roman"/>
                <w:b/>
                <w:bCs/>
                <w:i/>
                <w:color w:val="000000"/>
                <w:sz w:val="24"/>
                <w:szCs w:val="24"/>
              </w:rPr>
              <w:t xml:space="preserve">4. Việc giải thể thôn, tổ dân phố thực hiện trong các trường hợp cần thiết do thay đổi các yếu tố địa lý, địa hình, do sắp xếp, tổ chức lại </w:t>
            </w:r>
            <w:r w:rsidRPr="00E83191">
              <w:rPr>
                <w:rFonts w:ascii="Times New Roman" w:hAnsi="Times New Roman" w:cs="Times New Roman"/>
                <w:b/>
                <w:bCs/>
                <w:i/>
                <w:color w:val="000000"/>
                <w:sz w:val="24"/>
                <w:szCs w:val="24"/>
              </w:rPr>
              <w:lastRenderedPageBreak/>
              <w:t>thôn, tổ dân phố hoặc do thực hiện phương án bồi thường, tái định cư.</w:t>
            </w:r>
          </w:p>
          <w:p w:rsidR="003C03AC" w:rsidRPr="00E83191" w:rsidRDefault="00447890" w:rsidP="001E5D05">
            <w:pPr>
              <w:shd w:val="clear" w:color="auto" w:fill="FFFFFF"/>
              <w:spacing w:before="40" w:after="40"/>
              <w:ind w:firstLine="284"/>
              <w:jc w:val="both"/>
              <w:rPr>
                <w:rFonts w:ascii="Times New Roman" w:hAnsi="Times New Roman" w:cs="Times New Roman"/>
                <w:bCs/>
                <w:color w:val="000000"/>
                <w:sz w:val="24"/>
                <w:szCs w:val="24"/>
              </w:rPr>
            </w:pPr>
            <w:r w:rsidRPr="00E83191">
              <w:rPr>
                <w:rFonts w:ascii="Times New Roman" w:hAnsi="Times New Roman" w:cs="Times New Roman"/>
                <w:b/>
                <w:bCs/>
                <w:i/>
                <w:color w:val="000000"/>
                <w:sz w:val="24"/>
                <w:szCs w:val="24"/>
              </w:rPr>
              <w:t>5. Việc xác định loại hình thôn, tổ dân phố theo quy định tại </w:t>
            </w:r>
            <w:bookmarkStart w:id="15" w:name="tc_1"/>
            <w:r w:rsidRPr="00E83191">
              <w:rPr>
                <w:rFonts w:ascii="Times New Roman" w:hAnsi="Times New Roman" w:cs="Times New Roman"/>
                <w:b/>
                <w:bCs/>
                <w:i/>
                <w:color w:val="000000"/>
                <w:sz w:val="24"/>
                <w:szCs w:val="24"/>
              </w:rPr>
              <w:t xml:space="preserve">Điều 2 </w:t>
            </w:r>
            <w:r w:rsidR="001E5D05">
              <w:rPr>
                <w:rFonts w:ascii="Times New Roman" w:hAnsi="Times New Roman" w:cs="Times New Roman"/>
                <w:b/>
                <w:bCs/>
                <w:i/>
                <w:color w:val="000000"/>
                <w:sz w:val="24"/>
                <w:szCs w:val="24"/>
              </w:rPr>
              <w:t>Quy chế</w:t>
            </w:r>
            <w:r w:rsidRPr="00E83191">
              <w:rPr>
                <w:rFonts w:ascii="Times New Roman" w:hAnsi="Times New Roman" w:cs="Times New Roman"/>
                <w:b/>
                <w:bCs/>
                <w:i/>
                <w:color w:val="000000"/>
                <w:sz w:val="24"/>
                <w:szCs w:val="24"/>
              </w:rPr>
              <w:t xml:space="preserve"> này</w:t>
            </w:r>
            <w:bookmarkEnd w:id="15"/>
            <w:r w:rsidRPr="00E83191">
              <w:rPr>
                <w:rFonts w:ascii="Times New Roman" w:hAnsi="Times New Roman" w:cs="Times New Roman"/>
                <w:b/>
                <w:bCs/>
                <w:i/>
                <w:color w:val="000000"/>
                <w:sz w:val="24"/>
                <w:szCs w:val="24"/>
              </w:rPr>
              <w:t> và đặt tên thôn, tổ dân phố được thực hiện đồng thời trong quy trình thành lập, sắp xếp, tổ chức lại thôn, tổ dân phố. Việc đổi tên thôn, tổ dân phố thực hiện trong trường hợp trùng tên thôn, tổ dân phố trong cùng một đơn vị hành chính cấp xã hoặc theo nguyện vọng của Nhân dân ở thôn, tổ dân phố</w:t>
            </w:r>
            <w:r w:rsidR="00E83191" w:rsidRPr="00E83191">
              <w:rPr>
                <w:rFonts w:ascii="Times New Roman" w:hAnsi="Times New Roman" w:cs="Times New Roman"/>
                <w:b/>
                <w:bCs/>
                <w:i/>
                <w:color w:val="000000"/>
                <w:sz w:val="24"/>
                <w:szCs w:val="24"/>
              </w:rPr>
              <w:t>.</w:t>
            </w:r>
          </w:p>
        </w:tc>
        <w:tc>
          <w:tcPr>
            <w:tcW w:w="4219" w:type="dxa"/>
          </w:tcPr>
          <w:p w:rsidR="003C03AC" w:rsidRPr="00FF74E3" w:rsidRDefault="00447890" w:rsidP="00FF74E3">
            <w:pPr>
              <w:spacing w:before="40" w:after="40"/>
              <w:ind w:firstLine="284"/>
              <w:jc w:val="both"/>
              <w:rPr>
                <w:rFonts w:ascii="Times New Roman" w:hAnsi="Times New Roman" w:cs="Times New Roman"/>
                <w:sz w:val="24"/>
                <w:szCs w:val="24"/>
              </w:rPr>
            </w:pPr>
            <w:r w:rsidRPr="00FF74E3">
              <w:rPr>
                <w:rFonts w:ascii="Times New Roman" w:hAnsi="Times New Roman" w:cs="Times New Roman"/>
                <w:sz w:val="24"/>
                <w:szCs w:val="24"/>
              </w:rPr>
              <w:lastRenderedPageBreak/>
              <w:t>Bổ sung quy định tại Điều 8 Nghị định số 185/2026/NĐ-CP</w:t>
            </w:r>
          </w:p>
        </w:tc>
      </w:tr>
      <w:tr w:rsidR="003C03AC" w:rsidRPr="00FF74E3" w:rsidTr="004B5FC1">
        <w:tc>
          <w:tcPr>
            <w:tcW w:w="846" w:type="dxa"/>
            <w:vAlign w:val="center"/>
          </w:tcPr>
          <w:p w:rsidR="003C03AC" w:rsidRPr="00FF74E3" w:rsidRDefault="004B5FC1" w:rsidP="004B5FC1">
            <w:pPr>
              <w:spacing w:before="40" w:after="40"/>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4819" w:type="dxa"/>
          </w:tcPr>
          <w:p w:rsidR="00FF74E3" w:rsidRPr="005B1E0D" w:rsidRDefault="00FF74E3" w:rsidP="00FF74E3">
            <w:pPr>
              <w:spacing w:before="40" w:after="40"/>
              <w:ind w:firstLine="284"/>
              <w:jc w:val="both"/>
              <w:rPr>
                <w:rFonts w:ascii="Times New Roman" w:hAnsi="Times New Roman" w:cs="Times New Roman"/>
                <w:strike/>
                <w:sz w:val="24"/>
                <w:szCs w:val="24"/>
              </w:rPr>
            </w:pPr>
            <w:r w:rsidRPr="005B1E0D">
              <w:rPr>
                <w:rFonts w:ascii="Times New Roman" w:hAnsi="Times New Roman" w:cs="Times New Roman"/>
                <w:b/>
                <w:bCs/>
                <w:strike/>
                <w:sz w:val="24"/>
                <w:szCs w:val="24"/>
                <w:lang w:val="vi-VN"/>
              </w:rPr>
              <w:t>Điều 7. Điều kiện thành lập bản mới, tổ dân phố mới</w:t>
            </w:r>
          </w:p>
          <w:p w:rsidR="00FF74E3" w:rsidRPr="005B1E0D" w:rsidRDefault="00FF74E3" w:rsidP="00FF74E3">
            <w:pPr>
              <w:spacing w:before="40" w:after="40"/>
              <w:ind w:firstLine="284"/>
              <w:jc w:val="both"/>
              <w:rPr>
                <w:rFonts w:ascii="Times New Roman" w:hAnsi="Times New Roman" w:cs="Times New Roman"/>
                <w:strike/>
                <w:sz w:val="24"/>
                <w:szCs w:val="24"/>
              </w:rPr>
            </w:pPr>
            <w:r w:rsidRPr="005B1E0D">
              <w:rPr>
                <w:rFonts w:ascii="Times New Roman" w:hAnsi="Times New Roman" w:cs="Times New Roman"/>
                <w:strike/>
                <w:sz w:val="24"/>
                <w:szCs w:val="24"/>
                <w:lang w:val="vi-VN"/>
              </w:rPr>
              <w:t>1. Trường hợp do khó khăn trong công tác quản lý của chính quyền cấp xã, tổ chức hoạt động của bản, tổ dân phố yêu cầu phải thành lập bản mới, tổ dân phố mới thì việc thành lập bản mới, tổ dân phố mới phải đạt các điều kiện sau:</w:t>
            </w:r>
          </w:p>
          <w:p w:rsidR="00FF74E3" w:rsidRPr="005B1E0D" w:rsidRDefault="00FF74E3" w:rsidP="00FF74E3">
            <w:pPr>
              <w:spacing w:before="40" w:after="40"/>
              <w:ind w:firstLine="284"/>
              <w:jc w:val="both"/>
              <w:rPr>
                <w:rFonts w:ascii="Times New Roman" w:hAnsi="Times New Roman" w:cs="Times New Roman"/>
                <w:strike/>
                <w:sz w:val="24"/>
                <w:szCs w:val="24"/>
              </w:rPr>
            </w:pPr>
            <w:r w:rsidRPr="005B1E0D">
              <w:rPr>
                <w:rFonts w:ascii="Times New Roman" w:hAnsi="Times New Roman" w:cs="Times New Roman"/>
                <w:strike/>
                <w:sz w:val="24"/>
                <w:szCs w:val="24"/>
                <w:lang w:val="vi-VN"/>
              </w:rPr>
              <w:t>a) Quy mô số hộ gia đình:</w:t>
            </w:r>
          </w:p>
          <w:p w:rsidR="00FF74E3" w:rsidRPr="005B1E0D" w:rsidRDefault="00FF74E3" w:rsidP="00FF74E3">
            <w:pPr>
              <w:spacing w:before="40" w:after="40"/>
              <w:ind w:firstLine="284"/>
              <w:jc w:val="both"/>
              <w:rPr>
                <w:rFonts w:ascii="Times New Roman" w:hAnsi="Times New Roman" w:cs="Times New Roman"/>
                <w:strike/>
                <w:sz w:val="24"/>
                <w:szCs w:val="24"/>
              </w:rPr>
            </w:pPr>
            <w:r w:rsidRPr="005B1E0D">
              <w:rPr>
                <w:rFonts w:ascii="Times New Roman" w:hAnsi="Times New Roman" w:cs="Times New Roman"/>
                <w:strike/>
                <w:sz w:val="24"/>
                <w:szCs w:val="24"/>
                <w:lang w:val="vi-VN"/>
              </w:rPr>
              <w:t>- Đối với bản: có từ 150 hộ gia đình trở lên; bản thuộc các xã biên giới có từ 100 hộ gia đình trở lên.</w:t>
            </w:r>
          </w:p>
          <w:p w:rsidR="00FF74E3" w:rsidRPr="005B1E0D" w:rsidRDefault="00FF74E3" w:rsidP="00FF74E3">
            <w:pPr>
              <w:spacing w:before="40" w:after="40"/>
              <w:ind w:firstLine="284"/>
              <w:jc w:val="both"/>
              <w:rPr>
                <w:rFonts w:ascii="Times New Roman" w:hAnsi="Times New Roman" w:cs="Times New Roman"/>
                <w:strike/>
                <w:sz w:val="24"/>
                <w:szCs w:val="24"/>
              </w:rPr>
            </w:pPr>
            <w:r w:rsidRPr="005B1E0D">
              <w:rPr>
                <w:rFonts w:ascii="Times New Roman" w:hAnsi="Times New Roman" w:cs="Times New Roman"/>
                <w:strike/>
                <w:sz w:val="24"/>
                <w:szCs w:val="24"/>
                <w:lang w:val="vi-VN"/>
              </w:rPr>
              <w:t>- Đối với Tổ dân phố: có từ 200 hộ gia đình trở lên.</w:t>
            </w:r>
          </w:p>
          <w:p w:rsidR="00FF74E3" w:rsidRPr="005B1E0D" w:rsidRDefault="00FF74E3" w:rsidP="00FF74E3">
            <w:pPr>
              <w:spacing w:before="40" w:after="40"/>
              <w:ind w:firstLine="284"/>
              <w:jc w:val="both"/>
              <w:rPr>
                <w:rFonts w:ascii="Times New Roman" w:hAnsi="Times New Roman" w:cs="Times New Roman"/>
                <w:strike/>
                <w:sz w:val="24"/>
                <w:szCs w:val="24"/>
              </w:rPr>
            </w:pPr>
            <w:r w:rsidRPr="005B1E0D">
              <w:rPr>
                <w:rFonts w:ascii="Times New Roman" w:hAnsi="Times New Roman" w:cs="Times New Roman"/>
                <w:strike/>
                <w:sz w:val="24"/>
                <w:szCs w:val="24"/>
                <w:lang w:val="vi-VN"/>
              </w:rPr>
              <w:t>b) Các điều kiện khác:</w:t>
            </w:r>
          </w:p>
          <w:p w:rsidR="00FF74E3" w:rsidRPr="005B1E0D" w:rsidRDefault="00FF74E3" w:rsidP="00FF74E3">
            <w:pPr>
              <w:spacing w:before="40" w:after="40"/>
              <w:ind w:firstLine="284"/>
              <w:jc w:val="both"/>
              <w:rPr>
                <w:rFonts w:ascii="Times New Roman" w:hAnsi="Times New Roman" w:cs="Times New Roman"/>
                <w:strike/>
                <w:sz w:val="24"/>
                <w:szCs w:val="24"/>
              </w:rPr>
            </w:pPr>
            <w:r w:rsidRPr="005B1E0D">
              <w:rPr>
                <w:rFonts w:ascii="Times New Roman" w:hAnsi="Times New Roman" w:cs="Times New Roman"/>
                <w:strike/>
                <w:sz w:val="24"/>
                <w:szCs w:val="24"/>
                <w:lang w:val="vi-VN"/>
              </w:rPr>
              <w:t>Bản và tổ dân phố cần có cơ sở hạ tầng kinh tế - xã hội thiết yếu, phù hợp với điều kiện thực tế của địa phương để phục vụ hoạt động cộng đồng và bảo đảm ổn định cuộc sống của người dân.</w:t>
            </w:r>
          </w:p>
          <w:p w:rsidR="00FF74E3" w:rsidRPr="005B1E0D" w:rsidRDefault="00FF74E3" w:rsidP="00FF74E3">
            <w:pPr>
              <w:spacing w:before="40" w:after="40"/>
              <w:ind w:firstLine="284"/>
              <w:jc w:val="both"/>
              <w:rPr>
                <w:rFonts w:ascii="Times New Roman" w:hAnsi="Times New Roman" w:cs="Times New Roman"/>
                <w:strike/>
                <w:sz w:val="24"/>
                <w:szCs w:val="24"/>
              </w:rPr>
            </w:pPr>
            <w:r w:rsidRPr="005B1E0D">
              <w:rPr>
                <w:rFonts w:ascii="Times New Roman" w:hAnsi="Times New Roman" w:cs="Times New Roman"/>
                <w:strike/>
                <w:sz w:val="24"/>
                <w:szCs w:val="24"/>
                <w:lang w:val="vi-VN"/>
              </w:rPr>
              <w:lastRenderedPageBreak/>
              <w:t>2. Đối với trường hợp đặc thù</w:t>
            </w:r>
          </w:p>
          <w:p w:rsidR="00FF74E3" w:rsidRPr="005B1E0D" w:rsidRDefault="00FF74E3" w:rsidP="00FF74E3">
            <w:pPr>
              <w:spacing w:before="40" w:after="40"/>
              <w:ind w:firstLine="284"/>
              <w:jc w:val="both"/>
              <w:rPr>
                <w:rFonts w:ascii="Times New Roman" w:hAnsi="Times New Roman" w:cs="Times New Roman"/>
                <w:strike/>
                <w:sz w:val="24"/>
                <w:szCs w:val="24"/>
              </w:rPr>
            </w:pPr>
            <w:r w:rsidRPr="005B1E0D">
              <w:rPr>
                <w:rFonts w:ascii="Times New Roman" w:hAnsi="Times New Roman" w:cs="Times New Roman"/>
                <w:strike/>
                <w:sz w:val="24"/>
                <w:szCs w:val="24"/>
                <w:lang w:val="vi-VN"/>
              </w:rPr>
              <w:t>a) Bản, tổ dân phố nằm trong quy hoạch giải phóng mặt bằng, quy hoạch giãn dân, bản hình thành do di dân, bản nằm ở nơi có địa hình bị chia cắt phức tạp; bản có địa bàn rộng, giao thông đi lại khó khăn thì quy mô bản có từ 50 hộ gia đình trở lên; tổ dân phố có từ 100 hộ gia đình trở lên.</w:t>
            </w:r>
          </w:p>
          <w:p w:rsidR="00FF74E3" w:rsidRPr="005B1E0D" w:rsidRDefault="00FF74E3" w:rsidP="00FF74E3">
            <w:pPr>
              <w:spacing w:before="40" w:after="40"/>
              <w:ind w:firstLine="284"/>
              <w:jc w:val="both"/>
              <w:rPr>
                <w:rFonts w:ascii="Times New Roman" w:hAnsi="Times New Roman" w:cs="Times New Roman"/>
                <w:strike/>
                <w:sz w:val="24"/>
                <w:szCs w:val="24"/>
              </w:rPr>
            </w:pPr>
            <w:r w:rsidRPr="005B1E0D">
              <w:rPr>
                <w:rFonts w:ascii="Times New Roman" w:hAnsi="Times New Roman" w:cs="Times New Roman"/>
                <w:strike/>
                <w:sz w:val="24"/>
                <w:szCs w:val="24"/>
                <w:lang w:val="vi-VN"/>
              </w:rPr>
              <w:t>b) Trường hợp ở khu vực biên giới, do việc di dân hoặc để bảo vệ đường biên giới, thì việc thành lập bản, tổ dân phố không áp dụng quy định về quy mô số hộ gia đình nêu tại khoản 1 Điều này.</w:t>
            </w:r>
          </w:p>
          <w:p w:rsidR="003C03AC" w:rsidRPr="005B1E0D" w:rsidRDefault="00FF74E3" w:rsidP="00FF74E3">
            <w:pPr>
              <w:spacing w:before="40" w:after="40"/>
              <w:ind w:firstLine="284"/>
              <w:jc w:val="both"/>
              <w:rPr>
                <w:rFonts w:ascii="Times New Roman" w:hAnsi="Times New Roman" w:cs="Times New Roman"/>
                <w:strike/>
                <w:sz w:val="24"/>
                <w:szCs w:val="24"/>
              </w:rPr>
            </w:pPr>
            <w:r w:rsidRPr="005B1E0D">
              <w:rPr>
                <w:rFonts w:ascii="Times New Roman" w:hAnsi="Times New Roman" w:cs="Times New Roman"/>
                <w:strike/>
                <w:sz w:val="24"/>
                <w:szCs w:val="24"/>
                <w:lang w:val="vi-VN"/>
              </w:rPr>
              <w:t>c) Bản, tổ dân phố đã hình thành từ lâu do xâm canh, xâm cư cần thiết phải chuyển giao quản lý giữa các đơn vị hành chính cấp xã để thuận tiện trong hoạt động và sinh hoạt của cộng đồng dân cư mà không làm thay đổi địa giới đơn vị hành chính cấp xã thì thực hiện giải thể và thành lập mới bản, tổ dân phố theo quy định. Trường hợp không đạt quy mô về số hộ gia đình thì thực hiện ghép cụm dân cư theo quy định tại Điều 11 Quy chế này.</w:t>
            </w:r>
          </w:p>
        </w:tc>
        <w:tc>
          <w:tcPr>
            <w:tcW w:w="4678" w:type="dxa"/>
          </w:tcPr>
          <w:p w:rsidR="00FF74E3" w:rsidRPr="00FF74E3" w:rsidRDefault="00FF74E3" w:rsidP="00FF74E3">
            <w:pPr>
              <w:shd w:val="clear" w:color="auto" w:fill="FFFFFF"/>
              <w:spacing w:before="40" w:after="40"/>
              <w:ind w:firstLine="284"/>
              <w:jc w:val="both"/>
              <w:rPr>
                <w:rFonts w:ascii="Times New Roman" w:hAnsi="Times New Roman" w:cs="Times New Roman"/>
                <w:b/>
                <w:bCs/>
                <w:color w:val="000000"/>
                <w:sz w:val="24"/>
                <w:szCs w:val="24"/>
              </w:rPr>
            </w:pPr>
            <w:bookmarkStart w:id="16" w:name="dieu_10"/>
            <w:r w:rsidRPr="00FF74E3">
              <w:rPr>
                <w:rFonts w:ascii="Times New Roman" w:hAnsi="Times New Roman" w:cs="Times New Roman"/>
                <w:b/>
                <w:bCs/>
                <w:color w:val="000000"/>
                <w:sz w:val="24"/>
                <w:szCs w:val="24"/>
              </w:rPr>
              <w:lastRenderedPageBreak/>
              <w:t>Điều 1</w:t>
            </w:r>
            <w:r w:rsidR="00E83191">
              <w:rPr>
                <w:rFonts w:ascii="Times New Roman" w:hAnsi="Times New Roman" w:cs="Times New Roman"/>
                <w:b/>
                <w:bCs/>
                <w:color w:val="000000"/>
                <w:sz w:val="24"/>
                <w:szCs w:val="24"/>
              </w:rPr>
              <w:t>0</w:t>
            </w:r>
            <w:r w:rsidRPr="00FF74E3">
              <w:rPr>
                <w:rFonts w:ascii="Times New Roman" w:hAnsi="Times New Roman" w:cs="Times New Roman"/>
                <w:b/>
                <w:bCs/>
                <w:color w:val="000000"/>
                <w:sz w:val="24"/>
                <w:szCs w:val="24"/>
              </w:rPr>
              <w:t>. Tiêu chuẩn của thôn, tổ dân phố</w:t>
            </w:r>
            <w:bookmarkEnd w:id="16"/>
          </w:p>
          <w:p w:rsidR="00FF74E3" w:rsidRPr="005B1E0D" w:rsidRDefault="00FF74E3" w:rsidP="00FF74E3">
            <w:pPr>
              <w:shd w:val="clear" w:color="auto" w:fill="FFFFFF"/>
              <w:spacing w:before="40" w:after="40"/>
              <w:ind w:firstLine="284"/>
              <w:jc w:val="both"/>
              <w:rPr>
                <w:rFonts w:ascii="Times New Roman" w:hAnsi="Times New Roman" w:cs="Times New Roman"/>
                <w:b/>
                <w:bCs/>
                <w:i/>
                <w:color w:val="000000"/>
                <w:sz w:val="24"/>
                <w:szCs w:val="24"/>
              </w:rPr>
            </w:pPr>
            <w:r w:rsidRPr="005B1E0D">
              <w:rPr>
                <w:rFonts w:ascii="Times New Roman" w:hAnsi="Times New Roman" w:cs="Times New Roman"/>
                <w:b/>
                <w:bCs/>
                <w:i/>
                <w:color w:val="000000"/>
                <w:sz w:val="24"/>
                <w:szCs w:val="24"/>
              </w:rPr>
              <w:t>1. Quy mô số hộ gia đình</w:t>
            </w:r>
          </w:p>
          <w:p w:rsidR="00FF74E3" w:rsidRPr="005B1E0D" w:rsidRDefault="00FF74E3" w:rsidP="00FF74E3">
            <w:pPr>
              <w:shd w:val="clear" w:color="auto" w:fill="FFFFFF"/>
              <w:spacing w:before="40" w:after="40"/>
              <w:ind w:firstLine="284"/>
              <w:jc w:val="both"/>
              <w:rPr>
                <w:rFonts w:ascii="Times New Roman" w:hAnsi="Times New Roman" w:cs="Times New Roman"/>
                <w:b/>
                <w:bCs/>
                <w:i/>
                <w:color w:val="000000"/>
                <w:sz w:val="24"/>
                <w:szCs w:val="24"/>
              </w:rPr>
            </w:pPr>
            <w:r w:rsidRPr="005B1E0D">
              <w:rPr>
                <w:rFonts w:ascii="Times New Roman" w:hAnsi="Times New Roman" w:cs="Times New Roman"/>
                <w:b/>
                <w:bCs/>
                <w:i/>
                <w:color w:val="000000"/>
                <w:sz w:val="24"/>
                <w:szCs w:val="24"/>
              </w:rPr>
              <w:t>Thôn phải có từ 150 hộ gia đình trở lên, tổ dân phố phải có từ 300 hộ trở lên;</w:t>
            </w:r>
          </w:p>
          <w:p w:rsidR="00FF74E3" w:rsidRPr="005B1E0D" w:rsidRDefault="00FF74E3" w:rsidP="00FF74E3">
            <w:pPr>
              <w:shd w:val="clear" w:color="auto" w:fill="FFFFFF"/>
              <w:spacing w:before="40" w:after="40"/>
              <w:ind w:firstLine="284"/>
              <w:jc w:val="both"/>
              <w:rPr>
                <w:rFonts w:ascii="Times New Roman" w:hAnsi="Times New Roman" w:cs="Times New Roman"/>
                <w:b/>
                <w:bCs/>
                <w:i/>
                <w:color w:val="000000"/>
                <w:sz w:val="24"/>
                <w:szCs w:val="24"/>
              </w:rPr>
            </w:pPr>
            <w:r w:rsidRPr="005B1E0D">
              <w:rPr>
                <w:rFonts w:ascii="Times New Roman" w:hAnsi="Times New Roman" w:cs="Times New Roman"/>
                <w:b/>
                <w:bCs/>
                <w:i/>
                <w:color w:val="000000"/>
                <w:sz w:val="24"/>
                <w:szCs w:val="24"/>
              </w:rPr>
              <w:t>2. Trường hợp Hội đồng nhân dân cấp xã quyết định việc tổ chức và sử dụng tên gọi theo quy định tại </w:t>
            </w:r>
            <w:bookmarkStart w:id="17" w:name="tc_2"/>
            <w:r w:rsidRPr="005B1E0D">
              <w:rPr>
                <w:rFonts w:ascii="Times New Roman" w:hAnsi="Times New Roman" w:cs="Times New Roman"/>
                <w:b/>
                <w:bCs/>
                <w:i/>
                <w:color w:val="000000"/>
                <w:sz w:val="24"/>
                <w:szCs w:val="24"/>
              </w:rPr>
              <w:t xml:space="preserve">khoản 4 Điều 2 </w:t>
            </w:r>
            <w:r w:rsidR="00E83191" w:rsidRPr="005B1E0D">
              <w:rPr>
                <w:rFonts w:ascii="Times New Roman" w:hAnsi="Times New Roman" w:cs="Times New Roman"/>
                <w:b/>
                <w:bCs/>
                <w:i/>
                <w:color w:val="000000"/>
                <w:sz w:val="24"/>
                <w:szCs w:val="24"/>
              </w:rPr>
              <w:t>Quy chế</w:t>
            </w:r>
            <w:r w:rsidRPr="005B1E0D">
              <w:rPr>
                <w:rFonts w:ascii="Times New Roman" w:hAnsi="Times New Roman" w:cs="Times New Roman"/>
                <w:b/>
                <w:bCs/>
                <w:i/>
                <w:color w:val="000000"/>
                <w:sz w:val="24"/>
                <w:szCs w:val="24"/>
              </w:rPr>
              <w:t xml:space="preserve"> này</w:t>
            </w:r>
            <w:bookmarkEnd w:id="17"/>
            <w:r w:rsidRPr="005B1E0D">
              <w:rPr>
                <w:rFonts w:ascii="Times New Roman" w:hAnsi="Times New Roman" w:cs="Times New Roman"/>
                <w:b/>
                <w:bCs/>
                <w:i/>
                <w:color w:val="000000"/>
                <w:sz w:val="24"/>
                <w:szCs w:val="24"/>
              </w:rPr>
              <w:t> thì áp dụng tiêu chuẩn quy mô số hộ gia đình tương ứng với loại hình thôn hoặc tổ dân phố theo quy định tại khoản 1 Điều này.</w:t>
            </w:r>
          </w:p>
          <w:p w:rsidR="00FF74E3" w:rsidRPr="005B1E0D" w:rsidRDefault="00FF74E3" w:rsidP="00FF74E3">
            <w:pPr>
              <w:shd w:val="clear" w:color="auto" w:fill="FFFFFF"/>
              <w:spacing w:before="40" w:after="40"/>
              <w:ind w:firstLine="284"/>
              <w:jc w:val="both"/>
              <w:rPr>
                <w:rFonts w:ascii="Times New Roman" w:hAnsi="Times New Roman" w:cs="Times New Roman"/>
                <w:b/>
                <w:bCs/>
                <w:i/>
                <w:color w:val="000000"/>
                <w:sz w:val="24"/>
                <w:szCs w:val="24"/>
              </w:rPr>
            </w:pPr>
            <w:r w:rsidRPr="005B1E0D">
              <w:rPr>
                <w:rFonts w:ascii="Times New Roman" w:hAnsi="Times New Roman" w:cs="Times New Roman"/>
                <w:b/>
                <w:bCs/>
                <w:i/>
                <w:color w:val="000000"/>
                <w:sz w:val="24"/>
                <w:szCs w:val="24"/>
              </w:rPr>
              <w:t>3. Quy mô số hộ gia đình đối với thôn, tổ dân phố có yếu tố đặc thù</w:t>
            </w:r>
          </w:p>
          <w:p w:rsidR="00FF74E3" w:rsidRPr="005B1E0D" w:rsidRDefault="00FF74E3" w:rsidP="00FF74E3">
            <w:pPr>
              <w:shd w:val="clear" w:color="auto" w:fill="FFFFFF"/>
              <w:spacing w:before="40" w:after="40"/>
              <w:ind w:firstLine="284"/>
              <w:jc w:val="both"/>
              <w:rPr>
                <w:rFonts w:ascii="Times New Roman" w:hAnsi="Times New Roman" w:cs="Times New Roman"/>
                <w:b/>
                <w:bCs/>
                <w:i/>
                <w:color w:val="000000"/>
                <w:sz w:val="24"/>
                <w:szCs w:val="24"/>
              </w:rPr>
            </w:pPr>
            <w:r w:rsidRPr="005B1E0D">
              <w:rPr>
                <w:rFonts w:ascii="Times New Roman" w:hAnsi="Times New Roman" w:cs="Times New Roman"/>
                <w:b/>
                <w:bCs/>
                <w:i/>
                <w:color w:val="000000"/>
                <w:sz w:val="24"/>
                <w:szCs w:val="24"/>
              </w:rPr>
              <w:t xml:space="preserve">a) Không áp dụng tiêu chuẩn quy mô dân số tại khoản 1 Điều này đối với các trường hợp sau: Thôn, tổ dân phố thuộc địa bàn miền núi, xã thuộc vùng đồng bào dân tộc thiểu số, thôn đặc biệt khó khăn, thôn ở địa bàn có địa hình chia cắt phức tạp, giao thông đi lại khó khăn, dân cư sinh sống phân tán; </w:t>
            </w:r>
            <w:r w:rsidRPr="005B1E0D">
              <w:rPr>
                <w:rFonts w:ascii="Times New Roman" w:hAnsi="Times New Roman" w:cs="Times New Roman"/>
                <w:b/>
                <w:bCs/>
                <w:i/>
                <w:color w:val="000000"/>
                <w:sz w:val="24"/>
                <w:szCs w:val="24"/>
              </w:rPr>
              <w:lastRenderedPageBreak/>
              <w:t>thôn, tổ dân phố ở địa bàn biên giới hoặc thuộc khu vực quy hoạch giải phóng mặt bằng, di dân, tái định cư.</w:t>
            </w:r>
          </w:p>
          <w:p w:rsidR="00FF74E3" w:rsidRPr="005B1E0D" w:rsidRDefault="00FF74E3" w:rsidP="00FF74E3">
            <w:pPr>
              <w:shd w:val="clear" w:color="auto" w:fill="FFFFFF"/>
              <w:spacing w:before="40" w:after="40"/>
              <w:ind w:firstLine="284"/>
              <w:jc w:val="both"/>
              <w:rPr>
                <w:rFonts w:ascii="Times New Roman" w:hAnsi="Times New Roman" w:cs="Times New Roman"/>
                <w:b/>
                <w:bCs/>
                <w:i/>
                <w:color w:val="000000"/>
                <w:sz w:val="24"/>
                <w:szCs w:val="24"/>
              </w:rPr>
            </w:pPr>
            <w:r w:rsidRPr="005B1E0D">
              <w:rPr>
                <w:rFonts w:ascii="Times New Roman" w:hAnsi="Times New Roman" w:cs="Times New Roman"/>
                <w:b/>
                <w:bCs/>
                <w:i/>
                <w:color w:val="000000"/>
                <w:sz w:val="24"/>
                <w:szCs w:val="24"/>
              </w:rPr>
              <w:t>b) Ủy ban nhân dân cấp xã báo cáo Ủy ban nhân dân tỉnh các trường hợp có yếu tố đặc thù quy định tại điểm a khoản này để báo cáo cấp có thẩm quyền cho chủ trương thành lập bản mới.</w:t>
            </w:r>
          </w:p>
          <w:p w:rsidR="003C03AC" w:rsidRPr="00FF74E3" w:rsidRDefault="003C03AC" w:rsidP="00FF74E3">
            <w:pPr>
              <w:spacing w:before="40" w:after="40"/>
              <w:ind w:firstLine="284"/>
              <w:jc w:val="both"/>
              <w:rPr>
                <w:rFonts w:ascii="Times New Roman" w:hAnsi="Times New Roman" w:cs="Times New Roman"/>
                <w:sz w:val="24"/>
                <w:szCs w:val="24"/>
              </w:rPr>
            </w:pPr>
          </w:p>
        </w:tc>
        <w:tc>
          <w:tcPr>
            <w:tcW w:w="4219" w:type="dxa"/>
          </w:tcPr>
          <w:p w:rsidR="003C03AC" w:rsidRPr="00FF74E3" w:rsidRDefault="004B5FC1" w:rsidP="004B5FC1">
            <w:pPr>
              <w:spacing w:before="40" w:after="40"/>
              <w:ind w:firstLine="284"/>
              <w:jc w:val="both"/>
              <w:rPr>
                <w:rFonts w:ascii="Times New Roman" w:hAnsi="Times New Roman" w:cs="Times New Roman"/>
                <w:sz w:val="24"/>
                <w:szCs w:val="24"/>
              </w:rPr>
            </w:pPr>
            <w:r w:rsidRPr="00FF74E3">
              <w:rPr>
                <w:rFonts w:ascii="Times New Roman" w:hAnsi="Times New Roman" w:cs="Times New Roman"/>
                <w:sz w:val="24"/>
                <w:szCs w:val="24"/>
              </w:rPr>
              <w:lastRenderedPageBreak/>
              <w:t xml:space="preserve">Sửa đổi, bổ sung cho phù hợp với quy định tại Điều </w:t>
            </w:r>
            <w:r>
              <w:rPr>
                <w:rFonts w:ascii="Times New Roman" w:hAnsi="Times New Roman" w:cs="Times New Roman"/>
                <w:sz w:val="24"/>
                <w:szCs w:val="24"/>
              </w:rPr>
              <w:t>10</w:t>
            </w:r>
            <w:r w:rsidRPr="00FF74E3">
              <w:rPr>
                <w:rFonts w:ascii="Times New Roman" w:hAnsi="Times New Roman" w:cs="Times New Roman"/>
                <w:sz w:val="24"/>
                <w:szCs w:val="24"/>
              </w:rPr>
              <w:t xml:space="preserve"> Nghị định số 185/2026/NĐ-CP.  </w:t>
            </w:r>
          </w:p>
        </w:tc>
      </w:tr>
      <w:tr w:rsidR="003C03AC" w:rsidRPr="00FF74E3" w:rsidTr="004B5FC1">
        <w:tc>
          <w:tcPr>
            <w:tcW w:w="846" w:type="dxa"/>
            <w:vAlign w:val="center"/>
          </w:tcPr>
          <w:p w:rsidR="003C03AC" w:rsidRPr="00FF74E3" w:rsidRDefault="004B5FC1" w:rsidP="004B5FC1">
            <w:pPr>
              <w:spacing w:before="40" w:after="40"/>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4819" w:type="dxa"/>
          </w:tcPr>
          <w:p w:rsidR="00FF74E3" w:rsidRPr="004B5FC1" w:rsidRDefault="00FF74E3" w:rsidP="00FF74E3">
            <w:pPr>
              <w:spacing w:before="40" w:after="40"/>
              <w:ind w:firstLine="284"/>
              <w:jc w:val="both"/>
              <w:rPr>
                <w:rFonts w:ascii="Times New Roman" w:hAnsi="Times New Roman" w:cs="Times New Roman"/>
                <w:strike/>
                <w:sz w:val="24"/>
                <w:szCs w:val="24"/>
              </w:rPr>
            </w:pPr>
            <w:bookmarkStart w:id="18" w:name="dieu_8"/>
            <w:r w:rsidRPr="004B5FC1">
              <w:rPr>
                <w:rFonts w:ascii="Times New Roman" w:hAnsi="Times New Roman" w:cs="Times New Roman"/>
                <w:b/>
                <w:bCs/>
                <w:strike/>
                <w:sz w:val="24"/>
                <w:szCs w:val="24"/>
                <w:lang w:val="vi-VN"/>
              </w:rPr>
              <w:t>Điều 8. Điều kiện sáp nhập, giải thể và đặt tên, đổi tên bản, tổ dân phố</w:t>
            </w:r>
            <w:bookmarkEnd w:id="18"/>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1. Trường hợp sáp nhập bản, tổ dân phố</w:t>
            </w:r>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a) Đối với các bản, tổ dân phố có quy mô số hộ gia đình dưới 50% quy mô số hộ gia đình quy định tại khoản 1 Điều 7 Quy chế này thì phải sáp nhập với bản, tổ dân phố liền kề.</w:t>
            </w:r>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lastRenderedPageBreak/>
              <w:t>b) Đối với các bản, tổ dân phố đạt từ 50% quy mô số hộ gia đình trở lên theo quy định tại khoản 1 Điều 7 Quy chế này ở những nơi có đủ điều kiện thì thực hiện sáp nhập.</w:t>
            </w:r>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c) Trong quá trình thực hiện sáp nhập bản, tổ dân phố cần xem xét đến các yếu tố đặc thù về vị trí địa lý, địa hình và phong tục, tập quán của cộng đồng dân cư tại địa phương.</w:t>
            </w:r>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d) Đề án sáp nhập bản, tổ dân phố phải được trên 50% số cử tri hoặc cử tri đại diện hộ gia đình của từng bản, tổ dân phố sáp nhập tán thành.</w:t>
            </w:r>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2. Trường hợp giải thể bản, tổ dân phố do Nhà nước thu hồi đất để giải phóng mặt bằng hoặc do sắp xếp, ổn định dân cư và các trường hợp khác được cấp có thẩm quyền quyết định thì việc di dân, bố trí dân cư và giải quyết các vấn đề liên quan khác được thực hiện theo Phương án bồi thường, tái định cư của Dự án thuộc các trường hợp thu hồi đất hoặc Đề án sắp xếp, ổn định dân cư đã được cấp có thẩm quyền phê duyệt.</w:t>
            </w:r>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3. Tên của bản, tổ dân phố do thành lập mới hoặc sáp nhập không được trùng với tên của bản, tổ dân phố hiện có trong cùng một đơn vị hành chính cấp xã.</w:t>
            </w:r>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4. Việc đổi tên bản, tổ dân phố được thực hiện theo nguyện vọng của nhân dân sinh sống tại bản, tổ dân phố.</w:t>
            </w:r>
          </w:p>
          <w:p w:rsidR="003C03AC" w:rsidRPr="00FF74E3" w:rsidRDefault="003C03AC" w:rsidP="00FF74E3">
            <w:pPr>
              <w:spacing w:before="40" w:after="40"/>
              <w:ind w:firstLine="284"/>
              <w:jc w:val="both"/>
              <w:rPr>
                <w:rFonts w:ascii="Times New Roman" w:hAnsi="Times New Roman" w:cs="Times New Roman"/>
                <w:sz w:val="24"/>
                <w:szCs w:val="24"/>
              </w:rPr>
            </w:pPr>
          </w:p>
        </w:tc>
        <w:tc>
          <w:tcPr>
            <w:tcW w:w="4678" w:type="dxa"/>
          </w:tcPr>
          <w:p w:rsidR="003C03AC" w:rsidRPr="00FF74E3" w:rsidRDefault="003C03AC" w:rsidP="00FF74E3">
            <w:pPr>
              <w:spacing w:before="40" w:after="40"/>
              <w:ind w:firstLine="284"/>
              <w:jc w:val="both"/>
              <w:rPr>
                <w:rFonts w:ascii="Times New Roman" w:hAnsi="Times New Roman" w:cs="Times New Roman"/>
                <w:sz w:val="24"/>
                <w:szCs w:val="24"/>
              </w:rPr>
            </w:pPr>
          </w:p>
        </w:tc>
        <w:tc>
          <w:tcPr>
            <w:tcW w:w="4219" w:type="dxa"/>
          </w:tcPr>
          <w:p w:rsidR="003C03AC" w:rsidRDefault="00FF74E3" w:rsidP="00FF74E3">
            <w:pPr>
              <w:spacing w:before="40" w:after="40"/>
              <w:ind w:firstLine="284"/>
              <w:jc w:val="both"/>
              <w:rPr>
                <w:rFonts w:ascii="Times New Roman" w:hAnsi="Times New Roman" w:cs="Times New Roman"/>
                <w:sz w:val="24"/>
                <w:szCs w:val="24"/>
              </w:rPr>
            </w:pPr>
            <w:r w:rsidRPr="00FF74E3">
              <w:rPr>
                <w:rFonts w:ascii="Times New Roman" w:hAnsi="Times New Roman" w:cs="Times New Roman"/>
                <w:sz w:val="24"/>
                <w:szCs w:val="24"/>
              </w:rPr>
              <w:t>Bỏ quy định này do tỉnh đã triển khai thực hiện sắp xếp, tổ chức lại thôn, bản, tổ dân phố theo chỉ đạo của Trung ương</w:t>
            </w:r>
            <w:r w:rsidR="005B1E0D">
              <w:rPr>
                <w:rFonts w:ascii="Times New Roman" w:hAnsi="Times New Roman" w:cs="Times New Roman"/>
                <w:sz w:val="24"/>
                <w:szCs w:val="24"/>
              </w:rPr>
              <w:t>.</w:t>
            </w:r>
          </w:p>
          <w:p w:rsidR="005B1E0D" w:rsidRPr="00FF74E3" w:rsidRDefault="004B5FC1" w:rsidP="00FF74E3">
            <w:pPr>
              <w:spacing w:before="40" w:after="40"/>
              <w:ind w:firstLine="284"/>
              <w:jc w:val="both"/>
              <w:rPr>
                <w:rFonts w:ascii="Times New Roman" w:hAnsi="Times New Roman" w:cs="Times New Roman"/>
                <w:sz w:val="24"/>
                <w:szCs w:val="24"/>
              </w:rPr>
            </w:pPr>
            <w:r>
              <w:rPr>
                <w:rFonts w:ascii="Times New Roman" w:hAnsi="Times New Roman" w:cs="Times New Roman"/>
                <w:sz w:val="24"/>
                <w:szCs w:val="24"/>
              </w:rPr>
              <w:t xml:space="preserve">Quy định về nguyên tắc sáp nhập, giải thể, đặt tên đã được quy định tại Điều 9, Điều 13 dự thảo Quy chế </w:t>
            </w:r>
          </w:p>
        </w:tc>
      </w:tr>
      <w:tr w:rsidR="00FF74E3" w:rsidRPr="00FF74E3" w:rsidTr="004B5FC1">
        <w:tc>
          <w:tcPr>
            <w:tcW w:w="846" w:type="dxa"/>
            <w:vAlign w:val="center"/>
          </w:tcPr>
          <w:p w:rsidR="00FF74E3" w:rsidRPr="00FF74E3" w:rsidRDefault="004B5FC1" w:rsidP="004B5FC1">
            <w:pPr>
              <w:spacing w:before="40" w:after="40"/>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4819" w:type="dxa"/>
          </w:tcPr>
          <w:p w:rsidR="00FF74E3" w:rsidRPr="00FF74E3" w:rsidRDefault="00FF74E3" w:rsidP="00FF74E3">
            <w:pPr>
              <w:spacing w:before="40" w:after="40"/>
              <w:ind w:firstLine="284"/>
              <w:jc w:val="both"/>
              <w:rPr>
                <w:rFonts w:ascii="Times New Roman" w:hAnsi="Times New Roman" w:cs="Times New Roman"/>
                <w:b/>
                <w:bCs/>
                <w:sz w:val="24"/>
                <w:szCs w:val="24"/>
                <w:lang w:val="vi-VN"/>
              </w:rPr>
            </w:pPr>
          </w:p>
        </w:tc>
        <w:tc>
          <w:tcPr>
            <w:tcW w:w="4678" w:type="dxa"/>
          </w:tcPr>
          <w:p w:rsidR="00FF74E3" w:rsidRPr="00FF74E3" w:rsidRDefault="00FF74E3" w:rsidP="00FF74E3">
            <w:pPr>
              <w:shd w:val="clear" w:color="auto" w:fill="FFFFFF"/>
              <w:spacing w:before="40" w:after="40"/>
              <w:ind w:firstLine="284"/>
              <w:jc w:val="both"/>
              <w:rPr>
                <w:rFonts w:ascii="Times New Roman" w:hAnsi="Times New Roman" w:cs="Times New Roman"/>
                <w:b/>
                <w:bCs/>
                <w:color w:val="000000"/>
                <w:sz w:val="24"/>
                <w:szCs w:val="24"/>
              </w:rPr>
            </w:pPr>
            <w:bookmarkStart w:id="19" w:name="dieu_11"/>
            <w:r w:rsidRPr="00FF74E3">
              <w:rPr>
                <w:rFonts w:ascii="Times New Roman" w:hAnsi="Times New Roman" w:cs="Times New Roman"/>
                <w:b/>
                <w:bCs/>
                <w:color w:val="000000"/>
                <w:sz w:val="24"/>
                <w:szCs w:val="24"/>
              </w:rPr>
              <w:t>Điều 12. Thành lập thôn, tổ dân phố trong các trường hợp đặc biệt</w:t>
            </w:r>
            <w:bookmarkEnd w:id="19"/>
          </w:p>
          <w:p w:rsidR="00FF74E3" w:rsidRPr="004B5FC1" w:rsidRDefault="00FF74E3" w:rsidP="00FF74E3">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 xml:space="preserve">1. Trường hợp thành lập phường từ xã thì Ủy ban nhân dân cấp xã có trách nhiệm rà soát, xây dựng phương án sắp xếp; tổ chức lại thôn theo loại hình tổ dân phố để lấy ý kiến Nhân dân đồng thời trong hồ sơ Đề án thành lập phường. Hội đồng nhân dân </w:t>
            </w:r>
            <w:r w:rsidRPr="004B5FC1">
              <w:rPr>
                <w:rFonts w:ascii="Times New Roman" w:hAnsi="Times New Roman" w:cs="Times New Roman"/>
                <w:b/>
                <w:bCs/>
                <w:i/>
                <w:color w:val="FF0000"/>
                <w:sz w:val="24"/>
                <w:szCs w:val="24"/>
              </w:rPr>
              <w:t>cấp xã</w:t>
            </w:r>
            <w:r w:rsidRPr="004B5FC1">
              <w:rPr>
                <w:rFonts w:ascii="Times New Roman" w:hAnsi="Times New Roman" w:cs="Times New Roman"/>
                <w:b/>
                <w:bCs/>
                <w:i/>
                <w:color w:val="000000"/>
                <w:sz w:val="24"/>
                <w:szCs w:val="24"/>
              </w:rPr>
              <w:t xml:space="preserve"> quyết định việc sắp xếp; tổ chức lại và sử dụng tên gọi tổ dân phố trên địa bàn kể từ ngày Nghị quyết của Ủy ban Thường vụ Quốc hội về việc thành lập phường có hiệu lực thi hành. Trường hợp cần thiết do yếu tố lịch sử, văn hóa, phong tục, tập quán hoặc yêu cầu thực tiễn của địa phương thì Hội đồng nhân dân cấp xã được quyết định tiếp tục sử dụng tên gọi truyền thống theo quy định tại </w:t>
            </w:r>
            <w:bookmarkStart w:id="20" w:name="tc_3"/>
            <w:r w:rsidRPr="004B5FC1">
              <w:rPr>
                <w:rFonts w:ascii="Times New Roman" w:hAnsi="Times New Roman" w:cs="Times New Roman"/>
                <w:b/>
                <w:bCs/>
                <w:i/>
                <w:color w:val="000000"/>
                <w:sz w:val="24"/>
                <w:szCs w:val="24"/>
              </w:rPr>
              <w:t xml:space="preserve">khoản 4 Điều 2 </w:t>
            </w:r>
            <w:r w:rsidR="001E5D05">
              <w:rPr>
                <w:rFonts w:ascii="Times New Roman" w:hAnsi="Times New Roman" w:cs="Times New Roman"/>
                <w:b/>
                <w:bCs/>
                <w:i/>
                <w:color w:val="000000"/>
                <w:sz w:val="24"/>
                <w:szCs w:val="24"/>
              </w:rPr>
              <w:t>Quy chế</w:t>
            </w:r>
            <w:r w:rsidRPr="004B5FC1">
              <w:rPr>
                <w:rFonts w:ascii="Times New Roman" w:hAnsi="Times New Roman" w:cs="Times New Roman"/>
                <w:b/>
                <w:bCs/>
                <w:i/>
                <w:color w:val="000000"/>
                <w:sz w:val="24"/>
                <w:szCs w:val="24"/>
              </w:rPr>
              <w:t xml:space="preserve"> này</w:t>
            </w:r>
            <w:bookmarkEnd w:id="20"/>
            <w:r w:rsidRPr="004B5FC1">
              <w:rPr>
                <w:rFonts w:ascii="Times New Roman" w:hAnsi="Times New Roman" w:cs="Times New Roman"/>
                <w:b/>
                <w:bCs/>
                <w:i/>
                <w:color w:val="000000"/>
                <w:sz w:val="24"/>
                <w:szCs w:val="24"/>
              </w:rPr>
              <w:t>.</w:t>
            </w:r>
          </w:p>
          <w:p w:rsidR="00FF74E3" w:rsidRPr="004B5FC1" w:rsidRDefault="00FF74E3" w:rsidP="00FF74E3">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 xml:space="preserve">Trường hợp khi xây dựng hồ sơ Đề án thành lập phường từ xã mà chưa xây dựng được phương án sắp xếp, tổ chức lại để bảo đảm tiêu chuẩn quy mô số hộ gia đình của tổ dân phố quy định tại </w:t>
            </w:r>
            <w:r w:rsidR="001E5D05">
              <w:rPr>
                <w:rFonts w:ascii="Times New Roman" w:hAnsi="Times New Roman" w:cs="Times New Roman"/>
                <w:b/>
                <w:bCs/>
                <w:i/>
                <w:color w:val="000000"/>
                <w:sz w:val="24"/>
                <w:szCs w:val="24"/>
              </w:rPr>
              <w:t>Quy chế</w:t>
            </w:r>
            <w:r w:rsidRPr="004B5FC1">
              <w:rPr>
                <w:rFonts w:ascii="Times New Roman" w:hAnsi="Times New Roman" w:cs="Times New Roman"/>
                <w:b/>
                <w:bCs/>
                <w:i/>
                <w:color w:val="000000"/>
                <w:sz w:val="24"/>
                <w:szCs w:val="24"/>
              </w:rPr>
              <w:t xml:space="preserve"> này thì phải xây dựng kế hoạch, lộ trình cụ thể thực hiện sắp xếp, tổ chức lại sau khi thành lập phường.</w:t>
            </w:r>
          </w:p>
          <w:p w:rsidR="00FF74E3" w:rsidRPr="004B5FC1" w:rsidRDefault="00FF74E3" w:rsidP="00FF74E3">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 xml:space="preserve">2. Trường hợp khu vực dân cư mới hình thành chưa đủ điều kiện để thành lập thôn, tổ dân phố theo quy định thì Ủy ban nhân dân cấp xã trình Hội đồng nhân dân cùng cấp xem xét, quyết định việc ghép cụm dân cư vào </w:t>
            </w:r>
            <w:r w:rsidRPr="004B5FC1">
              <w:rPr>
                <w:rFonts w:ascii="Times New Roman" w:hAnsi="Times New Roman" w:cs="Times New Roman"/>
                <w:b/>
                <w:bCs/>
                <w:i/>
                <w:color w:val="000000"/>
                <w:sz w:val="24"/>
                <w:szCs w:val="24"/>
              </w:rPr>
              <w:lastRenderedPageBreak/>
              <w:t>thôn, tổ dân phố hiện có cho phù hợp, bảo đảm thuận lợi trong công tác quản lý của chính quyền địa phương cấp xã và các hoạt động của thôn, tổ dân phố.</w:t>
            </w:r>
          </w:p>
          <w:p w:rsidR="00FF74E3" w:rsidRPr="004B5FC1" w:rsidRDefault="00FF74E3" w:rsidP="00FF74E3">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3. Đối với thôn, tổ dân phố đã hình thành từ lâu do xâm canh, xâm cư trong cùng một đơn vị hành chính cấp tỉnh nhưng không làm thay đổi địa giới đơn vị hành chính cấp xã thì Ủy ban nhân dân cấp xã có liên quan thống nhất thực hiện việc chuyển giao cộng đồng dân cư để thuận tiện cho hoạt động quản lý và sinh hoạt của cộng đồng dân cư. Sau khi thực hiện việc chuyển giao:</w:t>
            </w:r>
          </w:p>
          <w:p w:rsidR="00FF74E3" w:rsidRPr="004B5FC1" w:rsidRDefault="00FF74E3" w:rsidP="00FF74E3">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a) Ủy ban nhân dân cấp xã nơi có thôn, tổ dân phố trước khi chuyển giao trình Hội đồng nhân dân cùng cấp quyết định giải thể thôn, tổ dân phố hoặc điều chỉnh phạm vi quản lý của thôn, tổ dân phố có liên quan;</w:t>
            </w:r>
          </w:p>
          <w:p w:rsidR="00FF74E3" w:rsidRPr="00FF74E3" w:rsidRDefault="00FF74E3" w:rsidP="00FF74E3">
            <w:pPr>
              <w:shd w:val="clear" w:color="auto" w:fill="FFFFFF"/>
              <w:spacing w:before="40" w:after="40"/>
              <w:ind w:firstLine="284"/>
              <w:jc w:val="both"/>
              <w:rPr>
                <w:rFonts w:ascii="Times New Roman" w:hAnsi="Times New Roman" w:cs="Times New Roman"/>
                <w:bCs/>
                <w:color w:val="000000"/>
                <w:sz w:val="24"/>
                <w:szCs w:val="24"/>
              </w:rPr>
            </w:pPr>
            <w:r w:rsidRPr="004B5FC1">
              <w:rPr>
                <w:rFonts w:ascii="Times New Roman" w:hAnsi="Times New Roman" w:cs="Times New Roman"/>
                <w:b/>
                <w:bCs/>
                <w:i/>
                <w:color w:val="000000"/>
                <w:sz w:val="24"/>
                <w:szCs w:val="24"/>
              </w:rPr>
              <w:t>b) Ủy ban nhân dân cấp xã nơi tiếp nhận thôn, tổ dân phố trình Hội đồng nhân dân cùng cấp quyết định việc thành lập thôn, tổ dân phố mới nếu bảo đảm tiêu chí, điều kiện theo quy định của Quy chế này; trường hợp không bảo đảm tiêu chí, điều kiện thì thực hiện việc ghép vào thôn, tổ dân phố hiện có theo quy định tại khoản 2 Điều này.</w:t>
            </w:r>
          </w:p>
        </w:tc>
        <w:tc>
          <w:tcPr>
            <w:tcW w:w="4219" w:type="dxa"/>
          </w:tcPr>
          <w:p w:rsidR="00FF74E3" w:rsidRPr="00FF74E3" w:rsidRDefault="004B5FC1" w:rsidP="004B5FC1">
            <w:pPr>
              <w:spacing w:before="40" w:after="40"/>
              <w:ind w:firstLine="284"/>
              <w:jc w:val="both"/>
              <w:rPr>
                <w:rFonts w:ascii="Times New Roman" w:hAnsi="Times New Roman" w:cs="Times New Roman"/>
                <w:sz w:val="24"/>
                <w:szCs w:val="24"/>
              </w:rPr>
            </w:pPr>
            <w:r>
              <w:rPr>
                <w:rFonts w:ascii="Times New Roman" w:hAnsi="Times New Roman" w:cs="Times New Roman"/>
                <w:sz w:val="24"/>
                <w:szCs w:val="24"/>
              </w:rPr>
              <w:lastRenderedPageBreak/>
              <w:t>B</w:t>
            </w:r>
            <w:r w:rsidRPr="00FF74E3">
              <w:rPr>
                <w:rFonts w:ascii="Times New Roman" w:hAnsi="Times New Roman" w:cs="Times New Roman"/>
                <w:sz w:val="24"/>
                <w:szCs w:val="24"/>
              </w:rPr>
              <w:t xml:space="preserve">ổ sung </w:t>
            </w:r>
            <w:r>
              <w:rPr>
                <w:rFonts w:ascii="Times New Roman" w:hAnsi="Times New Roman" w:cs="Times New Roman"/>
                <w:sz w:val="24"/>
                <w:szCs w:val="24"/>
              </w:rPr>
              <w:t xml:space="preserve">quy định </w:t>
            </w:r>
            <w:r w:rsidRPr="00FF74E3">
              <w:rPr>
                <w:rFonts w:ascii="Times New Roman" w:hAnsi="Times New Roman" w:cs="Times New Roman"/>
                <w:sz w:val="24"/>
                <w:szCs w:val="24"/>
              </w:rPr>
              <w:t xml:space="preserve">cho phù hợp với quy định tại Điều </w:t>
            </w:r>
            <w:r>
              <w:rPr>
                <w:rFonts w:ascii="Times New Roman" w:hAnsi="Times New Roman" w:cs="Times New Roman"/>
                <w:sz w:val="24"/>
                <w:szCs w:val="24"/>
              </w:rPr>
              <w:t>11</w:t>
            </w:r>
            <w:r w:rsidRPr="00FF74E3">
              <w:rPr>
                <w:rFonts w:ascii="Times New Roman" w:hAnsi="Times New Roman" w:cs="Times New Roman"/>
                <w:sz w:val="24"/>
                <w:szCs w:val="24"/>
              </w:rPr>
              <w:t xml:space="preserve"> Nghị định số 185/2026/NĐ-CP.  </w:t>
            </w:r>
          </w:p>
        </w:tc>
      </w:tr>
      <w:tr w:rsidR="003C03AC" w:rsidRPr="00FF74E3" w:rsidTr="004B5FC1">
        <w:tc>
          <w:tcPr>
            <w:tcW w:w="846" w:type="dxa"/>
            <w:vAlign w:val="center"/>
          </w:tcPr>
          <w:p w:rsidR="003C03AC" w:rsidRPr="00FF74E3" w:rsidRDefault="004B5FC1" w:rsidP="004B5FC1">
            <w:pPr>
              <w:spacing w:before="40" w:after="40"/>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4819" w:type="dxa"/>
          </w:tcPr>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b/>
                <w:bCs/>
                <w:strike/>
                <w:sz w:val="24"/>
                <w:szCs w:val="24"/>
                <w:lang w:val="vi-VN"/>
              </w:rPr>
              <w:t>Điều 9. Quy trình và hồ sơ thành lập bản mới, tổ dân phố mới (bao gồm chia tách và sáp nhập bản, tổ dân phố hiện có để thành lập bản mới, tổ dân phố mới)</w:t>
            </w:r>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lastRenderedPageBreak/>
              <w:t>1. Căn cứ nguyên tắc quy định tại Điều 3 và điều kiện thành lập bản mới, tổ dân phố mới tại Điều 7 Quy chế này, UBND tỉnh quyết định chủ trương thành lập bản mới, tổ dân phố mới; chỉ đạo UBND cấp huyện giao UBND cấp xã xây dựng Đề án thành lập bản mới, tổ dân phố mới. Nội dung chủ yếu của Đề án gồm:</w:t>
            </w:r>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a) Sự cần thiết thành lập bản mới, tổ dân phố mới.</w:t>
            </w:r>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b) Tên gọi của bản mới, tổ dân phố mới.</w:t>
            </w:r>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c) Dân số (số hộ gia đình, số nhân khẩu) của bản mới, tổ dân phố mới.</w:t>
            </w:r>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d) Các điều kiện khác quy định tại điểm b khoản 1 Điều 7 Quy chế này.</w:t>
            </w:r>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đ) Đề xuất, kiến nghị.</w:t>
            </w:r>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2. UBND cấp xã tổ chức lấy ý kiến của toàn thể cử tri hoặc cử tri đại diện hộ gia đình trong khu vực thành lập bản mới, tổ dân phố mới về Đề án thành lập bản mới, tổ dân phố mới; tổng hợp các ý kiến và lập thành biên bản lấy ý kiến về Đề án.</w:t>
            </w:r>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 xml:space="preserve">3. Đề án thành lập bản mới, tổ dân phố mới nếu được trên 50% số cử tri hoặc cử tri đại diện hộ gia đình trong khu vực thành lập bản mới, tổ dân phố mới tán thành thì UBND cấp xã hoàn chỉnh hồ sơ (kèm theo biên bản lấy ý kiến) trình Hội đồng nhân dân (HĐND) cấp xã thông qua tại kỳ họp gần nhất. Trong thời hạn 10 ngày làm việc kể từ ngày có Nghị quyết của HĐND cấp </w:t>
            </w:r>
            <w:r w:rsidRPr="004B5FC1">
              <w:rPr>
                <w:rFonts w:ascii="Times New Roman" w:hAnsi="Times New Roman" w:cs="Times New Roman"/>
                <w:strike/>
                <w:sz w:val="24"/>
                <w:szCs w:val="24"/>
                <w:lang w:val="vi-VN"/>
              </w:rPr>
              <w:lastRenderedPageBreak/>
              <w:t>xã, UBND cấp xã hoàn chỉnh hồ sơ trình UBND cấp huyện.</w:t>
            </w:r>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4. Trong thời hạn 15 ngày làm việc kể từ ngày nhận đủ hồ sơ hợp lệ do UBND cấp xã chuyển đến, UBND cấp huyện có Tờ trình (kèm hồ sơ thành lập bản mới, tổ dân phố mới của UBND cấp xã) gửi Sở Nội vụ để thẩm định trình UBND tỉnh. Thời hạn thẩm định của Sở Nội vụ không quá 15 ngày làm việc kể từ ngày nhận được Tờ trình và hồ sơ của UBND cấp huyện.</w:t>
            </w:r>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5. Hồ sơ trình UBND tỉnh gồm:</w:t>
            </w:r>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a) Tờ trình của UBND cấp huyện (kèm theo Tờ trình và hồ sơ thành lập bản mới, tổ dân phố mới của UBND cấp xã trình UBND cấp huyện theo quy định tại khoản 1, khoản 2, khoản 3 Điều này).</w:t>
            </w:r>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b) Văn bản thẩm định của Sở Nội vụ.</w:t>
            </w:r>
          </w:p>
          <w:p w:rsidR="00FF74E3" w:rsidRPr="004B5FC1" w:rsidRDefault="00FF74E3" w:rsidP="00FF74E3">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6. Căn cứ vào hồ sơ trình của UBND cấp huyện và kết quả thẩm định của Sở Nội vụ, UBND tỉnh trình HĐND tỉnh xem xét ban hành Nghị quyết thành lập bản mới, tổ dân phố mới.</w:t>
            </w:r>
          </w:p>
          <w:p w:rsidR="003C03AC" w:rsidRPr="00FF74E3" w:rsidRDefault="003C03AC" w:rsidP="00FF74E3">
            <w:pPr>
              <w:spacing w:before="40" w:after="40"/>
              <w:ind w:firstLine="284"/>
              <w:jc w:val="both"/>
              <w:rPr>
                <w:rFonts w:ascii="Times New Roman" w:hAnsi="Times New Roman" w:cs="Times New Roman"/>
                <w:sz w:val="24"/>
                <w:szCs w:val="24"/>
              </w:rPr>
            </w:pPr>
          </w:p>
        </w:tc>
        <w:tc>
          <w:tcPr>
            <w:tcW w:w="4678" w:type="dxa"/>
          </w:tcPr>
          <w:p w:rsidR="00FF74E3" w:rsidRPr="004B5FC1" w:rsidRDefault="00FF74E3" w:rsidP="00FF74E3">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lastRenderedPageBreak/>
              <w:t>Điều 13. Trình tự, thủ tục, hồ sơ thành lập, sắp xếp, tổ chức lại thôn, tổ dân phố</w:t>
            </w:r>
          </w:p>
          <w:p w:rsidR="00FF74E3" w:rsidRPr="004B5FC1" w:rsidRDefault="00FF74E3" w:rsidP="00FF74E3">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 xml:space="preserve">1. Căn cứ nguyên tắc thành lập, sắp xếp, tổ chức lại thôn, tổ dân phố; tiêu chuẩn của </w:t>
            </w:r>
            <w:r w:rsidRPr="004B5FC1">
              <w:rPr>
                <w:rFonts w:ascii="Times New Roman" w:hAnsi="Times New Roman" w:cs="Times New Roman"/>
                <w:b/>
                <w:bCs/>
                <w:i/>
                <w:color w:val="000000"/>
                <w:sz w:val="24"/>
                <w:szCs w:val="24"/>
              </w:rPr>
              <w:lastRenderedPageBreak/>
              <w:t>thôn, tổ dân phố theo quy định tại Quy chế này, Ủy ban nhân dân cấp xã xây dựng Đề án thành lập, sắp xếp, tổ chức lại thôn, tổ dân phố trình Hội đồng nhân dân cùng cấp xem xét, quyết định.</w:t>
            </w:r>
          </w:p>
          <w:p w:rsidR="00FF74E3" w:rsidRPr="004B5FC1" w:rsidRDefault="00FF74E3" w:rsidP="00FF74E3">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2. Ủy ban nhân dân cấp xã có trách nhiệm tổ chức lấy ý kiến Nhân dân về Đề án thành lập, sắp xếp, tổ chức lại thôn, tổ dân phố bằng hình thức phù hợp theo quy định của pháp luật về thực hiện dân chủ ở cơ sở; tổng hợp, tiếp thu, giải trình đầy đủ ý kiến tham gia của Nhân dân để hoàn thiện hồ sơ trình Hội đồng nhân dân cấp xã xem xét, quyết định.</w:t>
            </w:r>
          </w:p>
          <w:p w:rsidR="00FF74E3" w:rsidRPr="004B5FC1" w:rsidRDefault="00FF74E3" w:rsidP="00FF74E3">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3. Hồ sơ thành lập, sắp xếp, tổ chức lại thôn, tổ dân phố gồm:</w:t>
            </w:r>
          </w:p>
          <w:p w:rsidR="00FF74E3" w:rsidRPr="004B5FC1" w:rsidRDefault="00FF74E3" w:rsidP="00FF74E3">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a) Tờ trình của Ủy ban nhân dân cấp xã;</w:t>
            </w:r>
          </w:p>
          <w:p w:rsidR="00FF74E3" w:rsidRPr="004B5FC1" w:rsidRDefault="00FF74E3" w:rsidP="00FF74E3">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b) Đề án thành lập, sắp xếp, tổ chức lại thôn, tổ dân phố, gồm các nội dung chủ yếu sau: Sự cần thiết; hiện trạng quy mô số hộ gia đình; phương án thành lập, sắp xếp, tổ chức lại; tên gọi của thôn, tổ dân phố; điều kiện bảo đảm tổ chức và hoạt động của thôn, tổ dân phố; phương án bố trí, giải quyết đối với người hoạt động không chuyên trách và các nội dung có liên quan;</w:t>
            </w:r>
          </w:p>
          <w:p w:rsidR="00FF74E3" w:rsidRPr="004B5FC1" w:rsidRDefault="00FF74E3" w:rsidP="00FF74E3">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c) Báo cáo tổng hợp, tiếp thu, giải trình ý kiến của Nhân dân;</w:t>
            </w:r>
          </w:p>
          <w:p w:rsidR="00FF74E3" w:rsidRPr="004B5FC1" w:rsidRDefault="00FF74E3" w:rsidP="00FF74E3">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d) Dự thảo Nghị quyết của Hội đồng nhân dân cấp xã.</w:t>
            </w:r>
          </w:p>
          <w:p w:rsidR="00FF74E3" w:rsidRPr="004B5FC1" w:rsidRDefault="00FF74E3" w:rsidP="00FF74E3">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lastRenderedPageBreak/>
              <w:t>4. Trên cơ sở hồ sơ do Ủy ban nhân dân cấp xã trình, Hội đồng nhân dân cấp xã xem xét, ban hành Nghị quyết về việc thành lập, sắp xếp, tổ chức lại thôn, tổ dân phố tại kỳ họp gần nhất.</w:t>
            </w:r>
          </w:p>
          <w:p w:rsidR="003C03AC" w:rsidRPr="004B5FC1" w:rsidRDefault="003C03AC" w:rsidP="00FF74E3">
            <w:pPr>
              <w:spacing w:before="40" w:after="40"/>
              <w:ind w:firstLine="284"/>
              <w:jc w:val="both"/>
              <w:rPr>
                <w:rFonts w:ascii="Times New Roman" w:hAnsi="Times New Roman" w:cs="Times New Roman"/>
                <w:b/>
                <w:i/>
                <w:sz w:val="24"/>
                <w:szCs w:val="24"/>
              </w:rPr>
            </w:pPr>
          </w:p>
        </w:tc>
        <w:tc>
          <w:tcPr>
            <w:tcW w:w="4219" w:type="dxa"/>
          </w:tcPr>
          <w:p w:rsidR="003C03AC" w:rsidRPr="00FF74E3" w:rsidRDefault="004B5FC1" w:rsidP="004B5FC1">
            <w:pPr>
              <w:spacing w:before="40" w:after="40"/>
              <w:ind w:firstLine="284"/>
              <w:jc w:val="both"/>
              <w:rPr>
                <w:rFonts w:ascii="Times New Roman" w:hAnsi="Times New Roman" w:cs="Times New Roman"/>
                <w:sz w:val="24"/>
                <w:szCs w:val="24"/>
              </w:rPr>
            </w:pPr>
            <w:r w:rsidRPr="00FF74E3">
              <w:rPr>
                <w:rFonts w:ascii="Times New Roman" w:hAnsi="Times New Roman" w:cs="Times New Roman"/>
                <w:sz w:val="24"/>
                <w:szCs w:val="24"/>
              </w:rPr>
              <w:lastRenderedPageBreak/>
              <w:t xml:space="preserve">Sửa đổi, bổ sung cho phù hợp với quy định tại Điều </w:t>
            </w:r>
            <w:r>
              <w:rPr>
                <w:rFonts w:ascii="Times New Roman" w:hAnsi="Times New Roman" w:cs="Times New Roman"/>
                <w:sz w:val="24"/>
                <w:szCs w:val="24"/>
              </w:rPr>
              <w:t>12</w:t>
            </w:r>
            <w:r w:rsidRPr="00FF74E3">
              <w:rPr>
                <w:rFonts w:ascii="Times New Roman" w:hAnsi="Times New Roman" w:cs="Times New Roman"/>
                <w:sz w:val="24"/>
                <w:szCs w:val="24"/>
              </w:rPr>
              <w:t xml:space="preserve"> Nghị định số 185/2026/NĐ-CP.  </w:t>
            </w:r>
          </w:p>
        </w:tc>
      </w:tr>
      <w:tr w:rsidR="004B5FC1" w:rsidRPr="00FF74E3" w:rsidTr="004B5FC1">
        <w:tc>
          <w:tcPr>
            <w:tcW w:w="846" w:type="dxa"/>
            <w:vAlign w:val="center"/>
          </w:tcPr>
          <w:p w:rsidR="004B5FC1" w:rsidRPr="00FF74E3" w:rsidRDefault="004B5FC1" w:rsidP="004B5FC1">
            <w:pPr>
              <w:spacing w:before="40" w:after="40"/>
              <w:jc w:val="center"/>
              <w:rPr>
                <w:rFonts w:ascii="Times New Roman" w:hAnsi="Times New Roman" w:cs="Times New Roman"/>
                <w:sz w:val="24"/>
                <w:szCs w:val="24"/>
              </w:rPr>
            </w:pPr>
            <w:r>
              <w:rPr>
                <w:rFonts w:ascii="Times New Roman" w:hAnsi="Times New Roman" w:cs="Times New Roman"/>
                <w:sz w:val="24"/>
                <w:szCs w:val="24"/>
              </w:rPr>
              <w:lastRenderedPageBreak/>
              <w:t>16</w:t>
            </w:r>
          </w:p>
        </w:tc>
        <w:tc>
          <w:tcPr>
            <w:tcW w:w="4819" w:type="dxa"/>
          </w:tcPr>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b/>
                <w:bCs/>
                <w:strike/>
                <w:sz w:val="24"/>
                <w:szCs w:val="24"/>
                <w:lang w:val="vi-VN"/>
              </w:rPr>
              <w:t>Điều 10. Quy trình và hồ sơ chuyển bản thành tổ dân phố trong trường hợp thành lập phường, thị trấn từ đơn vị hành chính xã; giải thể, đặt tên, đổi tên bản, tổ dân phố</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1. Chuyển bản thành tổ dân phố trong trường hợp thành lập phường, thị trấn từ đơn vị hành chính xã.</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lastRenderedPageBreak/>
              <w:t>Căn cứ vào Nghị quyết của Ủy ban thường vụ Quốc hội về việc thành lập phường, thị trấn từ đơn vị hành chính xã, Sở Nội vụ trình Chủ tịch UBND tỉnh quyết định chuyển bản thành tổ dân phố thuộc phường, thị trấn.</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2. Giải thể bản, tổ dân phố</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Sau khi thực hiện Phương án bồi thường, hỗ trợ, tái định cư hoặc Đề án sắp xếp, ổn định dân cư và các trường hợp khác được cấp có thẩm quyền phê duyệt, UBND các huyện, thành phố báo cáo UBND tỉnh (qua Sở Nội vụ) danh sách các bản, tổ dân phố liên quan để trình HĐND tỉnh quyết định giải thể bản, tổ dân phố.</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3. Đặt tên bản, tổ dân phố</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Việc đặt tên bản, tổ dân phố được thực hiện trong quy trình lập hồ sơ thành lập bản mới, tổ dân phố mới.</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4. Đổi tên bản, tổ dân phố</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a) UBND cấp xã xây dựng Phương án xin đổi tên bản, tổ dân phố gồm:</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 Sự cần thiết đổi tên bản, tổ dân phố.</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 Tên gọi mới của bản, tổ dân phố;</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 Dân số (số hộ gia đình, số nhân khẩu) của bản, tổ dân phố;</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 Đề xuất, kiến nghị.</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b) UBND cấp xã tiến hành lấy ý kiến của toàn bộ cử tri hoặc cử tri đại diện hộ gia đình trong khu vực về việc đổi tên bản, tổ dân phố; tổng hợp các ý kiến và lập thành biên bản lấy ý kiến.</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lastRenderedPageBreak/>
              <w:t>Phương án đổi tên bản, tổ dân phố nếu được trên 50% số cử tri hoặc cử tri đại diện hộ gia đình tán thành, UBND cấp xã hoàn thiện Phương án cùng biên bản lấy ý kiến họp dân trình HĐND cùng cấp thông qua.</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c) Trong thời hạn 05 ngày làm việc kể từ ngày có Nghị quyết của HĐND cùng cấp, UBND cấp xã hoàn thiện Hồ sơ và lập Tờ trình trình UBND cấp huyện.</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d) Trong thời hạn 10 ngày làm việc kể từ ngày nhận đủ hồ sơ hợp lệ do UBND cấp xã chuyển đến, UBND cấp huyện làm Tờ trình kèm theo Hồ sơ của UBND cấp xã xin đổi tên bản, tổ dân phố trình UBND tỉnh (qua Sở Nội vụ).</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đ) Trong thời hạn 10 ngày làm việc kể từ ngày nhận đủ hồ sơ hợp lệ của UBND cấp huyện, Sở Nội vụ thẩm định, báo cáo UBND tỉnh xem xét để trình HĐND tỉnh xem xét ban hành Nghị quyết về việc đổi tên bản, tổ dân phố.</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b/>
                <w:bCs/>
                <w:strike/>
                <w:sz w:val="24"/>
                <w:szCs w:val="24"/>
                <w:lang w:val="vi-VN"/>
              </w:rPr>
              <w:t>Điều 11. Quy trình và hồ sơ ghép cụm dân cư vào bản, tổ dân phố hiện có</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1. Đối với trường hợp ghép cụm dân cư vào bản, tổ dân phố hiện có theo quy định tại khoản 4 Điều 3 và điểm c khoản 2 Điều 7 Quy chế này thì sau khi có quyết định về chủ trương của UBND cấp huyện, UBND cấp xã xây dựng Đề án ghép cụm dân cư vào bản, tổ dân phố hiện có. Nội dung chủ yếu của Đề án gồm:</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a) Sự cần thiết ghép cụm dân cư vào bản, tổ dân phố hiện có.</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lastRenderedPageBreak/>
              <w:t>b) Dân số (số hộ gia đình, số nhân khẩu) của bản, tổ dân phố sau khi ghép.</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c) Đề xuất, kiến nghị.</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2. UBND cấp xã tổ chức lấy ý kiến của toàn thể cử tri hoặc cử tri đại diện hộ gia đình trong khu vực thực hiện ghép cụm dân cư (bao gồm cụm dân cư và bản, tổ dân phố hiện có) về Đề án ghép cụm dân cư vào bản, tổ dân phố hiện có; tổng hợp các ý kiến và lập thành biên bản lấy ý kiến về Đề án.</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3. Đề án ghép cụm dân cư vào bản, tổ dân phố hiện có nếu được trên 50% số cử tri hoặc cử tri đại diện hộ gia đình trong khu vực thực hiện ghép cụm dân cư tán thành thì UBND cấp xã hoàn chỉnh hồ sơ (kèm theo biên bản lấy ý kiến) trình HĐND cấp xã thông qua tại kỳ họp gần nhất. Trong thời hạn 10 ngày làm việc kể từ ngày có Nghị quyết của HĐND cấp xã, UBND cấp xã hoàn chỉnh hồ sơ trình UBND cấp huyện.</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Trường hợp Đề án chưa được trên 50% số cử tri hoặc cử tri đại diện hộ gia đình trong khu vực thực hiện ghép cụm dân cư tán thành thì UBND cấp xã tổ chức lấy ý kiến lần thứ 2; nếu vẫn không được trên 50% số cử tri hoặc cử tri đại diện hộ gia đình tán thành thì trong thời hạn 05 ngày làm việc kể từ ngày có biên bản lấy ý kiến lần thứ 2, UBND cấp xã báo cáo UBND cấp huyện xem xét, quyết định.</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4. Hồ sơ trình UBND cấp huyện gồm:</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a) Tờ trình của UBND cấp xã.</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lastRenderedPageBreak/>
              <w:t>b) Hồ sơ ghép cụm dân cư vào bản, tổ dân phố hiện có của UBND cấp xã theo quy định tại khoản 1, khoản 2, khoản 3 Điều này.</w:t>
            </w:r>
          </w:p>
          <w:p w:rsidR="004B5FC1" w:rsidRPr="004B5FC1" w:rsidRDefault="004B5FC1" w:rsidP="004B5FC1">
            <w:pPr>
              <w:spacing w:before="40" w:after="40"/>
              <w:ind w:firstLine="284"/>
              <w:jc w:val="both"/>
              <w:rPr>
                <w:rFonts w:ascii="Times New Roman" w:hAnsi="Times New Roman" w:cs="Times New Roman"/>
                <w:strike/>
                <w:sz w:val="24"/>
                <w:szCs w:val="24"/>
              </w:rPr>
            </w:pPr>
            <w:r w:rsidRPr="004B5FC1">
              <w:rPr>
                <w:rFonts w:ascii="Times New Roman" w:hAnsi="Times New Roman" w:cs="Times New Roman"/>
                <w:strike/>
                <w:sz w:val="24"/>
                <w:szCs w:val="24"/>
                <w:lang w:val="vi-VN"/>
              </w:rPr>
              <w:t>5. Trong thời hạn 15 ngày làm việc kể từ ngày nhận đủ hồ sơ hợp lệ do UBND cấp xã chuyển đến, UBND cấp huyện có trách nhiệm xem xét, thông qua và giao Chủ tịch UBND cấp huyện ban hành Quyết định việc ghép cụm dân cư vào bản, tổ dân phố hiện có.</w:t>
            </w:r>
          </w:p>
        </w:tc>
        <w:tc>
          <w:tcPr>
            <w:tcW w:w="4678" w:type="dxa"/>
          </w:tcPr>
          <w:p w:rsidR="004B5FC1" w:rsidRPr="004B5FC1" w:rsidRDefault="004B5FC1" w:rsidP="004B5FC1">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lastRenderedPageBreak/>
              <w:t>Điều 14. Trình tự, thủ tục, hồ sơ giải thể, đổi tên thôn, tổ dân phố; ghép cụm dân cư vào thôn, tổ dân phố hiện có</w:t>
            </w:r>
          </w:p>
          <w:p w:rsidR="004B5FC1" w:rsidRPr="004B5FC1" w:rsidRDefault="004B5FC1" w:rsidP="004B5FC1">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1. Trường hợp giải thể thôn, tổ dân phố</w:t>
            </w:r>
          </w:p>
          <w:p w:rsidR="004B5FC1" w:rsidRPr="004B5FC1" w:rsidRDefault="004B5FC1" w:rsidP="004B5FC1">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a) Ủy ban nhân dân cấp xã xây dựng Tờ trình kèm theo Danh sách các hộ gia đình thuộc thôn, tổ dân phố thực hiện giải thể;</w:t>
            </w:r>
          </w:p>
          <w:p w:rsidR="004B5FC1" w:rsidRPr="004B5FC1" w:rsidRDefault="004B5FC1" w:rsidP="004B5FC1">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lastRenderedPageBreak/>
              <w:t>b) Ủy ban nhân dân cấp xã tổ chức lấy ý kiến Nhân dân đối với Tờ trình về việc giải thể thôn, tổ dân phố bằng hình thức phù hợp theo quy định của pháp luật về thực hiện dân chủ ở cơ sở; tổng hợp, giải trình, tiếp thu đầy đủ ý kiến tham gia của Nhân dân; hoàn thiện hồ sơ trình Hội đồng nhân dân cấp xã xem xét, quyết định;</w:t>
            </w:r>
          </w:p>
          <w:p w:rsidR="004B5FC1" w:rsidRPr="004B5FC1" w:rsidRDefault="004B5FC1" w:rsidP="004B5FC1">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c) Hồ sơ giải thể thôn, tổ dân phố, gồm: Tờ trình kèm theo Danh sách các hộ gia đình thuộc thôn, tổ dân phố thực hiện giải thể; báo cáo tổng hợp, giải trình, tiếp thu đầy đủ ý kiến tham gia của Nhân dân trình Hội đồng nhân dân cấp xã xem xét, quyết định; dự thảo Nghị quyết của Hội đồng nhân dân cấp xã về việc giải thể thôn, tổ dân phố;</w:t>
            </w:r>
          </w:p>
          <w:p w:rsidR="004B5FC1" w:rsidRPr="004B5FC1" w:rsidRDefault="004B5FC1" w:rsidP="004B5FC1">
            <w:pPr>
              <w:shd w:val="clear" w:color="auto" w:fill="FFFFFF"/>
              <w:spacing w:before="40" w:after="40"/>
              <w:ind w:firstLine="284"/>
              <w:jc w:val="both"/>
              <w:rPr>
                <w:rFonts w:ascii="Times New Roman" w:hAnsi="Times New Roman" w:cs="Times New Roman"/>
                <w:b/>
                <w:bCs/>
                <w:i/>
                <w:color w:val="000000"/>
                <w:spacing w:val="4"/>
                <w:sz w:val="24"/>
                <w:szCs w:val="24"/>
              </w:rPr>
            </w:pPr>
            <w:r w:rsidRPr="004B5FC1">
              <w:rPr>
                <w:rFonts w:ascii="Times New Roman" w:hAnsi="Times New Roman" w:cs="Times New Roman"/>
                <w:b/>
                <w:bCs/>
                <w:i/>
                <w:color w:val="000000"/>
                <w:spacing w:val="4"/>
                <w:sz w:val="24"/>
                <w:szCs w:val="24"/>
              </w:rPr>
              <w:t>d) Trên cơ sở hồ sơ do Ủy ban nhân dân cấp xã trình, Hội đồng nhân dân cấp xã xem xét ban hành Nghị quyết về giải thể thôn, tổ dân phố tại kỳ họp gần nhất.</w:t>
            </w:r>
          </w:p>
          <w:p w:rsidR="004B5FC1" w:rsidRPr="004B5FC1" w:rsidRDefault="004B5FC1" w:rsidP="004B5FC1">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2. Trường hợp đổi tên thôn, tổ dân phố</w:t>
            </w:r>
          </w:p>
          <w:p w:rsidR="004B5FC1" w:rsidRPr="004B5FC1" w:rsidRDefault="004B5FC1" w:rsidP="004B5FC1">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a) Ủy ban nhân dân cấp xã lập Phương án đổi tên thôn, tổ dân phố, trong đó nêu rõ lý do của việc đổi tên thôn, tổ dân phố; tên của thôn, tổ dân phố sau khi đổi tên;</w:t>
            </w:r>
          </w:p>
          <w:p w:rsidR="004B5FC1" w:rsidRPr="004B5FC1" w:rsidRDefault="004B5FC1" w:rsidP="004B5FC1">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 xml:space="preserve">b) Ủy ban nhân dân cấp xã tổ chức lấy ý kiến Nhân dân về Phương án đổi tên thôn, tổ dân phố bằng hình thức phù hợp theo quy định của pháp luật về thực hiện dân chủ ở cơ sở; tổng hợp, giải trình, tiếp thu đầy đủ ý kiến </w:t>
            </w:r>
            <w:r w:rsidRPr="004B5FC1">
              <w:rPr>
                <w:rFonts w:ascii="Times New Roman" w:hAnsi="Times New Roman" w:cs="Times New Roman"/>
                <w:b/>
                <w:bCs/>
                <w:i/>
                <w:color w:val="000000"/>
                <w:sz w:val="24"/>
                <w:szCs w:val="24"/>
              </w:rPr>
              <w:lastRenderedPageBreak/>
              <w:t>tham gia của Nhân dân; hoàn thiện hồ sơ trình Hội đồng nhân dân cấp xã xem xét, quyết định;</w:t>
            </w:r>
          </w:p>
          <w:p w:rsidR="004B5FC1" w:rsidRPr="004B5FC1" w:rsidRDefault="004B5FC1" w:rsidP="004B5FC1">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c) Hồ sơ đổi tên thôn, tổ dân phố, gồm: Tờ trình và Phương án đổi tên thôn, tổ dân phố; báo cáo tổng hợp, tiếp thu, giải trình ý kiến của Nhân dân; dự thảo Nghị quyết của Hội đồng nhân dân cấp xã về việc đổi tên thôn, tổ dân phố;</w:t>
            </w:r>
          </w:p>
          <w:p w:rsidR="004B5FC1" w:rsidRPr="004B5FC1" w:rsidRDefault="004B5FC1" w:rsidP="004B5FC1">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d) Trên cơ sở hồ sơ trình của Ủy ban nhân dân cấp xã, Hội đồng nhân dân cấp xã xem xét, ban hành Nghị quyết về đổi tên thôn, tổ dân phố tại kỳ họp gần nhất.</w:t>
            </w:r>
          </w:p>
          <w:p w:rsidR="004B5FC1" w:rsidRPr="004B5FC1" w:rsidRDefault="004B5FC1" w:rsidP="004B5FC1">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3. Trường hợp ghép cụm dân cư vào thôn, tổ dân phố hiện có</w:t>
            </w:r>
          </w:p>
          <w:p w:rsidR="004B5FC1" w:rsidRPr="004B5FC1" w:rsidRDefault="004B5FC1" w:rsidP="004B5FC1">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a) Ủy ban nhân dân cấp xã lập Phương án ghép cụm dân cư vào thôn, tổ dân phố hiện có, trong đó nêu rõ sự cần thiết của việc ghép cụm dân cư; phạm vi cụm dân cư được ghép; số hộ gia đình; thôn, tổ dân phố tiếp nhận;</w:t>
            </w:r>
          </w:p>
          <w:p w:rsidR="004B5FC1" w:rsidRPr="004B5FC1" w:rsidRDefault="004B5FC1" w:rsidP="004B5FC1">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b) Ủy ban nhân dân cấp xã tổ chức lấy ý kiến Nhân dân tại cụm dân cư được ghép và thôn, tổ dân phố tiếp nhận bằng hình thức phù hợp theo quy định của pháp luật về thực hiện dân chủ ở cơ sở; tổng hợp, giải trình, tiếp thu đầy đủ ý kiến tham gia của Nhân dân; hoàn thiện hồ sơ trình Hội đồng nhân dân cấp xã xem xét, quyết định;</w:t>
            </w:r>
          </w:p>
          <w:p w:rsidR="004B5FC1" w:rsidRPr="004B5FC1" w:rsidRDefault="004B5FC1" w:rsidP="004B5FC1">
            <w:pPr>
              <w:shd w:val="clear" w:color="auto" w:fill="FFFFFF"/>
              <w:spacing w:before="40" w:after="40"/>
              <w:ind w:firstLine="284"/>
              <w:jc w:val="both"/>
              <w:rPr>
                <w:rFonts w:ascii="Times New Roman" w:hAnsi="Times New Roman" w:cs="Times New Roman"/>
                <w:b/>
                <w:bCs/>
                <w:i/>
                <w:color w:val="000000"/>
                <w:sz w:val="24"/>
                <w:szCs w:val="24"/>
              </w:rPr>
            </w:pPr>
            <w:r w:rsidRPr="004B5FC1">
              <w:rPr>
                <w:rFonts w:ascii="Times New Roman" w:hAnsi="Times New Roman" w:cs="Times New Roman"/>
                <w:b/>
                <w:bCs/>
                <w:i/>
                <w:color w:val="000000"/>
                <w:sz w:val="24"/>
                <w:szCs w:val="24"/>
              </w:rPr>
              <w:t xml:space="preserve">c) Hồ sơ ghép cụm dân cư vào thôn, tổ dân phố, gồm: Tờ trình của Ủy ban nhân dân cấp </w:t>
            </w:r>
            <w:r w:rsidRPr="004B5FC1">
              <w:rPr>
                <w:rFonts w:ascii="Times New Roman" w:hAnsi="Times New Roman" w:cs="Times New Roman"/>
                <w:b/>
                <w:bCs/>
                <w:i/>
                <w:color w:val="000000"/>
                <w:sz w:val="24"/>
                <w:szCs w:val="24"/>
              </w:rPr>
              <w:lastRenderedPageBreak/>
              <w:t>xã về việc ghép cụm dân cư vào thôn, tổ dân phố hiện có; phương án ghép cụm dân cư vào thôn, tổ dân phố hiện có; báo cáo tổng hợp, tiếp thu, giải trình ý kiến của Nhân dân;</w:t>
            </w:r>
          </w:p>
          <w:p w:rsidR="004B5FC1" w:rsidRPr="004B5FC1" w:rsidRDefault="004B5FC1" w:rsidP="004B5FC1">
            <w:pPr>
              <w:shd w:val="clear" w:color="auto" w:fill="FFFFFF"/>
              <w:spacing w:before="40" w:after="40"/>
              <w:ind w:firstLine="284"/>
              <w:jc w:val="both"/>
              <w:rPr>
                <w:rFonts w:ascii="Times New Roman" w:hAnsi="Times New Roman" w:cs="Times New Roman"/>
                <w:b/>
                <w:bCs/>
                <w:i/>
                <w:color w:val="000000"/>
                <w:spacing w:val="2"/>
                <w:sz w:val="24"/>
                <w:szCs w:val="24"/>
              </w:rPr>
            </w:pPr>
            <w:r w:rsidRPr="004B5FC1">
              <w:rPr>
                <w:rFonts w:ascii="Times New Roman" w:hAnsi="Times New Roman" w:cs="Times New Roman"/>
                <w:b/>
                <w:bCs/>
                <w:i/>
                <w:color w:val="000000"/>
                <w:spacing w:val="2"/>
                <w:sz w:val="24"/>
                <w:szCs w:val="24"/>
              </w:rPr>
              <w:t>d) Trên cơ sở hồ sơ trình của Ủy ban nhân dân cấp xã, Hội đồng nhân dân cấp xã xem xét, ban hành Nghị quyết ghép cụm dân cư vào thôn, tổ dân phố hiện có.</w:t>
            </w:r>
          </w:p>
          <w:p w:rsidR="004B5FC1" w:rsidRPr="004B5FC1" w:rsidRDefault="004B5FC1" w:rsidP="004B5FC1">
            <w:pPr>
              <w:spacing w:before="40" w:after="40"/>
              <w:ind w:firstLine="284"/>
              <w:jc w:val="both"/>
              <w:rPr>
                <w:rFonts w:ascii="Times New Roman" w:hAnsi="Times New Roman" w:cs="Times New Roman"/>
                <w:b/>
                <w:i/>
                <w:sz w:val="24"/>
                <w:szCs w:val="24"/>
              </w:rPr>
            </w:pPr>
          </w:p>
        </w:tc>
        <w:tc>
          <w:tcPr>
            <w:tcW w:w="4219" w:type="dxa"/>
          </w:tcPr>
          <w:p w:rsidR="004B5FC1" w:rsidRPr="00FF74E3" w:rsidRDefault="004B5FC1" w:rsidP="004B5FC1">
            <w:pPr>
              <w:spacing w:before="40" w:after="40"/>
              <w:ind w:firstLine="284"/>
              <w:jc w:val="both"/>
              <w:rPr>
                <w:rFonts w:ascii="Times New Roman" w:hAnsi="Times New Roman" w:cs="Times New Roman"/>
                <w:sz w:val="24"/>
                <w:szCs w:val="24"/>
              </w:rPr>
            </w:pPr>
            <w:r w:rsidRPr="00FF74E3">
              <w:rPr>
                <w:rFonts w:ascii="Times New Roman" w:hAnsi="Times New Roman" w:cs="Times New Roman"/>
                <w:sz w:val="24"/>
                <w:szCs w:val="24"/>
              </w:rPr>
              <w:lastRenderedPageBreak/>
              <w:t xml:space="preserve">Sửa đổi, bổ sung cho phù hợp với quy định tại Điều </w:t>
            </w:r>
            <w:r>
              <w:rPr>
                <w:rFonts w:ascii="Times New Roman" w:hAnsi="Times New Roman" w:cs="Times New Roman"/>
                <w:sz w:val="24"/>
                <w:szCs w:val="24"/>
              </w:rPr>
              <w:t>13</w:t>
            </w:r>
            <w:r w:rsidRPr="00FF74E3">
              <w:rPr>
                <w:rFonts w:ascii="Times New Roman" w:hAnsi="Times New Roman" w:cs="Times New Roman"/>
                <w:sz w:val="24"/>
                <w:szCs w:val="24"/>
              </w:rPr>
              <w:t xml:space="preserve"> Nghị định số 185/2026/NĐ-CP.  </w:t>
            </w:r>
          </w:p>
        </w:tc>
      </w:tr>
      <w:tr w:rsidR="004624A2" w:rsidRPr="00FF74E3" w:rsidTr="004B5FC1">
        <w:tc>
          <w:tcPr>
            <w:tcW w:w="846" w:type="dxa"/>
            <w:vAlign w:val="center"/>
          </w:tcPr>
          <w:p w:rsidR="004624A2" w:rsidRDefault="004624A2" w:rsidP="004B5FC1">
            <w:pPr>
              <w:spacing w:before="40" w:after="40"/>
              <w:jc w:val="center"/>
              <w:rPr>
                <w:rFonts w:ascii="Times New Roman" w:hAnsi="Times New Roman" w:cs="Times New Roman"/>
                <w:sz w:val="24"/>
                <w:szCs w:val="24"/>
              </w:rPr>
            </w:pPr>
            <w:r>
              <w:rPr>
                <w:rFonts w:ascii="Times New Roman" w:hAnsi="Times New Roman" w:cs="Times New Roman"/>
                <w:sz w:val="24"/>
                <w:szCs w:val="24"/>
              </w:rPr>
              <w:lastRenderedPageBreak/>
              <w:t>17</w:t>
            </w:r>
          </w:p>
        </w:tc>
        <w:tc>
          <w:tcPr>
            <w:tcW w:w="4819" w:type="dxa"/>
          </w:tcPr>
          <w:p w:rsidR="004624A2" w:rsidRPr="004624A2" w:rsidRDefault="004624A2" w:rsidP="004624A2">
            <w:pPr>
              <w:spacing w:before="40" w:after="40"/>
              <w:ind w:firstLine="284"/>
              <w:jc w:val="both"/>
              <w:rPr>
                <w:rFonts w:ascii="Times New Roman" w:hAnsi="Times New Roman" w:cs="Times New Roman"/>
                <w:b/>
                <w:bCs/>
                <w:strike/>
                <w:sz w:val="24"/>
                <w:szCs w:val="24"/>
              </w:rPr>
            </w:pPr>
            <w:bookmarkStart w:id="21" w:name="dieu_19"/>
            <w:r w:rsidRPr="004624A2">
              <w:rPr>
                <w:rFonts w:ascii="Times New Roman" w:hAnsi="Times New Roman" w:cs="Times New Roman"/>
                <w:b/>
                <w:bCs/>
                <w:strike/>
                <w:sz w:val="24"/>
                <w:szCs w:val="24"/>
                <w:lang w:val="vi-VN"/>
              </w:rPr>
              <w:t>Điều 19. Điều khoản chuyển tiếp</w:t>
            </w:r>
            <w:bookmarkEnd w:id="21"/>
          </w:p>
          <w:p w:rsidR="004624A2" w:rsidRPr="00C9645D" w:rsidRDefault="004624A2" w:rsidP="004B5FC1">
            <w:pPr>
              <w:spacing w:before="40" w:after="40"/>
              <w:ind w:firstLine="284"/>
              <w:jc w:val="both"/>
              <w:rPr>
                <w:rFonts w:ascii="Times New Roman" w:hAnsi="Times New Roman" w:cs="Times New Roman"/>
                <w:bCs/>
                <w:strike/>
                <w:sz w:val="24"/>
                <w:szCs w:val="24"/>
              </w:rPr>
            </w:pPr>
            <w:r w:rsidRPr="004624A2">
              <w:rPr>
                <w:rFonts w:ascii="Times New Roman" w:hAnsi="Times New Roman" w:cs="Times New Roman"/>
                <w:bCs/>
                <w:strike/>
                <w:sz w:val="24"/>
                <w:szCs w:val="24"/>
                <w:lang w:val="vi-VN"/>
              </w:rPr>
              <w:t>Đối với những bản, tổ dân phố đã bố trí Phó Trưởng bản, Phó Tổ trưởng tổ dân phố theo Quy chế ban hành kèm theo Quyết định số 17/2013/QĐ-UBND ngày 28/8/2013 và Quyết định số 03/2016/QĐ-UBND ngày 15/02/2016 của UBND tỉnh thì tiếp tục thực hiện đến hết nhiệm kỳ của Phó Trưởng bản, Phó Tổ trưởng tổ dân phố, sau đó thực hiện bố trí theo quy định tại Điều 4 Quy chế này.</w:t>
            </w:r>
            <w:bookmarkStart w:id="22" w:name="_GoBack"/>
            <w:bookmarkEnd w:id="22"/>
          </w:p>
        </w:tc>
        <w:tc>
          <w:tcPr>
            <w:tcW w:w="4678" w:type="dxa"/>
          </w:tcPr>
          <w:p w:rsidR="004624A2" w:rsidRPr="004624A2" w:rsidRDefault="004624A2" w:rsidP="004624A2">
            <w:pPr>
              <w:spacing w:before="40" w:after="40"/>
              <w:ind w:firstLine="284"/>
              <w:jc w:val="both"/>
              <w:rPr>
                <w:rFonts w:ascii="Times New Roman Bold" w:hAnsi="Times New Roman Bold" w:cs="Times New Roman"/>
                <w:b/>
                <w:bCs/>
                <w:sz w:val="24"/>
                <w:szCs w:val="24"/>
                <w:lang w:val="vi-VN"/>
              </w:rPr>
            </w:pPr>
            <w:r w:rsidRPr="004624A2">
              <w:rPr>
                <w:rFonts w:ascii="Times New Roman Bold" w:hAnsi="Times New Roman Bold" w:cs="Times New Roman"/>
                <w:b/>
                <w:bCs/>
                <w:sz w:val="24"/>
                <w:szCs w:val="24"/>
                <w:lang w:val="vi-VN"/>
              </w:rPr>
              <w:t>Điều 16. Điều khoản chuyển tiếp</w:t>
            </w:r>
          </w:p>
          <w:p w:rsidR="004624A2" w:rsidRPr="004624A2" w:rsidRDefault="004624A2" w:rsidP="004624A2">
            <w:pPr>
              <w:spacing w:before="40" w:after="40"/>
              <w:ind w:firstLine="284"/>
              <w:jc w:val="both"/>
              <w:rPr>
                <w:rFonts w:ascii="Times New Roman Bold" w:hAnsi="Times New Roman Bold" w:cs="Times New Roman"/>
                <w:b/>
                <w:bCs/>
                <w:i/>
                <w:sz w:val="24"/>
                <w:szCs w:val="24"/>
                <w:lang w:val="vi-VN"/>
              </w:rPr>
            </w:pPr>
            <w:r w:rsidRPr="004624A2">
              <w:rPr>
                <w:rFonts w:ascii="Times New Roman Bold" w:hAnsi="Times New Roman Bold" w:cs="Times New Roman"/>
                <w:b/>
                <w:bCs/>
                <w:i/>
                <w:sz w:val="24"/>
                <w:szCs w:val="24"/>
                <w:lang w:val="vi-VN"/>
              </w:rPr>
              <w:t>1. Kể từ ngày Quy chế này có hiệu lực thi hành, nhiệm kỳ của thôn, tổ dân phố được áp dụng 05 năm.</w:t>
            </w:r>
          </w:p>
          <w:p w:rsidR="004624A2" w:rsidRPr="004624A2" w:rsidRDefault="004624A2" w:rsidP="004624A2">
            <w:pPr>
              <w:spacing w:before="40" w:after="40"/>
              <w:ind w:firstLine="284"/>
              <w:jc w:val="both"/>
              <w:rPr>
                <w:rFonts w:ascii="Times New Roman Bold" w:hAnsi="Times New Roman Bold" w:cs="Times New Roman"/>
                <w:b/>
                <w:bCs/>
                <w:i/>
                <w:sz w:val="24"/>
                <w:szCs w:val="24"/>
                <w:lang w:val="vi-VN"/>
              </w:rPr>
            </w:pPr>
            <w:r w:rsidRPr="004624A2">
              <w:rPr>
                <w:rFonts w:ascii="Times New Roman Bold" w:hAnsi="Times New Roman Bold" w:cs="Times New Roman"/>
                <w:b/>
                <w:bCs/>
                <w:i/>
                <w:sz w:val="24"/>
                <w:szCs w:val="24"/>
                <w:lang w:val="vi-VN"/>
              </w:rPr>
              <w:t>2. Nhiệm kỳ đầu tiên của thôn, tổ dân phố sau khi thực hiện Quy chế này thống nhất lấy theo nhiệm kỳ của chi bộ thôn, tổ dân phố là 2025-2030.</w:t>
            </w:r>
          </w:p>
          <w:p w:rsidR="004624A2" w:rsidRPr="004B5FC1" w:rsidRDefault="004624A2" w:rsidP="004B5FC1">
            <w:pPr>
              <w:shd w:val="clear" w:color="auto" w:fill="FFFFFF"/>
              <w:spacing w:before="40" w:after="40"/>
              <w:ind w:firstLine="284"/>
              <w:jc w:val="both"/>
              <w:rPr>
                <w:rFonts w:ascii="Times New Roman" w:hAnsi="Times New Roman" w:cs="Times New Roman"/>
                <w:b/>
                <w:bCs/>
                <w:i/>
                <w:color w:val="000000"/>
                <w:sz w:val="24"/>
                <w:szCs w:val="24"/>
              </w:rPr>
            </w:pPr>
          </w:p>
        </w:tc>
        <w:tc>
          <w:tcPr>
            <w:tcW w:w="4219" w:type="dxa"/>
          </w:tcPr>
          <w:p w:rsidR="004624A2" w:rsidRPr="00FF74E3" w:rsidRDefault="004624A2" w:rsidP="004B5FC1">
            <w:pPr>
              <w:spacing w:before="40" w:after="40"/>
              <w:ind w:firstLine="284"/>
              <w:jc w:val="both"/>
              <w:rPr>
                <w:rFonts w:ascii="Times New Roman" w:hAnsi="Times New Roman" w:cs="Times New Roman"/>
                <w:sz w:val="24"/>
                <w:szCs w:val="24"/>
              </w:rPr>
            </w:pPr>
            <w:r>
              <w:rPr>
                <w:rFonts w:ascii="Times New Roman" w:hAnsi="Times New Roman" w:cs="Times New Roman"/>
                <w:sz w:val="24"/>
                <w:szCs w:val="24"/>
              </w:rPr>
              <w:t>Thống nhất thực hiện nhiệm kỳ 05 năm đối với thôn, tổ dân phố từ ngày Quy chế có hiệu lực thi hành đồng thời lấy nhiệm kỳ của chi bộ thôn, tổ dân phố là 2025-2030 để thuận lợi cho việc thực hiện kiêm nhiệm các chức danh.</w:t>
            </w:r>
          </w:p>
        </w:tc>
      </w:tr>
    </w:tbl>
    <w:p w:rsidR="00DC48BE" w:rsidRPr="00FF74E3" w:rsidRDefault="00DC48BE">
      <w:pPr>
        <w:rPr>
          <w:rFonts w:ascii="Times New Roman" w:hAnsi="Times New Roman" w:cs="Times New Roman"/>
          <w:sz w:val="24"/>
          <w:szCs w:val="24"/>
        </w:rPr>
      </w:pPr>
    </w:p>
    <w:sectPr w:rsidR="00DC48BE" w:rsidRPr="00FF74E3" w:rsidSect="00DC48BE">
      <w:pgSz w:w="16840" w:h="11907" w:orient="landscape"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0EC"/>
    <w:rsid w:val="00033D64"/>
    <w:rsid w:val="000F419D"/>
    <w:rsid w:val="001E5D05"/>
    <w:rsid w:val="002A40EC"/>
    <w:rsid w:val="003C03AC"/>
    <w:rsid w:val="00447890"/>
    <w:rsid w:val="004624A2"/>
    <w:rsid w:val="004A4F5B"/>
    <w:rsid w:val="004B5FC1"/>
    <w:rsid w:val="00532099"/>
    <w:rsid w:val="00533FDD"/>
    <w:rsid w:val="005B1E0D"/>
    <w:rsid w:val="005C5130"/>
    <w:rsid w:val="006F3931"/>
    <w:rsid w:val="00B07019"/>
    <w:rsid w:val="00BB3CEA"/>
    <w:rsid w:val="00C9645D"/>
    <w:rsid w:val="00DC48BE"/>
    <w:rsid w:val="00DC7422"/>
    <w:rsid w:val="00E328C7"/>
    <w:rsid w:val="00E83191"/>
    <w:rsid w:val="00FF7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23A7C"/>
  <w15:chartTrackingRefBased/>
  <w15:docId w15:val="{B015599F-768A-41B6-AE54-17E40B09F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C4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33D64"/>
    <w:rPr>
      <w:color w:val="0000FF"/>
      <w:u w:val="single"/>
    </w:rPr>
  </w:style>
  <w:style w:type="paragraph" w:styleId="BalloonText">
    <w:name w:val="Balloon Text"/>
    <w:basedOn w:val="Normal"/>
    <w:link w:val="BalloonTextChar"/>
    <w:uiPriority w:val="99"/>
    <w:semiHidden/>
    <w:unhideWhenUsed/>
    <w:rsid w:val="00C964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64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1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thuvienphapluat.vn/van-ban/Bo-may-hanh-chinh/Hien-phap-nam-2013-215627.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A2495-5C4C-476C-BECB-573FC65FF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7360</Words>
  <Characters>41957</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cp:lastPrinted>2026-07-07T10:49:00Z</cp:lastPrinted>
  <dcterms:created xsi:type="dcterms:W3CDTF">2026-06-26T00:45:00Z</dcterms:created>
  <dcterms:modified xsi:type="dcterms:W3CDTF">2026-07-07T10:53:00Z</dcterms:modified>
</cp:coreProperties>
</file>