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3" w:type="dxa"/>
        <w:tblLayout w:type="fixed"/>
        <w:tblLook w:val="0000" w:firstRow="0" w:lastRow="0" w:firstColumn="0" w:lastColumn="0" w:noHBand="0" w:noVBand="0"/>
      </w:tblPr>
      <w:tblGrid>
        <w:gridCol w:w="3970"/>
        <w:gridCol w:w="5773"/>
      </w:tblGrid>
      <w:tr w:rsidR="00D83134" w:rsidRPr="00D83134" w14:paraId="0532B3A5" w14:textId="77777777" w:rsidTr="007A247F">
        <w:trPr>
          <w:trHeight w:val="1274"/>
        </w:trPr>
        <w:tc>
          <w:tcPr>
            <w:tcW w:w="3970" w:type="dxa"/>
          </w:tcPr>
          <w:p w14:paraId="55884554" w14:textId="544438ED" w:rsidR="00ED19B8" w:rsidRPr="00D83134" w:rsidRDefault="00ED19B8" w:rsidP="00280A07">
            <w:pPr>
              <w:spacing w:after="0" w:line="240" w:lineRule="auto"/>
              <w:jc w:val="center"/>
              <w:rPr>
                <w:rFonts w:ascii="Times New Roman" w:eastAsia="Calibri" w:hAnsi="Times New Roman" w:cs="Times New Roman"/>
                <w:bCs/>
                <w:kern w:val="0"/>
                <w:sz w:val="26"/>
                <w:szCs w:val="26"/>
                <w14:ligatures w14:val="none"/>
              </w:rPr>
            </w:pPr>
            <w:r w:rsidRPr="00D83134">
              <w:rPr>
                <w:rFonts w:ascii="Times New Roman" w:eastAsia="Calibri" w:hAnsi="Times New Roman" w:cs="Times New Roman"/>
                <w:bCs/>
                <w:kern w:val="0"/>
                <w:sz w:val="26"/>
                <w:szCs w:val="26"/>
                <w14:ligatures w14:val="none"/>
              </w:rPr>
              <w:t xml:space="preserve">UBND TỈNH </w:t>
            </w:r>
            <w:r w:rsidR="00CD11BE" w:rsidRPr="00D83134">
              <w:rPr>
                <w:rFonts w:ascii="Times New Roman" w:eastAsia="Calibri" w:hAnsi="Times New Roman" w:cs="Times New Roman"/>
                <w:bCs/>
                <w:kern w:val="0"/>
                <w:sz w:val="26"/>
                <w:szCs w:val="26"/>
                <w14:ligatures w14:val="none"/>
              </w:rPr>
              <w:t>LAI CHÂU</w:t>
            </w:r>
          </w:p>
          <w:p w14:paraId="67D89CC7" w14:textId="77777777" w:rsidR="00ED19B8" w:rsidRPr="00D83134" w:rsidRDefault="00ED19B8" w:rsidP="00280A07">
            <w:pPr>
              <w:spacing w:after="0" w:line="240" w:lineRule="auto"/>
              <w:jc w:val="center"/>
              <w:rPr>
                <w:rFonts w:ascii="Times New Roman" w:eastAsia="Calibri" w:hAnsi="Times New Roman" w:cs="Times New Roman"/>
                <w:b/>
                <w:kern w:val="0"/>
                <w:sz w:val="26"/>
                <w:szCs w:val="26"/>
                <w14:ligatures w14:val="none"/>
              </w:rPr>
            </w:pPr>
            <w:r w:rsidRPr="00D83134">
              <w:rPr>
                <w:rFonts w:ascii="Times New Roman" w:eastAsia="Calibri" w:hAnsi="Times New Roman" w:cs="Times New Roman"/>
                <w:b/>
                <w:kern w:val="0"/>
                <w:sz w:val="26"/>
                <w:szCs w:val="26"/>
                <w14:ligatures w14:val="none"/>
              </w:rPr>
              <w:t>SỞ GIÁO DỤC VÀ ĐÀO TẠO</w:t>
            </w:r>
          </w:p>
          <w:p w14:paraId="7C036265" w14:textId="77777777" w:rsidR="00ED19B8" w:rsidRPr="00D83134" w:rsidRDefault="00ED19B8" w:rsidP="00280A07">
            <w:pPr>
              <w:spacing w:after="0" w:line="240" w:lineRule="auto"/>
              <w:jc w:val="center"/>
              <w:rPr>
                <w:rFonts w:ascii="Times New Roman" w:eastAsia="Calibri" w:hAnsi="Times New Roman" w:cs="Times New Roman"/>
                <w:kern w:val="0"/>
                <w:sz w:val="26"/>
                <w:szCs w:val="26"/>
                <w14:ligatures w14:val="none"/>
              </w:rPr>
            </w:pPr>
            <w:r w:rsidRPr="00D83134">
              <w:rPr>
                <w:rFonts w:ascii="Times New Roman" w:eastAsia="Calibri" w:hAnsi="Times New Roman" w:cs="Times New Roman"/>
                <w:noProof/>
                <w:kern w:val="0"/>
                <w:sz w:val="26"/>
                <w:szCs w:val="26"/>
                <w:lang w:eastAsia="zh-CN"/>
                <w14:ligatures w14:val="none"/>
              </w:rPr>
              <mc:AlternateContent>
                <mc:Choice Requires="wps">
                  <w:drawing>
                    <wp:anchor distT="0" distB="0" distL="114300" distR="114300" simplePos="0" relativeHeight="251706368" behindDoc="0" locked="0" layoutInCell="1" allowOverlap="1" wp14:anchorId="05227C24" wp14:editId="1701113A">
                      <wp:simplePos x="0" y="0"/>
                      <wp:positionH relativeFrom="column">
                        <wp:posOffset>694055</wp:posOffset>
                      </wp:positionH>
                      <wp:positionV relativeFrom="paragraph">
                        <wp:posOffset>39066</wp:posOffset>
                      </wp:positionV>
                      <wp:extent cx="858568" cy="0"/>
                      <wp:effectExtent l="0" t="0" r="0" b="0"/>
                      <wp:wrapNone/>
                      <wp:docPr id="91193521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85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C29AA67" id="Straight Connector 5"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5pt,3.1pt" to="122.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"/>
                  </w:pict>
                </mc:Fallback>
              </mc:AlternateContent>
            </w:r>
          </w:p>
          <w:p w14:paraId="28E2B04F" w14:textId="77777777" w:rsidR="00ED19B8" w:rsidRPr="00D83134" w:rsidRDefault="00ED19B8" w:rsidP="00280A07">
            <w:pPr>
              <w:spacing w:after="0" w:line="240" w:lineRule="auto"/>
              <w:jc w:val="center"/>
              <w:rPr>
                <w:rFonts w:ascii="Times New Roman" w:eastAsia="Calibri" w:hAnsi="Times New Roman" w:cs="Times New Roman"/>
                <w:kern w:val="0"/>
                <w:sz w:val="28"/>
                <w:szCs w:val="28"/>
                <w14:ligatures w14:val="none"/>
              </w:rPr>
            </w:pPr>
            <w:r w:rsidRPr="00D83134">
              <w:rPr>
                <w:rFonts w:ascii="Times New Roman" w:eastAsia="Calibri" w:hAnsi="Times New Roman" w:cs="Times New Roman"/>
                <w:kern w:val="0"/>
                <w:sz w:val="28"/>
                <w:szCs w:val="28"/>
                <w14:ligatures w14:val="none"/>
              </w:rPr>
              <w:t xml:space="preserve">Số:           /TTr-SGDĐT </w:t>
            </w:r>
          </w:p>
          <w:p w14:paraId="1B9284AB" w14:textId="77777777" w:rsidR="00ED19B8" w:rsidRPr="00D83134" w:rsidRDefault="00ED19B8" w:rsidP="00280A07">
            <w:pPr>
              <w:widowControl w:val="0"/>
              <w:autoSpaceDE w:val="0"/>
              <w:autoSpaceDN w:val="0"/>
              <w:adjustRightInd w:val="0"/>
              <w:spacing w:after="0" w:line="240" w:lineRule="auto"/>
              <w:jc w:val="center"/>
              <w:rPr>
                <w:rFonts w:ascii="Times New Roman" w:eastAsia="Calibri" w:hAnsi="Times New Roman" w:cs="Times New Roman"/>
                <w:kern w:val="0"/>
                <w:sz w:val="26"/>
                <w:szCs w:val="26"/>
                <w14:ligatures w14:val="none"/>
              </w:rPr>
            </w:pPr>
          </w:p>
        </w:tc>
        <w:tc>
          <w:tcPr>
            <w:tcW w:w="5773" w:type="dxa"/>
          </w:tcPr>
          <w:p w14:paraId="5EF84FEA" w14:textId="77777777" w:rsidR="00ED19B8" w:rsidRPr="00D83134" w:rsidRDefault="00ED19B8" w:rsidP="00280A07">
            <w:pPr>
              <w:spacing w:after="0" w:line="240" w:lineRule="auto"/>
              <w:jc w:val="center"/>
              <w:rPr>
                <w:rFonts w:ascii="Times New Roman" w:eastAsia="Calibri" w:hAnsi="Times New Roman" w:cs="Times New Roman"/>
                <w:b/>
                <w:kern w:val="0"/>
                <w:sz w:val="26"/>
                <w:szCs w:val="26"/>
                <w14:ligatures w14:val="none"/>
              </w:rPr>
            </w:pPr>
            <w:r w:rsidRPr="00D83134">
              <w:rPr>
                <w:rFonts w:ascii="Times New Roman" w:eastAsia="Calibri" w:hAnsi="Times New Roman" w:cs="Times New Roman"/>
                <w:b/>
                <w:kern w:val="0"/>
                <w:sz w:val="26"/>
                <w:szCs w:val="26"/>
                <w14:ligatures w14:val="none"/>
              </w:rPr>
              <w:t>CỘNG HOÀ XÃ HỘI CHỦ NGHĨA VIỆT NAM</w:t>
            </w:r>
          </w:p>
          <w:p w14:paraId="771E9BE5" w14:textId="77777777" w:rsidR="00ED19B8" w:rsidRPr="00D83134" w:rsidRDefault="00ED19B8" w:rsidP="00280A07">
            <w:pPr>
              <w:spacing w:after="0" w:line="240" w:lineRule="auto"/>
              <w:jc w:val="center"/>
              <w:rPr>
                <w:rFonts w:ascii="Times New Roman" w:eastAsia="Calibri" w:hAnsi="Times New Roman" w:cs="Times New Roman"/>
                <w:b/>
                <w:kern w:val="0"/>
                <w:sz w:val="28"/>
                <w:szCs w:val="28"/>
                <w14:ligatures w14:val="none"/>
              </w:rPr>
            </w:pPr>
            <w:r w:rsidRPr="00D83134">
              <w:rPr>
                <w:rFonts w:ascii="Times New Roman" w:eastAsia="Calibri" w:hAnsi="Times New Roman" w:cs="Times New Roman"/>
                <w:b/>
                <w:kern w:val="0"/>
                <w:sz w:val="28"/>
                <w:szCs w:val="28"/>
                <w14:ligatures w14:val="none"/>
              </w:rPr>
              <w:t>Độc lập - Tự do - Hạnh phúc</w:t>
            </w:r>
          </w:p>
          <w:p w14:paraId="6C4FA2DD" w14:textId="77777777" w:rsidR="00ED19B8" w:rsidRPr="00D83134" w:rsidRDefault="00ED19B8" w:rsidP="00280A07">
            <w:pPr>
              <w:keepNext/>
              <w:spacing w:after="0" w:line="240" w:lineRule="auto"/>
              <w:jc w:val="center"/>
              <w:outlineLvl w:val="0"/>
              <w:rPr>
                <w:rFonts w:ascii="Times New Roman" w:eastAsia="Times New Roman" w:hAnsi="Times New Roman" w:cs="Times New Roman"/>
                <w:i/>
                <w:iCs/>
                <w:kern w:val="0"/>
                <w:sz w:val="26"/>
                <w:szCs w:val="26"/>
                <w14:ligatures w14:val="none"/>
              </w:rPr>
            </w:pPr>
            <w:r w:rsidRPr="00D83134">
              <w:rPr>
                <w:rFonts w:ascii="Times New Roman" w:eastAsia="Times New Roman" w:hAnsi="Times New Roman" w:cs="Times New Roman"/>
                <w:b/>
                <w:i/>
                <w:iCs/>
                <w:noProof/>
                <w:kern w:val="0"/>
                <w:sz w:val="26"/>
                <w:szCs w:val="26"/>
                <w:lang w:eastAsia="zh-CN"/>
                <w14:ligatures w14:val="none"/>
              </w:rPr>
              <mc:AlternateContent>
                <mc:Choice Requires="wps">
                  <w:drawing>
                    <wp:anchor distT="0" distB="0" distL="114300" distR="114300" simplePos="0" relativeHeight="251707392" behindDoc="0" locked="0" layoutInCell="1" allowOverlap="1" wp14:anchorId="1EFE8EA0" wp14:editId="26B25E94">
                      <wp:simplePos x="0" y="0"/>
                      <wp:positionH relativeFrom="column">
                        <wp:posOffset>767411</wp:posOffset>
                      </wp:positionH>
                      <wp:positionV relativeFrom="paragraph">
                        <wp:posOffset>22225</wp:posOffset>
                      </wp:positionV>
                      <wp:extent cx="1965325" cy="0"/>
                      <wp:effectExtent l="0" t="0" r="0" b="0"/>
                      <wp:wrapNone/>
                      <wp:docPr id="119215204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33025F4" id="Straight Connector 4"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45pt,1.75pt" to="215.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"/>
                  </w:pict>
                </mc:Fallback>
              </mc:AlternateContent>
            </w:r>
          </w:p>
          <w:p w14:paraId="4627F018" w14:textId="4A6C0380" w:rsidR="00ED19B8" w:rsidRPr="00D83134" w:rsidRDefault="00CD11BE" w:rsidP="00715078">
            <w:pPr>
              <w:keepNext/>
              <w:spacing w:after="0" w:line="240" w:lineRule="auto"/>
              <w:jc w:val="center"/>
              <w:outlineLvl w:val="0"/>
              <w:rPr>
                <w:rFonts w:ascii="Times New Roman" w:eastAsia="Times New Roman" w:hAnsi="Times New Roman" w:cs="Times New Roman"/>
                <w:i/>
                <w:iCs/>
                <w:kern w:val="0"/>
                <w:sz w:val="10"/>
                <w:szCs w:val="10"/>
                <w:lang w:val="vi-VN" w:eastAsia="x-none"/>
                <w14:ligatures w14:val="none"/>
              </w:rPr>
            </w:pPr>
            <w:r w:rsidRPr="00D83134">
              <w:rPr>
                <w:rFonts w:ascii="Times New Roman" w:eastAsia="Times New Roman" w:hAnsi="Times New Roman" w:cs="Times New Roman"/>
                <w:i/>
                <w:iCs/>
                <w:kern w:val="0"/>
                <w:sz w:val="28"/>
                <w:szCs w:val="28"/>
                <w14:ligatures w14:val="none"/>
              </w:rPr>
              <w:t>Lai Châu</w:t>
            </w:r>
            <w:r w:rsidR="00636384" w:rsidRPr="00D83134">
              <w:rPr>
                <w:rFonts w:ascii="Times New Roman" w:eastAsia="Times New Roman" w:hAnsi="Times New Roman" w:cs="Times New Roman"/>
                <w:i/>
                <w:iCs/>
                <w:kern w:val="0"/>
                <w:sz w:val="28"/>
                <w:szCs w:val="28"/>
                <w14:ligatures w14:val="none"/>
              </w:rPr>
              <w:t xml:space="preserve">, ngày   </w:t>
            </w:r>
            <w:r w:rsidR="00ED19B8" w:rsidRPr="00D83134">
              <w:rPr>
                <w:rFonts w:ascii="Times New Roman" w:eastAsia="Times New Roman" w:hAnsi="Times New Roman" w:cs="Times New Roman"/>
                <w:i/>
                <w:iCs/>
                <w:kern w:val="0"/>
                <w:sz w:val="28"/>
                <w:szCs w:val="28"/>
                <w14:ligatures w14:val="none"/>
              </w:rPr>
              <w:t xml:space="preserve">   tháng </w:t>
            </w:r>
            <w:r w:rsidR="00715078" w:rsidRPr="00D83134">
              <w:rPr>
                <w:rFonts w:ascii="Times New Roman" w:eastAsia="Times New Roman" w:hAnsi="Times New Roman" w:cs="Times New Roman"/>
                <w:i/>
                <w:iCs/>
                <w:kern w:val="0"/>
                <w:sz w:val="28"/>
                <w:szCs w:val="28"/>
                <w14:ligatures w14:val="none"/>
              </w:rPr>
              <w:t>7</w:t>
            </w:r>
            <w:r w:rsidR="00ED19B8" w:rsidRPr="00D83134">
              <w:rPr>
                <w:rFonts w:ascii="Times New Roman" w:eastAsia="Times New Roman" w:hAnsi="Times New Roman" w:cs="Times New Roman"/>
                <w:i/>
                <w:iCs/>
                <w:kern w:val="0"/>
                <w:sz w:val="28"/>
                <w:szCs w:val="28"/>
                <w14:ligatures w14:val="none"/>
              </w:rPr>
              <w:t xml:space="preserve"> năm 202</w:t>
            </w:r>
            <w:r w:rsidR="00ED19B8" w:rsidRPr="00D83134">
              <w:rPr>
                <w:rFonts w:ascii="Times New Roman" w:eastAsia="Times New Roman" w:hAnsi="Times New Roman" w:cs="Times New Roman"/>
                <w:i/>
                <w:iCs/>
                <w:kern w:val="0"/>
                <w:sz w:val="28"/>
                <w:szCs w:val="28"/>
                <w:lang w:val="vi-VN"/>
                <w14:ligatures w14:val="none"/>
              </w:rPr>
              <w:t>6</w:t>
            </w:r>
          </w:p>
        </w:tc>
      </w:tr>
    </w:tbl>
    <w:p w14:paraId="481457A4" w14:textId="77777777" w:rsidR="00C37E93" w:rsidRPr="00D83134" w:rsidRDefault="00ED19B8" w:rsidP="00280A07">
      <w:pPr>
        <w:tabs>
          <w:tab w:val="center" w:pos="4535"/>
        </w:tabs>
        <w:spacing w:after="0" w:line="240" w:lineRule="auto"/>
        <w:rPr>
          <w:rFonts w:ascii="Times New Roman" w:eastAsia="Times New Roman" w:hAnsi="Times New Roman" w:cs="Times New Roman"/>
          <w:b/>
          <w:kern w:val="0"/>
          <w:sz w:val="28"/>
          <w:szCs w:val="28"/>
          <w:lang w:val="nl-NL"/>
          <w14:ligatures w14:val="none"/>
        </w:rPr>
      </w:pPr>
      <w:r w:rsidRPr="00D83134">
        <w:rPr>
          <w:rFonts w:ascii="Times New Roman" w:eastAsia="Times New Roman" w:hAnsi="Times New Roman" w:cs="Times New Roman"/>
          <w:b/>
          <w:kern w:val="0"/>
          <w:sz w:val="28"/>
          <w:szCs w:val="28"/>
          <w:lang w:val="nl-NL"/>
          <w14:ligatures w14:val="none"/>
        </w:rPr>
        <w:t xml:space="preserve">                                                           </w:t>
      </w:r>
      <w:r w:rsidR="00E42EB5" w:rsidRPr="00D83134">
        <w:rPr>
          <w:rFonts w:ascii="Times New Roman" w:eastAsia="Times New Roman" w:hAnsi="Times New Roman" w:cs="Times New Roman"/>
          <w:b/>
          <w:kern w:val="0"/>
          <w:sz w:val="28"/>
          <w:szCs w:val="28"/>
          <w:lang w:val="nl-NL"/>
          <w14:ligatures w14:val="none"/>
        </w:rPr>
        <w:tab/>
      </w:r>
    </w:p>
    <w:p w14:paraId="66D1936B" w14:textId="5721D5CF" w:rsidR="00AF3E68" w:rsidRPr="00D83134" w:rsidRDefault="00022345" w:rsidP="00280A07">
      <w:pPr>
        <w:tabs>
          <w:tab w:val="center" w:pos="4535"/>
        </w:tabs>
        <w:spacing w:before="120" w:after="0" w:line="240" w:lineRule="auto"/>
        <w:jc w:val="center"/>
        <w:rPr>
          <w:rFonts w:ascii="Times New Roman" w:eastAsia="Times New Roman" w:hAnsi="Times New Roman" w:cs="Times New Roman"/>
          <w:b/>
          <w:kern w:val="0"/>
          <w:sz w:val="28"/>
          <w:szCs w:val="28"/>
          <w:lang w:val="nl-NL"/>
          <w14:ligatures w14:val="none"/>
        </w:rPr>
      </w:pPr>
      <w:r w:rsidRPr="00D83134">
        <w:rPr>
          <w:rFonts w:ascii="Times New Roman" w:eastAsia="Times New Roman" w:hAnsi="Times New Roman" w:cs="Times New Roman"/>
          <w:b/>
          <w:kern w:val="0"/>
          <w:sz w:val="28"/>
          <w:szCs w:val="28"/>
          <w:lang w:val="nl-NL"/>
          <w14:ligatures w14:val="none"/>
        </w:rPr>
        <w:t>TỜ TRÌNH</w:t>
      </w:r>
    </w:p>
    <w:p w14:paraId="44CD75E9" w14:textId="77777777" w:rsidR="00F54CBA" w:rsidRPr="00D83134" w:rsidRDefault="00DD7442" w:rsidP="00715078">
      <w:pPr>
        <w:spacing w:after="0" w:line="240" w:lineRule="auto"/>
        <w:ind w:left="357"/>
        <w:jc w:val="center"/>
        <w:rPr>
          <w:rFonts w:ascii="Times New Roman" w:hAnsi="Times New Roman" w:cs="Times New Roman"/>
          <w:b/>
          <w:bCs/>
          <w:spacing w:val="2"/>
          <w:sz w:val="28"/>
          <w:szCs w:val="28"/>
          <w:lang w:val="nl-NL"/>
        </w:rPr>
      </w:pPr>
      <w:r w:rsidRPr="00D83134">
        <w:rPr>
          <w:rFonts w:ascii="Times New Roman" w:eastAsia="Times New Roman" w:hAnsi="Times New Roman" w:cs="Times New Roman"/>
          <w:b/>
          <w:bCs/>
          <w:noProof/>
          <w:spacing w:val="-6"/>
          <w:kern w:val="0"/>
          <w:sz w:val="28"/>
          <w:szCs w:val="28"/>
          <w:lang w:val="nl-NL"/>
          <w14:ligatures w14:val="none"/>
        </w:rPr>
        <w:t>Đề nghị ban hành</w:t>
      </w:r>
      <w:r w:rsidR="00854A0A" w:rsidRPr="00D83134">
        <w:rPr>
          <w:rFonts w:ascii="Times New Roman" w:hAnsi="Times New Roman" w:cs="Times New Roman"/>
          <w:b/>
          <w:bCs/>
          <w:spacing w:val="2"/>
          <w:sz w:val="28"/>
          <w:szCs w:val="28"/>
          <w:lang w:val="nl-NL"/>
        </w:rPr>
        <w:t xml:space="preserve"> Quyết định </w:t>
      </w:r>
      <w:r w:rsidR="00C85B3E" w:rsidRPr="00D83134">
        <w:rPr>
          <w:rFonts w:ascii="Times New Roman" w:hAnsi="Times New Roman" w:cs="Times New Roman"/>
          <w:b/>
          <w:bCs/>
          <w:spacing w:val="2"/>
          <w:sz w:val="28"/>
          <w:szCs w:val="28"/>
          <w:lang w:val="nl-NL"/>
        </w:rPr>
        <w:t>Quy định hình thức mua sắm và</w:t>
      </w:r>
    </w:p>
    <w:p w14:paraId="115D8211" w14:textId="77777777" w:rsidR="00F54CBA" w:rsidRPr="00D83134" w:rsidRDefault="00C85B3E" w:rsidP="00715078">
      <w:pPr>
        <w:spacing w:after="0" w:line="240" w:lineRule="auto"/>
        <w:ind w:left="357"/>
        <w:jc w:val="center"/>
        <w:rPr>
          <w:rFonts w:ascii="Times New Roman" w:hAnsi="Times New Roman" w:cs="Times New Roman"/>
          <w:b/>
          <w:bCs/>
          <w:spacing w:val="2"/>
          <w:sz w:val="28"/>
          <w:szCs w:val="28"/>
          <w:lang w:val="nl-NL"/>
        </w:rPr>
      </w:pPr>
      <w:r w:rsidRPr="00D83134">
        <w:rPr>
          <w:rFonts w:ascii="Times New Roman" w:hAnsi="Times New Roman" w:cs="Times New Roman"/>
          <w:b/>
          <w:bCs/>
          <w:spacing w:val="2"/>
          <w:sz w:val="28"/>
          <w:szCs w:val="28"/>
          <w:lang w:val="nl-NL"/>
        </w:rPr>
        <w:t xml:space="preserve"> phân cấp thẩm quyền mua sắm sách giáo khoa trong các </w:t>
      </w:r>
    </w:p>
    <w:p w14:paraId="4E024F13" w14:textId="64091F51" w:rsidR="00F7449B" w:rsidRPr="00D83134" w:rsidRDefault="00C85B3E" w:rsidP="00715078">
      <w:pPr>
        <w:spacing w:after="0" w:line="240" w:lineRule="auto"/>
        <w:ind w:left="357"/>
        <w:jc w:val="center"/>
        <w:rPr>
          <w:rFonts w:ascii="Times New Roman" w:eastAsia="Times New Roman" w:hAnsi="Times New Roman" w:cs="Times New Roman"/>
          <w:b/>
          <w:bCs/>
          <w:spacing w:val="4"/>
          <w:kern w:val="0"/>
          <w:sz w:val="28"/>
          <w:szCs w:val="28"/>
          <w:lang w:val="nl-NL"/>
          <w14:ligatures w14:val="none"/>
        </w:rPr>
      </w:pPr>
      <w:r w:rsidRPr="00D83134">
        <w:rPr>
          <w:rFonts w:ascii="Times New Roman" w:hAnsi="Times New Roman" w:cs="Times New Roman"/>
          <w:b/>
          <w:bCs/>
          <w:spacing w:val="2"/>
          <w:sz w:val="28"/>
          <w:szCs w:val="28"/>
          <w:lang w:val="nl-NL"/>
        </w:rPr>
        <w:t xml:space="preserve">cơ sở giáo dục trên địa bàn tỉnh </w:t>
      </w:r>
      <w:r w:rsidR="00CD11BE" w:rsidRPr="00D83134">
        <w:rPr>
          <w:rFonts w:ascii="Times New Roman" w:hAnsi="Times New Roman" w:cs="Times New Roman"/>
          <w:b/>
          <w:bCs/>
          <w:spacing w:val="2"/>
          <w:sz w:val="28"/>
          <w:szCs w:val="28"/>
          <w:lang w:val="nl-NL"/>
        </w:rPr>
        <w:t>Lai Châu</w:t>
      </w:r>
    </w:p>
    <w:p w14:paraId="4780D659" w14:textId="121E32DC" w:rsidR="00022345" w:rsidRPr="00D83134" w:rsidRDefault="00715078" w:rsidP="00280A07">
      <w:pPr>
        <w:spacing w:before="360" w:after="360" w:line="240" w:lineRule="auto"/>
        <w:ind w:left="360"/>
        <w:jc w:val="center"/>
        <w:rPr>
          <w:rFonts w:ascii="Times New Roman" w:eastAsia="Times New Roman" w:hAnsi="Times New Roman" w:cs="Times New Roman"/>
          <w:kern w:val="0"/>
          <w:sz w:val="28"/>
          <w:szCs w:val="28"/>
          <w:lang w:val="nl-NL"/>
          <w14:ligatures w14:val="none"/>
        </w:rPr>
      </w:pPr>
      <w:r w:rsidRPr="00D83134">
        <w:rPr>
          <w:rFonts w:ascii="Times New Roman" w:eastAsia="Times New Roman" w:hAnsi="Times New Roman" w:cs="Times New Roman"/>
          <w:b/>
          <w:bCs/>
          <w:noProof/>
          <w:spacing w:val="-6"/>
          <w:kern w:val="0"/>
          <w:sz w:val="28"/>
          <w:szCs w:val="28"/>
          <w:lang w:eastAsia="zh-CN"/>
          <w14:ligatures w14:val="none"/>
        </w:rPr>
        <mc:AlternateContent>
          <mc:Choice Requires="wps">
            <w:drawing>
              <wp:anchor distT="0" distB="0" distL="114300" distR="114300" simplePos="0" relativeHeight="251662336" behindDoc="0" locked="0" layoutInCell="1" allowOverlap="1" wp14:anchorId="71B1C652" wp14:editId="3D833FB4">
                <wp:simplePos x="0" y="0"/>
                <wp:positionH relativeFrom="column">
                  <wp:posOffset>2661920</wp:posOffset>
                </wp:positionH>
                <wp:positionV relativeFrom="paragraph">
                  <wp:posOffset>26035</wp:posOffset>
                </wp:positionV>
                <wp:extent cx="1104265" cy="0"/>
                <wp:effectExtent l="0" t="0" r="19685" b="19050"/>
                <wp:wrapNone/>
                <wp:docPr id="46898263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84107" id="Straight Connector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6pt,2.05pt" to="296.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xQEJAIAAD4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"/>
            </w:pict>
          </mc:Fallback>
        </mc:AlternateContent>
      </w:r>
      <w:r w:rsidR="00022345" w:rsidRPr="00D83134">
        <w:rPr>
          <w:rFonts w:ascii="Times New Roman" w:eastAsia="Times New Roman" w:hAnsi="Times New Roman" w:cs="Times New Roman"/>
          <w:kern w:val="0"/>
          <w:sz w:val="28"/>
          <w:szCs w:val="28"/>
          <w:lang w:val="nl-NL"/>
          <w14:ligatures w14:val="none"/>
        </w:rPr>
        <w:t xml:space="preserve">Kính gửi: </w:t>
      </w:r>
      <w:r w:rsidR="00B95337" w:rsidRPr="00D83134">
        <w:rPr>
          <w:rFonts w:ascii="Times New Roman" w:eastAsia="Times New Roman" w:hAnsi="Times New Roman" w:cs="Times New Roman"/>
          <w:kern w:val="0"/>
          <w:sz w:val="28"/>
          <w:szCs w:val="28"/>
          <w:lang w:val="nl-NL"/>
          <w14:ligatures w14:val="none"/>
        </w:rPr>
        <w:t>Uỷ</w:t>
      </w:r>
      <w:r w:rsidR="00022345" w:rsidRPr="00D83134">
        <w:rPr>
          <w:rFonts w:ascii="Times New Roman" w:eastAsia="Times New Roman" w:hAnsi="Times New Roman" w:cs="Times New Roman"/>
          <w:kern w:val="0"/>
          <w:sz w:val="28"/>
          <w:szCs w:val="28"/>
          <w:lang w:val="nl-NL"/>
          <w14:ligatures w14:val="none"/>
        </w:rPr>
        <w:t xml:space="preserve"> ban nhân dân tỉnh </w:t>
      </w:r>
      <w:r w:rsidR="00CD11BE" w:rsidRPr="00D83134">
        <w:rPr>
          <w:rFonts w:ascii="Times New Roman" w:eastAsia="Times New Roman" w:hAnsi="Times New Roman" w:cs="Times New Roman"/>
          <w:kern w:val="0"/>
          <w:sz w:val="28"/>
          <w:szCs w:val="28"/>
          <w:lang w:val="nl-NL"/>
          <w14:ligatures w14:val="none"/>
        </w:rPr>
        <w:t>Lai Châu</w:t>
      </w:r>
      <w:r w:rsidR="00365028" w:rsidRPr="00D83134">
        <w:rPr>
          <w:rFonts w:ascii="Times New Roman" w:eastAsia="Times New Roman" w:hAnsi="Times New Roman" w:cs="Times New Roman"/>
          <w:kern w:val="0"/>
          <w:sz w:val="28"/>
          <w:szCs w:val="28"/>
          <w:lang w:val="nl-NL"/>
          <w14:ligatures w14:val="none"/>
        </w:rPr>
        <w:t>.</w:t>
      </w:r>
    </w:p>
    <w:p w14:paraId="1290AA1E" w14:textId="77777777" w:rsidR="00401A47" w:rsidRPr="00D83134" w:rsidRDefault="00401A47" w:rsidP="00280A07">
      <w:pPr>
        <w:spacing w:before="80" w:after="80" w:line="240" w:lineRule="auto"/>
        <w:ind w:left="360"/>
        <w:jc w:val="center"/>
        <w:rPr>
          <w:rFonts w:ascii="Times New Roman" w:eastAsia="Times New Roman" w:hAnsi="Times New Roman" w:cs="Times New Roman"/>
          <w:kern w:val="0"/>
          <w:sz w:val="8"/>
          <w:szCs w:val="8"/>
          <w:lang w:val="nl-NL"/>
          <w14:ligatures w14:val="none"/>
        </w:rPr>
      </w:pPr>
    </w:p>
    <w:p w14:paraId="0CA28D26" w14:textId="6EB7C0BA" w:rsidR="003562AA" w:rsidRPr="00D83134" w:rsidRDefault="00731D5D" w:rsidP="002C675E">
      <w:pPr>
        <w:widowControl w:val="0"/>
        <w:shd w:val="clear" w:color="auto" w:fill="FFFFFF" w:themeFill="background1"/>
        <w:spacing w:after="120" w:line="340" w:lineRule="exact"/>
        <w:ind w:firstLine="720"/>
        <w:jc w:val="both"/>
        <w:rPr>
          <w:rFonts w:ascii="Times New Roman" w:hAnsi="Times New Roman" w:cs="Times New Roman"/>
          <w:sz w:val="28"/>
          <w:szCs w:val="28"/>
          <w:lang w:val="nl-NL"/>
        </w:rPr>
      </w:pPr>
      <w:r w:rsidRPr="00D83134">
        <w:rPr>
          <w:rFonts w:ascii="Times New Roman" w:hAnsi="Times New Roman" w:cs="Times New Roman"/>
          <w:sz w:val="28"/>
          <w:szCs w:val="28"/>
          <w:lang w:val="vi-VN"/>
        </w:rPr>
        <w:t>Thực hiện</w:t>
      </w:r>
      <w:r w:rsidR="00B40F7C" w:rsidRPr="00D83134">
        <w:rPr>
          <w:rFonts w:ascii="Times New Roman" w:hAnsi="Times New Roman" w:cs="Times New Roman"/>
          <w:sz w:val="28"/>
          <w:szCs w:val="28"/>
          <w:lang w:val="nl-NL"/>
        </w:rPr>
        <w:t xml:space="preserve"> </w:t>
      </w:r>
      <w:r w:rsidR="00636384" w:rsidRPr="00D83134">
        <w:rPr>
          <w:rFonts w:ascii="Times New Roman" w:hAnsi="Times New Roman" w:cs="Times New Roman"/>
          <w:sz w:val="28"/>
          <w:szCs w:val="28"/>
          <w:lang w:val="nl-NL"/>
        </w:rPr>
        <w:t xml:space="preserve">quy định của </w:t>
      </w:r>
      <w:r w:rsidR="00B40F7C" w:rsidRPr="00D83134">
        <w:rPr>
          <w:rFonts w:ascii="Times New Roman" w:hAnsi="Times New Roman" w:cs="Times New Roman"/>
          <w:sz w:val="28"/>
          <w:szCs w:val="28"/>
          <w:lang w:val="nl-NL"/>
        </w:rPr>
        <w:t>Luật Ban hành văn bản quy phạm pháp luật</w:t>
      </w:r>
      <w:r w:rsidR="00CA5E7F" w:rsidRPr="00D83134">
        <w:rPr>
          <w:rFonts w:ascii="Times New Roman" w:hAnsi="Times New Roman" w:cs="Times New Roman"/>
          <w:spacing w:val="2"/>
          <w:sz w:val="28"/>
          <w:szCs w:val="28"/>
          <w:lang w:val="nl-NL"/>
        </w:rPr>
        <w:t>,</w:t>
      </w:r>
      <w:r w:rsidR="003562AA" w:rsidRPr="00D83134">
        <w:rPr>
          <w:rFonts w:ascii="Times New Roman" w:eastAsia="Times New Roman" w:hAnsi="Times New Roman" w:cs="Times New Roman"/>
          <w:spacing w:val="4"/>
          <w:kern w:val="0"/>
          <w:sz w:val="28"/>
          <w:szCs w:val="28"/>
          <w:lang w:val="nl-NL"/>
          <w14:ligatures w14:val="none"/>
        </w:rPr>
        <w:t xml:space="preserve"> </w:t>
      </w:r>
      <w:r w:rsidR="003562AA" w:rsidRPr="00D83134">
        <w:rPr>
          <w:rFonts w:ascii="Times New Roman" w:eastAsia="Times New Roman" w:hAnsi="Times New Roman" w:cs="Times New Roman"/>
          <w:spacing w:val="4"/>
          <w:kern w:val="0"/>
          <w:sz w:val="28"/>
          <w:szCs w:val="28"/>
          <w:lang w:val="vi-VN"/>
          <w14:ligatures w14:val="none"/>
        </w:rPr>
        <w:t xml:space="preserve">Sở Giáo dục và Đào tạo </w:t>
      </w:r>
      <w:r w:rsidR="00636384" w:rsidRPr="00D83134">
        <w:rPr>
          <w:rFonts w:ascii="Times New Roman" w:eastAsia="Times New Roman" w:hAnsi="Times New Roman" w:cs="Times New Roman"/>
          <w:spacing w:val="4"/>
          <w:kern w:val="0"/>
          <w:sz w:val="28"/>
          <w:szCs w:val="28"/>
          <w:lang w:val="nl-NL"/>
          <w14:ligatures w14:val="none"/>
        </w:rPr>
        <w:t xml:space="preserve">kính trình Uỷ ban nhân dân tỉnh </w:t>
      </w:r>
      <w:r w:rsidR="00CD11BE" w:rsidRPr="00D83134">
        <w:rPr>
          <w:rFonts w:ascii="Times New Roman" w:eastAsia="Times New Roman" w:hAnsi="Times New Roman" w:cs="Times New Roman"/>
          <w:spacing w:val="4"/>
          <w:kern w:val="0"/>
          <w:sz w:val="28"/>
          <w:szCs w:val="28"/>
          <w:lang w:val="nl-NL"/>
          <w14:ligatures w14:val="none"/>
        </w:rPr>
        <w:t>Lai Châu</w:t>
      </w:r>
      <w:r w:rsidR="00636384" w:rsidRPr="00D83134">
        <w:rPr>
          <w:rFonts w:ascii="Times New Roman" w:eastAsia="Times New Roman" w:hAnsi="Times New Roman" w:cs="Times New Roman"/>
          <w:spacing w:val="4"/>
          <w:kern w:val="0"/>
          <w:sz w:val="28"/>
          <w:szCs w:val="28"/>
          <w:lang w:val="nl-NL"/>
          <w14:ligatures w14:val="none"/>
        </w:rPr>
        <w:t xml:space="preserve"> d</w:t>
      </w:r>
      <w:r w:rsidR="00CA5E7F" w:rsidRPr="00D83134">
        <w:rPr>
          <w:rFonts w:ascii="Times New Roman" w:eastAsia="Times New Roman" w:hAnsi="Times New Roman" w:cs="Times New Roman"/>
          <w:spacing w:val="4"/>
          <w:kern w:val="0"/>
          <w:sz w:val="28"/>
          <w:szCs w:val="28"/>
          <w:lang w:val="nl-NL"/>
          <w14:ligatures w14:val="none"/>
        </w:rPr>
        <w:t xml:space="preserve">ự thảo </w:t>
      </w:r>
      <w:r w:rsidR="003562AA" w:rsidRPr="00D83134">
        <w:rPr>
          <w:rFonts w:ascii="Times New Roman" w:hAnsi="Times New Roman" w:cs="Times New Roman"/>
          <w:spacing w:val="2"/>
          <w:sz w:val="28"/>
          <w:szCs w:val="28"/>
          <w:lang w:val="nl-NL"/>
        </w:rPr>
        <w:t>Quyết định</w:t>
      </w:r>
      <w:r w:rsidR="00DD7442" w:rsidRPr="00D83134">
        <w:rPr>
          <w:rFonts w:ascii="Times New Roman" w:hAnsi="Times New Roman" w:cs="Times New Roman"/>
          <w:spacing w:val="2"/>
          <w:sz w:val="28"/>
          <w:szCs w:val="28"/>
          <w:lang w:val="nl-NL"/>
        </w:rPr>
        <w:t xml:space="preserve"> </w:t>
      </w:r>
      <w:r w:rsidR="002C675E" w:rsidRPr="00D83134">
        <w:rPr>
          <w:rFonts w:ascii="Times New Roman" w:hAnsi="Times New Roman" w:cs="Times New Roman"/>
          <w:spacing w:val="2"/>
          <w:sz w:val="28"/>
          <w:szCs w:val="28"/>
          <w:lang w:val="nl-NL"/>
        </w:rPr>
        <w:t xml:space="preserve">Quy định hình thức mua sắm và phân cấp thẩm quyền mua sắm sách giáo khoa trong các cơ sở giáo dục trên địa bàn tỉnh </w:t>
      </w:r>
      <w:r w:rsidR="00CD11BE" w:rsidRPr="00D83134">
        <w:rPr>
          <w:rFonts w:ascii="Times New Roman" w:hAnsi="Times New Roman" w:cs="Times New Roman"/>
          <w:spacing w:val="2"/>
          <w:sz w:val="28"/>
          <w:szCs w:val="28"/>
          <w:lang w:val="nl-NL"/>
        </w:rPr>
        <w:t>Lai Châu</w:t>
      </w:r>
      <w:r w:rsidR="002C675E" w:rsidRPr="00D83134">
        <w:rPr>
          <w:rFonts w:ascii="Times New Roman" w:hAnsi="Times New Roman" w:cs="Times New Roman"/>
          <w:spacing w:val="2"/>
          <w:sz w:val="28"/>
          <w:szCs w:val="28"/>
          <w:lang w:val="nl-NL"/>
        </w:rPr>
        <w:t xml:space="preserve"> </w:t>
      </w:r>
      <w:r w:rsidR="003562AA" w:rsidRPr="00D83134">
        <w:rPr>
          <w:rFonts w:ascii="Times New Roman" w:eastAsia="Times New Roman" w:hAnsi="Times New Roman" w:cs="Times New Roman"/>
          <w:spacing w:val="4"/>
          <w:kern w:val="0"/>
          <w:sz w:val="28"/>
          <w:szCs w:val="28"/>
          <w:lang w:val="vi-VN"/>
          <w14:ligatures w14:val="none"/>
        </w:rPr>
        <w:t>như sau:</w:t>
      </w:r>
    </w:p>
    <w:p w14:paraId="3BA6FAC1" w14:textId="211A7CE4" w:rsidR="00731D5D" w:rsidRPr="00D83134" w:rsidRDefault="00731D5D" w:rsidP="005C67B6">
      <w:pPr>
        <w:spacing w:after="120" w:line="340" w:lineRule="exact"/>
        <w:ind w:firstLine="700"/>
        <w:jc w:val="both"/>
        <w:rPr>
          <w:rFonts w:ascii="Times New Roman" w:eastAsia="Times New Roman" w:hAnsi="Times New Roman" w:cs="Times New Roman"/>
          <w:b/>
          <w:bCs/>
          <w:spacing w:val="4"/>
          <w:kern w:val="0"/>
          <w:sz w:val="28"/>
          <w:szCs w:val="28"/>
          <w:lang w:val="vi-VN"/>
          <w14:ligatures w14:val="none"/>
        </w:rPr>
      </w:pPr>
      <w:r w:rsidRPr="00D83134">
        <w:rPr>
          <w:rFonts w:ascii="Times New Roman" w:eastAsia="Times New Roman" w:hAnsi="Times New Roman" w:cs="Times New Roman"/>
          <w:b/>
          <w:bCs/>
          <w:spacing w:val="4"/>
          <w:kern w:val="0"/>
          <w:sz w:val="28"/>
          <w:szCs w:val="28"/>
          <w:lang w:val="vi-VN"/>
          <w14:ligatures w14:val="none"/>
        </w:rPr>
        <w:t>I. SỰ CẦN THIẾT BAN HÀNH VĂN BẢN</w:t>
      </w:r>
    </w:p>
    <w:p w14:paraId="425C4C97" w14:textId="461C7E48" w:rsidR="0000304E" w:rsidRPr="00D83134" w:rsidRDefault="0000304E" w:rsidP="005C67B6">
      <w:pPr>
        <w:spacing w:after="120" w:line="340" w:lineRule="exact"/>
        <w:ind w:firstLine="700"/>
        <w:jc w:val="both"/>
        <w:rPr>
          <w:rFonts w:ascii="Times New Roman" w:eastAsia="Times New Roman" w:hAnsi="Times New Roman" w:cs="Times New Roman"/>
          <w:b/>
          <w:bCs/>
          <w:spacing w:val="4"/>
          <w:kern w:val="0"/>
          <w:sz w:val="28"/>
          <w:szCs w:val="28"/>
          <w:lang w:val="vi-VN"/>
          <w14:ligatures w14:val="none"/>
        </w:rPr>
      </w:pPr>
      <w:r w:rsidRPr="00D83134">
        <w:rPr>
          <w:rFonts w:ascii="Times New Roman" w:eastAsia="Times New Roman" w:hAnsi="Times New Roman" w:cs="Times New Roman"/>
          <w:b/>
          <w:bCs/>
          <w:spacing w:val="4"/>
          <w:kern w:val="0"/>
          <w:sz w:val="28"/>
          <w:szCs w:val="28"/>
          <w:lang w:val="vi-VN"/>
          <w14:ligatures w14:val="none"/>
        </w:rPr>
        <w:t>1. Cơ sở chính trị, pháp lý</w:t>
      </w:r>
    </w:p>
    <w:p w14:paraId="4E255C35" w14:textId="36BB3D4C" w:rsidR="0000304E" w:rsidRPr="00D83134" w:rsidRDefault="0000304E" w:rsidP="005C67B6">
      <w:pPr>
        <w:spacing w:after="120" w:line="340" w:lineRule="exact"/>
        <w:ind w:firstLine="700"/>
        <w:jc w:val="both"/>
        <w:rPr>
          <w:rFonts w:ascii="Times New Roman" w:eastAsia="Times New Roman" w:hAnsi="Times New Roman" w:cs="Times New Roman"/>
          <w:b/>
          <w:bCs/>
          <w:i/>
          <w:spacing w:val="4"/>
          <w:kern w:val="0"/>
          <w:sz w:val="28"/>
          <w:szCs w:val="28"/>
          <w:lang w:val="vi-VN"/>
          <w14:ligatures w14:val="none"/>
        </w:rPr>
      </w:pPr>
      <w:r w:rsidRPr="00D83134">
        <w:rPr>
          <w:rFonts w:ascii="Times New Roman" w:eastAsia="Times New Roman" w:hAnsi="Times New Roman" w:cs="Times New Roman"/>
          <w:b/>
          <w:bCs/>
          <w:i/>
          <w:spacing w:val="4"/>
          <w:kern w:val="0"/>
          <w:sz w:val="28"/>
          <w:szCs w:val="28"/>
          <w:lang w:val="vi-VN"/>
          <w14:ligatures w14:val="none"/>
        </w:rPr>
        <w:t>1.1. Cơ sở chính trị</w:t>
      </w:r>
    </w:p>
    <w:p w14:paraId="4BAA9B5B" w14:textId="301C44C3" w:rsidR="00D9173D" w:rsidRPr="00D83134" w:rsidRDefault="00715078" w:rsidP="005C67B6">
      <w:pPr>
        <w:spacing w:after="120" w:line="340" w:lineRule="exact"/>
        <w:ind w:firstLine="700"/>
        <w:jc w:val="both"/>
        <w:rPr>
          <w:rStyle w:val="Emphasis"/>
          <w:rFonts w:ascii="Times New Roman" w:hAnsi="Times New Roman" w:cs="Times New Roman"/>
          <w:i w:val="0"/>
          <w:sz w:val="28"/>
          <w:szCs w:val="28"/>
          <w:lang w:val="vi-VN"/>
        </w:rPr>
      </w:pPr>
      <w:r w:rsidRPr="00D83134">
        <w:rPr>
          <w:rStyle w:val="Strong"/>
          <w:rFonts w:ascii="Times New Roman" w:hAnsi="Times New Roman" w:cs="Times New Roman"/>
          <w:b w:val="0"/>
          <w:sz w:val="28"/>
          <w:szCs w:val="28"/>
          <w:lang w:val="vi-VN"/>
        </w:rPr>
        <w:t>Nghị quyết số 66-NQ/TW ngày 30/4/2025 của Bộ Chính trị về đổi mới công tác xây dựng và thi hành pháp luật đáp ứng yêu cầu phát triển đất nước trong kỷ nguyên mới</w:t>
      </w:r>
      <w:r w:rsidRPr="00D83134">
        <w:rPr>
          <w:rFonts w:ascii="Times New Roman" w:hAnsi="Times New Roman" w:cs="Times New Roman"/>
          <w:b/>
          <w:sz w:val="28"/>
          <w:szCs w:val="28"/>
          <w:lang w:val="vi-VN"/>
        </w:rPr>
        <w:t xml:space="preserve"> </w:t>
      </w:r>
      <w:r w:rsidRPr="00D83134">
        <w:rPr>
          <w:rFonts w:ascii="Times New Roman" w:hAnsi="Times New Roman" w:cs="Times New Roman"/>
          <w:sz w:val="28"/>
          <w:szCs w:val="28"/>
          <w:lang w:val="vi-VN"/>
        </w:rPr>
        <w:t xml:space="preserve">xác định nhiệm vụ: </w:t>
      </w:r>
      <w:r w:rsidRPr="00D83134">
        <w:rPr>
          <w:rStyle w:val="Emphasis"/>
          <w:rFonts w:ascii="Times New Roman" w:hAnsi="Times New Roman" w:cs="Times New Roman"/>
          <w:sz w:val="28"/>
          <w:szCs w:val="28"/>
          <w:lang w:val="vi-VN"/>
        </w:rPr>
        <w:t>"Khẩn trương sửa đổi, bổ sung các văn bản pháp luật đáp ứng yêu cầu thực hiện chủ trương tinh gọn tổ chức bộ máy của hệ thống chính trị, sắp xếp đơn vị hành chính, gắn với</w:t>
      </w:r>
      <w:r w:rsidRPr="00D83134">
        <w:rPr>
          <w:rStyle w:val="Emphasis"/>
          <w:rFonts w:ascii="Times New Roman" w:hAnsi="Times New Roman" w:cs="Times New Roman"/>
          <w:b/>
          <w:sz w:val="28"/>
          <w:szCs w:val="28"/>
          <w:lang w:val="vi-VN"/>
        </w:rPr>
        <w:t xml:space="preserve"> </w:t>
      </w:r>
      <w:r w:rsidRPr="00D83134">
        <w:rPr>
          <w:rStyle w:val="Strong"/>
          <w:rFonts w:ascii="Times New Roman" w:hAnsi="Times New Roman" w:cs="Times New Roman"/>
          <w:b w:val="0"/>
          <w:iCs/>
          <w:sz w:val="28"/>
          <w:szCs w:val="28"/>
          <w:lang w:val="vi-VN"/>
        </w:rPr>
        <w:t>phân cấp, phân quyền tối đa theo phương châm 'địa phương quyết, địa phương làm, địa phương chịu trách nhiệm'</w:t>
      </w:r>
      <w:r w:rsidRPr="00D83134">
        <w:rPr>
          <w:rStyle w:val="Emphasis"/>
          <w:rFonts w:ascii="Times New Roman" w:hAnsi="Times New Roman" w:cs="Times New Roman"/>
          <w:b/>
          <w:sz w:val="28"/>
          <w:szCs w:val="28"/>
          <w:lang w:val="vi-VN"/>
        </w:rPr>
        <w:t xml:space="preserve"> </w:t>
      </w:r>
      <w:r w:rsidRPr="00D83134">
        <w:rPr>
          <w:rStyle w:val="Emphasis"/>
          <w:rFonts w:ascii="Times New Roman" w:hAnsi="Times New Roman" w:cs="Times New Roman"/>
          <w:sz w:val="28"/>
          <w:szCs w:val="28"/>
          <w:lang w:val="vi-VN"/>
        </w:rPr>
        <w:t>và việc cơ cấu lại không gian phát triển mới ở từng địa bàn."</w:t>
      </w:r>
    </w:p>
    <w:p w14:paraId="27322360" w14:textId="5A7DE848" w:rsidR="00D9173D" w:rsidRPr="00D83134" w:rsidRDefault="00C41979" w:rsidP="005C67B6">
      <w:pPr>
        <w:spacing w:after="120" w:line="340" w:lineRule="exact"/>
        <w:ind w:firstLine="700"/>
        <w:jc w:val="both"/>
        <w:rPr>
          <w:rStyle w:val="Emphasis"/>
          <w:rFonts w:ascii="Times New Roman" w:hAnsi="Times New Roman" w:cs="Times New Roman"/>
          <w:i w:val="0"/>
          <w:sz w:val="28"/>
          <w:szCs w:val="28"/>
          <w:lang w:val="vi-VN"/>
        </w:rPr>
      </w:pPr>
      <w:r w:rsidRPr="00D83134">
        <w:rPr>
          <w:rStyle w:val="Emphasis"/>
          <w:rFonts w:ascii="Times New Roman" w:hAnsi="Times New Roman" w:cs="Times New Roman"/>
          <w:i w:val="0"/>
          <w:sz w:val="28"/>
          <w:szCs w:val="28"/>
          <w:lang w:val="vi-VN"/>
        </w:rPr>
        <w:t>T</w:t>
      </w:r>
      <w:r w:rsidR="00D9173D" w:rsidRPr="00D83134">
        <w:rPr>
          <w:rStyle w:val="Emphasis"/>
          <w:rFonts w:ascii="Times New Roman" w:hAnsi="Times New Roman" w:cs="Times New Roman"/>
          <w:i w:val="0"/>
          <w:sz w:val="28"/>
          <w:szCs w:val="28"/>
          <w:lang w:val="vi-VN"/>
        </w:rPr>
        <w:t>ại Thông báo Kết luận số 105-TB/VPTW ngày 24/6/2026, Văn phòng Trung ương Đảng đã thông báo kết luận của đồng chí Tổng Bí thư, Chủ tịch nước Tô Lâm tại buổi làm việc về công tác chuẩn bị năm học 2026–2027 và tình hình triển khai thực hiện Nghị quyết số 71-NQ/TW ngày 22/8/2025 của Bộ Chính trị về đột phá phát triển giáo dục và đào tạo, trong đó yêu cầu “</w:t>
      </w:r>
      <w:r w:rsidR="00D9173D" w:rsidRPr="00D83134">
        <w:rPr>
          <w:rStyle w:val="Emphasis"/>
          <w:rFonts w:ascii="Times New Roman" w:hAnsi="Times New Roman" w:cs="Times New Roman"/>
          <w:sz w:val="28"/>
          <w:szCs w:val="28"/>
          <w:lang w:val="vi-VN"/>
        </w:rPr>
        <w:t>Các tỉnh ủy, thành ủy lãnh đạo, chỉ đạo tập trung cao độ cho công tác chuẩn bị năm học mới 2026 - 2027; chịu trách nhiệm việc bảo đảm đầy đủ cơ sở vật chất, đủ trường, đủ lớp, đủ sách giáo khoa, thiết bị dạy học phổ thông phục vụ năm học mới 2026 – 2027”</w:t>
      </w:r>
      <w:r w:rsidR="00D9173D" w:rsidRPr="00D83134">
        <w:rPr>
          <w:rStyle w:val="Emphasis"/>
          <w:rFonts w:ascii="Times New Roman" w:hAnsi="Times New Roman" w:cs="Times New Roman"/>
          <w:i w:val="0"/>
          <w:sz w:val="28"/>
          <w:szCs w:val="28"/>
          <w:lang w:val="vi-VN"/>
        </w:rPr>
        <w:t>.</w:t>
      </w:r>
    </w:p>
    <w:p w14:paraId="5B5158F9" w14:textId="4983E900" w:rsidR="0000304E" w:rsidRPr="00D83134" w:rsidRDefault="0000304E" w:rsidP="005C67B6">
      <w:pPr>
        <w:spacing w:after="120" w:line="340" w:lineRule="exact"/>
        <w:ind w:firstLine="700"/>
        <w:jc w:val="both"/>
        <w:rPr>
          <w:rFonts w:ascii="Times New Roman" w:eastAsia="Times New Roman" w:hAnsi="Times New Roman" w:cs="Times New Roman"/>
          <w:bCs/>
          <w:spacing w:val="4"/>
          <w:kern w:val="0"/>
          <w:sz w:val="28"/>
          <w:szCs w:val="28"/>
          <w:lang w:val="vi-VN"/>
          <w14:ligatures w14:val="none"/>
        </w:rPr>
      </w:pPr>
      <w:r w:rsidRPr="00D83134">
        <w:rPr>
          <w:rFonts w:ascii="Times New Roman" w:eastAsia="Times New Roman" w:hAnsi="Times New Roman" w:cs="Times New Roman"/>
          <w:bCs/>
          <w:spacing w:val="4"/>
          <w:kern w:val="0"/>
          <w:sz w:val="28"/>
          <w:szCs w:val="28"/>
          <w:lang w:val="vi-VN"/>
          <w14:ligatures w14:val="none"/>
        </w:rPr>
        <w:t>Việc ban hành Quyết định nhằm thể chế hóa chủ trương của Đảng về đẩy mạnh phân cấp, phân quyền, phát huy tính chủ động, tự chịu trách nhiệm của chính quyền địa phương trong tổ chức thực hiện nhiệm vụ.</w:t>
      </w:r>
    </w:p>
    <w:p w14:paraId="029ADF49" w14:textId="42DB28E6" w:rsidR="00731D5D" w:rsidRPr="00D83134" w:rsidRDefault="0000304E" w:rsidP="005C67B6">
      <w:pPr>
        <w:spacing w:after="120" w:line="340" w:lineRule="exact"/>
        <w:ind w:firstLine="700"/>
        <w:jc w:val="both"/>
        <w:rPr>
          <w:rFonts w:ascii="Times New Roman" w:eastAsia="Times New Roman" w:hAnsi="Times New Roman" w:cs="Times New Roman"/>
          <w:b/>
          <w:bCs/>
          <w:i/>
          <w:spacing w:val="4"/>
          <w:kern w:val="0"/>
          <w:sz w:val="28"/>
          <w:szCs w:val="28"/>
          <w:lang w:val="vi-VN"/>
          <w14:ligatures w14:val="none"/>
        </w:rPr>
      </w:pPr>
      <w:r w:rsidRPr="00D83134">
        <w:rPr>
          <w:rFonts w:ascii="Times New Roman" w:eastAsia="Times New Roman" w:hAnsi="Times New Roman" w:cs="Times New Roman"/>
          <w:b/>
          <w:bCs/>
          <w:i/>
          <w:spacing w:val="4"/>
          <w:kern w:val="0"/>
          <w:sz w:val="28"/>
          <w:szCs w:val="28"/>
          <w:lang w:val="vi-VN"/>
          <w14:ligatures w14:val="none"/>
        </w:rPr>
        <w:t>1.</w:t>
      </w:r>
      <w:r w:rsidR="00715078" w:rsidRPr="00D83134">
        <w:rPr>
          <w:rFonts w:ascii="Times New Roman" w:eastAsia="Times New Roman" w:hAnsi="Times New Roman" w:cs="Times New Roman"/>
          <w:b/>
          <w:bCs/>
          <w:i/>
          <w:spacing w:val="4"/>
          <w:kern w:val="0"/>
          <w:sz w:val="28"/>
          <w:szCs w:val="28"/>
          <w:lang w:val="vi-VN"/>
          <w14:ligatures w14:val="none"/>
        </w:rPr>
        <w:t>2</w:t>
      </w:r>
      <w:r w:rsidR="00454B26" w:rsidRPr="00D83134">
        <w:rPr>
          <w:rFonts w:ascii="Times New Roman" w:eastAsia="Times New Roman" w:hAnsi="Times New Roman" w:cs="Times New Roman"/>
          <w:b/>
          <w:bCs/>
          <w:i/>
          <w:spacing w:val="4"/>
          <w:kern w:val="0"/>
          <w:sz w:val="28"/>
          <w:szCs w:val="28"/>
          <w:lang w:val="vi-VN"/>
          <w14:ligatures w14:val="none"/>
        </w:rPr>
        <w:t xml:space="preserve">. Cơ sở </w:t>
      </w:r>
      <w:r w:rsidR="00731D5D" w:rsidRPr="00D83134">
        <w:rPr>
          <w:rFonts w:ascii="Times New Roman" w:eastAsia="Times New Roman" w:hAnsi="Times New Roman" w:cs="Times New Roman"/>
          <w:b/>
          <w:bCs/>
          <w:i/>
          <w:spacing w:val="4"/>
          <w:kern w:val="0"/>
          <w:sz w:val="28"/>
          <w:szCs w:val="28"/>
          <w:lang w:val="vi-VN"/>
          <w14:ligatures w14:val="none"/>
        </w:rPr>
        <w:t>pháp lý</w:t>
      </w:r>
    </w:p>
    <w:p w14:paraId="0856DD7E" w14:textId="32E4C97B" w:rsidR="00365F51" w:rsidRPr="00D83134" w:rsidRDefault="00365F51" w:rsidP="005C67B6">
      <w:pPr>
        <w:pStyle w:val="NormalWeb"/>
        <w:shd w:val="clear" w:color="auto" w:fill="FFFFFF"/>
        <w:spacing w:before="0" w:beforeAutospacing="0" w:after="120" w:afterAutospacing="0" w:line="340" w:lineRule="exact"/>
        <w:ind w:firstLine="700"/>
        <w:jc w:val="both"/>
        <w:rPr>
          <w:i/>
          <w:sz w:val="28"/>
          <w:szCs w:val="28"/>
          <w:lang w:val="vi-VN"/>
        </w:rPr>
      </w:pPr>
      <w:r w:rsidRPr="00D83134">
        <w:rPr>
          <w:sz w:val="28"/>
          <w:szCs w:val="28"/>
          <w:lang w:val="vi-VN"/>
        </w:rPr>
        <w:t>- Luật Tổ chức chính quyền địa phương số 72/2025/QH15;</w:t>
      </w:r>
      <w:r w:rsidR="00CB0078" w:rsidRPr="00D83134">
        <w:rPr>
          <w:sz w:val="28"/>
          <w:szCs w:val="28"/>
          <w:lang w:val="vi-VN"/>
        </w:rPr>
        <w:t xml:space="preserve"> trong đó tại</w:t>
      </w:r>
      <w:r w:rsidR="00CB0078" w:rsidRPr="00D83134">
        <w:rPr>
          <w:lang w:val="vi-VN"/>
        </w:rPr>
        <w:t xml:space="preserve"> </w:t>
      </w:r>
      <w:r w:rsidR="00CB0078" w:rsidRPr="00D83134">
        <w:rPr>
          <w:sz w:val="28"/>
          <w:szCs w:val="28"/>
          <w:lang w:val="vi-VN"/>
        </w:rPr>
        <w:t xml:space="preserve">khoản 1,2  Điều 13 quy định: </w:t>
      </w:r>
      <w:r w:rsidR="00CB0078" w:rsidRPr="00D83134">
        <w:rPr>
          <w:i/>
          <w:sz w:val="28"/>
          <w:szCs w:val="28"/>
          <w:lang w:val="vi-VN"/>
        </w:rPr>
        <w:t xml:space="preserve">“1. Hội đồng nhân dân cấp tỉnh phân cấp cho Ủy </w:t>
      </w:r>
      <w:r w:rsidR="00CB0078" w:rsidRPr="00D83134">
        <w:rPr>
          <w:i/>
          <w:sz w:val="28"/>
          <w:szCs w:val="28"/>
          <w:lang w:val="vi-VN"/>
        </w:rPr>
        <w:lastRenderedPageBreak/>
        <w:t>ban nhân dân cùng cấp hoặc Hội đồng nhân dân cấp xã; Ủy ban nhân dân cấp tỉnh, Chủ tịch Ủy ban nhân dân cấp tỉnh phân cấp cho cơ quan chuyên môn, tổ chức hành chính khác thuộc Ủy ban nhân dân cấp mình, Ủy ban nhân dân, Chủ tịch Ủy ban nhân dân cấp xã thực hiện liên tục, thường xuyên một hoặc một số nhiệm vụ, quyền hạn mà mình được giao theo quy định của pháp luật, trừ trường hợp pháp luật quy định không được phân cấp. 2. Việc phân cấp phải được quy định trong văn bản quy phạm pháp luật của cơ quan, cá nhân phân cấp. Cơ quan, cá nhân phân cấp chịu trách nhiệm bảo đảm các điều kiện cần thiết để thực hiện nhiệm vụ, quyền hạn phân cấp, trừ trường hợp cơ quan, tổ chức, đơn vị, cá nhân được phân cấp có đề nghị và tự bảo đảm điều kiện thực hiện nhiệm vụ, quyền hạn được phân cấp.”</w:t>
      </w:r>
    </w:p>
    <w:p w14:paraId="6856E7DF" w14:textId="62C6E2E9" w:rsidR="001730FE" w:rsidRPr="00D83134" w:rsidRDefault="005202ED" w:rsidP="005C67B6">
      <w:pPr>
        <w:pStyle w:val="NormalWeb"/>
        <w:shd w:val="clear" w:color="auto" w:fill="FFFFFF"/>
        <w:spacing w:before="0" w:beforeAutospacing="0" w:after="120" w:afterAutospacing="0" w:line="340" w:lineRule="exact"/>
        <w:ind w:firstLine="700"/>
        <w:jc w:val="both"/>
        <w:rPr>
          <w:sz w:val="28"/>
          <w:szCs w:val="28"/>
          <w:lang w:val="vi-VN"/>
        </w:rPr>
      </w:pPr>
      <w:r w:rsidRPr="00D83134">
        <w:rPr>
          <w:sz w:val="28"/>
          <w:szCs w:val="28"/>
          <w:lang w:val="vi-VN"/>
        </w:rPr>
        <w:t>-</w:t>
      </w:r>
      <w:r w:rsidR="00365F51" w:rsidRPr="00D83134">
        <w:rPr>
          <w:sz w:val="28"/>
          <w:szCs w:val="28"/>
          <w:lang w:val="vi-VN"/>
        </w:rPr>
        <w:t xml:space="preserve"> </w:t>
      </w:r>
      <w:r w:rsidR="001730FE" w:rsidRPr="00D83134">
        <w:rPr>
          <w:sz w:val="28"/>
          <w:szCs w:val="28"/>
          <w:lang w:val="vi-VN"/>
        </w:rPr>
        <w:t>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14:paraId="0542F5C9" w14:textId="66BA547E" w:rsidR="0000304E" w:rsidRPr="00D83134" w:rsidRDefault="0000304E" w:rsidP="005C67B6">
      <w:pPr>
        <w:pStyle w:val="NormalWeb"/>
        <w:shd w:val="clear" w:color="auto" w:fill="FFFFFF"/>
        <w:spacing w:before="0" w:beforeAutospacing="0" w:after="120" w:afterAutospacing="0" w:line="340" w:lineRule="exact"/>
        <w:ind w:firstLine="700"/>
        <w:jc w:val="both"/>
        <w:rPr>
          <w:i/>
          <w:sz w:val="28"/>
          <w:szCs w:val="28"/>
          <w:lang w:val="vi-VN"/>
        </w:rPr>
      </w:pPr>
      <w:r w:rsidRPr="00D83134">
        <w:rPr>
          <w:sz w:val="28"/>
          <w:szCs w:val="28"/>
          <w:lang w:val="vi-VN"/>
        </w:rPr>
        <w:t xml:space="preserve">- Nghị định số 271/2026/NĐ-CP của Chính phủ quy định về việc bảo đảm sách giáo khoa và sách giáo trình giáo dục phổ thông và miễn học phí, giáo trình môn học Giáo dục quốc phòng và an ninh tại cơ sở giáo dục đại học, giáo dục nghề nghiệp. Theo quy định tại khoản 2 Điều 10 và </w:t>
      </w:r>
      <w:r w:rsidR="00CB0078" w:rsidRPr="00D83134">
        <w:rPr>
          <w:sz w:val="28"/>
          <w:szCs w:val="28"/>
          <w:lang w:val="vi-VN"/>
        </w:rPr>
        <w:t>khoản 5, Điều 33</w:t>
      </w:r>
      <w:r w:rsidRPr="00D83134">
        <w:rPr>
          <w:sz w:val="28"/>
          <w:szCs w:val="28"/>
          <w:lang w:val="vi-VN"/>
        </w:rPr>
        <w:t xml:space="preserve"> của Nghị định: “</w:t>
      </w:r>
      <w:r w:rsidRPr="00D83134">
        <w:rPr>
          <w:i/>
          <w:sz w:val="28"/>
          <w:szCs w:val="28"/>
          <w:lang w:val="vi-VN"/>
        </w:rPr>
        <w:t>Ủy ban nhân dân cấp tỉnh có trách nhiệm tổ chức thực hiện mua sắm sách giáo khoa ban đầu, mua sắm bổ sung sách giáo khoa hằng năm hoặc phân cấp cho cơ quan chuyên môn thực hiện theo quy định của pháp luật về đấu thầu và các quy định pháp luật khác có liên quan, bảo đảm công khai, minh bạch”.</w:t>
      </w:r>
    </w:p>
    <w:p w14:paraId="428432E5" w14:textId="68EA4FB8" w:rsidR="00E42EB5" w:rsidRPr="00D83134" w:rsidRDefault="00E42EB5" w:rsidP="00CD11BE">
      <w:pPr>
        <w:spacing w:line="276" w:lineRule="auto"/>
        <w:ind w:firstLine="720"/>
        <w:jc w:val="both"/>
        <w:rPr>
          <w:rFonts w:ascii="Times New Roman" w:hAnsi="Times New Roman" w:cs="Times New Roman"/>
          <w:sz w:val="28"/>
          <w:szCs w:val="28"/>
        </w:rPr>
      </w:pPr>
      <w:r w:rsidRPr="00D83134">
        <w:rPr>
          <w:rFonts w:ascii="Times New Roman" w:hAnsi="Times New Roman" w:cs="Times New Roman"/>
          <w:spacing w:val="4"/>
          <w:sz w:val="28"/>
          <w:szCs w:val="28"/>
          <w:lang w:val="nl-NL"/>
        </w:rPr>
        <w:t xml:space="preserve">- </w:t>
      </w:r>
      <w:r w:rsidR="00CD11BE" w:rsidRPr="00D83134">
        <w:rPr>
          <w:rFonts w:ascii="Times New Roman" w:hAnsi="Times New Roman" w:cs="Times New Roman"/>
          <w:sz w:val="28"/>
          <w:szCs w:val="28"/>
        </w:rPr>
        <w:t>Công văn số 6000/UBND-VX ngày 16/7/2026 của UBND tỉnh Lai Châu về việc triển khai thực hiện chính sách miễn phí SGK giáo dục phổ thông và các khoản hỗ trợ đầu năm học 2026 – 2027.</w:t>
      </w:r>
    </w:p>
    <w:p w14:paraId="5CA35D53" w14:textId="1148444F" w:rsidR="0000304E" w:rsidRPr="00D83134" w:rsidRDefault="0000304E" w:rsidP="0005023F">
      <w:pPr>
        <w:pStyle w:val="NormalWeb"/>
        <w:shd w:val="clear" w:color="auto" w:fill="FFFFFF"/>
        <w:spacing w:before="0" w:beforeAutospacing="0" w:after="120" w:afterAutospacing="0" w:line="340" w:lineRule="exact"/>
        <w:ind w:firstLine="700"/>
        <w:jc w:val="both"/>
        <w:rPr>
          <w:bCs/>
          <w:sz w:val="28"/>
          <w:szCs w:val="28"/>
          <w:lang w:val="vi-VN"/>
        </w:rPr>
      </w:pPr>
      <w:r w:rsidRPr="00D83134">
        <w:rPr>
          <w:bCs/>
          <w:sz w:val="28"/>
          <w:szCs w:val="28"/>
          <w:lang w:val="vi-VN"/>
        </w:rPr>
        <w:t xml:space="preserve">Các văn bản quy phạm pháp luật trên là cơ sở pháp lý để </w:t>
      </w:r>
      <w:r w:rsidR="00CB0078" w:rsidRPr="00D83134">
        <w:rPr>
          <w:bCs/>
          <w:sz w:val="28"/>
          <w:szCs w:val="28"/>
          <w:lang w:val="vi-VN"/>
        </w:rPr>
        <w:t xml:space="preserve">Ủy ban nhân dân tỉnh </w:t>
      </w:r>
      <w:r w:rsidRPr="00D83134">
        <w:rPr>
          <w:bCs/>
          <w:sz w:val="28"/>
          <w:szCs w:val="28"/>
          <w:lang w:val="vi-VN"/>
        </w:rPr>
        <w:t xml:space="preserve">nghiên cứu ban hành Quyết định </w:t>
      </w:r>
      <w:r w:rsidR="00C85B3E" w:rsidRPr="00D83134">
        <w:rPr>
          <w:bCs/>
          <w:sz w:val="28"/>
          <w:szCs w:val="28"/>
          <w:lang w:val="vi-VN"/>
        </w:rPr>
        <w:t xml:space="preserve">Quy định hình thức mua sắm và phân cấp thẩm quyền mua sắm sách giáo khoa trong các cơ sở giáo dục trên địa bàn tỉnh </w:t>
      </w:r>
      <w:r w:rsidR="00CD11BE" w:rsidRPr="00D83134">
        <w:rPr>
          <w:bCs/>
          <w:sz w:val="28"/>
          <w:szCs w:val="28"/>
          <w:lang w:val="vi-VN"/>
        </w:rPr>
        <w:t>Lai Châu</w:t>
      </w:r>
      <w:r w:rsidRPr="00D83134">
        <w:rPr>
          <w:bCs/>
          <w:sz w:val="28"/>
          <w:szCs w:val="28"/>
          <w:lang w:val="vi-VN"/>
        </w:rPr>
        <w:t xml:space="preserve"> bảo đảm việc tổ chức mua sắm sách giáo khoa được thực hiện thống nhất, kịp thời, phù hợp với điều kiện thực tế của địa phương.</w:t>
      </w:r>
    </w:p>
    <w:p w14:paraId="59902223" w14:textId="24D87EC3" w:rsidR="00C67905" w:rsidRPr="00D83134" w:rsidRDefault="0000304E" w:rsidP="0005023F">
      <w:pPr>
        <w:pStyle w:val="NormalWeb"/>
        <w:shd w:val="clear" w:color="auto" w:fill="FFFFFF"/>
        <w:tabs>
          <w:tab w:val="left" w:pos="5954"/>
        </w:tabs>
        <w:spacing w:before="0" w:beforeAutospacing="0" w:after="120" w:afterAutospacing="0" w:line="340" w:lineRule="exact"/>
        <w:ind w:firstLine="700"/>
        <w:jc w:val="both"/>
        <w:rPr>
          <w:b/>
          <w:bCs/>
          <w:spacing w:val="4"/>
          <w:sz w:val="28"/>
          <w:szCs w:val="28"/>
          <w:lang w:val="vi-VN"/>
        </w:rPr>
      </w:pPr>
      <w:r w:rsidRPr="00D83134">
        <w:rPr>
          <w:b/>
          <w:bCs/>
          <w:spacing w:val="4"/>
          <w:sz w:val="28"/>
          <w:szCs w:val="28"/>
          <w:lang w:val="vi-VN"/>
        </w:rPr>
        <w:t>2</w:t>
      </w:r>
      <w:r w:rsidR="00731D5D" w:rsidRPr="00D83134">
        <w:rPr>
          <w:b/>
          <w:bCs/>
          <w:spacing w:val="4"/>
          <w:sz w:val="28"/>
          <w:szCs w:val="28"/>
          <w:lang w:val="vi-VN"/>
        </w:rPr>
        <w:t>. Cơ sở thực tiễn</w:t>
      </w:r>
    </w:p>
    <w:p w14:paraId="3A1F3E17" w14:textId="273461B3" w:rsidR="0005023F" w:rsidRPr="00D83134" w:rsidRDefault="0005023F" w:rsidP="0005023F">
      <w:pPr>
        <w:pStyle w:val="NormalWeb"/>
        <w:spacing w:before="0" w:beforeAutospacing="0" w:after="120" w:afterAutospacing="0" w:line="340" w:lineRule="exact"/>
        <w:ind w:firstLine="700"/>
        <w:jc w:val="both"/>
        <w:rPr>
          <w:sz w:val="28"/>
          <w:szCs w:val="28"/>
          <w:lang w:val="vi-VN"/>
        </w:rPr>
      </w:pPr>
      <w:r w:rsidRPr="00D83134">
        <w:rPr>
          <w:sz w:val="28"/>
          <w:szCs w:val="28"/>
          <w:lang w:val="vi-VN"/>
        </w:rPr>
        <w:t>Việc triển khai chính sách này phát sinh nhiệm vụ mua sắm sách giáo khoa hằng năm với số lượng lớn, phạm vi thực hiện rộng, yêu cầu hoàn thành trong thời gian nhất định để bảo đảm sách giáo khoa được cung cấp đầy đủ, kịp thời trước khi bắt đầu năm học mới.</w:t>
      </w:r>
    </w:p>
    <w:p w14:paraId="5B9DDD0F" w14:textId="77777777" w:rsidR="0005023F" w:rsidRPr="00D83134" w:rsidRDefault="0005023F" w:rsidP="0005023F">
      <w:pPr>
        <w:pStyle w:val="NormalWeb"/>
        <w:spacing w:before="0" w:beforeAutospacing="0" w:after="120" w:afterAutospacing="0" w:line="340" w:lineRule="exact"/>
        <w:ind w:firstLine="700"/>
        <w:jc w:val="both"/>
        <w:rPr>
          <w:sz w:val="28"/>
          <w:szCs w:val="28"/>
          <w:lang w:val="vi-VN"/>
        </w:rPr>
      </w:pPr>
      <w:r w:rsidRPr="00D83134">
        <w:rPr>
          <w:sz w:val="28"/>
          <w:szCs w:val="28"/>
          <w:lang w:val="vi-VN"/>
        </w:rPr>
        <w:t xml:space="preserve">Để tổ chức thực hiện hiệu quả chính sách cấp miễn phí sách giáo khoa, cần xác định rõ hình thức mua sắm và thẩm quyền tổ chức mua sắm, bảo đảm phù hợp với quy định của pháp luật về đấu thầu, ngân sách nhà nước và các quy định pháp luật có liên quan. Đồng thời, việc phân cấp thẩm quyền mua sắm cần bảo đảm rõ trách nhiệm, tăng tính chủ động của các cơ quan, đơn vị, địa phương và cơ sở giáo </w:t>
      </w:r>
      <w:r w:rsidRPr="00D83134">
        <w:rPr>
          <w:sz w:val="28"/>
          <w:szCs w:val="28"/>
          <w:lang w:val="vi-VN"/>
        </w:rPr>
        <w:lastRenderedPageBreak/>
        <w:t>dục trong việc xác định nhu cầu, tổ chức mua sắm, tiếp nhận, quản lý và cấp phát sách giáo khoa.</w:t>
      </w:r>
    </w:p>
    <w:p w14:paraId="52366715" w14:textId="4FEF3C78" w:rsidR="0005023F" w:rsidRPr="00D83134" w:rsidRDefault="0005023F" w:rsidP="0005023F">
      <w:pPr>
        <w:pStyle w:val="NormalWeb"/>
        <w:spacing w:before="0" w:beforeAutospacing="0" w:after="120" w:afterAutospacing="0" w:line="340" w:lineRule="exact"/>
        <w:ind w:firstLine="700"/>
        <w:jc w:val="both"/>
        <w:rPr>
          <w:sz w:val="28"/>
          <w:szCs w:val="28"/>
          <w:lang w:val="vi-VN"/>
        </w:rPr>
      </w:pPr>
      <w:r w:rsidRPr="00D83134">
        <w:rPr>
          <w:sz w:val="28"/>
          <w:szCs w:val="28"/>
          <w:lang w:val="vi-VN"/>
        </w:rPr>
        <w:t xml:space="preserve">Trong bối cảnh các cơ sở giáo dục đang chuẩn bị các điều kiện cho năm học 2026-2027, việc ban hành Quyết định quy định hình thức mua sắm và phân cấp thẩm quyền mua sắm sách giáo khoa trên địa bàn tỉnh </w:t>
      </w:r>
      <w:r w:rsidR="00CD11BE" w:rsidRPr="00D83134">
        <w:rPr>
          <w:sz w:val="28"/>
          <w:szCs w:val="28"/>
          <w:lang w:val="vi-VN"/>
        </w:rPr>
        <w:t>Lai Châu</w:t>
      </w:r>
      <w:r w:rsidRPr="00D83134">
        <w:rPr>
          <w:sz w:val="28"/>
          <w:szCs w:val="28"/>
          <w:lang w:val="vi-VN"/>
        </w:rPr>
        <w:t xml:space="preserve"> là cần thiết và cấp bách. Quyết định sẽ tạo cơ sở pháp lý thống nhất để các cơ quan, đơn vị, địa phương và cơ sở giáo dục chủ động tổ chức thực hiện mua sắm theo đúng thẩm quyền, trình tự, thủ tục quy định; bảo đảm sách giáo khoa được cung ứng đầy đủ, kịp thời, đúng đối tượng, đúng danh mục và sử dụng hiệu quả nguồn kinh phí nhà nước.</w:t>
      </w:r>
    </w:p>
    <w:p w14:paraId="5AC7FBC1" w14:textId="3052E283" w:rsidR="00CB0078" w:rsidRPr="00D83134" w:rsidRDefault="0005023F" w:rsidP="0005023F">
      <w:pPr>
        <w:pStyle w:val="NormalWeb"/>
        <w:spacing w:before="0" w:beforeAutospacing="0" w:after="120" w:afterAutospacing="0" w:line="340" w:lineRule="exact"/>
        <w:ind w:firstLine="700"/>
        <w:jc w:val="both"/>
        <w:rPr>
          <w:sz w:val="28"/>
          <w:szCs w:val="28"/>
          <w:lang w:val="vi-VN"/>
        </w:rPr>
      </w:pPr>
      <w:r w:rsidRPr="00D83134">
        <w:rPr>
          <w:sz w:val="28"/>
          <w:szCs w:val="28"/>
          <w:lang w:val="vi-VN"/>
        </w:rPr>
        <w:t xml:space="preserve">Việc ban hành Quyết định góp phần phân định rõ trách nhiệm, thẩm quyền của các cơ quan, đơn vị trong tổ chức mua sắm sách giáo khoa; nâng cao tính chủ động, trách nhiệm của đơn vị được giao thực hiện mua sắm; đồng thời bảo đảm việc triển khai chính sách cấp miễn phí sách giáo khoa trên địa bàn tỉnh </w:t>
      </w:r>
      <w:r w:rsidR="00CD11BE" w:rsidRPr="00D83134">
        <w:rPr>
          <w:sz w:val="28"/>
          <w:szCs w:val="28"/>
          <w:lang w:val="vi-VN"/>
        </w:rPr>
        <w:t>Lai Châu</w:t>
      </w:r>
      <w:r w:rsidRPr="00D83134">
        <w:rPr>
          <w:sz w:val="28"/>
          <w:szCs w:val="28"/>
          <w:lang w:val="vi-VN"/>
        </w:rPr>
        <w:t xml:space="preserve"> được thực hiện thống nhất, đồng bộ, hiệu quả, đáp ứng yêu cầu phục vụ công tác dạy và học ngay từ đầu năm học 2026-2027 và các năm học tiếp theo.</w:t>
      </w:r>
    </w:p>
    <w:p w14:paraId="59DEAE84" w14:textId="52A26846" w:rsidR="00EC5D74" w:rsidRPr="00D83134" w:rsidRDefault="00EC5D74" w:rsidP="0005023F">
      <w:pPr>
        <w:shd w:val="clear" w:color="auto" w:fill="FFFFFF"/>
        <w:spacing w:after="120" w:line="340" w:lineRule="exact"/>
        <w:ind w:firstLine="720"/>
        <w:jc w:val="both"/>
        <w:rPr>
          <w:rFonts w:ascii="Times New Roman" w:hAnsi="Times New Roman" w:cs="Times New Roman"/>
          <w:b/>
          <w:bCs/>
          <w:sz w:val="28"/>
          <w:szCs w:val="28"/>
          <w:shd w:val="clear" w:color="auto" w:fill="FFFFFF"/>
          <w:lang w:val="vi-VN"/>
        </w:rPr>
      </w:pPr>
      <w:r w:rsidRPr="00D83134">
        <w:rPr>
          <w:rFonts w:ascii="Times New Roman" w:hAnsi="Times New Roman" w:cs="Times New Roman"/>
          <w:b/>
          <w:bCs/>
          <w:sz w:val="28"/>
          <w:szCs w:val="28"/>
          <w:shd w:val="clear" w:color="auto" w:fill="FFFFFF"/>
          <w:lang w:val="vi-VN"/>
        </w:rPr>
        <w:t>II. MỤC ĐÍCH BAN HÀNH, QUAN ĐIỂM XÂY DỰNG DỰ THẢO QUYẾT ĐỊNH</w:t>
      </w:r>
    </w:p>
    <w:p w14:paraId="32A27C08" w14:textId="6F229572" w:rsidR="002F7560" w:rsidRPr="00D83134" w:rsidRDefault="00EC5D74" w:rsidP="0005023F">
      <w:pPr>
        <w:shd w:val="clear" w:color="auto" w:fill="FFFFFF"/>
        <w:spacing w:after="120" w:line="340" w:lineRule="exact"/>
        <w:ind w:firstLine="720"/>
        <w:jc w:val="both"/>
        <w:rPr>
          <w:rFonts w:ascii="Times New Roman" w:hAnsi="Times New Roman" w:cs="Times New Roman"/>
          <w:b/>
          <w:bCs/>
          <w:sz w:val="28"/>
          <w:szCs w:val="28"/>
          <w:shd w:val="clear" w:color="auto" w:fill="FFFFFF"/>
          <w:lang w:val="vi-VN"/>
        </w:rPr>
      </w:pPr>
      <w:r w:rsidRPr="00D83134">
        <w:rPr>
          <w:rFonts w:ascii="Times New Roman" w:hAnsi="Times New Roman" w:cs="Times New Roman"/>
          <w:b/>
          <w:bCs/>
          <w:sz w:val="28"/>
          <w:szCs w:val="28"/>
          <w:shd w:val="clear" w:color="auto" w:fill="FFFFFF"/>
          <w:lang w:val="vi-VN"/>
        </w:rPr>
        <w:t>1. Mục đích ban hành quyết định</w:t>
      </w:r>
    </w:p>
    <w:p w14:paraId="1A76C410" w14:textId="07DA317B" w:rsidR="00D74CF6" w:rsidRPr="00D83134" w:rsidRDefault="00D74CF6" w:rsidP="0005023F">
      <w:pPr>
        <w:spacing w:after="120" w:line="340" w:lineRule="exact"/>
        <w:ind w:firstLine="720"/>
        <w:jc w:val="both"/>
        <w:rPr>
          <w:rFonts w:ascii="Times New Roman" w:hAnsi="Times New Roman" w:cs="Times New Roman"/>
          <w:spacing w:val="-4"/>
          <w:sz w:val="28"/>
          <w:szCs w:val="28"/>
          <w:lang w:val="vi-VN"/>
        </w:rPr>
      </w:pPr>
      <w:r w:rsidRPr="00D83134">
        <w:rPr>
          <w:rFonts w:ascii="Times New Roman" w:hAnsi="Times New Roman" w:cs="Times New Roman"/>
          <w:spacing w:val="-4"/>
          <w:sz w:val="28"/>
          <w:szCs w:val="28"/>
          <w:lang w:val="vi-VN"/>
        </w:rPr>
        <w:t xml:space="preserve">Quy định </w:t>
      </w:r>
      <w:r w:rsidR="003105E0" w:rsidRPr="00D83134">
        <w:rPr>
          <w:rFonts w:ascii="Times New Roman" w:hAnsi="Times New Roman" w:cs="Times New Roman"/>
          <w:spacing w:val="-4"/>
          <w:sz w:val="28"/>
          <w:szCs w:val="28"/>
          <w:lang w:val="vi-VN"/>
        </w:rPr>
        <w:t xml:space="preserve">cụ thể nội dung về việc </w:t>
      </w:r>
      <w:r w:rsidR="00C85B3E" w:rsidRPr="00D83134">
        <w:rPr>
          <w:rFonts w:ascii="Times New Roman" w:hAnsi="Times New Roman" w:cs="Times New Roman"/>
          <w:spacing w:val="-4"/>
          <w:sz w:val="28"/>
          <w:szCs w:val="28"/>
          <w:lang w:val="vi-VN"/>
        </w:rPr>
        <w:t xml:space="preserve">quy định hình thức mua sắm và phân cấp thẩm quyền mua sắm sách giáo khoa trong các cơ sở giáo dục trên địa bàn tỉnh </w:t>
      </w:r>
      <w:r w:rsidR="00CD11BE" w:rsidRPr="00D83134">
        <w:rPr>
          <w:rFonts w:ascii="Times New Roman" w:hAnsi="Times New Roman" w:cs="Times New Roman"/>
          <w:spacing w:val="-4"/>
          <w:sz w:val="28"/>
          <w:szCs w:val="28"/>
          <w:lang w:val="vi-VN"/>
        </w:rPr>
        <w:t>Lai Châu</w:t>
      </w:r>
      <w:r w:rsidR="003105E0" w:rsidRPr="00D83134">
        <w:rPr>
          <w:rFonts w:ascii="Times New Roman" w:hAnsi="Times New Roman" w:cs="Times New Roman"/>
          <w:spacing w:val="-4"/>
          <w:sz w:val="28"/>
          <w:szCs w:val="28"/>
          <w:lang w:val="vi-VN"/>
        </w:rPr>
        <w:t xml:space="preserve"> theo Nghị định số 271/2026/NĐ-CP của Chính phủ bảo đảm việc triển khai chính sách cấp miễn phí sách giáo khoa kịp thời, thống nhất và đúng quy định của pháp luật. </w:t>
      </w:r>
    </w:p>
    <w:p w14:paraId="0AC3F75F" w14:textId="77777777" w:rsidR="00EC5D74" w:rsidRPr="00D83134" w:rsidRDefault="00EC5D74" w:rsidP="0005023F">
      <w:pPr>
        <w:shd w:val="clear" w:color="auto" w:fill="FFFFFF"/>
        <w:spacing w:after="120" w:line="340" w:lineRule="exact"/>
        <w:ind w:firstLine="720"/>
        <w:jc w:val="both"/>
        <w:rPr>
          <w:rFonts w:ascii="Times New Roman" w:hAnsi="Times New Roman" w:cs="Times New Roman"/>
          <w:b/>
          <w:bCs/>
          <w:sz w:val="28"/>
          <w:szCs w:val="28"/>
          <w:shd w:val="clear" w:color="auto" w:fill="FFFFFF"/>
          <w:lang w:val="vi-VN"/>
        </w:rPr>
      </w:pPr>
      <w:r w:rsidRPr="00D83134">
        <w:rPr>
          <w:rFonts w:ascii="Times New Roman" w:hAnsi="Times New Roman" w:cs="Times New Roman"/>
          <w:b/>
          <w:bCs/>
          <w:sz w:val="28"/>
          <w:szCs w:val="28"/>
          <w:shd w:val="clear" w:color="auto" w:fill="FFFFFF"/>
          <w:lang w:val="vi-VN"/>
        </w:rPr>
        <w:t>2. Quan điểm xây dựng dự thảo quyết định</w:t>
      </w:r>
    </w:p>
    <w:p w14:paraId="69767785" w14:textId="77777777" w:rsidR="003105E0" w:rsidRPr="00D83134" w:rsidRDefault="003105E0" w:rsidP="0005023F">
      <w:pPr>
        <w:pBdr>
          <w:top w:val="single" w:sz="4" w:space="0" w:color="FFFFFF"/>
          <w:left w:val="single" w:sz="4" w:space="0" w:color="FFFFFF"/>
          <w:bottom w:val="single" w:sz="4" w:space="0" w:color="FFFFFF"/>
          <w:right w:val="single" w:sz="4" w:space="0" w:color="FFFFFF"/>
        </w:pBdr>
        <w:shd w:val="clear" w:color="auto" w:fill="FFFFFF"/>
        <w:spacing w:after="120" w:line="340" w:lineRule="exact"/>
        <w:ind w:firstLine="720"/>
        <w:jc w:val="both"/>
        <w:rPr>
          <w:rFonts w:ascii="Times New Roman" w:hAnsi="Times New Roman" w:cs="Times New Roman"/>
          <w:bCs/>
          <w:sz w:val="28"/>
          <w:szCs w:val="28"/>
          <w:lang w:val="nl-NL"/>
        </w:rPr>
      </w:pPr>
      <w:r w:rsidRPr="00D83134">
        <w:rPr>
          <w:rFonts w:ascii="Times New Roman" w:hAnsi="Times New Roman" w:cs="Times New Roman"/>
          <w:bCs/>
          <w:sz w:val="28"/>
          <w:szCs w:val="28"/>
          <w:lang w:val="nl-NL"/>
        </w:rPr>
        <w:t>- Hoàn thiện hệ thống văn bản pháp luật thuộc thẩm quyền của địa phương đảm bảo đầy đủ, chặt chẽ, thống nhất.</w:t>
      </w:r>
    </w:p>
    <w:p w14:paraId="61531E26" w14:textId="77777777" w:rsidR="003105E0" w:rsidRPr="00D83134" w:rsidRDefault="003105E0" w:rsidP="0005023F">
      <w:pPr>
        <w:pBdr>
          <w:top w:val="single" w:sz="4" w:space="0" w:color="FFFFFF"/>
          <w:left w:val="single" w:sz="4" w:space="0" w:color="FFFFFF"/>
          <w:bottom w:val="single" w:sz="4" w:space="0" w:color="FFFFFF"/>
          <w:right w:val="single" w:sz="4" w:space="0" w:color="FFFFFF"/>
        </w:pBdr>
        <w:shd w:val="clear" w:color="auto" w:fill="FFFFFF"/>
        <w:spacing w:after="120" w:line="340" w:lineRule="exact"/>
        <w:ind w:firstLine="720"/>
        <w:jc w:val="both"/>
        <w:rPr>
          <w:rFonts w:ascii="Times New Roman" w:hAnsi="Times New Roman" w:cs="Times New Roman"/>
          <w:bCs/>
          <w:sz w:val="28"/>
          <w:szCs w:val="28"/>
          <w:lang w:val="nl-NL"/>
        </w:rPr>
      </w:pPr>
      <w:r w:rsidRPr="00D83134">
        <w:rPr>
          <w:rFonts w:ascii="Times New Roman" w:hAnsi="Times New Roman" w:cs="Times New Roman"/>
          <w:bCs/>
          <w:sz w:val="28"/>
          <w:szCs w:val="28"/>
          <w:lang w:val="nl-NL"/>
        </w:rPr>
        <w:t>- Thực hiện phân cấp, phân quyền trong quản lý nhà nước, phù hợp các quy định có liên quan, phù hợp với thực tiễn phát triển kinh tế - xã hội của địa phương.</w:t>
      </w:r>
    </w:p>
    <w:p w14:paraId="5E097971" w14:textId="4CB883A1" w:rsidR="00EC5D74" w:rsidRPr="00D83134" w:rsidRDefault="00EC5D74" w:rsidP="0005023F">
      <w:pPr>
        <w:pBdr>
          <w:top w:val="single" w:sz="4" w:space="0" w:color="FFFFFF"/>
          <w:left w:val="single" w:sz="4" w:space="0" w:color="FFFFFF"/>
          <w:bottom w:val="single" w:sz="4" w:space="0" w:color="FFFFFF"/>
          <w:right w:val="single" w:sz="4" w:space="0" w:color="FFFFFF"/>
        </w:pBdr>
        <w:shd w:val="clear" w:color="auto" w:fill="FFFFFF"/>
        <w:spacing w:after="120" w:line="340" w:lineRule="exact"/>
        <w:ind w:firstLine="720"/>
        <w:jc w:val="both"/>
        <w:rPr>
          <w:rFonts w:ascii="Times New Roman" w:hAnsi="Times New Roman" w:cs="Times New Roman"/>
          <w:b/>
          <w:bCs/>
          <w:sz w:val="28"/>
          <w:szCs w:val="28"/>
          <w:shd w:val="clear" w:color="auto" w:fill="FFFFFF"/>
          <w:lang w:val="vi-VN"/>
        </w:rPr>
      </w:pPr>
      <w:r w:rsidRPr="00D83134">
        <w:rPr>
          <w:rFonts w:ascii="Times New Roman" w:hAnsi="Times New Roman" w:cs="Times New Roman"/>
          <w:b/>
          <w:bCs/>
          <w:sz w:val="28"/>
          <w:szCs w:val="28"/>
          <w:shd w:val="clear" w:color="auto" w:fill="FFFFFF"/>
          <w:lang w:val="vi-VN"/>
        </w:rPr>
        <w:t>III. QUÁ TRÌNH XÂY DỰNG DỰ THẢO QUYẾT ĐỊNH</w:t>
      </w:r>
    </w:p>
    <w:p w14:paraId="2EAC4276" w14:textId="3CB5DCEB" w:rsidR="00F54CBA" w:rsidRPr="00D83134" w:rsidRDefault="003105E0" w:rsidP="0005023F">
      <w:pPr>
        <w:pStyle w:val="NormalWeb"/>
        <w:shd w:val="clear" w:color="auto" w:fill="FFFFFF"/>
        <w:spacing w:before="0" w:beforeAutospacing="0" w:after="120" w:afterAutospacing="0" w:line="340" w:lineRule="exact"/>
        <w:ind w:firstLine="680"/>
        <w:jc w:val="both"/>
        <w:rPr>
          <w:sz w:val="28"/>
          <w:szCs w:val="28"/>
          <w:lang w:val="vi-VN"/>
        </w:rPr>
      </w:pPr>
      <w:r w:rsidRPr="00D83134">
        <w:rPr>
          <w:sz w:val="28"/>
          <w:szCs w:val="28"/>
          <w:lang w:val="vi-VN"/>
        </w:rPr>
        <w:t xml:space="preserve">1. </w:t>
      </w:r>
      <w:r w:rsidR="00F54CBA" w:rsidRPr="00D83134">
        <w:rPr>
          <w:sz w:val="28"/>
          <w:szCs w:val="28"/>
          <w:lang w:val="vi-VN"/>
        </w:rPr>
        <w:t>Sở Giáo dục và Đào tạo tham mưu đăng ký danh mục văn bản; tổ chức Tổ soạn thảo; phân công nhiệm vụ, tiến độ và sản phẩm cụ thể.</w:t>
      </w:r>
    </w:p>
    <w:p w14:paraId="32159D78" w14:textId="081A1EE9" w:rsidR="00F54CBA" w:rsidRPr="00D83134" w:rsidRDefault="00F54CBA" w:rsidP="0005023F">
      <w:pPr>
        <w:pStyle w:val="NormalWeb"/>
        <w:shd w:val="clear" w:color="auto" w:fill="FFFFFF"/>
        <w:spacing w:before="0" w:beforeAutospacing="0" w:after="120" w:afterAutospacing="0" w:line="340" w:lineRule="exact"/>
        <w:ind w:firstLine="680"/>
        <w:jc w:val="both"/>
        <w:rPr>
          <w:sz w:val="28"/>
          <w:szCs w:val="28"/>
          <w:lang w:val="vi-VN"/>
        </w:rPr>
      </w:pPr>
      <w:r w:rsidRPr="00D83134">
        <w:rPr>
          <w:sz w:val="28"/>
          <w:szCs w:val="28"/>
          <w:lang w:val="vi-VN"/>
        </w:rPr>
        <w:t>2. Dự thảo Quyết định, Tờ trình và Phụ lục được xâ</w:t>
      </w:r>
      <w:r w:rsidR="00636384" w:rsidRPr="00D83134">
        <w:rPr>
          <w:sz w:val="28"/>
          <w:szCs w:val="28"/>
          <w:lang w:val="vi-VN"/>
        </w:rPr>
        <w:t>y dựng trên cơ sở Nghị định số 271</w:t>
      </w:r>
      <w:r w:rsidRPr="00D83134">
        <w:rPr>
          <w:sz w:val="28"/>
          <w:szCs w:val="28"/>
          <w:lang w:val="vi-VN"/>
        </w:rPr>
        <w:t xml:space="preserve">/2026/NĐ-CP, </w:t>
      </w:r>
      <w:r w:rsidR="00CD11BE" w:rsidRPr="00D83134">
        <w:rPr>
          <w:sz w:val="28"/>
          <w:szCs w:val="28"/>
        </w:rPr>
        <w:t>số 6000/UBND-VX</w:t>
      </w:r>
      <w:r w:rsidRPr="00D83134">
        <w:rPr>
          <w:sz w:val="28"/>
          <w:szCs w:val="28"/>
          <w:lang w:val="vi-VN"/>
        </w:rPr>
        <w:t>, điều kiện thực tế của các cơ sở giáo dục.</w:t>
      </w:r>
    </w:p>
    <w:p w14:paraId="2EBD06C2" w14:textId="43514602" w:rsidR="00F54CBA" w:rsidRPr="00D83134" w:rsidRDefault="00F54CBA" w:rsidP="0005023F">
      <w:pPr>
        <w:pStyle w:val="NormalWeb"/>
        <w:shd w:val="clear" w:color="auto" w:fill="FFFFFF"/>
        <w:spacing w:before="0" w:beforeAutospacing="0" w:after="120" w:afterAutospacing="0" w:line="340" w:lineRule="exact"/>
        <w:ind w:firstLine="680"/>
        <w:jc w:val="both"/>
        <w:rPr>
          <w:sz w:val="28"/>
          <w:szCs w:val="28"/>
          <w:lang w:val="vi-VN"/>
        </w:rPr>
      </w:pPr>
      <w:r w:rsidRPr="00D83134">
        <w:rPr>
          <w:sz w:val="28"/>
          <w:szCs w:val="28"/>
          <w:lang w:val="vi-VN"/>
        </w:rPr>
        <w:t xml:space="preserve">3. Hồ sơ được gửi lấy ý kiến các sở, ngành, địa phương, cơ sở giáo dục và đăng tải công khai trên Cổng thông tin điện tử theo quy định. </w:t>
      </w:r>
    </w:p>
    <w:p w14:paraId="31B8169B" w14:textId="6D20962D" w:rsidR="004212DC" w:rsidRPr="00D83134" w:rsidRDefault="00F54CBA" w:rsidP="0005023F">
      <w:pPr>
        <w:pStyle w:val="NormalWeb"/>
        <w:shd w:val="clear" w:color="auto" w:fill="FFFFFF"/>
        <w:spacing w:before="0" w:beforeAutospacing="0" w:after="120" w:afterAutospacing="0" w:line="340" w:lineRule="exact"/>
        <w:ind w:firstLine="680"/>
        <w:jc w:val="both"/>
        <w:rPr>
          <w:rFonts w:eastAsiaTheme="minorHAnsi"/>
          <w:kern w:val="2"/>
          <w:sz w:val="28"/>
          <w:szCs w:val="28"/>
          <w:lang w:val="vi-VN"/>
          <w14:ligatures w14:val="standardContextual"/>
        </w:rPr>
      </w:pPr>
      <w:r w:rsidRPr="00D83134">
        <w:rPr>
          <w:sz w:val="28"/>
          <w:szCs w:val="28"/>
          <w:lang w:val="vi-VN"/>
        </w:rPr>
        <w:t>4. Sở Giáo dục và Đào tạo tổng hợp, tiếp thu, giải trình; gửi Sở Tư pháp thẩm định</w:t>
      </w:r>
      <w:r w:rsidR="004212DC" w:rsidRPr="00D83134">
        <w:rPr>
          <w:rFonts w:eastAsiaTheme="minorHAnsi"/>
          <w:kern w:val="2"/>
          <w:sz w:val="28"/>
          <w:szCs w:val="28"/>
          <w:lang w:val="vi-VN"/>
          <w14:ligatures w14:val="standardContextual"/>
        </w:rPr>
        <w:t>;</w:t>
      </w:r>
    </w:p>
    <w:p w14:paraId="4AB410B8" w14:textId="0451DBF1" w:rsidR="00F54CBA" w:rsidRPr="00D83134" w:rsidRDefault="004212DC" w:rsidP="0005023F">
      <w:pPr>
        <w:pStyle w:val="NormalWeb"/>
        <w:shd w:val="clear" w:color="auto" w:fill="FFFFFF"/>
        <w:spacing w:before="0" w:beforeAutospacing="0" w:after="120" w:afterAutospacing="0" w:line="340" w:lineRule="exact"/>
        <w:ind w:firstLine="680"/>
        <w:jc w:val="both"/>
        <w:rPr>
          <w:sz w:val="28"/>
          <w:szCs w:val="28"/>
          <w:lang w:val="vi-VN"/>
        </w:rPr>
      </w:pPr>
      <w:r w:rsidRPr="00D83134">
        <w:rPr>
          <w:sz w:val="28"/>
          <w:szCs w:val="28"/>
          <w:lang w:val="vi-VN"/>
        </w:rPr>
        <w:lastRenderedPageBreak/>
        <w:t>5. Sở Tư pháp thẩm định; Sở Giáo dục đã tiếp thu, giải trình và</w:t>
      </w:r>
      <w:r w:rsidR="00F54CBA" w:rsidRPr="00D83134">
        <w:rPr>
          <w:sz w:val="28"/>
          <w:szCs w:val="28"/>
          <w:lang w:val="vi-VN"/>
        </w:rPr>
        <w:t xml:space="preserve"> hoàn thiện hồ sơ trình Ủy ban nhân dân tỉnh</w:t>
      </w:r>
      <w:r w:rsidRPr="00D83134">
        <w:rPr>
          <w:sz w:val="28"/>
          <w:szCs w:val="28"/>
          <w:lang w:val="vi-VN"/>
        </w:rPr>
        <w:t>.</w:t>
      </w:r>
    </w:p>
    <w:p w14:paraId="2AEA2908" w14:textId="00E30738" w:rsidR="00EC3E45" w:rsidRPr="00D83134" w:rsidRDefault="00EC3E45" w:rsidP="0005023F">
      <w:pPr>
        <w:pStyle w:val="NormalWeb"/>
        <w:shd w:val="clear" w:color="auto" w:fill="FFFFFF"/>
        <w:spacing w:before="0" w:beforeAutospacing="0" w:after="120" w:afterAutospacing="0" w:line="340" w:lineRule="exact"/>
        <w:ind w:firstLine="680"/>
        <w:jc w:val="both"/>
        <w:rPr>
          <w:b/>
          <w:bCs/>
          <w:sz w:val="28"/>
          <w:szCs w:val="28"/>
          <w:lang w:val="vi-VN"/>
        </w:rPr>
      </w:pPr>
      <w:r w:rsidRPr="00D83134">
        <w:rPr>
          <w:b/>
          <w:bCs/>
          <w:sz w:val="28"/>
          <w:szCs w:val="28"/>
          <w:lang w:val="vi-VN"/>
        </w:rPr>
        <w:t>IV. BỐ CỤC VÀ NỘI DUNG CHÍNH CỦA QUYẾT ĐỊNH</w:t>
      </w:r>
    </w:p>
    <w:p w14:paraId="7840800B" w14:textId="19B8178A" w:rsidR="00EC3E45" w:rsidRPr="00D83134" w:rsidRDefault="005A114A" w:rsidP="0005023F">
      <w:pPr>
        <w:pStyle w:val="NormalWeb"/>
        <w:shd w:val="clear" w:color="auto" w:fill="FFFFFF"/>
        <w:spacing w:before="0" w:beforeAutospacing="0" w:after="120" w:afterAutospacing="0" w:line="340" w:lineRule="exact"/>
        <w:ind w:firstLine="680"/>
        <w:jc w:val="both"/>
        <w:rPr>
          <w:b/>
          <w:bCs/>
          <w:sz w:val="28"/>
          <w:szCs w:val="28"/>
          <w:lang w:val="vi-VN"/>
        </w:rPr>
      </w:pPr>
      <w:r w:rsidRPr="00D83134">
        <w:rPr>
          <w:b/>
          <w:bCs/>
          <w:sz w:val="28"/>
          <w:szCs w:val="28"/>
          <w:lang w:val="vi-VN"/>
        </w:rPr>
        <w:t>1</w:t>
      </w:r>
      <w:r w:rsidR="00EC3E45" w:rsidRPr="00D83134">
        <w:rPr>
          <w:b/>
          <w:bCs/>
          <w:sz w:val="28"/>
          <w:szCs w:val="28"/>
          <w:lang w:val="vi-VN"/>
        </w:rPr>
        <w:t>. Bố cục của dự thảo Quyết định</w:t>
      </w:r>
    </w:p>
    <w:p w14:paraId="5D7D1197" w14:textId="3EF2549C" w:rsidR="00EC3E45" w:rsidRPr="00D83134" w:rsidRDefault="00EC3E45" w:rsidP="0005023F">
      <w:pPr>
        <w:pStyle w:val="NormalWeb"/>
        <w:shd w:val="clear" w:color="auto" w:fill="FFFFFF"/>
        <w:spacing w:before="0" w:beforeAutospacing="0" w:after="120" w:afterAutospacing="0" w:line="340" w:lineRule="exact"/>
        <w:ind w:firstLine="680"/>
        <w:jc w:val="both"/>
        <w:rPr>
          <w:bCs/>
          <w:sz w:val="28"/>
          <w:szCs w:val="28"/>
          <w:lang w:val="vi-VN"/>
        </w:rPr>
      </w:pPr>
      <w:r w:rsidRPr="00D83134">
        <w:rPr>
          <w:bCs/>
          <w:sz w:val="28"/>
          <w:szCs w:val="28"/>
          <w:lang w:val="nb-NO"/>
        </w:rPr>
        <w:t>Dự thảo Quyết định gồm 0</w:t>
      </w:r>
      <w:r w:rsidR="00C85B3E" w:rsidRPr="00D83134">
        <w:rPr>
          <w:bCs/>
          <w:sz w:val="28"/>
          <w:szCs w:val="28"/>
          <w:lang w:val="nb-NO"/>
        </w:rPr>
        <w:t>6 điều, cụ thể</w:t>
      </w:r>
      <w:r w:rsidRPr="00D83134">
        <w:rPr>
          <w:bCs/>
          <w:sz w:val="28"/>
          <w:szCs w:val="28"/>
          <w:lang w:val="nb-NO"/>
        </w:rPr>
        <w:t xml:space="preserve">: </w:t>
      </w:r>
    </w:p>
    <w:p w14:paraId="2218C7C4" w14:textId="6D1229EA" w:rsidR="00EC3E45" w:rsidRPr="00D83134" w:rsidRDefault="00C85B3E" w:rsidP="0005023F">
      <w:pPr>
        <w:spacing w:after="120" w:line="340" w:lineRule="exact"/>
        <w:ind w:firstLine="720"/>
        <w:jc w:val="both"/>
        <w:rPr>
          <w:rFonts w:ascii="Times New Roman" w:hAnsi="Times New Roman" w:cs="Times New Roman"/>
          <w:bCs/>
          <w:sz w:val="28"/>
          <w:szCs w:val="28"/>
          <w:lang w:val="vi-VN"/>
        </w:rPr>
      </w:pPr>
      <w:r w:rsidRPr="00D83134">
        <w:rPr>
          <w:rFonts w:ascii="Times New Roman" w:hAnsi="Times New Roman" w:cs="Times New Roman"/>
          <w:bCs/>
          <w:sz w:val="28"/>
          <w:szCs w:val="28"/>
          <w:lang w:val="vi-VN"/>
        </w:rPr>
        <w:t>Điều 1. Phạm vi điều chỉnh</w:t>
      </w:r>
    </w:p>
    <w:p w14:paraId="2B8C2B95" w14:textId="53FF541D" w:rsidR="00C85B3E" w:rsidRPr="00D83134" w:rsidRDefault="00C85B3E" w:rsidP="0005023F">
      <w:pPr>
        <w:spacing w:after="120" w:line="340" w:lineRule="exact"/>
        <w:ind w:firstLine="720"/>
        <w:jc w:val="both"/>
        <w:rPr>
          <w:rFonts w:ascii="Times New Roman" w:hAnsi="Times New Roman" w:cs="Times New Roman"/>
          <w:bCs/>
          <w:sz w:val="28"/>
          <w:szCs w:val="28"/>
          <w:lang w:val="vi-VN"/>
        </w:rPr>
      </w:pPr>
      <w:r w:rsidRPr="00D83134">
        <w:rPr>
          <w:rFonts w:ascii="Times New Roman" w:hAnsi="Times New Roman" w:cs="Times New Roman"/>
          <w:bCs/>
          <w:sz w:val="28"/>
          <w:szCs w:val="28"/>
          <w:lang w:val="vi-VN"/>
        </w:rPr>
        <w:t>Điều 2. Đối tượng áp dụng</w:t>
      </w:r>
    </w:p>
    <w:p w14:paraId="22316549" w14:textId="041C5E1A" w:rsidR="00C85B3E" w:rsidRPr="00D83134" w:rsidRDefault="00C85B3E" w:rsidP="0005023F">
      <w:pPr>
        <w:spacing w:after="120" w:line="340" w:lineRule="exact"/>
        <w:ind w:firstLine="720"/>
        <w:jc w:val="both"/>
        <w:rPr>
          <w:rFonts w:ascii="Times New Roman" w:hAnsi="Times New Roman" w:cs="Times New Roman"/>
          <w:bCs/>
          <w:sz w:val="28"/>
          <w:szCs w:val="28"/>
          <w:lang w:val="vi-VN"/>
        </w:rPr>
      </w:pPr>
      <w:r w:rsidRPr="00D83134">
        <w:rPr>
          <w:rFonts w:ascii="Times New Roman" w:hAnsi="Times New Roman" w:cs="Times New Roman"/>
          <w:bCs/>
          <w:sz w:val="28"/>
          <w:szCs w:val="28"/>
          <w:lang w:val="vi-VN"/>
        </w:rPr>
        <w:t>Điều 3. Hình thức mua sắm sách giáo khoa</w:t>
      </w:r>
    </w:p>
    <w:p w14:paraId="328A8B65" w14:textId="2F8AD0D1" w:rsidR="00C85B3E" w:rsidRPr="00D83134" w:rsidRDefault="00C85B3E" w:rsidP="0005023F">
      <w:pPr>
        <w:spacing w:after="120" w:line="340" w:lineRule="exact"/>
        <w:ind w:firstLine="720"/>
        <w:jc w:val="both"/>
        <w:rPr>
          <w:rFonts w:ascii="Times New Roman" w:hAnsi="Times New Roman" w:cs="Times New Roman"/>
          <w:bCs/>
          <w:sz w:val="28"/>
          <w:szCs w:val="28"/>
          <w:lang w:val="vi-VN"/>
        </w:rPr>
      </w:pPr>
      <w:r w:rsidRPr="00D83134">
        <w:rPr>
          <w:rFonts w:ascii="Times New Roman" w:hAnsi="Times New Roman" w:cs="Times New Roman"/>
          <w:bCs/>
          <w:sz w:val="28"/>
          <w:szCs w:val="28"/>
          <w:lang w:val="vi-VN"/>
        </w:rPr>
        <w:t>Điều 4. Phân cấp thẩm quyền mua sắm sách giáo khoa</w:t>
      </w:r>
    </w:p>
    <w:p w14:paraId="4E3C6EA6" w14:textId="52659DE0" w:rsidR="00C85B3E" w:rsidRPr="00D83134" w:rsidRDefault="00C85B3E" w:rsidP="0005023F">
      <w:pPr>
        <w:spacing w:after="120" w:line="340" w:lineRule="exact"/>
        <w:ind w:firstLine="720"/>
        <w:jc w:val="both"/>
        <w:rPr>
          <w:rFonts w:ascii="Times New Roman" w:hAnsi="Times New Roman" w:cs="Times New Roman"/>
          <w:bCs/>
          <w:sz w:val="28"/>
          <w:szCs w:val="28"/>
          <w:lang w:val="vi-VN"/>
        </w:rPr>
      </w:pPr>
      <w:r w:rsidRPr="00D83134">
        <w:rPr>
          <w:rFonts w:ascii="Times New Roman" w:hAnsi="Times New Roman" w:cs="Times New Roman"/>
          <w:bCs/>
          <w:sz w:val="28"/>
          <w:szCs w:val="28"/>
          <w:lang w:val="vi-VN"/>
        </w:rPr>
        <w:t>Điều 5. Tổ chức thực hiện</w:t>
      </w:r>
    </w:p>
    <w:p w14:paraId="342CDEF2" w14:textId="45FA999E" w:rsidR="00C85B3E" w:rsidRPr="00D83134" w:rsidRDefault="00C85B3E" w:rsidP="0005023F">
      <w:pPr>
        <w:spacing w:after="120" w:line="340" w:lineRule="exact"/>
        <w:ind w:firstLine="720"/>
        <w:jc w:val="both"/>
        <w:rPr>
          <w:rFonts w:ascii="Times New Roman" w:hAnsi="Times New Roman" w:cs="Times New Roman"/>
          <w:bCs/>
          <w:sz w:val="28"/>
          <w:szCs w:val="28"/>
          <w:lang w:val="vi-VN"/>
        </w:rPr>
      </w:pPr>
      <w:r w:rsidRPr="00D83134">
        <w:rPr>
          <w:rFonts w:ascii="Times New Roman" w:hAnsi="Times New Roman" w:cs="Times New Roman"/>
          <w:bCs/>
          <w:sz w:val="28"/>
          <w:szCs w:val="28"/>
          <w:lang w:val="vi-VN"/>
        </w:rPr>
        <w:t>Điều 6. Hiệu lực thi hành</w:t>
      </w:r>
    </w:p>
    <w:p w14:paraId="26B88636" w14:textId="1340177D" w:rsidR="00EC3E45" w:rsidRPr="00D83134" w:rsidRDefault="00C85B3E" w:rsidP="0005023F">
      <w:pPr>
        <w:spacing w:after="120" w:line="340" w:lineRule="exact"/>
        <w:ind w:firstLine="720"/>
        <w:jc w:val="both"/>
        <w:rPr>
          <w:rFonts w:ascii="Times New Roman" w:hAnsi="Times New Roman" w:cs="Times New Roman"/>
          <w:b/>
          <w:bCs/>
          <w:sz w:val="28"/>
          <w:szCs w:val="28"/>
          <w:lang w:val="nl-NL"/>
        </w:rPr>
      </w:pPr>
      <w:r w:rsidRPr="00D83134">
        <w:rPr>
          <w:rFonts w:ascii="Times New Roman" w:hAnsi="Times New Roman" w:cs="Times New Roman"/>
          <w:b/>
          <w:bCs/>
          <w:sz w:val="28"/>
          <w:szCs w:val="28"/>
          <w:lang w:val="nl-NL"/>
        </w:rPr>
        <w:t>2</w:t>
      </w:r>
      <w:r w:rsidR="00EC3E45" w:rsidRPr="00D83134">
        <w:rPr>
          <w:rFonts w:ascii="Times New Roman" w:hAnsi="Times New Roman" w:cs="Times New Roman"/>
          <w:b/>
          <w:bCs/>
          <w:sz w:val="28"/>
          <w:szCs w:val="28"/>
          <w:lang w:val="nl-NL"/>
        </w:rPr>
        <w:t>. Nội dung cơ bản</w:t>
      </w:r>
    </w:p>
    <w:p w14:paraId="2098CF19" w14:textId="35951E5C" w:rsidR="00E12554" w:rsidRPr="00D83134" w:rsidRDefault="00E12554" w:rsidP="00E12554">
      <w:pPr>
        <w:spacing w:after="120" w:line="252" w:lineRule="auto"/>
        <w:ind w:firstLine="720"/>
        <w:jc w:val="both"/>
        <w:rPr>
          <w:rFonts w:ascii="Times New Roman" w:hAnsi="Times New Roman" w:cs="Times New Roman"/>
          <w:b/>
          <w:bCs/>
          <w:sz w:val="28"/>
          <w:szCs w:val="28"/>
          <w:lang w:val="nl-NL"/>
        </w:rPr>
      </w:pPr>
      <w:bookmarkStart w:id="0" w:name="_Hlk202389491"/>
      <w:r w:rsidRPr="00D83134">
        <w:rPr>
          <w:rFonts w:ascii="Times New Roman" w:hAnsi="Times New Roman" w:cs="Times New Roman"/>
          <w:b/>
          <w:bCs/>
          <w:sz w:val="28"/>
          <w:szCs w:val="28"/>
          <w:lang w:val="pt-BR"/>
        </w:rPr>
        <w:t xml:space="preserve">“Điều 1. </w:t>
      </w:r>
      <w:r w:rsidRPr="00D83134">
        <w:rPr>
          <w:rFonts w:ascii="Times New Roman" w:hAnsi="Times New Roman" w:cs="Times New Roman"/>
          <w:b/>
          <w:bCs/>
          <w:sz w:val="28"/>
          <w:szCs w:val="28"/>
          <w:lang w:val="nl-NL"/>
        </w:rPr>
        <w:t>Phạm vi điều chỉnh</w:t>
      </w:r>
    </w:p>
    <w:p w14:paraId="214DC062" w14:textId="77777777" w:rsidR="00E12554" w:rsidRPr="00D83134" w:rsidRDefault="00E12554" w:rsidP="00E12554">
      <w:pPr>
        <w:spacing w:after="120" w:line="252" w:lineRule="auto"/>
        <w:ind w:firstLine="720"/>
        <w:jc w:val="both"/>
        <w:rPr>
          <w:rFonts w:ascii="Times New Roman" w:hAnsi="Times New Roman" w:cs="Times New Roman"/>
          <w:sz w:val="28"/>
          <w:szCs w:val="28"/>
          <w:lang w:val="nl-NL"/>
        </w:rPr>
      </w:pPr>
      <w:r w:rsidRPr="00D83134">
        <w:rPr>
          <w:rFonts w:ascii="Times New Roman" w:hAnsi="Times New Roman" w:cs="Times New Roman"/>
          <w:sz w:val="28"/>
          <w:szCs w:val="28"/>
          <w:lang w:val="nl-NL"/>
        </w:rPr>
        <w:t xml:space="preserve">Quyết định </w:t>
      </w:r>
      <w:r w:rsidRPr="00D83134">
        <w:rPr>
          <w:rFonts w:ascii="Times New Roman" w:hAnsi="Times New Roman" w:cs="Times New Roman"/>
          <w:sz w:val="28"/>
          <w:szCs w:val="28"/>
          <w:lang w:val="it-IT"/>
        </w:rPr>
        <w:t xml:space="preserve">quy định </w:t>
      </w:r>
      <w:r w:rsidRPr="00D83134">
        <w:rPr>
          <w:rFonts w:ascii="Times New Roman" w:hAnsi="Times New Roman" w:cs="Times New Roman"/>
          <w:sz w:val="28"/>
          <w:szCs w:val="28"/>
          <w:lang w:val="nl-NL"/>
        </w:rPr>
        <w:t xml:space="preserve">hình thức mua sắm và phân cấp thẩm quyền mua sắm sách giáo khoa </w:t>
      </w:r>
      <w:r w:rsidRPr="00D83134">
        <w:rPr>
          <w:rFonts w:ascii="Times New Roman" w:eastAsia="Calibri" w:hAnsi="Times New Roman" w:cs="Times New Roman"/>
          <w:sz w:val="28"/>
          <w:szCs w:val="28"/>
          <w:lang w:val="nl-NL"/>
        </w:rPr>
        <w:t>trong các cơ sở giáo dục phổ thông và cơ sở giáo dục thường xuyên trên địa bàn tỉnh Lai Châu theo quy định của Nghị định số 271/2026/NĐ-CP của Chính phủ</w:t>
      </w:r>
      <w:r w:rsidRPr="00D83134">
        <w:rPr>
          <w:rFonts w:ascii="Times New Roman" w:hAnsi="Times New Roman" w:cs="Times New Roman"/>
          <w:sz w:val="28"/>
          <w:szCs w:val="28"/>
          <w:lang w:val="nl-NL"/>
        </w:rPr>
        <w:t xml:space="preserve">. </w:t>
      </w:r>
    </w:p>
    <w:p w14:paraId="3EDA4253" w14:textId="77777777" w:rsidR="00E12554" w:rsidRPr="00D83134" w:rsidRDefault="00E12554" w:rsidP="00E12554">
      <w:pPr>
        <w:spacing w:after="120" w:line="252" w:lineRule="auto"/>
        <w:ind w:firstLine="720"/>
        <w:jc w:val="both"/>
        <w:rPr>
          <w:rFonts w:ascii="Times New Roman" w:hAnsi="Times New Roman" w:cs="Times New Roman"/>
          <w:b/>
          <w:spacing w:val="-4"/>
          <w:sz w:val="28"/>
          <w:szCs w:val="28"/>
          <w:lang w:val="nl-NL"/>
        </w:rPr>
      </w:pPr>
      <w:r w:rsidRPr="00D83134">
        <w:rPr>
          <w:rFonts w:ascii="Times New Roman" w:hAnsi="Times New Roman" w:cs="Times New Roman"/>
          <w:b/>
          <w:spacing w:val="-4"/>
          <w:sz w:val="28"/>
          <w:szCs w:val="28"/>
          <w:lang w:val="nl-NL"/>
        </w:rPr>
        <w:t>Điều 2. Đối tượng áp dụng</w:t>
      </w:r>
    </w:p>
    <w:p w14:paraId="562F3202" w14:textId="77777777" w:rsidR="00E12554" w:rsidRPr="00D83134" w:rsidRDefault="00E12554" w:rsidP="00E12554">
      <w:pPr>
        <w:spacing w:after="120" w:line="252" w:lineRule="auto"/>
        <w:ind w:firstLine="720"/>
        <w:jc w:val="both"/>
        <w:rPr>
          <w:rFonts w:ascii="Times New Roman" w:eastAsia="Calibri" w:hAnsi="Times New Roman" w:cs="Times New Roman"/>
          <w:sz w:val="28"/>
          <w:szCs w:val="28"/>
          <w:lang w:val="nl-NL"/>
        </w:rPr>
      </w:pPr>
      <w:r w:rsidRPr="00D83134">
        <w:rPr>
          <w:rFonts w:ascii="Times New Roman" w:eastAsia="Calibri" w:hAnsi="Times New Roman" w:cs="Times New Roman"/>
          <w:sz w:val="28"/>
          <w:szCs w:val="28"/>
          <w:lang w:val="nl-NL"/>
        </w:rPr>
        <w:t>1. Sở Giáo dục và Đào tạo.</w:t>
      </w:r>
    </w:p>
    <w:p w14:paraId="6B9E57FB" w14:textId="77777777" w:rsidR="00E12554" w:rsidRPr="00D83134" w:rsidRDefault="00E12554" w:rsidP="00E12554">
      <w:pPr>
        <w:spacing w:after="120" w:line="252" w:lineRule="auto"/>
        <w:ind w:firstLine="720"/>
        <w:jc w:val="both"/>
        <w:rPr>
          <w:rFonts w:ascii="Times New Roman" w:eastAsia="Calibri" w:hAnsi="Times New Roman" w:cs="Times New Roman"/>
          <w:sz w:val="28"/>
          <w:szCs w:val="28"/>
          <w:lang w:val="nl-NL"/>
        </w:rPr>
      </w:pPr>
      <w:r w:rsidRPr="00D83134">
        <w:rPr>
          <w:rFonts w:ascii="Times New Roman" w:eastAsia="Calibri" w:hAnsi="Times New Roman" w:cs="Times New Roman"/>
          <w:sz w:val="28"/>
          <w:szCs w:val="28"/>
          <w:lang w:val="nl-NL"/>
        </w:rPr>
        <w:t>2. Ủy ban nhân dân các xã, phường (gọi chung là Ủy ban nhân dân cấp xã).</w:t>
      </w:r>
    </w:p>
    <w:p w14:paraId="34A22F8C" w14:textId="77777777" w:rsidR="00E12554" w:rsidRPr="00D83134" w:rsidRDefault="00E12554" w:rsidP="00E12554">
      <w:pPr>
        <w:spacing w:after="120" w:line="252" w:lineRule="auto"/>
        <w:ind w:firstLine="720"/>
        <w:jc w:val="both"/>
        <w:rPr>
          <w:rFonts w:ascii="Times New Roman" w:eastAsia="Calibri" w:hAnsi="Times New Roman" w:cs="Times New Roman"/>
          <w:sz w:val="28"/>
          <w:szCs w:val="28"/>
          <w:lang w:val="nl-NL"/>
        </w:rPr>
      </w:pPr>
      <w:r w:rsidRPr="00D83134">
        <w:rPr>
          <w:rFonts w:ascii="Times New Roman" w:eastAsia="Calibri" w:hAnsi="Times New Roman" w:cs="Times New Roman"/>
          <w:sz w:val="28"/>
          <w:szCs w:val="28"/>
          <w:lang w:val="nl-NL"/>
        </w:rPr>
        <w:t>3. Các cơ sở giáo dục là đơn vị sự nghiệp công lập trực thuộc Ủy ban nhân dân tỉnh.</w:t>
      </w:r>
    </w:p>
    <w:p w14:paraId="4D06CEF9" w14:textId="77777777" w:rsidR="00E12554" w:rsidRPr="00D83134" w:rsidRDefault="00E12554" w:rsidP="00E12554">
      <w:pPr>
        <w:spacing w:after="120" w:line="252" w:lineRule="auto"/>
        <w:ind w:firstLine="720"/>
        <w:jc w:val="both"/>
        <w:rPr>
          <w:rFonts w:ascii="Times New Roman" w:eastAsia="Calibri" w:hAnsi="Times New Roman" w:cs="Times New Roman"/>
          <w:sz w:val="28"/>
          <w:szCs w:val="28"/>
          <w:lang w:val="nl-NL"/>
        </w:rPr>
      </w:pPr>
      <w:r w:rsidRPr="00D83134">
        <w:rPr>
          <w:rFonts w:ascii="Times New Roman" w:eastAsia="Calibri" w:hAnsi="Times New Roman" w:cs="Times New Roman"/>
          <w:sz w:val="28"/>
          <w:szCs w:val="28"/>
          <w:lang w:val="nl-NL"/>
        </w:rPr>
        <w:t>4. Các cơ quan, tổ chức, cá nhân có liên quan để thực hiện nhiệm vụ quy định tại Điều 1 Quyết định này.</w:t>
      </w:r>
    </w:p>
    <w:bookmarkEnd w:id="0"/>
    <w:p w14:paraId="193EFA61" w14:textId="77777777" w:rsidR="00E12554" w:rsidRPr="00D83134" w:rsidRDefault="00E12554" w:rsidP="00E12554">
      <w:pPr>
        <w:pStyle w:val="BodyText"/>
        <w:spacing w:line="252" w:lineRule="auto"/>
        <w:ind w:firstLine="720"/>
        <w:jc w:val="both"/>
        <w:rPr>
          <w:rFonts w:ascii="Times New Roman" w:hAnsi="Times New Roman" w:cs="Times New Roman"/>
          <w:b/>
          <w:sz w:val="28"/>
          <w:szCs w:val="28"/>
          <w:lang w:val="nl-NL"/>
        </w:rPr>
      </w:pPr>
      <w:r w:rsidRPr="00D83134">
        <w:rPr>
          <w:rFonts w:ascii="Times New Roman" w:hAnsi="Times New Roman" w:cs="Times New Roman"/>
          <w:b/>
          <w:spacing w:val="-4"/>
          <w:sz w:val="28"/>
          <w:szCs w:val="28"/>
          <w:shd w:val="clear" w:color="auto" w:fill="FFFFFF"/>
          <w:lang w:val="nl-NL"/>
        </w:rPr>
        <w:t xml:space="preserve">Điều </w:t>
      </w:r>
      <w:r w:rsidRPr="00D83134">
        <w:rPr>
          <w:rFonts w:ascii="Times New Roman" w:hAnsi="Times New Roman" w:cs="Times New Roman"/>
          <w:b/>
          <w:sz w:val="28"/>
          <w:szCs w:val="28"/>
          <w:lang w:val="nl-NL"/>
        </w:rPr>
        <w:t>3. Hình thức mua sắm sách giáo khoa</w:t>
      </w:r>
    </w:p>
    <w:p w14:paraId="20181F80" w14:textId="77777777" w:rsidR="00E12554" w:rsidRPr="00D83134" w:rsidRDefault="00E12554" w:rsidP="00E12554">
      <w:pPr>
        <w:pStyle w:val="BodyText"/>
        <w:spacing w:line="252" w:lineRule="auto"/>
        <w:ind w:firstLine="720"/>
        <w:jc w:val="both"/>
        <w:rPr>
          <w:rFonts w:ascii="Times New Roman" w:hAnsi="Times New Roman" w:cs="Times New Roman"/>
          <w:bCs/>
          <w:sz w:val="28"/>
          <w:szCs w:val="28"/>
          <w:lang w:val="nl-NL"/>
        </w:rPr>
      </w:pPr>
      <w:r w:rsidRPr="00D83134">
        <w:rPr>
          <w:rFonts w:ascii="Times New Roman" w:hAnsi="Times New Roman" w:cs="Times New Roman"/>
          <w:bCs/>
          <w:sz w:val="28"/>
          <w:szCs w:val="28"/>
          <w:lang w:val="nl-NL"/>
        </w:rPr>
        <w:t>1. Việc mua sắm sách giáo khoa để cấp miễn phí cho học sinh cơ sở giáo dục phổ thông và học viên học Chương trình giáo dục thường xuyên cấp trung học phổ thông trên địa bàn tỉnh Lai Châu được thực hiện theo hình thức mua sắm phân tán.</w:t>
      </w:r>
    </w:p>
    <w:p w14:paraId="587D372F" w14:textId="77777777" w:rsidR="00E12554" w:rsidRPr="00D83134" w:rsidRDefault="00E12554" w:rsidP="00E12554">
      <w:pPr>
        <w:pStyle w:val="BodyText"/>
        <w:spacing w:line="252" w:lineRule="auto"/>
        <w:ind w:firstLine="720"/>
        <w:jc w:val="both"/>
        <w:rPr>
          <w:rFonts w:ascii="Times New Roman" w:hAnsi="Times New Roman" w:cs="Times New Roman"/>
          <w:bCs/>
          <w:sz w:val="28"/>
          <w:szCs w:val="28"/>
          <w:lang w:val="nl-NL"/>
        </w:rPr>
      </w:pPr>
      <w:r w:rsidRPr="00D83134">
        <w:rPr>
          <w:rFonts w:ascii="Times New Roman" w:hAnsi="Times New Roman" w:cs="Times New Roman"/>
          <w:bCs/>
          <w:sz w:val="28"/>
          <w:szCs w:val="28"/>
          <w:lang w:val="nl-NL"/>
        </w:rPr>
        <w:t>2. Cơ quan, đơn vị được phân cấp thẩm quyền mua sắm có trách nhiệm tổ chức mua sắm theo quy định của pháp luật về đấu thầu và các quy định pháp luật có liên quan, bảo đảm công khai, minh bạch, tiết kiệm, hiệu quả, đáp ứng kịp thời nhu cầu sử dụng trước năm học mới.</w:t>
      </w:r>
    </w:p>
    <w:p w14:paraId="56BADD11" w14:textId="77777777" w:rsidR="00E12554" w:rsidRPr="00D83134" w:rsidRDefault="00E12554" w:rsidP="00E12554">
      <w:pPr>
        <w:pStyle w:val="BodyText"/>
        <w:spacing w:line="252" w:lineRule="auto"/>
        <w:ind w:firstLine="720"/>
        <w:jc w:val="both"/>
        <w:rPr>
          <w:rFonts w:ascii="Times New Roman" w:hAnsi="Times New Roman" w:cs="Times New Roman"/>
          <w:b/>
          <w:sz w:val="28"/>
          <w:szCs w:val="28"/>
          <w:lang w:val="nl-NL"/>
        </w:rPr>
      </w:pPr>
      <w:r w:rsidRPr="00D83134">
        <w:rPr>
          <w:rFonts w:ascii="Times New Roman" w:hAnsi="Times New Roman" w:cs="Times New Roman"/>
          <w:b/>
          <w:sz w:val="28"/>
          <w:szCs w:val="28"/>
          <w:lang w:val="nl-NL"/>
        </w:rPr>
        <w:t>Điều 4. Phân cấp thẩm quyền mua sắm sách giáo khoa</w:t>
      </w:r>
    </w:p>
    <w:p w14:paraId="59BFAA98" w14:textId="77777777" w:rsidR="00E12554" w:rsidRPr="005C22F7" w:rsidRDefault="00E12554" w:rsidP="00E12554">
      <w:pPr>
        <w:pStyle w:val="BodyText"/>
        <w:spacing w:line="252" w:lineRule="auto"/>
        <w:ind w:firstLine="720"/>
        <w:jc w:val="both"/>
        <w:rPr>
          <w:rFonts w:ascii="Times New Roman" w:hAnsi="Times New Roman" w:cs="Times New Roman"/>
          <w:spacing w:val="-2"/>
          <w:sz w:val="28"/>
          <w:szCs w:val="28"/>
          <w:lang w:val="nl-NL"/>
        </w:rPr>
      </w:pPr>
      <w:r w:rsidRPr="005C22F7">
        <w:rPr>
          <w:rFonts w:ascii="Times New Roman" w:hAnsi="Times New Roman" w:cs="Times New Roman"/>
          <w:spacing w:val="-2"/>
          <w:sz w:val="28"/>
          <w:szCs w:val="28"/>
          <w:lang w:val="nl-NL"/>
        </w:rPr>
        <w:t>1. Sở Giáo dục và Đào tạo thực hiện mua sắm sách giáo khoa để cấp miễn phí cho học sinh, học viên tại các cơ sở giáo dục sự nghiệp công lập trực thuộc Sở.</w:t>
      </w:r>
    </w:p>
    <w:p w14:paraId="290065C2" w14:textId="77777777" w:rsidR="00E12554" w:rsidRPr="00D83134" w:rsidRDefault="00E12554" w:rsidP="00E12554">
      <w:pPr>
        <w:pStyle w:val="BodyText"/>
        <w:spacing w:line="252" w:lineRule="auto"/>
        <w:ind w:firstLine="720"/>
        <w:jc w:val="both"/>
        <w:rPr>
          <w:rFonts w:ascii="Times New Roman" w:hAnsi="Times New Roman" w:cs="Times New Roman"/>
          <w:sz w:val="28"/>
          <w:szCs w:val="28"/>
          <w:lang w:val="nl-NL"/>
        </w:rPr>
      </w:pPr>
      <w:r w:rsidRPr="00D83134">
        <w:rPr>
          <w:rFonts w:ascii="Times New Roman" w:hAnsi="Times New Roman" w:cs="Times New Roman"/>
          <w:sz w:val="28"/>
          <w:szCs w:val="28"/>
          <w:lang w:val="nl-NL"/>
        </w:rPr>
        <w:lastRenderedPageBreak/>
        <w:t>2. Ủy ban nhân dân cấp xã thực hiện mua sắm sách giáo khoa để cấp miễn phí cho học sinh tại các cơ sở giáo dục sự nghiệp công lập do Ủy ban nhân dân cấp xã quản lý.</w:t>
      </w:r>
    </w:p>
    <w:p w14:paraId="0F4C8378" w14:textId="77777777" w:rsidR="00E12554" w:rsidRPr="00D83134" w:rsidRDefault="00E12554" w:rsidP="00E12554">
      <w:pPr>
        <w:pStyle w:val="BodyText"/>
        <w:spacing w:line="252" w:lineRule="auto"/>
        <w:ind w:firstLine="720"/>
        <w:jc w:val="both"/>
        <w:rPr>
          <w:rFonts w:ascii="Times New Roman" w:hAnsi="Times New Roman" w:cs="Times New Roman"/>
          <w:sz w:val="28"/>
          <w:szCs w:val="28"/>
          <w:lang w:val="nl-NL"/>
        </w:rPr>
      </w:pPr>
      <w:r w:rsidRPr="00D83134">
        <w:rPr>
          <w:rFonts w:ascii="Times New Roman" w:hAnsi="Times New Roman" w:cs="Times New Roman"/>
          <w:sz w:val="28"/>
          <w:szCs w:val="28"/>
          <w:lang w:val="nl-NL"/>
        </w:rPr>
        <w:t xml:space="preserve">3. </w:t>
      </w:r>
      <w:r w:rsidRPr="00D83134">
        <w:rPr>
          <w:rFonts w:ascii="Times New Roman" w:eastAsia="Calibri" w:hAnsi="Times New Roman" w:cs="Times New Roman"/>
          <w:sz w:val="28"/>
          <w:szCs w:val="28"/>
          <w:lang w:val="nl-NL"/>
        </w:rPr>
        <w:t>Các cơ sở giáo dục là đơn vị sự nghiệp công lập trực thuộc Ủy ban nhân dân tỉnh</w:t>
      </w:r>
      <w:r w:rsidRPr="00D83134">
        <w:rPr>
          <w:rFonts w:ascii="Times New Roman" w:hAnsi="Times New Roman" w:cs="Times New Roman"/>
          <w:sz w:val="28"/>
          <w:szCs w:val="28"/>
          <w:lang w:val="nl-NL"/>
        </w:rPr>
        <w:t xml:space="preserve"> thực hiện mua sắm sách giáo khoa để cấp miễn phí cho học sinh, sinh viên của đơn vị theo quy định của pháp luật.</w:t>
      </w:r>
    </w:p>
    <w:p w14:paraId="055C4AB8" w14:textId="77777777" w:rsidR="00E12554" w:rsidRPr="00D83134" w:rsidRDefault="00E12554" w:rsidP="00E12554">
      <w:pPr>
        <w:pStyle w:val="BodyText"/>
        <w:spacing w:line="252" w:lineRule="auto"/>
        <w:ind w:firstLine="720"/>
        <w:jc w:val="both"/>
        <w:rPr>
          <w:rFonts w:ascii="Times New Roman" w:hAnsi="Times New Roman" w:cs="Times New Roman"/>
          <w:sz w:val="28"/>
          <w:szCs w:val="28"/>
          <w:lang w:val="nl-NL"/>
        </w:rPr>
      </w:pPr>
      <w:r w:rsidRPr="00D83134">
        <w:rPr>
          <w:rFonts w:ascii="Times New Roman" w:hAnsi="Times New Roman" w:cs="Times New Roman"/>
          <w:b/>
          <w:sz w:val="28"/>
          <w:szCs w:val="28"/>
          <w:lang w:val="it-IT"/>
        </w:rPr>
        <w:t xml:space="preserve">Điều 5. </w:t>
      </w:r>
      <w:r w:rsidRPr="00D83134">
        <w:rPr>
          <w:rFonts w:ascii="Times New Roman" w:hAnsi="Times New Roman" w:cs="Times New Roman"/>
          <w:b/>
          <w:sz w:val="28"/>
          <w:szCs w:val="28"/>
          <w:lang w:val="nl-NL"/>
        </w:rPr>
        <w:t>Tổ chức thực hiện</w:t>
      </w:r>
    </w:p>
    <w:p w14:paraId="40AB2A31" w14:textId="77777777" w:rsidR="00E12554" w:rsidRPr="00D83134" w:rsidRDefault="00E12554" w:rsidP="00E12554">
      <w:pPr>
        <w:spacing w:after="120" w:line="252" w:lineRule="auto"/>
        <w:ind w:firstLine="720"/>
        <w:jc w:val="both"/>
        <w:rPr>
          <w:rFonts w:ascii="Times New Roman" w:hAnsi="Times New Roman" w:cs="Times New Roman"/>
          <w:sz w:val="28"/>
          <w:szCs w:val="28"/>
          <w:lang w:val="nl-NL"/>
        </w:rPr>
      </w:pPr>
      <w:r w:rsidRPr="00D83134">
        <w:rPr>
          <w:rFonts w:ascii="Times New Roman" w:hAnsi="Times New Roman" w:cs="Times New Roman"/>
          <w:sz w:val="28"/>
          <w:szCs w:val="28"/>
          <w:lang w:val="nl-NL"/>
        </w:rPr>
        <w:t>1. Sở Giáo dục và Đào tạo, các cơ sở giáo dục là đơn vị sự nghiệp công lập trực thuộc Ủy ban nhân dân tỉnh, Ủy ban nhân dân cấp xã chịu trách nhiệm trước pháp luật và trước Ủy ban nhân dân tỉnh về kết quả thực hiện nhiệm vụ, quyền hạn được phân cấp; thực hiện chế độ báo cáo, đánh giá định kỳ hoặc đột xuất theo yêu cầu về tình hình, kết quả thực hiện các nhiệm vụ, quyền hạn được phân cấp. Việc thực hiện mua sắm sách giáo khoa phải bảo đảm công khai, minh bạch, đúng danh mục sách giáo khoa đã được Bộ Giáo dục và Đào tạo phê duyệt và tuân thủ quy định của pháp luật về đấu thầu, ngân sách nhà nước và các quy định pháp luật có liên quan.</w:t>
      </w:r>
    </w:p>
    <w:p w14:paraId="017E803B" w14:textId="77777777" w:rsidR="00E12554" w:rsidRPr="00D83134" w:rsidRDefault="00E12554" w:rsidP="00E12554">
      <w:pPr>
        <w:spacing w:after="120" w:line="252" w:lineRule="auto"/>
        <w:ind w:firstLine="720"/>
        <w:jc w:val="both"/>
        <w:rPr>
          <w:rFonts w:ascii="Times New Roman" w:hAnsi="Times New Roman" w:cs="Times New Roman"/>
          <w:sz w:val="28"/>
          <w:szCs w:val="28"/>
          <w:lang w:val="nl-NL"/>
        </w:rPr>
      </w:pPr>
      <w:r w:rsidRPr="00D83134">
        <w:rPr>
          <w:rFonts w:ascii="Times New Roman" w:hAnsi="Times New Roman" w:cs="Times New Roman"/>
          <w:sz w:val="28"/>
          <w:szCs w:val="28"/>
          <w:lang w:val="nl-NL"/>
        </w:rPr>
        <w:t>2. Sở Giáo dục và Đào tạo có trách nhiệm theo dõi, hướng dẫn, kiểm tra việc thực hiện các nhiệm vụ, quyền hạn được Ủy ban nhân dân tỉnh phân cấp cho các cơ sở giáo dục là đơn vị sự nghiệp công lập trực thuộc Ủy ban nhân dân tỉnh, Ủy ban nhân dân cấp xã, bảo đảm việc thực hiện đúng quy định của pháp luật.</w:t>
      </w:r>
    </w:p>
    <w:p w14:paraId="6D0A1685" w14:textId="77777777" w:rsidR="00E12554" w:rsidRPr="00D83134" w:rsidRDefault="00E12554" w:rsidP="00E12554">
      <w:pPr>
        <w:pStyle w:val="BodyText"/>
        <w:spacing w:line="252" w:lineRule="auto"/>
        <w:ind w:firstLine="720"/>
        <w:jc w:val="both"/>
        <w:rPr>
          <w:rFonts w:ascii="Times New Roman" w:hAnsi="Times New Roman" w:cs="Times New Roman"/>
          <w:b/>
          <w:iCs/>
          <w:sz w:val="28"/>
          <w:szCs w:val="28"/>
          <w:lang w:val="it-IT"/>
        </w:rPr>
      </w:pPr>
      <w:r w:rsidRPr="00D83134">
        <w:rPr>
          <w:rFonts w:ascii="Times New Roman" w:hAnsi="Times New Roman" w:cs="Times New Roman"/>
          <w:b/>
          <w:sz w:val="28"/>
          <w:szCs w:val="28"/>
          <w:lang w:val="it-IT"/>
        </w:rPr>
        <w:t xml:space="preserve">Điều 6. </w:t>
      </w:r>
      <w:r w:rsidRPr="00D83134">
        <w:rPr>
          <w:rFonts w:ascii="Times New Roman" w:hAnsi="Times New Roman" w:cs="Times New Roman"/>
          <w:b/>
          <w:iCs/>
          <w:sz w:val="28"/>
          <w:szCs w:val="28"/>
          <w:lang w:val="it-IT"/>
        </w:rPr>
        <w:t xml:space="preserve">Hiệu lực thi hành </w:t>
      </w:r>
    </w:p>
    <w:p w14:paraId="57C61894" w14:textId="77777777" w:rsidR="000705F4" w:rsidRPr="000705F4" w:rsidRDefault="000705F4" w:rsidP="000705F4">
      <w:pPr>
        <w:pStyle w:val="BodyText"/>
        <w:ind w:firstLine="720"/>
        <w:rPr>
          <w:rFonts w:ascii="Times New Roman" w:hAnsi="Times New Roman" w:cs="Times New Roman"/>
          <w:iCs/>
          <w:sz w:val="28"/>
          <w:szCs w:val="28"/>
        </w:rPr>
      </w:pPr>
      <w:r w:rsidRPr="000705F4">
        <w:rPr>
          <w:rFonts w:ascii="Times New Roman" w:hAnsi="Times New Roman" w:cs="Times New Roman"/>
          <w:iCs/>
          <w:sz w:val="28"/>
          <w:szCs w:val="28"/>
          <w:lang w:val="it-IT"/>
        </w:rPr>
        <w:t xml:space="preserve">1. </w:t>
      </w:r>
      <w:r w:rsidRPr="000705F4">
        <w:rPr>
          <w:rFonts w:ascii="Times New Roman" w:hAnsi="Times New Roman" w:cs="Times New Roman"/>
          <w:iCs/>
          <w:sz w:val="28"/>
          <w:szCs w:val="28"/>
        </w:rPr>
        <w:t xml:space="preserve">Quyết định này có hiệu lực thi hành kể từ ngày    </w:t>
      </w:r>
      <w:proofErr w:type="gramStart"/>
      <w:r w:rsidRPr="000705F4">
        <w:rPr>
          <w:rFonts w:ascii="Times New Roman" w:hAnsi="Times New Roman" w:cs="Times New Roman"/>
          <w:iCs/>
          <w:sz w:val="28"/>
          <w:szCs w:val="28"/>
        </w:rPr>
        <w:t>tháng  năm</w:t>
      </w:r>
      <w:proofErr w:type="gramEnd"/>
      <w:r w:rsidRPr="000705F4">
        <w:rPr>
          <w:rFonts w:ascii="Times New Roman" w:hAnsi="Times New Roman" w:cs="Times New Roman"/>
          <w:iCs/>
          <w:sz w:val="28"/>
          <w:szCs w:val="28"/>
        </w:rPr>
        <w:t xml:space="preserve"> 2026</w:t>
      </w:r>
    </w:p>
    <w:p w14:paraId="523E4B7B" w14:textId="77777777" w:rsidR="00E12554" w:rsidRPr="00D83134" w:rsidRDefault="00E12554" w:rsidP="00E12554">
      <w:pPr>
        <w:pStyle w:val="BodyText"/>
        <w:spacing w:line="252" w:lineRule="auto"/>
        <w:ind w:firstLine="720"/>
        <w:jc w:val="both"/>
        <w:rPr>
          <w:rFonts w:ascii="Times New Roman" w:hAnsi="Times New Roman" w:cs="Times New Roman"/>
          <w:iCs/>
          <w:sz w:val="28"/>
          <w:szCs w:val="28"/>
          <w:lang w:val="it-IT"/>
        </w:rPr>
      </w:pPr>
      <w:r w:rsidRPr="00D83134">
        <w:rPr>
          <w:rFonts w:ascii="Times New Roman" w:hAnsi="Times New Roman" w:cs="Times New Roman"/>
          <w:iCs/>
          <w:sz w:val="28"/>
          <w:szCs w:val="28"/>
          <w:lang w:val="it-IT"/>
        </w:rPr>
        <w:t>2. Đối với các nhiệm vụ mua sắm sách giáo khoa đã được cấp có thẩm quyền phê duyệt lựa chọn được nhà thầu cung cấp trước ngày Quyết định này có hiệu lực thi hành thì tiếp tục thực hiện theo quyết định đã được cấp có thẩm quyền phê duyệt và quy định của pháp luật có liên quan.</w:t>
      </w:r>
    </w:p>
    <w:p w14:paraId="67AC8A73" w14:textId="465068D7" w:rsidR="00C13BF7" w:rsidRPr="00D83134" w:rsidRDefault="00E12554" w:rsidP="00E12554">
      <w:pPr>
        <w:pStyle w:val="BodyText"/>
        <w:spacing w:line="252" w:lineRule="auto"/>
        <w:ind w:firstLine="720"/>
        <w:jc w:val="both"/>
        <w:rPr>
          <w:rFonts w:ascii="Times New Roman" w:hAnsi="Times New Roman" w:cs="Times New Roman"/>
          <w:sz w:val="28"/>
          <w:szCs w:val="28"/>
          <w:lang w:val="it-IT"/>
        </w:rPr>
      </w:pPr>
      <w:r w:rsidRPr="00D83134">
        <w:rPr>
          <w:rFonts w:ascii="Times New Roman" w:hAnsi="Times New Roman" w:cs="Times New Roman"/>
          <w:iCs/>
          <w:sz w:val="28"/>
          <w:szCs w:val="28"/>
          <w:lang w:val="it-IT"/>
        </w:rPr>
        <w:t xml:space="preserve">3. </w:t>
      </w:r>
      <w:r w:rsidRPr="00D83134">
        <w:rPr>
          <w:rFonts w:ascii="Times New Roman" w:hAnsi="Times New Roman" w:cs="Times New Roman"/>
          <w:sz w:val="28"/>
          <w:szCs w:val="28"/>
          <w:lang w:val="it-IT"/>
        </w:rPr>
        <w:t>Chánh Văn phòng Ủy ban nhân dân tỉnh; Giám đốc các sở: Giáo dục và Đào tạo, Tài chính; Chủ tịch Ủy ban nhân dân các xã, phường; Thủ trưởng các cơ quan, đơn vị và các tổ chức, cá nhân có liên quan chịu trách nhiệm thi hành quyết định này./.”</w:t>
      </w:r>
    </w:p>
    <w:p w14:paraId="22802A0D" w14:textId="447C9810" w:rsidR="00636384" w:rsidRPr="00D83134" w:rsidRDefault="00C13BF7" w:rsidP="00C13BF7">
      <w:pPr>
        <w:spacing w:after="120" w:line="340" w:lineRule="exact"/>
        <w:ind w:firstLine="720"/>
        <w:jc w:val="both"/>
        <w:rPr>
          <w:rFonts w:ascii="Times New Roman" w:hAnsi="Times New Roman" w:cs="Times New Roman"/>
          <w:b/>
          <w:bCs/>
          <w:sz w:val="28"/>
          <w:szCs w:val="28"/>
          <w:lang w:val="nl-NL"/>
        </w:rPr>
      </w:pPr>
      <w:r w:rsidRPr="00D83134">
        <w:rPr>
          <w:rFonts w:ascii="Times New Roman" w:hAnsi="Times New Roman" w:cs="Times New Roman"/>
          <w:b/>
          <w:bCs/>
          <w:sz w:val="28"/>
          <w:szCs w:val="28"/>
          <w:lang w:val="nl-NL"/>
        </w:rPr>
        <w:t>V</w:t>
      </w:r>
      <w:r w:rsidR="00636384" w:rsidRPr="00D83134">
        <w:rPr>
          <w:rFonts w:ascii="Times New Roman" w:hAnsi="Times New Roman" w:cs="Times New Roman"/>
          <w:b/>
          <w:bCs/>
          <w:sz w:val="28"/>
          <w:szCs w:val="28"/>
          <w:lang w:val="nl-NL"/>
        </w:rPr>
        <w:t>. DỰ KIẾN NGUỒN LỰC, ĐIỀU KIỆN BẢO ĐẢM CHO VIỆC THI HÀNH VĂN BẢN VÀ THỜI GIAN TRÌNH BAN HÀNH</w:t>
      </w:r>
    </w:p>
    <w:p w14:paraId="29A7B8CA" w14:textId="191BD4E0" w:rsidR="00EA79D0" w:rsidRPr="00D83134" w:rsidRDefault="00EA79D0" w:rsidP="00BB0873">
      <w:pPr>
        <w:spacing w:after="120" w:line="340" w:lineRule="exact"/>
        <w:ind w:firstLine="720"/>
        <w:jc w:val="both"/>
        <w:rPr>
          <w:rFonts w:ascii="Times New Roman" w:hAnsi="Times New Roman" w:cs="Times New Roman"/>
          <w:b/>
          <w:sz w:val="28"/>
          <w:szCs w:val="28"/>
          <w:lang w:val="nl-NL"/>
        </w:rPr>
      </w:pPr>
      <w:r w:rsidRPr="00D83134">
        <w:rPr>
          <w:rFonts w:ascii="Times New Roman" w:hAnsi="Times New Roman" w:cs="Times New Roman"/>
          <w:b/>
          <w:sz w:val="28"/>
          <w:szCs w:val="28"/>
          <w:lang w:val="nl-NL"/>
        </w:rPr>
        <w:t>1. Nguồn lực, điều kiện đảm bảo cho việc thi hành văn bản</w:t>
      </w:r>
    </w:p>
    <w:p w14:paraId="2B731915" w14:textId="20EFCE42" w:rsidR="00BB0873" w:rsidRPr="00D83134" w:rsidRDefault="00BB0873" w:rsidP="00BB0873">
      <w:pPr>
        <w:spacing w:after="120" w:line="340" w:lineRule="exact"/>
        <w:ind w:firstLine="720"/>
        <w:jc w:val="both"/>
        <w:rPr>
          <w:rFonts w:ascii="Times New Roman" w:hAnsi="Times New Roman" w:cs="Times New Roman"/>
          <w:bCs/>
          <w:sz w:val="28"/>
          <w:szCs w:val="28"/>
          <w:lang w:val="nl-NL"/>
        </w:rPr>
      </w:pPr>
      <w:r w:rsidRPr="00D83134">
        <w:rPr>
          <w:rFonts w:ascii="Times New Roman" w:hAnsi="Times New Roman" w:cs="Times New Roman"/>
          <w:bCs/>
          <w:sz w:val="28"/>
          <w:szCs w:val="28"/>
          <w:lang w:val="nl-NL"/>
        </w:rPr>
        <w:t xml:space="preserve">Việc tổ chức thực hiện Quyết định không làm phát sinh yêu cầu về tổ chức bộ máy, biên chế hoặc nguồn kinh phí riêng. Sở Giáo dục và Đào tạo có Phòng Kế hoạch - Tài chính và các phòng chuyên môn có liên quan, bảo đảm nhân lực tham mưu, tổ chức thực hiện nhiệm vụ mua sắm theo quy định. Ủy ban nhân dân cấp xã có các bộ phận, đơn vị chuyên môn có thể bố trí, phân công nhân lực thực hiện các nhiệm vụ liên quan đến mua sắm, đấu thầu, tài chính - ngân sách theo quy định. Đối với các cơ sở giáo dục là đơn vị sự nghiệp công lập trực thuộc Ủy </w:t>
      </w:r>
      <w:r w:rsidRPr="00D83134">
        <w:rPr>
          <w:rFonts w:ascii="Times New Roman" w:hAnsi="Times New Roman" w:cs="Times New Roman"/>
          <w:bCs/>
          <w:sz w:val="28"/>
          <w:szCs w:val="28"/>
          <w:lang w:val="nl-NL"/>
        </w:rPr>
        <w:lastRenderedPageBreak/>
        <w:t>ban nhân dân tỉnh, cơ bản có bộ phận kế hoạch - tài chính hoặc bộ phận chuyên môn tương ứng, bảo đảm khả năng tham mưu và tổ chức thực hiện nhiệm vụ mua sắm.</w:t>
      </w:r>
    </w:p>
    <w:p w14:paraId="7995F6B8" w14:textId="77777777" w:rsidR="00BB0873" w:rsidRPr="00D83134" w:rsidRDefault="00BB0873" w:rsidP="00BB0873">
      <w:pPr>
        <w:pStyle w:val="NormalWeb"/>
        <w:spacing w:before="0" w:beforeAutospacing="0" w:after="120" w:afterAutospacing="0" w:line="340" w:lineRule="exact"/>
        <w:ind w:firstLine="700"/>
        <w:jc w:val="both"/>
        <w:rPr>
          <w:bCs/>
          <w:sz w:val="28"/>
          <w:szCs w:val="28"/>
          <w:lang w:val="nl-NL"/>
        </w:rPr>
      </w:pPr>
      <w:r w:rsidRPr="00D83134">
        <w:rPr>
          <w:bCs/>
          <w:sz w:val="28"/>
          <w:szCs w:val="28"/>
          <w:lang w:val="nl-NL"/>
        </w:rPr>
        <w:t>Nhìn chung, các cơ quan, đơn vị, địa phương được phân cấp có khả năng bố trí nhân lực phù hợp để thực hiện nhiệm vụ mua sắm sách giáo khoa; việc phân cấp cơ bản bảo đảm phù hợp với chức năng, nhiệm vụ, quyền hạn và năng lực tổ chức thực hiện của từng chủ thể. Trong quá trình triển khai, các cơ quan, đơn vị, địa phương chủ động phân công nhân sự, phối hợp giữa các bộ phận chuyên môn và thực hiện tập huấn, hướng dẫn nghiệp vụ khi cần thiết, bảo đảm việc tổ chức mua sắm đúng quy định, công khai, minh bạch, hiệu quả và đáp ứng tiến độ cung cấp sách giáo khoa.</w:t>
      </w:r>
    </w:p>
    <w:p w14:paraId="1D71657C" w14:textId="203B2108" w:rsidR="00BB0873" w:rsidRPr="00D83134" w:rsidRDefault="00BB0873" w:rsidP="00BB0873">
      <w:pPr>
        <w:spacing w:after="120" w:line="340" w:lineRule="exact"/>
        <w:ind w:firstLine="720"/>
        <w:jc w:val="both"/>
        <w:rPr>
          <w:rFonts w:ascii="Times New Roman" w:hAnsi="Times New Roman" w:cs="Times New Roman"/>
          <w:bCs/>
          <w:spacing w:val="-4"/>
          <w:sz w:val="28"/>
          <w:szCs w:val="28"/>
          <w:lang w:val="nl-NL"/>
        </w:rPr>
      </w:pPr>
      <w:r w:rsidRPr="00D83134">
        <w:rPr>
          <w:rFonts w:ascii="Times New Roman" w:hAnsi="Times New Roman" w:cs="Times New Roman"/>
          <w:bCs/>
          <w:spacing w:val="-4"/>
          <w:sz w:val="28"/>
          <w:szCs w:val="28"/>
          <w:lang w:val="nl-NL"/>
        </w:rPr>
        <w:t>Việc ban hành Quyết định là cần thiết nhằm tạo cơ sở pháp lý thống nhất, rõ ràng về hình thức và thẩm quyền mua sắm sách giáo khoa trên địa bàn tỉnh, đáp ứng yêu cầu tổ chức mua sắm phục vụ năm học 2026</w:t>
      </w:r>
      <w:r w:rsidR="00AD30FC" w:rsidRPr="00D83134">
        <w:rPr>
          <w:rFonts w:ascii="Times New Roman" w:hAnsi="Times New Roman" w:cs="Times New Roman"/>
          <w:bCs/>
          <w:spacing w:val="-4"/>
          <w:sz w:val="28"/>
          <w:szCs w:val="28"/>
          <w:lang w:val="nl-NL"/>
        </w:rPr>
        <w:t xml:space="preserve"> - </w:t>
      </w:r>
      <w:r w:rsidRPr="00D83134">
        <w:rPr>
          <w:rFonts w:ascii="Times New Roman" w:hAnsi="Times New Roman" w:cs="Times New Roman"/>
          <w:bCs/>
          <w:spacing w:val="-4"/>
          <w:sz w:val="28"/>
          <w:szCs w:val="28"/>
          <w:lang w:val="nl-NL"/>
        </w:rPr>
        <w:t>2027 và các năm học tiếp theo.</w:t>
      </w:r>
    </w:p>
    <w:p w14:paraId="224F0810" w14:textId="6899F01A" w:rsidR="00BB0873" w:rsidRPr="00D83134" w:rsidRDefault="00EA79D0" w:rsidP="00EA79D0">
      <w:pPr>
        <w:spacing w:after="120" w:line="340" w:lineRule="exact"/>
        <w:ind w:firstLine="720"/>
        <w:jc w:val="both"/>
        <w:rPr>
          <w:rFonts w:ascii="Times New Roman" w:hAnsi="Times New Roman" w:cs="Times New Roman"/>
          <w:bCs/>
          <w:sz w:val="28"/>
          <w:szCs w:val="28"/>
          <w:lang w:val="nl-NL"/>
        </w:rPr>
      </w:pPr>
      <w:r w:rsidRPr="00D83134">
        <w:rPr>
          <w:rFonts w:ascii="Times New Roman" w:hAnsi="Times New Roman" w:cs="Times New Roman"/>
          <w:b/>
          <w:spacing w:val="-4"/>
          <w:sz w:val="28"/>
          <w:szCs w:val="28"/>
          <w:lang w:val="nl-NL"/>
        </w:rPr>
        <w:t xml:space="preserve">2. Dự kiến thời gian thông qua: </w:t>
      </w:r>
      <w:r w:rsidR="00BB0873" w:rsidRPr="00D83134">
        <w:rPr>
          <w:rFonts w:ascii="Times New Roman" w:hAnsi="Times New Roman" w:cs="Times New Roman"/>
          <w:bCs/>
          <w:sz w:val="28"/>
          <w:szCs w:val="28"/>
          <w:lang w:val="nl-NL"/>
        </w:rPr>
        <w:t xml:space="preserve">Trong tháng </w:t>
      </w:r>
      <w:r w:rsidR="00E12554" w:rsidRPr="00D83134">
        <w:rPr>
          <w:rFonts w:ascii="Times New Roman" w:hAnsi="Times New Roman" w:cs="Times New Roman"/>
          <w:bCs/>
          <w:sz w:val="28"/>
          <w:szCs w:val="28"/>
          <w:lang w:val="nl-NL"/>
        </w:rPr>
        <w:t>8</w:t>
      </w:r>
      <w:r w:rsidR="00BB0873" w:rsidRPr="00D83134">
        <w:rPr>
          <w:rFonts w:ascii="Times New Roman" w:hAnsi="Times New Roman" w:cs="Times New Roman"/>
          <w:bCs/>
          <w:sz w:val="28"/>
          <w:szCs w:val="28"/>
          <w:lang w:val="nl-NL"/>
        </w:rPr>
        <w:t>/2026, sau khi hoàn thiện dự thảo, tiếp thu ý kiến của các cơ quan, đơn vị có liên quan và thực hiện đầy đủ trình tự, thủ tục theo quy định.</w:t>
      </w:r>
    </w:p>
    <w:p w14:paraId="064DFB17" w14:textId="78A65F65" w:rsidR="00E12554" w:rsidRPr="00D83134" w:rsidRDefault="00E12554" w:rsidP="00EA79D0">
      <w:pPr>
        <w:spacing w:after="120" w:line="340" w:lineRule="exact"/>
        <w:ind w:firstLine="720"/>
        <w:jc w:val="both"/>
        <w:rPr>
          <w:rFonts w:ascii="Times New Roman" w:hAnsi="Times New Roman" w:cs="Times New Roman"/>
          <w:b/>
          <w:spacing w:val="-4"/>
          <w:sz w:val="28"/>
          <w:szCs w:val="28"/>
          <w:lang w:val="nl-NL"/>
        </w:rPr>
      </w:pPr>
      <w:r w:rsidRPr="00D83134">
        <w:rPr>
          <w:rFonts w:ascii="Times New Roman" w:hAnsi="Times New Roman" w:cs="Times New Roman"/>
          <w:i/>
          <w:iCs/>
          <w:sz w:val="28"/>
          <w:szCs w:val="28"/>
          <w:lang w:val="vi-VN"/>
        </w:rPr>
        <w:t>(Xin gửi kèm theo: (1) Dự thảo Quyết định; (2) Bản tổng hợp, tiếp thu ý kiến góp ý của cơ quan, đơn vị, cá nhân; (3) Báo cáo thẩm định; báo cáo giải trình</w:t>
      </w:r>
      <w:r w:rsidRPr="00D83134">
        <w:rPr>
          <w:rFonts w:ascii="Times New Roman" w:hAnsi="Times New Roman" w:cs="Times New Roman"/>
          <w:i/>
          <w:iCs/>
          <w:sz w:val="28"/>
          <w:szCs w:val="28"/>
          <w:lang w:val="pt-BR"/>
        </w:rPr>
        <w:t>; (4) Bản so sánh, thuyết minh, (5) Bản đánh giá việc phân cấp).</w:t>
      </w:r>
    </w:p>
    <w:p w14:paraId="77933A70" w14:textId="0BF288B4" w:rsidR="00C67905" w:rsidRDefault="00636384" w:rsidP="005C22F7">
      <w:pPr>
        <w:spacing w:after="0" w:line="240" w:lineRule="auto"/>
        <w:ind w:firstLine="720"/>
        <w:jc w:val="both"/>
        <w:rPr>
          <w:rFonts w:ascii="Times New Roman" w:hAnsi="Times New Roman" w:cs="Times New Roman"/>
          <w:bCs/>
          <w:spacing w:val="2"/>
          <w:sz w:val="28"/>
          <w:szCs w:val="28"/>
          <w:lang w:val="nl-NL"/>
        </w:rPr>
      </w:pPr>
      <w:r w:rsidRPr="00D83134">
        <w:rPr>
          <w:rFonts w:ascii="Times New Roman" w:hAnsi="Times New Roman" w:cs="Times New Roman"/>
          <w:iCs/>
          <w:sz w:val="28"/>
          <w:szCs w:val="28"/>
          <w:lang w:val="nl-NL"/>
        </w:rPr>
        <w:t xml:space="preserve">Trên đây là Tờ trình về dự thảo </w:t>
      </w:r>
      <w:r w:rsidRPr="00D83134">
        <w:rPr>
          <w:rFonts w:ascii="Times New Roman" w:hAnsi="Times New Roman" w:cs="Times New Roman"/>
          <w:bCs/>
          <w:spacing w:val="2"/>
          <w:sz w:val="28"/>
          <w:szCs w:val="28"/>
          <w:lang w:val="nl-NL"/>
        </w:rPr>
        <w:t xml:space="preserve">Quyết định Quy định hình thức mua sắm và phân cấp thẩm quyền mua sắm sách giáo khoa trong các cơ sở giáo dục trên địa bàn tỉnh </w:t>
      </w:r>
      <w:r w:rsidR="00CD11BE" w:rsidRPr="00D83134">
        <w:rPr>
          <w:rFonts w:ascii="Times New Roman" w:hAnsi="Times New Roman" w:cs="Times New Roman"/>
          <w:bCs/>
          <w:spacing w:val="2"/>
          <w:sz w:val="28"/>
          <w:szCs w:val="28"/>
          <w:lang w:val="nl-NL"/>
        </w:rPr>
        <w:t>Lai Châu</w:t>
      </w:r>
      <w:r w:rsidR="00E12554" w:rsidRPr="00D83134">
        <w:rPr>
          <w:rFonts w:ascii="Times New Roman" w:hAnsi="Times New Roman" w:cs="Times New Roman"/>
          <w:bCs/>
          <w:spacing w:val="2"/>
          <w:sz w:val="28"/>
          <w:szCs w:val="28"/>
          <w:lang w:val="nl-NL"/>
        </w:rPr>
        <w:t xml:space="preserve">. </w:t>
      </w:r>
      <w:r w:rsidRPr="00D83134">
        <w:rPr>
          <w:rFonts w:ascii="Times New Roman" w:hAnsi="Times New Roman" w:cs="Times New Roman"/>
          <w:bCs/>
          <w:spacing w:val="2"/>
          <w:sz w:val="28"/>
          <w:szCs w:val="28"/>
          <w:lang w:val="nl-NL"/>
        </w:rPr>
        <w:t xml:space="preserve">kính trình Uỷ ban nhân dân tỉnh </w:t>
      </w:r>
      <w:r w:rsidR="00CD11BE" w:rsidRPr="00D83134">
        <w:rPr>
          <w:rFonts w:ascii="Times New Roman" w:hAnsi="Times New Roman" w:cs="Times New Roman"/>
          <w:bCs/>
          <w:spacing w:val="2"/>
          <w:sz w:val="28"/>
          <w:szCs w:val="28"/>
          <w:lang w:val="nl-NL"/>
        </w:rPr>
        <w:t>Lai Châu</w:t>
      </w:r>
      <w:r w:rsidRPr="00D83134">
        <w:rPr>
          <w:rFonts w:ascii="Times New Roman" w:hAnsi="Times New Roman" w:cs="Times New Roman"/>
          <w:bCs/>
          <w:spacing w:val="2"/>
          <w:sz w:val="28"/>
          <w:szCs w:val="28"/>
          <w:lang w:val="nl-NL"/>
        </w:rPr>
        <w:t xml:space="preserve"> xem xét, quyết định./.</w:t>
      </w:r>
    </w:p>
    <w:p w14:paraId="4405998B" w14:textId="77777777" w:rsidR="005C22F7" w:rsidRPr="005C22F7" w:rsidRDefault="005C22F7" w:rsidP="005C22F7">
      <w:pPr>
        <w:spacing w:after="0" w:line="240" w:lineRule="auto"/>
        <w:ind w:firstLine="720"/>
        <w:jc w:val="both"/>
        <w:rPr>
          <w:rFonts w:ascii="Times New Roman" w:hAnsi="Times New Roman" w:cs="Times New Roman"/>
          <w:bCs/>
          <w:spacing w:val="2"/>
          <w:sz w:val="28"/>
          <w:szCs w:val="28"/>
          <w:lang w:val="nl-NL"/>
        </w:rPr>
      </w:pPr>
    </w:p>
    <w:tbl>
      <w:tblPr>
        <w:tblW w:w="9214" w:type="dxa"/>
        <w:jc w:val="right"/>
        <w:tblLook w:val="01E0" w:firstRow="1" w:lastRow="1" w:firstColumn="1" w:lastColumn="1" w:noHBand="0" w:noVBand="0"/>
      </w:tblPr>
      <w:tblGrid>
        <w:gridCol w:w="5983"/>
        <w:gridCol w:w="3231"/>
      </w:tblGrid>
      <w:tr w:rsidR="00155778" w:rsidRPr="00D83134" w14:paraId="31B43B23" w14:textId="77777777" w:rsidTr="00835832">
        <w:trPr>
          <w:jc w:val="right"/>
        </w:trPr>
        <w:tc>
          <w:tcPr>
            <w:tcW w:w="5983" w:type="dxa"/>
          </w:tcPr>
          <w:p w14:paraId="0440FE8A" w14:textId="77777777" w:rsidR="00155778" w:rsidRPr="00D83134" w:rsidRDefault="00155778" w:rsidP="00280A07">
            <w:pPr>
              <w:tabs>
                <w:tab w:val="center" w:pos="6660"/>
              </w:tabs>
              <w:spacing w:after="0" w:line="240" w:lineRule="auto"/>
              <w:ind w:left="-560" w:firstLine="560"/>
              <w:rPr>
                <w:rFonts w:ascii="Times New Roman" w:eastAsia="Calibri" w:hAnsi="Times New Roman" w:cs="Times New Roman"/>
                <w:b/>
                <w:i/>
                <w:kern w:val="0"/>
                <w:sz w:val="24"/>
                <w:szCs w:val="24"/>
                <w:lang w:val="pt-PT"/>
                <w14:ligatures w14:val="none"/>
              </w:rPr>
            </w:pPr>
            <w:r w:rsidRPr="00D83134">
              <w:rPr>
                <w:rFonts w:ascii="Times New Roman" w:eastAsia="Calibri" w:hAnsi="Times New Roman" w:cs="Times New Roman"/>
                <w:b/>
                <w:i/>
                <w:kern w:val="0"/>
                <w:sz w:val="24"/>
                <w:szCs w:val="24"/>
                <w:lang w:val="pt-PT"/>
                <w14:ligatures w14:val="none"/>
              </w:rPr>
              <w:t>Nơi nhận:</w:t>
            </w:r>
          </w:p>
          <w:p w14:paraId="15F41136" w14:textId="77777777" w:rsidR="003D7D25" w:rsidRPr="00D83134" w:rsidRDefault="00155778" w:rsidP="00280A07">
            <w:pPr>
              <w:tabs>
                <w:tab w:val="center" w:pos="6660"/>
              </w:tabs>
              <w:spacing w:after="0" w:line="240" w:lineRule="auto"/>
              <w:ind w:left="-560" w:firstLine="560"/>
              <w:rPr>
                <w:rFonts w:ascii="Times New Roman" w:eastAsia="Calibri" w:hAnsi="Times New Roman" w:cs="Times New Roman"/>
                <w:kern w:val="0"/>
                <w:lang w:val="pt-PT"/>
                <w14:ligatures w14:val="none"/>
              </w:rPr>
            </w:pPr>
            <w:r w:rsidRPr="00D83134">
              <w:rPr>
                <w:rFonts w:ascii="Times New Roman" w:eastAsia="Calibri" w:hAnsi="Times New Roman" w:cs="Times New Roman"/>
                <w:kern w:val="0"/>
                <w:lang w:val="pt-PT"/>
                <w14:ligatures w14:val="none"/>
              </w:rPr>
              <w:t>- Như trên;</w:t>
            </w:r>
          </w:p>
          <w:p w14:paraId="16509F47" w14:textId="368FC822" w:rsidR="00325102" w:rsidRPr="00D83134" w:rsidRDefault="003D7D25" w:rsidP="00280A07">
            <w:pPr>
              <w:tabs>
                <w:tab w:val="center" w:pos="6660"/>
              </w:tabs>
              <w:spacing w:after="0" w:line="240" w:lineRule="auto"/>
              <w:ind w:left="-560" w:firstLine="560"/>
              <w:rPr>
                <w:rFonts w:ascii="Times New Roman" w:eastAsia="Calibri" w:hAnsi="Times New Roman" w:cs="Times New Roman"/>
                <w:kern w:val="0"/>
                <w:lang w:val="pt-PT"/>
                <w14:ligatures w14:val="none"/>
              </w:rPr>
            </w:pPr>
            <w:r w:rsidRPr="00D83134">
              <w:rPr>
                <w:rFonts w:ascii="Times New Roman" w:eastAsia="Calibri" w:hAnsi="Times New Roman" w:cs="Times New Roman"/>
                <w:kern w:val="0"/>
                <w:lang w:val="pt-PT"/>
                <w14:ligatures w14:val="none"/>
              </w:rPr>
              <w:t xml:space="preserve">- Các Sở: </w:t>
            </w:r>
            <w:r w:rsidR="00325102" w:rsidRPr="00D83134">
              <w:rPr>
                <w:rFonts w:ascii="Times New Roman" w:eastAsia="Calibri" w:hAnsi="Times New Roman" w:cs="Times New Roman"/>
                <w:kern w:val="0"/>
                <w:lang w:val="pt-PT"/>
                <w14:ligatures w14:val="none"/>
              </w:rPr>
              <w:t>Khoa học &amp; Công nghệ</w:t>
            </w:r>
            <w:r w:rsidR="00C13BF7" w:rsidRPr="00D83134">
              <w:rPr>
                <w:rFonts w:ascii="Times New Roman" w:eastAsia="Calibri" w:hAnsi="Times New Roman" w:cs="Times New Roman"/>
                <w:kern w:val="0"/>
                <w:lang w:val="pt-PT"/>
                <w14:ligatures w14:val="none"/>
              </w:rPr>
              <w:t xml:space="preserve">, </w:t>
            </w:r>
            <w:r w:rsidRPr="00D83134">
              <w:rPr>
                <w:rFonts w:ascii="Times New Roman" w:eastAsia="Calibri" w:hAnsi="Times New Roman" w:cs="Times New Roman"/>
                <w:kern w:val="0"/>
                <w:lang w:val="pt-PT"/>
                <w14:ligatures w14:val="none"/>
              </w:rPr>
              <w:t xml:space="preserve">Tư pháp, </w:t>
            </w:r>
          </w:p>
          <w:p w14:paraId="4C71B492" w14:textId="2DFB2B6E" w:rsidR="00155778" w:rsidRPr="00D83134" w:rsidRDefault="003D7D25" w:rsidP="00280A07">
            <w:pPr>
              <w:tabs>
                <w:tab w:val="center" w:pos="6660"/>
              </w:tabs>
              <w:spacing w:after="0" w:line="240" w:lineRule="auto"/>
              <w:ind w:left="-560" w:firstLine="560"/>
              <w:rPr>
                <w:rFonts w:ascii="Times New Roman" w:eastAsia="Calibri" w:hAnsi="Times New Roman" w:cs="Times New Roman"/>
                <w:kern w:val="0"/>
                <w:lang w:val="pt-PT"/>
                <w14:ligatures w14:val="none"/>
              </w:rPr>
            </w:pPr>
            <w:r w:rsidRPr="00D83134">
              <w:rPr>
                <w:rFonts w:ascii="Times New Roman" w:eastAsia="Calibri" w:hAnsi="Times New Roman" w:cs="Times New Roman"/>
                <w:kern w:val="0"/>
                <w:lang w:val="pt-PT"/>
                <w14:ligatures w14:val="none"/>
              </w:rPr>
              <w:t>Nội vụ, Tài chính;</w:t>
            </w:r>
          </w:p>
          <w:p w14:paraId="62C8E171" w14:textId="5B065E54" w:rsidR="00155778" w:rsidRPr="00D83134" w:rsidRDefault="00155778" w:rsidP="005C22F7">
            <w:pPr>
              <w:tabs>
                <w:tab w:val="center" w:pos="6480"/>
              </w:tabs>
              <w:spacing w:after="0" w:line="240" w:lineRule="auto"/>
              <w:ind w:left="-560" w:firstLine="560"/>
              <w:rPr>
                <w:rFonts w:ascii="Times New Roman" w:eastAsia="Calibri" w:hAnsi="Times New Roman" w:cs="Times New Roman"/>
                <w:kern w:val="0"/>
                <w:lang w:val="pt-PT"/>
                <w14:ligatures w14:val="none"/>
              </w:rPr>
            </w:pPr>
            <w:r w:rsidRPr="00D83134">
              <w:rPr>
                <w:rFonts w:ascii="Times New Roman" w:eastAsia="Calibri" w:hAnsi="Times New Roman" w:cs="Times New Roman"/>
                <w:kern w:val="0"/>
                <w:lang w:val="pt-PT"/>
                <w14:ligatures w14:val="none"/>
              </w:rPr>
              <w:t xml:space="preserve">- </w:t>
            </w:r>
            <w:r w:rsidR="005C22F7">
              <w:rPr>
                <w:rFonts w:ascii="Times New Roman" w:eastAsia="Calibri" w:hAnsi="Times New Roman" w:cs="Times New Roman"/>
                <w:kern w:val="0"/>
                <w:lang w:val="pt-PT"/>
                <w14:ligatures w14:val="none"/>
              </w:rPr>
              <w:t>Lãnh đạo Sở</w:t>
            </w:r>
            <w:r w:rsidRPr="00D83134">
              <w:rPr>
                <w:rFonts w:ascii="Times New Roman" w:eastAsia="Calibri" w:hAnsi="Times New Roman" w:cs="Times New Roman"/>
                <w:kern w:val="0"/>
                <w:lang w:val="pt-PT"/>
                <w14:ligatures w14:val="none"/>
              </w:rPr>
              <w:t>;</w:t>
            </w:r>
          </w:p>
          <w:p w14:paraId="4F7D94BA" w14:textId="2B9353EA" w:rsidR="00155778" w:rsidRPr="00D83134" w:rsidRDefault="00155778" w:rsidP="00280A07">
            <w:pPr>
              <w:spacing w:after="0" w:line="240" w:lineRule="auto"/>
              <w:ind w:left="-560" w:firstLine="560"/>
              <w:rPr>
                <w:rFonts w:ascii="Times New Roman" w:eastAsia="Calibri" w:hAnsi="Times New Roman" w:cs="Times New Roman"/>
                <w:kern w:val="0"/>
                <w:sz w:val="28"/>
                <w:szCs w:val="28"/>
                <w:lang w:val="pt-PT"/>
                <w14:ligatures w14:val="none"/>
              </w:rPr>
            </w:pPr>
            <w:r w:rsidRPr="00D83134">
              <w:rPr>
                <w:rFonts w:ascii="Times New Roman" w:eastAsia="Calibri" w:hAnsi="Times New Roman" w:cs="Times New Roman"/>
                <w:kern w:val="0"/>
                <w:lang w:val="pt-PT"/>
                <w14:ligatures w14:val="none"/>
              </w:rPr>
              <w:t xml:space="preserve">- Lưu: VT, </w:t>
            </w:r>
            <w:r w:rsidR="000B0BBE" w:rsidRPr="00D83134">
              <w:rPr>
                <w:rFonts w:ascii="Times New Roman" w:eastAsia="Calibri" w:hAnsi="Times New Roman" w:cs="Times New Roman"/>
                <w:kern w:val="0"/>
                <w:lang w:val="pt-PT"/>
                <w14:ligatures w14:val="none"/>
              </w:rPr>
              <w:t>KHTC</w:t>
            </w:r>
            <w:r w:rsidR="00C14C40" w:rsidRPr="00D83134">
              <w:rPr>
                <w:rFonts w:ascii="Times New Roman" w:eastAsia="Calibri" w:hAnsi="Times New Roman" w:cs="Times New Roman"/>
                <w:kern w:val="0"/>
                <w:lang w:val="pt-PT"/>
                <w14:ligatures w14:val="none"/>
              </w:rPr>
              <w:t>.</w:t>
            </w:r>
          </w:p>
        </w:tc>
        <w:tc>
          <w:tcPr>
            <w:tcW w:w="3231" w:type="dxa"/>
          </w:tcPr>
          <w:p w14:paraId="1FBF73E5" w14:textId="729AA375" w:rsidR="00155778" w:rsidRPr="00D83134" w:rsidRDefault="00155778" w:rsidP="00280A07">
            <w:pPr>
              <w:spacing w:after="0" w:line="240" w:lineRule="auto"/>
              <w:jc w:val="center"/>
              <w:rPr>
                <w:rFonts w:ascii="Times New Roman" w:eastAsia="Calibri" w:hAnsi="Times New Roman" w:cs="Times New Roman"/>
                <w:b/>
                <w:kern w:val="0"/>
                <w:sz w:val="28"/>
                <w:szCs w:val="28"/>
                <w:lang w:val="pt-PT"/>
                <w14:ligatures w14:val="none"/>
              </w:rPr>
            </w:pPr>
            <w:r w:rsidRPr="00D83134">
              <w:rPr>
                <w:rFonts w:ascii="Times New Roman" w:eastAsia="Calibri" w:hAnsi="Times New Roman" w:cs="Times New Roman"/>
                <w:b/>
                <w:kern w:val="0"/>
                <w:sz w:val="28"/>
                <w:szCs w:val="28"/>
                <w:lang w:val="pt-PT"/>
                <w14:ligatures w14:val="none"/>
              </w:rPr>
              <w:t>GIÁM ĐỐC</w:t>
            </w:r>
          </w:p>
          <w:p w14:paraId="2FED1C28" w14:textId="317DAAA7" w:rsidR="003105E0" w:rsidRPr="00D83134" w:rsidRDefault="003105E0" w:rsidP="00280A07">
            <w:pPr>
              <w:spacing w:after="0" w:line="240" w:lineRule="auto"/>
              <w:jc w:val="center"/>
              <w:rPr>
                <w:rFonts w:ascii="Times New Roman" w:eastAsia="Calibri" w:hAnsi="Times New Roman" w:cs="Times New Roman"/>
                <w:b/>
                <w:kern w:val="0"/>
                <w:sz w:val="28"/>
                <w:szCs w:val="28"/>
                <w:lang w:val="pt-PT"/>
                <w14:ligatures w14:val="none"/>
              </w:rPr>
            </w:pPr>
          </w:p>
          <w:p w14:paraId="3593ECE7" w14:textId="77777777" w:rsidR="00155778" w:rsidRPr="00D83134" w:rsidRDefault="00155778" w:rsidP="00280A07">
            <w:pPr>
              <w:spacing w:after="0" w:line="240" w:lineRule="auto"/>
              <w:jc w:val="center"/>
              <w:rPr>
                <w:rFonts w:ascii="Times New Roman" w:eastAsia="Calibri" w:hAnsi="Times New Roman" w:cs="Times New Roman"/>
                <w:b/>
                <w:kern w:val="0"/>
                <w:sz w:val="28"/>
                <w:szCs w:val="28"/>
                <w:lang w:val="pt-PT"/>
                <w14:ligatures w14:val="none"/>
              </w:rPr>
            </w:pPr>
          </w:p>
          <w:p w14:paraId="70649C52" w14:textId="77777777" w:rsidR="00835832" w:rsidRPr="00D83134" w:rsidRDefault="00835832" w:rsidP="00280A07">
            <w:pPr>
              <w:spacing w:after="0" w:line="240" w:lineRule="auto"/>
              <w:jc w:val="center"/>
              <w:rPr>
                <w:rFonts w:ascii="Times New Roman" w:eastAsia="Calibri" w:hAnsi="Times New Roman" w:cs="Times New Roman"/>
                <w:b/>
                <w:kern w:val="0"/>
                <w:sz w:val="26"/>
                <w:szCs w:val="26"/>
                <w:lang w:val="pt-PT"/>
                <w14:ligatures w14:val="none"/>
              </w:rPr>
            </w:pPr>
          </w:p>
          <w:p w14:paraId="1C8FB62D" w14:textId="77777777" w:rsidR="00BD289D" w:rsidRPr="00D83134" w:rsidRDefault="00BD289D" w:rsidP="00280A07">
            <w:pPr>
              <w:spacing w:after="0" w:line="240" w:lineRule="auto"/>
              <w:jc w:val="center"/>
              <w:rPr>
                <w:rFonts w:ascii="Times New Roman" w:eastAsia="Calibri" w:hAnsi="Times New Roman" w:cs="Times New Roman"/>
                <w:b/>
                <w:kern w:val="0"/>
                <w:sz w:val="26"/>
                <w:szCs w:val="26"/>
                <w:lang w:val="pt-PT"/>
                <w14:ligatures w14:val="none"/>
              </w:rPr>
            </w:pPr>
          </w:p>
          <w:p w14:paraId="313035D5" w14:textId="77777777" w:rsidR="00E42EB5" w:rsidRPr="00D83134" w:rsidRDefault="00E42EB5" w:rsidP="00280A07">
            <w:pPr>
              <w:spacing w:after="0" w:line="240" w:lineRule="auto"/>
              <w:jc w:val="center"/>
              <w:rPr>
                <w:rFonts w:ascii="Times New Roman" w:eastAsia="Calibri" w:hAnsi="Times New Roman" w:cs="Times New Roman"/>
                <w:b/>
                <w:kern w:val="0"/>
                <w:sz w:val="26"/>
                <w:szCs w:val="26"/>
                <w:lang w:val="pt-PT"/>
                <w14:ligatures w14:val="none"/>
              </w:rPr>
            </w:pPr>
          </w:p>
          <w:p w14:paraId="5D5EFA18" w14:textId="0319A5FD" w:rsidR="00155778" w:rsidRPr="00D83134" w:rsidRDefault="00155778" w:rsidP="00280A07">
            <w:pPr>
              <w:spacing w:after="0" w:line="240" w:lineRule="auto"/>
              <w:jc w:val="center"/>
              <w:rPr>
                <w:rFonts w:ascii="Times New Roman" w:eastAsia="Calibri" w:hAnsi="Times New Roman" w:cs="Times New Roman"/>
                <w:b/>
                <w:kern w:val="0"/>
                <w:sz w:val="26"/>
                <w:szCs w:val="26"/>
                <w:lang w:val="pt-PT"/>
                <w14:ligatures w14:val="none"/>
              </w:rPr>
            </w:pPr>
          </w:p>
          <w:p w14:paraId="551214C9" w14:textId="617CD796" w:rsidR="00155778" w:rsidRPr="00D83134" w:rsidRDefault="005C22F7" w:rsidP="00280A07">
            <w:pPr>
              <w:spacing w:after="0" w:line="240" w:lineRule="auto"/>
              <w:jc w:val="center"/>
              <w:rPr>
                <w:rFonts w:ascii="Times New Roman" w:eastAsia="Calibri" w:hAnsi="Times New Roman" w:cs="Times New Roman"/>
                <w:b/>
                <w:bCs/>
                <w:kern w:val="0"/>
                <w:sz w:val="28"/>
                <w:szCs w:val="28"/>
                <w:lang w:val="pt-PT"/>
                <w14:ligatures w14:val="none"/>
              </w:rPr>
            </w:pPr>
            <w:r>
              <w:rPr>
                <w:rFonts w:ascii="Times New Roman" w:eastAsia="Calibri" w:hAnsi="Times New Roman" w:cs="Times New Roman"/>
                <w:b/>
                <w:bCs/>
                <w:kern w:val="0"/>
                <w:sz w:val="28"/>
                <w:szCs w:val="28"/>
                <w:lang w:val="pt-PT"/>
                <w14:ligatures w14:val="none"/>
              </w:rPr>
              <w:t>Mạc Quang</w:t>
            </w:r>
            <w:r w:rsidR="00AD30FC" w:rsidRPr="00D83134">
              <w:rPr>
                <w:rFonts w:ascii="Times New Roman" w:eastAsia="Calibri" w:hAnsi="Times New Roman" w:cs="Times New Roman"/>
                <w:b/>
                <w:bCs/>
                <w:kern w:val="0"/>
                <w:sz w:val="28"/>
                <w:szCs w:val="28"/>
                <w:lang w:val="pt-PT"/>
                <w14:ligatures w14:val="none"/>
              </w:rPr>
              <w:t xml:space="preserve"> Dũng</w:t>
            </w:r>
          </w:p>
        </w:tc>
      </w:tr>
    </w:tbl>
    <w:p w14:paraId="54C2B9B7" w14:textId="217FA9C4" w:rsidR="00DB4E4C" w:rsidRPr="00D83134" w:rsidRDefault="00DB4E4C" w:rsidP="008A3589">
      <w:pPr>
        <w:rPr>
          <w:rFonts w:ascii="Times New Roman" w:hAnsi="Times New Roman" w:cs="Times New Roman"/>
          <w:sz w:val="26"/>
          <w:szCs w:val="26"/>
          <w:lang w:val="it-IT"/>
        </w:rPr>
      </w:pPr>
    </w:p>
    <w:sectPr w:rsidR="00DB4E4C" w:rsidRPr="00D83134" w:rsidSect="00623063">
      <w:headerReference w:type="default" r:id="rId8"/>
      <w:pgSz w:w="11906" w:h="16838" w:code="9"/>
      <w:pgMar w:top="1021" w:right="1134"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2CD7F" w14:textId="77777777" w:rsidR="005C2FDF" w:rsidRDefault="005C2FDF" w:rsidP="00D42D63">
      <w:pPr>
        <w:spacing w:after="0" w:line="240" w:lineRule="auto"/>
      </w:pPr>
      <w:r>
        <w:separator/>
      </w:r>
    </w:p>
  </w:endnote>
  <w:endnote w:type="continuationSeparator" w:id="0">
    <w:p w14:paraId="51BB3279" w14:textId="77777777" w:rsidR="005C2FDF" w:rsidRDefault="005C2FDF" w:rsidP="00D42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5EAB7" w14:textId="77777777" w:rsidR="005C2FDF" w:rsidRDefault="005C2FDF" w:rsidP="00D42D63">
      <w:pPr>
        <w:spacing w:after="0" w:line="240" w:lineRule="auto"/>
      </w:pPr>
      <w:r>
        <w:separator/>
      </w:r>
    </w:p>
  </w:footnote>
  <w:footnote w:type="continuationSeparator" w:id="0">
    <w:p w14:paraId="11480861" w14:textId="77777777" w:rsidR="005C2FDF" w:rsidRDefault="005C2FDF" w:rsidP="00D42D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240603"/>
      <w:docPartObj>
        <w:docPartGallery w:val="Page Numbers (Top of Page)"/>
        <w:docPartUnique/>
      </w:docPartObj>
    </w:sdtPr>
    <w:sdtEndPr>
      <w:rPr>
        <w:rFonts w:ascii="Times New Roman" w:hAnsi="Times New Roman" w:cs="Times New Roman"/>
        <w:noProof/>
        <w:sz w:val="28"/>
        <w:szCs w:val="28"/>
      </w:rPr>
    </w:sdtEndPr>
    <w:sdtContent>
      <w:p w14:paraId="569A16E4" w14:textId="6FB05777" w:rsidR="00333EA9" w:rsidRPr="006623E7" w:rsidRDefault="00333EA9" w:rsidP="006623E7">
        <w:pPr>
          <w:pStyle w:val="Header"/>
          <w:jc w:val="center"/>
          <w:rPr>
            <w:rFonts w:ascii="Times New Roman" w:hAnsi="Times New Roman" w:cs="Times New Roman"/>
            <w:sz w:val="28"/>
            <w:szCs w:val="28"/>
          </w:rPr>
        </w:pPr>
        <w:r w:rsidRPr="003556C1">
          <w:rPr>
            <w:rFonts w:ascii="Times New Roman" w:hAnsi="Times New Roman" w:cs="Times New Roman"/>
            <w:sz w:val="28"/>
            <w:szCs w:val="28"/>
          </w:rPr>
          <w:fldChar w:fldCharType="begin"/>
        </w:r>
        <w:r w:rsidRPr="003556C1">
          <w:rPr>
            <w:rFonts w:ascii="Times New Roman" w:hAnsi="Times New Roman" w:cs="Times New Roman"/>
            <w:sz w:val="28"/>
            <w:szCs w:val="28"/>
          </w:rPr>
          <w:instrText xml:space="preserve"> PAGE   \* MERGEFORMAT </w:instrText>
        </w:r>
        <w:r w:rsidRPr="003556C1">
          <w:rPr>
            <w:rFonts w:ascii="Times New Roman" w:hAnsi="Times New Roman" w:cs="Times New Roman"/>
            <w:sz w:val="28"/>
            <w:szCs w:val="28"/>
          </w:rPr>
          <w:fldChar w:fldCharType="separate"/>
        </w:r>
        <w:r w:rsidR="00623063">
          <w:rPr>
            <w:rFonts w:ascii="Times New Roman" w:hAnsi="Times New Roman" w:cs="Times New Roman"/>
            <w:noProof/>
            <w:sz w:val="28"/>
            <w:szCs w:val="28"/>
          </w:rPr>
          <w:t>6</w:t>
        </w:r>
        <w:r w:rsidRPr="003556C1">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E6901"/>
    <w:multiLevelType w:val="hybridMultilevel"/>
    <w:tmpl w:val="B07AE93E"/>
    <w:lvl w:ilvl="0" w:tplc="2D94DB2C">
      <w:start w:val="2"/>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F2A4F8C"/>
    <w:multiLevelType w:val="hybridMultilevel"/>
    <w:tmpl w:val="7AE41482"/>
    <w:lvl w:ilvl="0" w:tplc="2EC814A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9A07075"/>
    <w:multiLevelType w:val="hybridMultilevel"/>
    <w:tmpl w:val="7C7E70B8"/>
    <w:lvl w:ilvl="0" w:tplc="B3B243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C4742D8"/>
    <w:multiLevelType w:val="hybridMultilevel"/>
    <w:tmpl w:val="7AE4148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596F314A"/>
    <w:multiLevelType w:val="hybridMultilevel"/>
    <w:tmpl w:val="2A6AA0D2"/>
    <w:lvl w:ilvl="0" w:tplc="C4569C0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0FF5040"/>
    <w:multiLevelType w:val="hybridMultilevel"/>
    <w:tmpl w:val="86BC7796"/>
    <w:lvl w:ilvl="0" w:tplc="A5D2D9BC">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6" w15:restartNumberingAfterBreak="0">
    <w:nsid w:val="621F103B"/>
    <w:multiLevelType w:val="hybridMultilevel"/>
    <w:tmpl w:val="D1ECD4B6"/>
    <w:lvl w:ilvl="0" w:tplc="235CD3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786998"/>
    <w:multiLevelType w:val="hybridMultilevel"/>
    <w:tmpl w:val="8C867AB0"/>
    <w:lvl w:ilvl="0" w:tplc="1242C0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81858028">
    <w:abstractNumId w:val="6"/>
  </w:num>
  <w:num w:numId="2" w16cid:durableId="902452493">
    <w:abstractNumId w:val="4"/>
  </w:num>
  <w:num w:numId="3" w16cid:durableId="782649446">
    <w:abstractNumId w:val="2"/>
  </w:num>
  <w:num w:numId="4" w16cid:durableId="2080863761">
    <w:abstractNumId w:val="7"/>
  </w:num>
  <w:num w:numId="5" w16cid:durableId="836458088">
    <w:abstractNumId w:val="1"/>
  </w:num>
  <w:num w:numId="6" w16cid:durableId="429936109">
    <w:abstractNumId w:val="3"/>
  </w:num>
  <w:num w:numId="7" w16cid:durableId="1893615916">
    <w:abstractNumId w:val="0"/>
  </w:num>
  <w:num w:numId="8" w16cid:durableId="885484622">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2E1"/>
    <w:rsid w:val="00001E0F"/>
    <w:rsid w:val="000022E7"/>
    <w:rsid w:val="0000304E"/>
    <w:rsid w:val="00004025"/>
    <w:rsid w:val="00005D2A"/>
    <w:rsid w:val="0000622A"/>
    <w:rsid w:val="0000718B"/>
    <w:rsid w:val="00007804"/>
    <w:rsid w:val="000078D9"/>
    <w:rsid w:val="000107FC"/>
    <w:rsid w:val="00010E98"/>
    <w:rsid w:val="00014FC1"/>
    <w:rsid w:val="000174C1"/>
    <w:rsid w:val="000219C5"/>
    <w:rsid w:val="00021CA8"/>
    <w:rsid w:val="00021D03"/>
    <w:rsid w:val="000220FA"/>
    <w:rsid w:val="00022345"/>
    <w:rsid w:val="000303BF"/>
    <w:rsid w:val="000308DC"/>
    <w:rsid w:val="00031A0D"/>
    <w:rsid w:val="00032F38"/>
    <w:rsid w:val="000336FB"/>
    <w:rsid w:val="00033912"/>
    <w:rsid w:val="00040E1D"/>
    <w:rsid w:val="00040F68"/>
    <w:rsid w:val="0004367D"/>
    <w:rsid w:val="0004482E"/>
    <w:rsid w:val="000451D7"/>
    <w:rsid w:val="0005023F"/>
    <w:rsid w:val="0005374A"/>
    <w:rsid w:val="00055179"/>
    <w:rsid w:val="000568BF"/>
    <w:rsid w:val="000631C6"/>
    <w:rsid w:val="000641C1"/>
    <w:rsid w:val="00064C92"/>
    <w:rsid w:val="000666C7"/>
    <w:rsid w:val="000672A5"/>
    <w:rsid w:val="0007028D"/>
    <w:rsid w:val="000705F4"/>
    <w:rsid w:val="0007266B"/>
    <w:rsid w:val="00081C24"/>
    <w:rsid w:val="00083A4E"/>
    <w:rsid w:val="00087D70"/>
    <w:rsid w:val="00092CFA"/>
    <w:rsid w:val="00092F88"/>
    <w:rsid w:val="00095D21"/>
    <w:rsid w:val="000961F5"/>
    <w:rsid w:val="00096334"/>
    <w:rsid w:val="0009690D"/>
    <w:rsid w:val="000A0180"/>
    <w:rsid w:val="000A58F3"/>
    <w:rsid w:val="000B0BBE"/>
    <w:rsid w:val="000B41D9"/>
    <w:rsid w:val="000B59B9"/>
    <w:rsid w:val="000B68E9"/>
    <w:rsid w:val="000B6C34"/>
    <w:rsid w:val="000B7DC1"/>
    <w:rsid w:val="000C024E"/>
    <w:rsid w:val="000C1658"/>
    <w:rsid w:val="000C17E3"/>
    <w:rsid w:val="000C315A"/>
    <w:rsid w:val="000C5C26"/>
    <w:rsid w:val="000C70B0"/>
    <w:rsid w:val="000D2FB2"/>
    <w:rsid w:val="000D346F"/>
    <w:rsid w:val="000D78BE"/>
    <w:rsid w:val="000E1590"/>
    <w:rsid w:val="000E2F5B"/>
    <w:rsid w:val="000E3DAA"/>
    <w:rsid w:val="000F2492"/>
    <w:rsid w:val="000F6F67"/>
    <w:rsid w:val="000F7104"/>
    <w:rsid w:val="00106FA5"/>
    <w:rsid w:val="00107ACA"/>
    <w:rsid w:val="001120B6"/>
    <w:rsid w:val="001152B0"/>
    <w:rsid w:val="001164B5"/>
    <w:rsid w:val="00126DED"/>
    <w:rsid w:val="00132AF8"/>
    <w:rsid w:val="0013320A"/>
    <w:rsid w:val="00134C25"/>
    <w:rsid w:val="00134F84"/>
    <w:rsid w:val="00137569"/>
    <w:rsid w:val="00137590"/>
    <w:rsid w:val="00137E4C"/>
    <w:rsid w:val="00146B0D"/>
    <w:rsid w:val="001477B2"/>
    <w:rsid w:val="001532BB"/>
    <w:rsid w:val="0015497E"/>
    <w:rsid w:val="00155778"/>
    <w:rsid w:val="00155EF7"/>
    <w:rsid w:val="00156F36"/>
    <w:rsid w:val="00157325"/>
    <w:rsid w:val="001609AB"/>
    <w:rsid w:val="0016133D"/>
    <w:rsid w:val="001657A1"/>
    <w:rsid w:val="00165EA5"/>
    <w:rsid w:val="00166811"/>
    <w:rsid w:val="00166C9C"/>
    <w:rsid w:val="0017077B"/>
    <w:rsid w:val="0017151F"/>
    <w:rsid w:val="00171ADC"/>
    <w:rsid w:val="001730FE"/>
    <w:rsid w:val="00176062"/>
    <w:rsid w:val="00181F60"/>
    <w:rsid w:val="00183A12"/>
    <w:rsid w:val="00184E3E"/>
    <w:rsid w:val="00185A0C"/>
    <w:rsid w:val="00190237"/>
    <w:rsid w:val="00191AA4"/>
    <w:rsid w:val="00192C13"/>
    <w:rsid w:val="001937BC"/>
    <w:rsid w:val="001951EA"/>
    <w:rsid w:val="0019565D"/>
    <w:rsid w:val="001A00B8"/>
    <w:rsid w:val="001A217A"/>
    <w:rsid w:val="001A588A"/>
    <w:rsid w:val="001B1AB0"/>
    <w:rsid w:val="001C5A98"/>
    <w:rsid w:val="001C603F"/>
    <w:rsid w:val="001C674F"/>
    <w:rsid w:val="001C72D7"/>
    <w:rsid w:val="001D0C82"/>
    <w:rsid w:val="001D238F"/>
    <w:rsid w:val="001D5DD3"/>
    <w:rsid w:val="001D6A13"/>
    <w:rsid w:val="001E250B"/>
    <w:rsid w:val="001E3514"/>
    <w:rsid w:val="001E4311"/>
    <w:rsid w:val="001E4675"/>
    <w:rsid w:val="001F0D40"/>
    <w:rsid w:val="001F4AE9"/>
    <w:rsid w:val="001F4BD4"/>
    <w:rsid w:val="001F5A20"/>
    <w:rsid w:val="001F63A7"/>
    <w:rsid w:val="00200404"/>
    <w:rsid w:val="00204677"/>
    <w:rsid w:val="00205FF5"/>
    <w:rsid w:val="0020672C"/>
    <w:rsid w:val="00210892"/>
    <w:rsid w:val="00212D37"/>
    <w:rsid w:val="00221740"/>
    <w:rsid w:val="00221B63"/>
    <w:rsid w:val="0022367B"/>
    <w:rsid w:val="002330A7"/>
    <w:rsid w:val="0023324A"/>
    <w:rsid w:val="002362D8"/>
    <w:rsid w:val="002379C5"/>
    <w:rsid w:val="00240639"/>
    <w:rsid w:val="002448DA"/>
    <w:rsid w:val="00245441"/>
    <w:rsid w:val="00246BC0"/>
    <w:rsid w:val="002542C7"/>
    <w:rsid w:val="00254F75"/>
    <w:rsid w:val="00255AF7"/>
    <w:rsid w:val="00255F75"/>
    <w:rsid w:val="0025613C"/>
    <w:rsid w:val="00260876"/>
    <w:rsid w:val="00262CC8"/>
    <w:rsid w:val="0026442A"/>
    <w:rsid w:val="002651AE"/>
    <w:rsid w:val="00266A05"/>
    <w:rsid w:val="00270111"/>
    <w:rsid w:val="00270678"/>
    <w:rsid w:val="0027376C"/>
    <w:rsid w:val="002745E3"/>
    <w:rsid w:val="0027475B"/>
    <w:rsid w:val="00275297"/>
    <w:rsid w:val="0027718D"/>
    <w:rsid w:val="00280A07"/>
    <w:rsid w:val="002814FE"/>
    <w:rsid w:val="0028292E"/>
    <w:rsid w:val="00284A89"/>
    <w:rsid w:val="00285F63"/>
    <w:rsid w:val="00291C4E"/>
    <w:rsid w:val="00291FD6"/>
    <w:rsid w:val="0029596F"/>
    <w:rsid w:val="002A2EE1"/>
    <w:rsid w:val="002A457B"/>
    <w:rsid w:val="002A5BFE"/>
    <w:rsid w:val="002B1BE7"/>
    <w:rsid w:val="002B2B72"/>
    <w:rsid w:val="002B40EB"/>
    <w:rsid w:val="002C34CC"/>
    <w:rsid w:val="002C59D6"/>
    <w:rsid w:val="002C675E"/>
    <w:rsid w:val="002C7A64"/>
    <w:rsid w:val="002D3E1C"/>
    <w:rsid w:val="002D5E7A"/>
    <w:rsid w:val="002E0CD6"/>
    <w:rsid w:val="002E1455"/>
    <w:rsid w:val="002E4502"/>
    <w:rsid w:val="002F6483"/>
    <w:rsid w:val="002F7560"/>
    <w:rsid w:val="002F7D6F"/>
    <w:rsid w:val="00301721"/>
    <w:rsid w:val="003105E0"/>
    <w:rsid w:val="0031155A"/>
    <w:rsid w:val="00314E52"/>
    <w:rsid w:val="00314FF6"/>
    <w:rsid w:val="00323A19"/>
    <w:rsid w:val="003243DE"/>
    <w:rsid w:val="003248C8"/>
    <w:rsid w:val="00324991"/>
    <w:rsid w:val="00325102"/>
    <w:rsid w:val="00326E22"/>
    <w:rsid w:val="00331EB6"/>
    <w:rsid w:val="00333EA9"/>
    <w:rsid w:val="00334942"/>
    <w:rsid w:val="00334B8C"/>
    <w:rsid w:val="0033542F"/>
    <w:rsid w:val="003409A0"/>
    <w:rsid w:val="00342411"/>
    <w:rsid w:val="003452E9"/>
    <w:rsid w:val="003477C0"/>
    <w:rsid w:val="00347E56"/>
    <w:rsid w:val="003556C1"/>
    <w:rsid w:val="003562AA"/>
    <w:rsid w:val="00362F05"/>
    <w:rsid w:val="003647C6"/>
    <w:rsid w:val="0036486D"/>
    <w:rsid w:val="00364897"/>
    <w:rsid w:val="00365028"/>
    <w:rsid w:val="00365F51"/>
    <w:rsid w:val="00367459"/>
    <w:rsid w:val="00377C73"/>
    <w:rsid w:val="00382D5C"/>
    <w:rsid w:val="00384D8F"/>
    <w:rsid w:val="00387520"/>
    <w:rsid w:val="003940EF"/>
    <w:rsid w:val="0039436C"/>
    <w:rsid w:val="00395F86"/>
    <w:rsid w:val="00396CD4"/>
    <w:rsid w:val="00396FD6"/>
    <w:rsid w:val="003A1084"/>
    <w:rsid w:val="003A466A"/>
    <w:rsid w:val="003A5DF7"/>
    <w:rsid w:val="003A6EB3"/>
    <w:rsid w:val="003A7B06"/>
    <w:rsid w:val="003A7B13"/>
    <w:rsid w:val="003B1ED8"/>
    <w:rsid w:val="003B2AD1"/>
    <w:rsid w:val="003C5B8A"/>
    <w:rsid w:val="003C5F80"/>
    <w:rsid w:val="003D0160"/>
    <w:rsid w:val="003D0202"/>
    <w:rsid w:val="003D252B"/>
    <w:rsid w:val="003D3F39"/>
    <w:rsid w:val="003D61AE"/>
    <w:rsid w:val="003D6388"/>
    <w:rsid w:val="003D7D25"/>
    <w:rsid w:val="003E0A81"/>
    <w:rsid w:val="003E266E"/>
    <w:rsid w:val="003E2722"/>
    <w:rsid w:val="003E38CB"/>
    <w:rsid w:val="003E57D7"/>
    <w:rsid w:val="003E64C7"/>
    <w:rsid w:val="003F0DD6"/>
    <w:rsid w:val="00400F5F"/>
    <w:rsid w:val="00401A47"/>
    <w:rsid w:val="00405AAD"/>
    <w:rsid w:val="0040682B"/>
    <w:rsid w:val="00410B13"/>
    <w:rsid w:val="00412EFA"/>
    <w:rsid w:val="004171E1"/>
    <w:rsid w:val="004212DC"/>
    <w:rsid w:val="00421DA1"/>
    <w:rsid w:val="004221A2"/>
    <w:rsid w:val="00440DDA"/>
    <w:rsid w:val="004449C5"/>
    <w:rsid w:val="00450053"/>
    <w:rsid w:val="004502F8"/>
    <w:rsid w:val="00454B26"/>
    <w:rsid w:val="00455D72"/>
    <w:rsid w:val="00457FAD"/>
    <w:rsid w:val="00464274"/>
    <w:rsid w:val="00470395"/>
    <w:rsid w:val="00470E6B"/>
    <w:rsid w:val="004744BE"/>
    <w:rsid w:val="004774A2"/>
    <w:rsid w:val="00480CE3"/>
    <w:rsid w:val="00482F8E"/>
    <w:rsid w:val="004852C7"/>
    <w:rsid w:val="00485C1E"/>
    <w:rsid w:val="004865AE"/>
    <w:rsid w:val="00486752"/>
    <w:rsid w:val="00491288"/>
    <w:rsid w:val="00495018"/>
    <w:rsid w:val="00496FB7"/>
    <w:rsid w:val="004A1B81"/>
    <w:rsid w:val="004A276F"/>
    <w:rsid w:val="004A3749"/>
    <w:rsid w:val="004A3A8A"/>
    <w:rsid w:val="004A3C3C"/>
    <w:rsid w:val="004A47A2"/>
    <w:rsid w:val="004A6137"/>
    <w:rsid w:val="004A6F17"/>
    <w:rsid w:val="004A75F7"/>
    <w:rsid w:val="004A7B2A"/>
    <w:rsid w:val="004A7F35"/>
    <w:rsid w:val="004B1B24"/>
    <w:rsid w:val="004B3401"/>
    <w:rsid w:val="004C14C4"/>
    <w:rsid w:val="004C215F"/>
    <w:rsid w:val="004D022B"/>
    <w:rsid w:val="004E354A"/>
    <w:rsid w:val="004E483E"/>
    <w:rsid w:val="004F07C7"/>
    <w:rsid w:val="004F09FF"/>
    <w:rsid w:val="004F2929"/>
    <w:rsid w:val="004F4DD8"/>
    <w:rsid w:val="004F71AA"/>
    <w:rsid w:val="004F768E"/>
    <w:rsid w:val="00503E05"/>
    <w:rsid w:val="0050500C"/>
    <w:rsid w:val="00505AC0"/>
    <w:rsid w:val="0051130A"/>
    <w:rsid w:val="005113DE"/>
    <w:rsid w:val="00511541"/>
    <w:rsid w:val="0051199C"/>
    <w:rsid w:val="005150A3"/>
    <w:rsid w:val="005202ED"/>
    <w:rsid w:val="005205E2"/>
    <w:rsid w:val="00523CAC"/>
    <w:rsid w:val="005244DE"/>
    <w:rsid w:val="00526635"/>
    <w:rsid w:val="00530945"/>
    <w:rsid w:val="0053618E"/>
    <w:rsid w:val="0054254E"/>
    <w:rsid w:val="005425ED"/>
    <w:rsid w:val="005429F4"/>
    <w:rsid w:val="005435FA"/>
    <w:rsid w:val="00543E9E"/>
    <w:rsid w:val="00544462"/>
    <w:rsid w:val="0055011B"/>
    <w:rsid w:val="00551C84"/>
    <w:rsid w:val="0055497B"/>
    <w:rsid w:val="00555EBF"/>
    <w:rsid w:val="00557584"/>
    <w:rsid w:val="0056189C"/>
    <w:rsid w:val="005631C1"/>
    <w:rsid w:val="0056595D"/>
    <w:rsid w:val="00566D55"/>
    <w:rsid w:val="00566E0B"/>
    <w:rsid w:val="005675D6"/>
    <w:rsid w:val="00567790"/>
    <w:rsid w:val="00571045"/>
    <w:rsid w:val="00571D5E"/>
    <w:rsid w:val="00572426"/>
    <w:rsid w:val="00572D7D"/>
    <w:rsid w:val="005740C0"/>
    <w:rsid w:val="00581398"/>
    <w:rsid w:val="00583FCF"/>
    <w:rsid w:val="005863AD"/>
    <w:rsid w:val="005865DF"/>
    <w:rsid w:val="005870CE"/>
    <w:rsid w:val="00590578"/>
    <w:rsid w:val="005908CD"/>
    <w:rsid w:val="00591A22"/>
    <w:rsid w:val="0059413A"/>
    <w:rsid w:val="00594358"/>
    <w:rsid w:val="005945B4"/>
    <w:rsid w:val="005972B5"/>
    <w:rsid w:val="0059732B"/>
    <w:rsid w:val="005975CA"/>
    <w:rsid w:val="005A114A"/>
    <w:rsid w:val="005A3662"/>
    <w:rsid w:val="005A392D"/>
    <w:rsid w:val="005A4D18"/>
    <w:rsid w:val="005A6F13"/>
    <w:rsid w:val="005B0FE4"/>
    <w:rsid w:val="005B25DC"/>
    <w:rsid w:val="005B27CA"/>
    <w:rsid w:val="005B4717"/>
    <w:rsid w:val="005C1EF8"/>
    <w:rsid w:val="005C22F7"/>
    <w:rsid w:val="005C2FDF"/>
    <w:rsid w:val="005C519C"/>
    <w:rsid w:val="005C548B"/>
    <w:rsid w:val="005C6248"/>
    <w:rsid w:val="005C641B"/>
    <w:rsid w:val="005C66B4"/>
    <w:rsid w:val="005C67B6"/>
    <w:rsid w:val="005C6963"/>
    <w:rsid w:val="005C7283"/>
    <w:rsid w:val="005D1F0F"/>
    <w:rsid w:val="005D4B60"/>
    <w:rsid w:val="005D7AED"/>
    <w:rsid w:val="005E0B3F"/>
    <w:rsid w:val="005E1DF9"/>
    <w:rsid w:val="005E385E"/>
    <w:rsid w:val="005E590C"/>
    <w:rsid w:val="005F04E9"/>
    <w:rsid w:val="005F33A5"/>
    <w:rsid w:val="006018F9"/>
    <w:rsid w:val="00602E03"/>
    <w:rsid w:val="00607C1B"/>
    <w:rsid w:val="006169EB"/>
    <w:rsid w:val="006200AB"/>
    <w:rsid w:val="0062161D"/>
    <w:rsid w:val="0062185E"/>
    <w:rsid w:val="00622DA2"/>
    <w:rsid w:val="00623063"/>
    <w:rsid w:val="006263BD"/>
    <w:rsid w:val="00630423"/>
    <w:rsid w:val="00631D8A"/>
    <w:rsid w:val="00633355"/>
    <w:rsid w:val="00635BA9"/>
    <w:rsid w:val="00636384"/>
    <w:rsid w:val="00636BD3"/>
    <w:rsid w:val="00637BA4"/>
    <w:rsid w:val="00640247"/>
    <w:rsid w:val="00642CA7"/>
    <w:rsid w:val="00647536"/>
    <w:rsid w:val="006500AB"/>
    <w:rsid w:val="00652B9E"/>
    <w:rsid w:val="00653BB9"/>
    <w:rsid w:val="0065401F"/>
    <w:rsid w:val="006601E8"/>
    <w:rsid w:val="006623E7"/>
    <w:rsid w:val="00662C96"/>
    <w:rsid w:val="00662DD8"/>
    <w:rsid w:val="006645AA"/>
    <w:rsid w:val="00666C76"/>
    <w:rsid w:val="00667BC2"/>
    <w:rsid w:val="00670B91"/>
    <w:rsid w:val="00671F36"/>
    <w:rsid w:val="00673C58"/>
    <w:rsid w:val="00674B8A"/>
    <w:rsid w:val="006750D1"/>
    <w:rsid w:val="00677755"/>
    <w:rsid w:val="0069006D"/>
    <w:rsid w:val="00690D02"/>
    <w:rsid w:val="0069682A"/>
    <w:rsid w:val="00697FCE"/>
    <w:rsid w:val="006A15F8"/>
    <w:rsid w:val="006A5801"/>
    <w:rsid w:val="006B1125"/>
    <w:rsid w:val="006B14D9"/>
    <w:rsid w:val="006B2A24"/>
    <w:rsid w:val="006B32B1"/>
    <w:rsid w:val="006B63E7"/>
    <w:rsid w:val="006C0F6B"/>
    <w:rsid w:val="006C3049"/>
    <w:rsid w:val="006C4A04"/>
    <w:rsid w:val="006D5AD5"/>
    <w:rsid w:val="006E0D12"/>
    <w:rsid w:val="006E1060"/>
    <w:rsid w:val="006E27F3"/>
    <w:rsid w:val="006E75FE"/>
    <w:rsid w:val="006F47DE"/>
    <w:rsid w:val="006F5F9E"/>
    <w:rsid w:val="00704177"/>
    <w:rsid w:val="007079F9"/>
    <w:rsid w:val="00710ECD"/>
    <w:rsid w:val="00715078"/>
    <w:rsid w:val="00716F22"/>
    <w:rsid w:val="007211AC"/>
    <w:rsid w:val="00721219"/>
    <w:rsid w:val="00721D6C"/>
    <w:rsid w:val="0072338F"/>
    <w:rsid w:val="0072486E"/>
    <w:rsid w:val="00730DAD"/>
    <w:rsid w:val="00731115"/>
    <w:rsid w:val="00731D5D"/>
    <w:rsid w:val="007410C0"/>
    <w:rsid w:val="00743A35"/>
    <w:rsid w:val="00745794"/>
    <w:rsid w:val="00750477"/>
    <w:rsid w:val="0075159C"/>
    <w:rsid w:val="00751622"/>
    <w:rsid w:val="007535A5"/>
    <w:rsid w:val="00754DB2"/>
    <w:rsid w:val="00756C8A"/>
    <w:rsid w:val="0075716F"/>
    <w:rsid w:val="007611F3"/>
    <w:rsid w:val="00765843"/>
    <w:rsid w:val="007715D4"/>
    <w:rsid w:val="00771E8B"/>
    <w:rsid w:val="0077547A"/>
    <w:rsid w:val="00776F36"/>
    <w:rsid w:val="007773E9"/>
    <w:rsid w:val="0078558C"/>
    <w:rsid w:val="007903AB"/>
    <w:rsid w:val="00790B92"/>
    <w:rsid w:val="00794669"/>
    <w:rsid w:val="0079544A"/>
    <w:rsid w:val="00797993"/>
    <w:rsid w:val="007A0551"/>
    <w:rsid w:val="007A0607"/>
    <w:rsid w:val="007A174A"/>
    <w:rsid w:val="007A247F"/>
    <w:rsid w:val="007A79C2"/>
    <w:rsid w:val="007B2873"/>
    <w:rsid w:val="007B4E28"/>
    <w:rsid w:val="007B57A4"/>
    <w:rsid w:val="007B57FE"/>
    <w:rsid w:val="007C03B4"/>
    <w:rsid w:val="007C1E6E"/>
    <w:rsid w:val="007C2252"/>
    <w:rsid w:val="007C59FB"/>
    <w:rsid w:val="007D0A12"/>
    <w:rsid w:val="007D351C"/>
    <w:rsid w:val="007D3CB2"/>
    <w:rsid w:val="007D6559"/>
    <w:rsid w:val="007E0E13"/>
    <w:rsid w:val="007E4A41"/>
    <w:rsid w:val="007E741C"/>
    <w:rsid w:val="007E7993"/>
    <w:rsid w:val="007F0B19"/>
    <w:rsid w:val="007F0C11"/>
    <w:rsid w:val="007F23A3"/>
    <w:rsid w:val="007F3EDC"/>
    <w:rsid w:val="007F628D"/>
    <w:rsid w:val="007F6ADF"/>
    <w:rsid w:val="00801C8D"/>
    <w:rsid w:val="008021FD"/>
    <w:rsid w:val="0080386E"/>
    <w:rsid w:val="00805707"/>
    <w:rsid w:val="00806870"/>
    <w:rsid w:val="00807D2F"/>
    <w:rsid w:val="00807DA6"/>
    <w:rsid w:val="008153D5"/>
    <w:rsid w:val="00815E40"/>
    <w:rsid w:val="008161BF"/>
    <w:rsid w:val="00816825"/>
    <w:rsid w:val="0081685D"/>
    <w:rsid w:val="008177C2"/>
    <w:rsid w:val="008259C5"/>
    <w:rsid w:val="008263BE"/>
    <w:rsid w:val="00826D97"/>
    <w:rsid w:val="00833E51"/>
    <w:rsid w:val="00835832"/>
    <w:rsid w:val="00836A5E"/>
    <w:rsid w:val="0084208A"/>
    <w:rsid w:val="00844D90"/>
    <w:rsid w:val="00845538"/>
    <w:rsid w:val="00846485"/>
    <w:rsid w:val="00847AEA"/>
    <w:rsid w:val="00847CCD"/>
    <w:rsid w:val="00851465"/>
    <w:rsid w:val="00851C93"/>
    <w:rsid w:val="00852318"/>
    <w:rsid w:val="00854A0A"/>
    <w:rsid w:val="0085703D"/>
    <w:rsid w:val="00860985"/>
    <w:rsid w:val="00863626"/>
    <w:rsid w:val="00864CA3"/>
    <w:rsid w:val="00866879"/>
    <w:rsid w:val="0087085D"/>
    <w:rsid w:val="0087290A"/>
    <w:rsid w:val="00872D47"/>
    <w:rsid w:val="00873E52"/>
    <w:rsid w:val="0087785D"/>
    <w:rsid w:val="00877DE2"/>
    <w:rsid w:val="00883939"/>
    <w:rsid w:val="0089195E"/>
    <w:rsid w:val="008921EA"/>
    <w:rsid w:val="008924C1"/>
    <w:rsid w:val="0089313D"/>
    <w:rsid w:val="00894621"/>
    <w:rsid w:val="00894873"/>
    <w:rsid w:val="00894B10"/>
    <w:rsid w:val="008A1291"/>
    <w:rsid w:val="008A1D54"/>
    <w:rsid w:val="008A3589"/>
    <w:rsid w:val="008A4E69"/>
    <w:rsid w:val="008B07DC"/>
    <w:rsid w:val="008B0FA3"/>
    <w:rsid w:val="008B1397"/>
    <w:rsid w:val="008B4A2E"/>
    <w:rsid w:val="008B545E"/>
    <w:rsid w:val="008B6511"/>
    <w:rsid w:val="008C007A"/>
    <w:rsid w:val="008C1161"/>
    <w:rsid w:val="008C1E68"/>
    <w:rsid w:val="008C305F"/>
    <w:rsid w:val="008C6184"/>
    <w:rsid w:val="008C655E"/>
    <w:rsid w:val="008D10AF"/>
    <w:rsid w:val="008E1052"/>
    <w:rsid w:val="008E6737"/>
    <w:rsid w:val="008F0C9B"/>
    <w:rsid w:val="008F1035"/>
    <w:rsid w:val="008F41EC"/>
    <w:rsid w:val="008F776B"/>
    <w:rsid w:val="00902952"/>
    <w:rsid w:val="00902D85"/>
    <w:rsid w:val="009045F3"/>
    <w:rsid w:val="0090619F"/>
    <w:rsid w:val="009111AE"/>
    <w:rsid w:val="00912010"/>
    <w:rsid w:val="009120A2"/>
    <w:rsid w:val="00921657"/>
    <w:rsid w:val="00931383"/>
    <w:rsid w:val="00933F25"/>
    <w:rsid w:val="009342AA"/>
    <w:rsid w:val="00941082"/>
    <w:rsid w:val="0094252C"/>
    <w:rsid w:val="00953954"/>
    <w:rsid w:val="00954CF4"/>
    <w:rsid w:val="00960062"/>
    <w:rsid w:val="009601C4"/>
    <w:rsid w:val="00962A67"/>
    <w:rsid w:val="00962B41"/>
    <w:rsid w:val="0096342D"/>
    <w:rsid w:val="00966C0E"/>
    <w:rsid w:val="009677E4"/>
    <w:rsid w:val="00972BA7"/>
    <w:rsid w:val="00972ED5"/>
    <w:rsid w:val="00974D1D"/>
    <w:rsid w:val="00983C66"/>
    <w:rsid w:val="00992587"/>
    <w:rsid w:val="009957F4"/>
    <w:rsid w:val="0099744B"/>
    <w:rsid w:val="009A0BCF"/>
    <w:rsid w:val="009A18C4"/>
    <w:rsid w:val="009A2E85"/>
    <w:rsid w:val="009A4237"/>
    <w:rsid w:val="009A6AFC"/>
    <w:rsid w:val="009A718D"/>
    <w:rsid w:val="009B086E"/>
    <w:rsid w:val="009B14E8"/>
    <w:rsid w:val="009B59BB"/>
    <w:rsid w:val="009C0898"/>
    <w:rsid w:val="009C0956"/>
    <w:rsid w:val="009C1046"/>
    <w:rsid w:val="009C17E1"/>
    <w:rsid w:val="009C18E0"/>
    <w:rsid w:val="009C1DAD"/>
    <w:rsid w:val="009C425B"/>
    <w:rsid w:val="009C5294"/>
    <w:rsid w:val="009C601A"/>
    <w:rsid w:val="009D324C"/>
    <w:rsid w:val="009D425E"/>
    <w:rsid w:val="009D4926"/>
    <w:rsid w:val="009D4DA0"/>
    <w:rsid w:val="009D561F"/>
    <w:rsid w:val="009D65ED"/>
    <w:rsid w:val="009D66C1"/>
    <w:rsid w:val="009E19EA"/>
    <w:rsid w:val="009E4066"/>
    <w:rsid w:val="009E6AD4"/>
    <w:rsid w:val="009F0E0B"/>
    <w:rsid w:val="009F3467"/>
    <w:rsid w:val="009F3C0D"/>
    <w:rsid w:val="009F4D58"/>
    <w:rsid w:val="00A01221"/>
    <w:rsid w:val="00A014BC"/>
    <w:rsid w:val="00A0526F"/>
    <w:rsid w:val="00A05982"/>
    <w:rsid w:val="00A12E2C"/>
    <w:rsid w:val="00A2081E"/>
    <w:rsid w:val="00A2786E"/>
    <w:rsid w:val="00A27DBE"/>
    <w:rsid w:val="00A30756"/>
    <w:rsid w:val="00A30F76"/>
    <w:rsid w:val="00A31E93"/>
    <w:rsid w:val="00A31FB0"/>
    <w:rsid w:val="00A35477"/>
    <w:rsid w:val="00A365A4"/>
    <w:rsid w:val="00A43E63"/>
    <w:rsid w:val="00A51989"/>
    <w:rsid w:val="00A52B93"/>
    <w:rsid w:val="00A52FD9"/>
    <w:rsid w:val="00A53CFE"/>
    <w:rsid w:val="00A54194"/>
    <w:rsid w:val="00A54AE4"/>
    <w:rsid w:val="00A55CD7"/>
    <w:rsid w:val="00A561B1"/>
    <w:rsid w:val="00A5793C"/>
    <w:rsid w:val="00A6538E"/>
    <w:rsid w:val="00A70864"/>
    <w:rsid w:val="00A73527"/>
    <w:rsid w:val="00A742E0"/>
    <w:rsid w:val="00A76E9E"/>
    <w:rsid w:val="00A77002"/>
    <w:rsid w:val="00A83D3D"/>
    <w:rsid w:val="00A85B9B"/>
    <w:rsid w:val="00A86103"/>
    <w:rsid w:val="00A867B3"/>
    <w:rsid w:val="00A86893"/>
    <w:rsid w:val="00A901C5"/>
    <w:rsid w:val="00A90355"/>
    <w:rsid w:val="00A91827"/>
    <w:rsid w:val="00A9264E"/>
    <w:rsid w:val="00A93E8D"/>
    <w:rsid w:val="00A9517E"/>
    <w:rsid w:val="00A957A4"/>
    <w:rsid w:val="00A9714E"/>
    <w:rsid w:val="00AA1970"/>
    <w:rsid w:val="00AA6755"/>
    <w:rsid w:val="00AA6CD3"/>
    <w:rsid w:val="00AA7E85"/>
    <w:rsid w:val="00AB172A"/>
    <w:rsid w:val="00AB2A4B"/>
    <w:rsid w:val="00AB2D89"/>
    <w:rsid w:val="00AB40EF"/>
    <w:rsid w:val="00AB5D23"/>
    <w:rsid w:val="00AB7182"/>
    <w:rsid w:val="00AC247A"/>
    <w:rsid w:val="00AC3809"/>
    <w:rsid w:val="00AD2B21"/>
    <w:rsid w:val="00AD30FC"/>
    <w:rsid w:val="00AE0305"/>
    <w:rsid w:val="00AE0D4B"/>
    <w:rsid w:val="00AE50AA"/>
    <w:rsid w:val="00AE6711"/>
    <w:rsid w:val="00AF1DC6"/>
    <w:rsid w:val="00AF226E"/>
    <w:rsid w:val="00AF24D1"/>
    <w:rsid w:val="00AF270C"/>
    <w:rsid w:val="00AF3E68"/>
    <w:rsid w:val="00AF598F"/>
    <w:rsid w:val="00AF6E0E"/>
    <w:rsid w:val="00B03099"/>
    <w:rsid w:val="00B072E1"/>
    <w:rsid w:val="00B073E9"/>
    <w:rsid w:val="00B10917"/>
    <w:rsid w:val="00B10C37"/>
    <w:rsid w:val="00B1150C"/>
    <w:rsid w:val="00B15F32"/>
    <w:rsid w:val="00B16B5E"/>
    <w:rsid w:val="00B173A6"/>
    <w:rsid w:val="00B21E7C"/>
    <w:rsid w:val="00B23A70"/>
    <w:rsid w:val="00B23FFA"/>
    <w:rsid w:val="00B2441D"/>
    <w:rsid w:val="00B25167"/>
    <w:rsid w:val="00B27848"/>
    <w:rsid w:val="00B31F81"/>
    <w:rsid w:val="00B35533"/>
    <w:rsid w:val="00B375D3"/>
    <w:rsid w:val="00B407C9"/>
    <w:rsid w:val="00B40F7C"/>
    <w:rsid w:val="00B4372D"/>
    <w:rsid w:val="00B448D8"/>
    <w:rsid w:val="00B46213"/>
    <w:rsid w:val="00B4667C"/>
    <w:rsid w:val="00B5028A"/>
    <w:rsid w:val="00B5245F"/>
    <w:rsid w:val="00B552C1"/>
    <w:rsid w:val="00B556FC"/>
    <w:rsid w:val="00B56018"/>
    <w:rsid w:val="00B563DD"/>
    <w:rsid w:val="00B56756"/>
    <w:rsid w:val="00B56A1C"/>
    <w:rsid w:val="00B57FDC"/>
    <w:rsid w:val="00B600B4"/>
    <w:rsid w:val="00B637D5"/>
    <w:rsid w:val="00B65C95"/>
    <w:rsid w:val="00B6702E"/>
    <w:rsid w:val="00B70D75"/>
    <w:rsid w:val="00B7383E"/>
    <w:rsid w:val="00B740BE"/>
    <w:rsid w:val="00B75D87"/>
    <w:rsid w:val="00B76AA0"/>
    <w:rsid w:val="00B815E4"/>
    <w:rsid w:val="00B87C99"/>
    <w:rsid w:val="00B94720"/>
    <w:rsid w:val="00B94DEE"/>
    <w:rsid w:val="00B95337"/>
    <w:rsid w:val="00B959CB"/>
    <w:rsid w:val="00BA04F7"/>
    <w:rsid w:val="00BA0541"/>
    <w:rsid w:val="00BA360D"/>
    <w:rsid w:val="00BA5431"/>
    <w:rsid w:val="00BB0873"/>
    <w:rsid w:val="00BB1788"/>
    <w:rsid w:val="00BB378E"/>
    <w:rsid w:val="00BB61A8"/>
    <w:rsid w:val="00BC45A2"/>
    <w:rsid w:val="00BC79EF"/>
    <w:rsid w:val="00BD11B2"/>
    <w:rsid w:val="00BD191E"/>
    <w:rsid w:val="00BD289D"/>
    <w:rsid w:val="00BD3049"/>
    <w:rsid w:val="00BE1D20"/>
    <w:rsid w:val="00BE294D"/>
    <w:rsid w:val="00BE429E"/>
    <w:rsid w:val="00BE6953"/>
    <w:rsid w:val="00BF1E9D"/>
    <w:rsid w:val="00BF7FAF"/>
    <w:rsid w:val="00C022FA"/>
    <w:rsid w:val="00C02F80"/>
    <w:rsid w:val="00C04123"/>
    <w:rsid w:val="00C04AC4"/>
    <w:rsid w:val="00C06945"/>
    <w:rsid w:val="00C133EB"/>
    <w:rsid w:val="00C1357D"/>
    <w:rsid w:val="00C137E2"/>
    <w:rsid w:val="00C13BF7"/>
    <w:rsid w:val="00C14A73"/>
    <w:rsid w:val="00C14C40"/>
    <w:rsid w:val="00C1687F"/>
    <w:rsid w:val="00C20501"/>
    <w:rsid w:val="00C218BE"/>
    <w:rsid w:val="00C23190"/>
    <w:rsid w:val="00C23468"/>
    <w:rsid w:val="00C23624"/>
    <w:rsid w:val="00C23A11"/>
    <w:rsid w:val="00C23D33"/>
    <w:rsid w:val="00C23FF5"/>
    <w:rsid w:val="00C25864"/>
    <w:rsid w:val="00C26417"/>
    <w:rsid w:val="00C266E0"/>
    <w:rsid w:val="00C26D2D"/>
    <w:rsid w:val="00C27923"/>
    <w:rsid w:val="00C33A11"/>
    <w:rsid w:val="00C34C0F"/>
    <w:rsid w:val="00C34E75"/>
    <w:rsid w:val="00C35463"/>
    <w:rsid w:val="00C37E93"/>
    <w:rsid w:val="00C41979"/>
    <w:rsid w:val="00C43845"/>
    <w:rsid w:val="00C44458"/>
    <w:rsid w:val="00C44D48"/>
    <w:rsid w:val="00C45124"/>
    <w:rsid w:val="00C51D2E"/>
    <w:rsid w:val="00C52F4C"/>
    <w:rsid w:val="00C53030"/>
    <w:rsid w:val="00C57920"/>
    <w:rsid w:val="00C63021"/>
    <w:rsid w:val="00C6344D"/>
    <w:rsid w:val="00C6391A"/>
    <w:rsid w:val="00C660AB"/>
    <w:rsid w:val="00C67905"/>
    <w:rsid w:val="00C71908"/>
    <w:rsid w:val="00C838A0"/>
    <w:rsid w:val="00C85B3E"/>
    <w:rsid w:val="00C87123"/>
    <w:rsid w:val="00C90D9F"/>
    <w:rsid w:val="00C917F8"/>
    <w:rsid w:val="00CA40AF"/>
    <w:rsid w:val="00CA5914"/>
    <w:rsid w:val="00CA5E7F"/>
    <w:rsid w:val="00CB0078"/>
    <w:rsid w:val="00CB3728"/>
    <w:rsid w:val="00CB4A3E"/>
    <w:rsid w:val="00CB76A0"/>
    <w:rsid w:val="00CC112A"/>
    <w:rsid w:val="00CC1F92"/>
    <w:rsid w:val="00CC2D7A"/>
    <w:rsid w:val="00CC3874"/>
    <w:rsid w:val="00CC3FEE"/>
    <w:rsid w:val="00CC5764"/>
    <w:rsid w:val="00CC6BCE"/>
    <w:rsid w:val="00CC75BD"/>
    <w:rsid w:val="00CD11BE"/>
    <w:rsid w:val="00CD170C"/>
    <w:rsid w:val="00CD18EC"/>
    <w:rsid w:val="00CD1D43"/>
    <w:rsid w:val="00CD6F8B"/>
    <w:rsid w:val="00CE13E1"/>
    <w:rsid w:val="00CE2845"/>
    <w:rsid w:val="00CF19AB"/>
    <w:rsid w:val="00CF405A"/>
    <w:rsid w:val="00CF40B5"/>
    <w:rsid w:val="00CF5EFC"/>
    <w:rsid w:val="00CF6543"/>
    <w:rsid w:val="00CF6965"/>
    <w:rsid w:val="00CF6B58"/>
    <w:rsid w:val="00D03AA5"/>
    <w:rsid w:val="00D04F86"/>
    <w:rsid w:val="00D06B90"/>
    <w:rsid w:val="00D14D22"/>
    <w:rsid w:val="00D20C56"/>
    <w:rsid w:val="00D20E03"/>
    <w:rsid w:val="00D216FF"/>
    <w:rsid w:val="00D25BBE"/>
    <w:rsid w:val="00D301AA"/>
    <w:rsid w:val="00D35002"/>
    <w:rsid w:val="00D402EA"/>
    <w:rsid w:val="00D414B6"/>
    <w:rsid w:val="00D4212B"/>
    <w:rsid w:val="00D42D63"/>
    <w:rsid w:val="00D44123"/>
    <w:rsid w:val="00D44848"/>
    <w:rsid w:val="00D4635F"/>
    <w:rsid w:val="00D46863"/>
    <w:rsid w:val="00D540A7"/>
    <w:rsid w:val="00D541B4"/>
    <w:rsid w:val="00D556BA"/>
    <w:rsid w:val="00D55F97"/>
    <w:rsid w:val="00D5775B"/>
    <w:rsid w:val="00D62FC0"/>
    <w:rsid w:val="00D719B9"/>
    <w:rsid w:val="00D74CF6"/>
    <w:rsid w:val="00D75465"/>
    <w:rsid w:val="00D77636"/>
    <w:rsid w:val="00D83134"/>
    <w:rsid w:val="00D85339"/>
    <w:rsid w:val="00D86F25"/>
    <w:rsid w:val="00D874DB"/>
    <w:rsid w:val="00D9173D"/>
    <w:rsid w:val="00D91FAD"/>
    <w:rsid w:val="00D92612"/>
    <w:rsid w:val="00D94580"/>
    <w:rsid w:val="00D94A5E"/>
    <w:rsid w:val="00DA0782"/>
    <w:rsid w:val="00DA09E6"/>
    <w:rsid w:val="00DA25C7"/>
    <w:rsid w:val="00DA2965"/>
    <w:rsid w:val="00DB1423"/>
    <w:rsid w:val="00DB18EB"/>
    <w:rsid w:val="00DB1AB7"/>
    <w:rsid w:val="00DB2293"/>
    <w:rsid w:val="00DB4E4C"/>
    <w:rsid w:val="00DB7093"/>
    <w:rsid w:val="00DB70CD"/>
    <w:rsid w:val="00DB7281"/>
    <w:rsid w:val="00DC146D"/>
    <w:rsid w:val="00DC24B5"/>
    <w:rsid w:val="00DC25D9"/>
    <w:rsid w:val="00DC3967"/>
    <w:rsid w:val="00DC49E2"/>
    <w:rsid w:val="00DC4FA3"/>
    <w:rsid w:val="00DD4E9D"/>
    <w:rsid w:val="00DD7442"/>
    <w:rsid w:val="00DE5E85"/>
    <w:rsid w:val="00DE632D"/>
    <w:rsid w:val="00DE7311"/>
    <w:rsid w:val="00DF13CB"/>
    <w:rsid w:val="00DF301B"/>
    <w:rsid w:val="00DF359C"/>
    <w:rsid w:val="00DF49D5"/>
    <w:rsid w:val="00DF7D37"/>
    <w:rsid w:val="00E01CF5"/>
    <w:rsid w:val="00E07F98"/>
    <w:rsid w:val="00E1049E"/>
    <w:rsid w:val="00E11949"/>
    <w:rsid w:val="00E12554"/>
    <w:rsid w:val="00E135A8"/>
    <w:rsid w:val="00E139F7"/>
    <w:rsid w:val="00E172D7"/>
    <w:rsid w:val="00E20A45"/>
    <w:rsid w:val="00E20D4D"/>
    <w:rsid w:val="00E21D45"/>
    <w:rsid w:val="00E24528"/>
    <w:rsid w:val="00E31223"/>
    <w:rsid w:val="00E3288E"/>
    <w:rsid w:val="00E3358B"/>
    <w:rsid w:val="00E3507D"/>
    <w:rsid w:val="00E42EB5"/>
    <w:rsid w:val="00E464B7"/>
    <w:rsid w:val="00E5212C"/>
    <w:rsid w:val="00E54528"/>
    <w:rsid w:val="00E5554C"/>
    <w:rsid w:val="00E56CD2"/>
    <w:rsid w:val="00E60475"/>
    <w:rsid w:val="00E63E8F"/>
    <w:rsid w:val="00E6486D"/>
    <w:rsid w:val="00E65EE7"/>
    <w:rsid w:val="00E760C0"/>
    <w:rsid w:val="00E7686D"/>
    <w:rsid w:val="00E817AC"/>
    <w:rsid w:val="00E90940"/>
    <w:rsid w:val="00E961F5"/>
    <w:rsid w:val="00E96B12"/>
    <w:rsid w:val="00EA2199"/>
    <w:rsid w:val="00EA4ECD"/>
    <w:rsid w:val="00EA61AB"/>
    <w:rsid w:val="00EA62DA"/>
    <w:rsid w:val="00EA6997"/>
    <w:rsid w:val="00EA79D0"/>
    <w:rsid w:val="00EA7DC5"/>
    <w:rsid w:val="00EB08C5"/>
    <w:rsid w:val="00EB2D92"/>
    <w:rsid w:val="00EB6038"/>
    <w:rsid w:val="00EC2077"/>
    <w:rsid w:val="00EC30FC"/>
    <w:rsid w:val="00EC3E45"/>
    <w:rsid w:val="00EC5D74"/>
    <w:rsid w:val="00EC5DAA"/>
    <w:rsid w:val="00ED19B8"/>
    <w:rsid w:val="00ED3B24"/>
    <w:rsid w:val="00ED42C0"/>
    <w:rsid w:val="00ED49D3"/>
    <w:rsid w:val="00ED4F23"/>
    <w:rsid w:val="00ED5BFF"/>
    <w:rsid w:val="00ED60CC"/>
    <w:rsid w:val="00ED62D1"/>
    <w:rsid w:val="00ED75D2"/>
    <w:rsid w:val="00EE1C59"/>
    <w:rsid w:val="00EE2440"/>
    <w:rsid w:val="00EE3BAB"/>
    <w:rsid w:val="00EE4A80"/>
    <w:rsid w:val="00EF0789"/>
    <w:rsid w:val="00EF181D"/>
    <w:rsid w:val="00EF1A82"/>
    <w:rsid w:val="00EF2765"/>
    <w:rsid w:val="00EF55D8"/>
    <w:rsid w:val="00EF6DC0"/>
    <w:rsid w:val="00EF7D81"/>
    <w:rsid w:val="00F07029"/>
    <w:rsid w:val="00F075F3"/>
    <w:rsid w:val="00F07F07"/>
    <w:rsid w:val="00F107F0"/>
    <w:rsid w:val="00F1168D"/>
    <w:rsid w:val="00F12516"/>
    <w:rsid w:val="00F133B1"/>
    <w:rsid w:val="00F1596C"/>
    <w:rsid w:val="00F16A9A"/>
    <w:rsid w:val="00F16D27"/>
    <w:rsid w:val="00F216C6"/>
    <w:rsid w:val="00F245AB"/>
    <w:rsid w:val="00F32062"/>
    <w:rsid w:val="00F32880"/>
    <w:rsid w:val="00F359DF"/>
    <w:rsid w:val="00F36907"/>
    <w:rsid w:val="00F36F76"/>
    <w:rsid w:val="00F4051D"/>
    <w:rsid w:val="00F40E2C"/>
    <w:rsid w:val="00F41B0E"/>
    <w:rsid w:val="00F41CEA"/>
    <w:rsid w:val="00F44CE3"/>
    <w:rsid w:val="00F46FCE"/>
    <w:rsid w:val="00F47401"/>
    <w:rsid w:val="00F512F1"/>
    <w:rsid w:val="00F51F26"/>
    <w:rsid w:val="00F52A95"/>
    <w:rsid w:val="00F5391B"/>
    <w:rsid w:val="00F548BF"/>
    <w:rsid w:val="00F54CBA"/>
    <w:rsid w:val="00F561ED"/>
    <w:rsid w:val="00F56A1E"/>
    <w:rsid w:val="00F57144"/>
    <w:rsid w:val="00F5751F"/>
    <w:rsid w:val="00F65E06"/>
    <w:rsid w:val="00F724F9"/>
    <w:rsid w:val="00F7449B"/>
    <w:rsid w:val="00F76187"/>
    <w:rsid w:val="00F77541"/>
    <w:rsid w:val="00F81487"/>
    <w:rsid w:val="00F87C31"/>
    <w:rsid w:val="00F96477"/>
    <w:rsid w:val="00F97472"/>
    <w:rsid w:val="00FA18A7"/>
    <w:rsid w:val="00FA47C4"/>
    <w:rsid w:val="00FB32CB"/>
    <w:rsid w:val="00FB3A46"/>
    <w:rsid w:val="00FB3AD1"/>
    <w:rsid w:val="00FB6014"/>
    <w:rsid w:val="00FB72F8"/>
    <w:rsid w:val="00FC20E8"/>
    <w:rsid w:val="00FD0F55"/>
    <w:rsid w:val="00FD11E6"/>
    <w:rsid w:val="00FD22F8"/>
    <w:rsid w:val="00FD4214"/>
    <w:rsid w:val="00FD6308"/>
    <w:rsid w:val="00FD66B1"/>
    <w:rsid w:val="00FE1D36"/>
    <w:rsid w:val="00FE21A0"/>
    <w:rsid w:val="00FE36CC"/>
    <w:rsid w:val="00FE60F0"/>
    <w:rsid w:val="00FE6115"/>
    <w:rsid w:val="00FE662D"/>
    <w:rsid w:val="00FF0A5C"/>
    <w:rsid w:val="00FF29C0"/>
    <w:rsid w:val="00FF558F"/>
    <w:rsid w:val="00FF67F1"/>
    <w:rsid w:val="00FF7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F6504"/>
  <w15:chartTrackingRefBased/>
  <w15:docId w15:val="{A54DCE49-854E-49F2-8ABA-9E734CA92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72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72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72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72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72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72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72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72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72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2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72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72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72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72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72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72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72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72E1"/>
    <w:rPr>
      <w:rFonts w:eastAsiaTheme="majorEastAsia" w:cstheme="majorBidi"/>
      <w:color w:val="272727" w:themeColor="text1" w:themeTint="D8"/>
    </w:rPr>
  </w:style>
  <w:style w:type="paragraph" w:styleId="Title">
    <w:name w:val="Title"/>
    <w:basedOn w:val="Normal"/>
    <w:next w:val="Normal"/>
    <w:link w:val="TitleChar"/>
    <w:uiPriority w:val="10"/>
    <w:qFormat/>
    <w:rsid w:val="00B072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72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72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72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72E1"/>
    <w:pPr>
      <w:spacing w:before="160"/>
      <w:jc w:val="center"/>
    </w:pPr>
    <w:rPr>
      <w:i/>
      <w:iCs/>
      <w:color w:val="404040" w:themeColor="text1" w:themeTint="BF"/>
    </w:rPr>
  </w:style>
  <w:style w:type="character" w:customStyle="1" w:styleId="QuoteChar">
    <w:name w:val="Quote Char"/>
    <w:basedOn w:val="DefaultParagraphFont"/>
    <w:link w:val="Quote"/>
    <w:uiPriority w:val="29"/>
    <w:rsid w:val="00B072E1"/>
    <w:rPr>
      <w:i/>
      <w:iCs/>
      <w:color w:val="404040" w:themeColor="text1" w:themeTint="BF"/>
    </w:rPr>
  </w:style>
  <w:style w:type="paragraph" w:styleId="ListParagraph">
    <w:name w:val="List Paragraph"/>
    <w:basedOn w:val="Normal"/>
    <w:uiPriority w:val="34"/>
    <w:qFormat/>
    <w:rsid w:val="00B072E1"/>
    <w:pPr>
      <w:ind w:left="720"/>
      <w:contextualSpacing/>
    </w:pPr>
  </w:style>
  <w:style w:type="character" w:styleId="IntenseEmphasis">
    <w:name w:val="Intense Emphasis"/>
    <w:basedOn w:val="DefaultParagraphFont"/>
    <w:uiPriority w:val="21"/>
    <w:qFormat/>
    <w:rsid w:val="00B072E1"/>
    <w:rPr>
      <w:i/>
      <w:iCs/>
      <w:color w:val="0F4761" w:themeColor="accent1" w:themeShade="BF"/>
    </w:rPr>
  </w:style>
  <w:style w:type="paragraph" w:styleId="IntenseQuote">
    <w:name w:val="Intense Quote"/>
    <w:basedOn w:val="Normal"/>
    <w:next w:val="Normal"/>
    <w:link w:val="IntenseQuoteChar"/>
    <w:uiPriority w:val="30"/>
    <w:qFormat/>
    <w:rsid w:val="00B07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72E1"/>
    <w:rPr>
      <w:i/>
      <w:iCs/>
      <w:color w:val="0F4761" w:themeColor="accent1" w:themeShade="BF"/>
    </w:rPr>
  </w:style>
  <w:style w:type="character" w:styleId="IntenseReference">
    <w:name w:val="Intense Reference"/>
    <w:basedOn w:val="DefaultParagraphFont"/>
    <w:uiPriority w:val="32"/>
    <w:qFormat/>
    <w:rsid w:val="00B072E1"/>
    <w:rPr>
      <w:b/>
      <w:bCs/>
      <w:smallCaps/>
      <w:color w:val="0F4761" w:themeColor="accent1" w:themeShade="BF"/>
      <w:spacing w:val="5"/>
    </w:rPr>
  </w:style>
  <w:style w:type="paragraph" w:styleId="BodyTextIndent2">
    <w:name w:val="Body Text Indent 2"/>
    <w:basedOn w:val="Normal"/>
    <w:link w:val="BodyTextIndent2Char"/>
    <w:rsid w:val="008161BF"/>
    <w:pPr>
      <w:spacing w:after="120" w:line="480" w:lineRule="auto"/>
      <w:ind w:left="360"/>
    </w:pPr>
    <w:rPr>
      <w:rFonts w:ascii="Times New Roman" w:eastAsia="Times New Roman" w:hAnsi="Times New Roman" w:cs="Times New Roman"/>
      <w:kern w:val="0"/>
      <w:sz w:val="28"/>
      <w:szCs w:val="28"/>
      <w14:ligatures w14:val="none"/>
    </w:rPr>
  </w:style>
  <w:style w:type="character" w:customStyle="1" w:styleId="BodyTextIndent2Char">
    <w:name w:val="Body Text Indent 2 Char"/>
    <w:basedOn w:val="DefaultParagraphFont"/>
    <w:link w:val="BodyTextIndent2"/>
    <w:rsid w:val="008161BF"/>
    <w:rPr>
      <w:rFonts w:ascii="Times New Roman" w:eastAsia="Times New Roman" w:hAnsi="Times New Roman" w:cs="Times New Roman"/>
      <w:kern w:val="0"/>
      <w:sz w:val="28"/>
      <w:szCs w:val="28"/>
      <w14:ligatures w14:val="none"/>
    </w:rPr>
  </w:style>
  <w:style w:type="character" w:styleId="Hyperlink">
    <w:name w:val="Hyperlink"/>
    <w:basedOn w:val="DefaultParagraphFont"/>
    <w:uiPriority w:val="99"/>
    <w:unhideWhenUsed/>
    <w:rsid w:val="00C23A11"/>
    <w:rPr>
      <w:color w:val="467886" w:themeColor="hyperlink"/>
      <w:u w:val="single"/>
    </w:rPr>
  </w:style>
  <w:style w:type="character" w:customStyle="1" w:styleId="UnresolvedMention1">
    <w:name w:val="Unresolved Mention1"/>
    <w:basedOn w:val="DefaultParagraphFont"/>
    <w:uiPriority w:val="99"/>
    <w:semiHidden/>
    <w:unhideWhenUsed/>
    <w:rsid w:val="00C23A11"/>
    <w:rPr>
      <w:color w:val="605E5C"/>
      <w:shd w:val="clear" w:color="auto" w:fill="E1DFDD"/>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n"/>
    <w:basedOn w:val="Normal"/>
    <w:link w:val="FootnoteTextChar"/>
    <w:unhideWhenUsed/>
    <w:qFormat/>
    <w:rsid w:val="00D42D63"/>
    <w:pPr>
      <w:spacing w:after="0" w:line="240" w:lineRule="auto"/>
      <w:jc w:val="both"/>
    </w:pPr>
    <w:rPr>
      <w:rFonts w:ascii=".VnTime" w:eastAsia="Times New Roman" w:hAnsi=".VnTime" w:cs="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qFormat/>
    <w:rsid w:val="00D42D63"/>
    <w:rPr>
      <w:rFonts w:ascii=".VnTime" w:eastAsia="Times New Roman" w:hAnsi=".VnTime" w:cs="Times New Roman"/>
      <w:kern w:val="0"/>
      <w:sz w:val="20"/>
      <w:szCs w:val="20"/>
      <w14:ligatures w14:val="none"/>
    </w:rPr>
  </w:style>
  <w:style w:type="character" w:styleId="FootnoteReference">
    <w:name w:val="footnote reference"/>
    <w:aliases w:val="Footnote,Footnote text,ftref,BearingPoint,16 Point,Superscript 6 Point,fr,Footnote Text1,Ref,de nota al pie,Footnote + Arial,10 pt,Black,Footnote Text11,(NECG) Footnote Reference, BVI fnr,footnote ref,BVI fnr,de nota al p,f,SUPERS,R,4"/>
    <w:link w:val="FootnoteReferenceNumber"/>
    <w:uiPriority w:val="99"/>
    <w:unhideWhenUsed/>
    <w:qFormat/>
    <w:rsid w:val="00D42D63"/>
    <w:rPr>
      <w:vertAlign w:val="superscript"/>
    </w:rPr>
  </w:style>
  <w:style w:type="paragraph" w:customStyle="1" w:styleId="FootnoteReferenceNumber">
    <w:name w:val="Footnote Reference Number"/>
    <w:aliases w:val="Footnote text + 13 ,Bla,Footnote text + 13"/>
    <w:basedOn w:val="Normal"/>
    <w:link w:val="FootnoteReference"/>
    <w:uiPriority w:val="99"/>
    <w:qFormat/>
    <w:rsid w:val="00D42D63"/>
    <w:pPr>
      <w:spacing w:line="240" w:lineRule="exact"/>
    </w:pPr>
    <w:rPr>
      <w:vertAlign w:val="superscript"/>
    </w:rPr>
  </w:style>
  <w:style w:type="paragraph" w:styleId="NormalWeb">
    <w:name w:val="Normal (Web)"/>
    <w:aliases w:val="Normal (Web) Char, Char Char Char,Char Char Char Char Char Char Char Char Char Char,Char Char Char Char Char Char Char Char Char Char Char,Обычный (веб)1,Обычный (веб) Знак,Обычный (веб) Знак1,Обычный (веб) Знак Знак,webb,Char Char25"/>
    <w:basedOn w:val="Normal"/>
    <w:link w:val="NormalWebChar1"/>
    <w:uiPriority w:val="99"/>
    <w:unhideWhenUsed/>
    <w:qFormat/>
    <w:rsid w:val="0036502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FE1D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D36"/>
  </w:style>
  <w:style w:type="paragraph" w:styleId="Footer">
    <w:name w:val="footer"/>
    <w:basedOn w:val="Normal"/>
    <w:link w:val="FooterChar"/>
    <w:uiPriority w:val="99"/>
    <w:unhideWhenUsed/>
    <w:rsid w:val="00FE1D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D36"/>
  </w:style>
  <w:style w:type="character" w:customStyle="1" w:styleId="UnresolvedMention2">
    <w:name w:val="Unresolved Mention2"/>
    <w:basedOn w:val="DefaultParagraphFont"/>
    <w:uiPriority w:val="99"/>
    <w:semiHidden/>
    <w:unhideWhenUsed/>
    <w:rsid w:val="00395F86"/>
    <w:rPr>
      <w:color w:val="605E5C"/>
      <w:shd w:val="clear" w:color="auto" w:fill="E1DFDD"/>
    </w:rPr>
  </w:style>
  <w:style w:type="character" w:customStyle="1" w:styleId="UnresolvedMention3">
    <w:name w:val="Unresolved Mention3"/>
    <w:basedOn w:val="DefaultParagraphFont"/>
    <w:uiPriority w:val="99"/>
    <w:semiHidden/>
    <w:unhideWhenUsed/>
    <w:rsid w:val="00C27923"/>
    <w:rPr>
      <w:color w:val="605E5C"/>
      <w:shd w:val="clear" w:color="auto" w:fill="E1DFDD"/>
    </w:rPr>
  </w:style>
  <w:style w:type="table" w:styleId="TableGridLight">
    <w:name w:val="Grid Table Light"/>
    <w:basedOn w:val="TableNormal"/>
    <w:uiPriority w:val="40"/>
    <w:rsid w:val="002B40E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rsid w:val="002B4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75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520"/>
    <w:rPr>
      <w:rFonts w:ascii="Segoe UI" w:hAnsi="Segoe UI" w:cs="Segoe UI"/>
      <w:sz w:val="18"/>
      <w:szCs w:val="18"/>
    </w:rPr>
  </w:style>
  <w:style w:type="paragraph" w:styleId="BodyText">
    <w:name w:val="Body Text"/>
    <w:basedOn w:val="Normal"/>
    <w:link w:val="BodyTextChar"/>
    <w:uiPriority w:val="99"/>
    <w:unhideWhenUsed/>
    <w:rsid w:val="00EC5D74"/>
    <w:pPr>
      <w:spacing w:after="120"/>
    </w:pPr>
  </w:style>
  <w:style w:type="character" w:customStyle="1" w:styleId="BodyTextChar">
    <w:name w:val="Body Text Char"/>
    <w:basedOn w:val="DefaultParagraphFont"/>
    <w:link w:val="BodyText"/>
    <w:uiPriority w:val="99"/>
    <w:rsid w:val="00EC5D74"/>
  </w:style>
  <w:style w:type="character" w:customStyle="1" w:styleId="fontstyle01">
    <w:name w:val="fontstyle01"/>
    <w:basedOn w:val="DefaultParagraphFont"/>
    <w:rsid w:val="00F133B1"/>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rsid w:val="00F133B1"/>
    <w:rPr>
      <w:rFonts w:ascii="TimesNewRomanPS-ItalicMT" w:hAnsi="TimesNewRomanPS-ItalicMT" w:hint="default"/>
      <w:b w:val="0"/>
      <w:bCs w:val="0"/>
      <w:i/>
      <w:iCs/>
      <w:color w:val="000000"/>
      <w:sz w:val="26"/>
      <w:szCs w:val="26"/>
    </w:rPr>
  </w:style>
  <w:style w:type="character" w:customStyle="1" w:styleId="fontstyle31">
    <w:name w:val="fontstyle31"/>
    <w:basedOn w:val="DefaultParagraphFont"/>
    <w:rsid w:val="00F133B1"/>
    <w:rPr>
      <w:rFonts w:ascii="TimesNewRomanPS-BoldItalicMT" w:hAnsi="TimesNewRomanPS-BoldItalicMT" w:hint="default"/>
      <w:b/>
      <w:bCs/>
      <w:i/>
      <w:iCs/>
      <w:color w:val="000000"/>
      <w:sz w:val="26"/>
      <w:szCs w:val="26"/>
    </w:rPr>
  </w:style>
  <w:style w:type="character" w:customStyle="1" w:styleId="NormalWebChar1">
    <w:name w:val="Normal (Web) Char1"/>
    <w:aliases w:val="Normal (Web) Char Char, Char Char Char Char,Char Char Char Char Char Char Char Char Char Char Char1,Char Char Char Char Char Char Char Char Char Char Char Char,Обычный (веб)1 Char,Обычный (веб) Знак Char,Обычный (веб) Знак1 Char"/>
    <w:link w:val="NormalWeb"/>
    <w:uiPriority w:val="99"/>
    <w:qFormat/>
    <w:locked/>
    <w:rsid w:val="00365F51"/>
    <w:rPr>
      <w:rFonts w:ascii="Times New Roman" w:eastAsia="Times New Roman" w:hAnsi="Times New Roman" w:cs="Times New Roman"/>
      <w:kern w:val="0"/>
      <w:sz w:val="24"/>
      <w:szCs w:val="24"/>
      <w14:ligatures w14:val="none"/>
    </w:rPr>
  </w:style>
  <w:style w:type="paragraph" w:styleId="BodyText3">
    <w:name w:val="Body Text 3"/>
    <w:basedOn w:val="Normal"/>
    <w:link w:val="BodyText3Char"/>
    <w:unhideWhenUsed/>
    <w:rsid w:val="00EC3E45"/>
    <w:pPr>
      <w:spacing w:after="120" w:line="240" w:lineRule="auto"/>
    </w:pPr>
    <w:rPr>
      <w:rFonts w:ascii=".VnTime" w:eastAsia="Times New Roman" w:hAnsi=".VnTime" w:cs="Times New Roman"/>
      <w:kern w:val="0"/>
      <w:sz w:val="16"/>
      <w:szCs w:val="16"/>
      <w14:ligatures w14:val="none"/>
    </w:rPr>
  </w:style>
  <w:style w:type="character" w:customStyle="1" w:styleId="BodyText3Char">
    <w:name w:val="Body Text 3 Char"/>
    <w:basedOn w:val="DefaultParagraphFont"/>
    <w:link w:val="BodyText3"/>
    <w:rsid w:val="00EC3E45"/>
    <w:rPr>
      <w:rFonts w:ascii=".VnTime" w:eastAsia="Times New Roman" w:hAnsi=".VnTime" w:cs="Times New Roman"/>
      <w:kern w:val="0"/>
      <w:sz w:val="16"/>
      <w:szCs w:val="16"/>
      <w14:ligatures w14:val="none"/>
    </w:rPr>
  </w:style>
  <w:style w:type="character" w:customStyle="1" w:styleId="CharCharChar1Char">
    <w:name w:val="Char Char Char1 Char"/>
    <w:rsid w:val="003A7B13"/>
    <w:rPr>
      <w:sz w:val="24"/>
      <w:szCs w:val="24"/>
      <w:lang w:val="en-US" w:eastAsia="en-US" w:bidi="ar-SA"/>
    </w:rPr>
  </w:style>
  <w:style w:type="paragraph" w:styleId="Revision">
    <w:name w:val="Revision"/>
    <w:hidden/>
    <w:uiPriority w:val="99"/>
    <w:semiHidden/>
    <w:rsid w:val="00662DD8"/>
    <w:pPr>
      <w:spacing w:after="0" w:line="240" w:lineRule="auto"/>
    </w:pPr>
  </w:style>
  <w:style w:type="character" w:styleId="Strong">
    <w:name w:val="Strong"/>
    <w:basedOn w:val="DefaultParagraphFont"/>
    <w:uiPriority w:val="22"/>
    <w:qFormat/>
    <w:rsid w:val="00847CCD"/>
    <w:rPr>
      <w:b/>
      <w:bCs/>
    </w:rPr>
  </w:style>
  <w:style w:type="character" w:customStyle="1" w:styleId="UnresolvedMention4">
    <w:name w:val="Unresolved Mention4"/>
    <w:basedOn w:val="DefaultParagraphFont"/>
    <w:uiPriority w:val="99"/>
    <w:semiHidden/>
    <w:unhideWhenUsed/>
    <w:rsid w:val="003E0A81"/>
    <w:rPr>
      <w:color w:val="605E5C"/>
      <w:shd w:val="clear" w:color="auto" w:fill="E1DFDD"/>
    </w:rPr>
  </w:style>
  <w:style w:type="paragraph" w:customStyle="1" w:styleId="ds-markdown-paragraph">
    <w:name w:val="ds-markdown-paragraph"/>
    <w:basedOn w:val="Normal"/>
    <w:rsid w:val="00AA6CD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7150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79038">
      <w:bodyDiv w:val="1"/>
      <w:marLeft w:val="0"/>
      <w:marRight w:val="0"/>
      <w:marTop w:val="0"/>
      <w:marBottom w:val="0"/>
      <w:divBdr>
        <w:top w:val="none" w:sz="0" w:space="0" w:color="auto"/>
        <w:left w:val="none" w:sz="0" w:space="0" w:color="auto"/>
        <w:bottom w:val="none" w:sz="0" w:space="0" w:color="auto"/>
        <w:right w:val="none" w:sz="0" w:space="0" w:color="auto"/>
      </w:divBdr>
    </w:div>
    <w:div w:id="287663486">
      <w:bodyDiv w:val="1"/>
      <w:marLeft w:val="0"/>
      <w:marRight w:val="0"/>
      <w:marTop w:val="0"/>
      <w:marBottom w:val="0"/>
      <w:divBdr>
        <w:top w:val="none" w:sz="0" w:space="0" w:color="auto"/>
        <w:left w:val="none" w:sz="0" w:space="0" w:color="auto"/>
        <w:bottom w:val="none" w:sz="0" w:space="0" w:color="auto"/>
        <w:right w:val="none" w:sz="0" w:space="0" w:color="auto"/>
      </w:divBdr>
    </w:div>
    <w:div w:id="610943151">
      <w:bodyDiv w:val="1"/>
      <w:marLeft w:val="0"/>
      <w:marRight w:val="0"/>
      <w:marTop w:val="0"/>
      <w:marBottom w:val="0"/>
      <w:divBdr>
        <w:top w:val="none" w:sz="0" w:space="0" w:color="auto"/>
        <w:left w:val="none" w:sz="0" w:space="0" w:color="auto"/>
        <w:bottom w:val="none" w:sz="0" w:space="0" w:color="auto"/>
        <w:right w:val="none" w:sz="0" w:space="0" w:color="auto"/>
      </w:divBdr>
    </w:div>
    <w:div w:id="1010327839">
      <w:bodyDiv w:val="1"/>
      <w:marLeft w:val="0"/>
      <w:marRight w:val="0"/>
      <w:marTop w:val="0"/>
      <w:marBottom w:val="0"/>
      <w:divBdr>
        <w:top w:val="none" w:sz="0" w:space="0" w:color="auto"/>
        <w:left w:val="none" w:sz="0" w:space="0" w:color="auto"/>
        <w:bottom w:val="none" w:sz="0" w:space="0" w:color="auto"/>
        <w:right w:val="none" w:sz="0" w:space="0" w:color="auto"/>
      </w:divBdr>
    </w:div>
    <w:div w:id="1011421065">
      <w:bodyDiv w:val="1"/>
      <w:marLeft w:val="0"/>
      <w:marRight w:val="0"/>
      <w:marTop w:val="0"/>
      <w:marBottom w:val="0"/>
      <w:divBdr>
        <w:top w:val="none" w:sz="0" w:space="0" w:color="auto"/>
        <w:left w:val="none" w:sz="0" w:space="0" w:color="auto"/>
        <w:bottom w:val="none" w:sz="0" w:space="0" w:color="auto"/>
        <w:right w:val="none" w:sz="0" w:space="0" w:color="auto"/>
      </w:divBdr>
    </w:div>
    <w:div w:id="1022514721">
      <w:bodyDiv w:val="1"/>
      <w:marLeft w:val="0"/>
      <w:marRight w:val="0"/>
      <w:marTop w:val="0"/>
      <w:marBottom w:val="0"/>
      <w:divBdr>
        <w:top w:val="none" w:sz="0" w:space="0" w:color="auto"/>
        <w:left w:val="none" w:sz="0" w:space="0" w:color="auto"/>
        <w:bottom w:val="none" w:sz="0" w:space="0" w:color="auto"/>
        <w:right w:val="none" w:sz="0" w:space="0" w:color="auto"/>
      </w:divBdr>
    </w:div>
    <w:div w:id="1048801589">
      <w:bodyDiv w:val="1"/>
      <w:marLeft w:val="0"/>
      <w:marRight w:val="0"/>
      <w:marTop w:val="0"/>
      <w:marBottom w:val="0"/>
      <w:divBdr>
        <w:top w:val="none" w:sz="0" w:space="0" w:color="auto"/>
        <w:left w:val="none" w:sz="0" w:space="0" w:color="auto"/>
        <w:bottom w:val="none" w:sz="0" w:space="0" w:color="auto"/>
        <w:right w:val="none" w:sz="0" w:space="0" w:color="auto"/>
      </w:divBdr>
    </w:div>
    <w:div w:id="1071931135">
      <w:bodyDiv w:val="1"/>
      <w:marLeft w:val="0"/>
      <w:marRight w:val="0"/>
      <w:marTop w:val="0"/>
      <w:marBottom w:val="0"/>
      <w:divBdr>
        <w:top w:val="none" w:sz="0" w:space="0" w:color="auto"/>
        <w:left w:val="none" w:sz="0" w:space="0" w:color="auto"/>
        <w:bottom w:val="none" w:sz="0" w:space="0" w:color="auto"/>
        <w:right w:val="none" w:sz="0" w:space="0" w:color="auto"/>
      </w:divBdr>
    </w:div>
    <w:div w:id="1263689284">
      <w:bodyDiv w:val="1"/>
      <w:marLeft w:val="0"/>
      <w:marRight w:val="0"/>
      <w:marTop w:val="0"/>
      <w:marBottom w:val="0"/>
      <w:divBdr>
        <w:top w:val="none" w:sz="0" w:space="0" w:color="auto"/>
        <w:left w:val="none" w:sz="0" w:space="0" w:color="auto"/>
        <w:bottom w:val="none" w:sz="0" w:space="0" w:color="auto"/>
        <w:right w:val="none" w:sz="0" w:space="0" w:color="auto"/>
      </w:divBdr>
    </w:div>
    <w:div w:id="1296986591">
      <w:bodyDiv w:val="1"/>
      <w:marLeft w:val="0"/>
      <w:marRight w:val="0"/>
      <w:marTop w:val="0"/>
      <w:marBottom w:val="0"/>
      <w:divBdr>
        <w:top w:val="none" w:sz="0" w:space="0" w:color="auto"/>
        <w:left w:val="none" w:sz="0" w:space="0" w:color="auto"/>
        <w:bottom w:val="none" w:sz="0" w:space="0" w:color="auto"/>
        <w:right w:val="none" w:sz="0" w:space="0" w:color="auto"/>
      </w:divBdr>
    </w:div>
    <w:div w:id="1468746308">
      <w:bodyDiv w:val="1"/>
      <w:marLeft w:val="0"/>
      <w:marRight w:val="0"/>
      <w:marTop w:val="0"/>
      <w:marBottom w:val="0"/>
      <w:divBdr>
        <w:top w:val="none" w:sz="0" w:space="0" w:color="auto"/>
        <w:left w:val="none" w:sz="0" w:space="0" w:color="auto"/>
        <w:bottom w:val="none" w:sz="0" w:space="0" w:color="auto"/>
        <w:right w:val="none" w:sz="0" w:space="0" w:color="auto"/>
      </w:divBdr>
    </w:div>
    <w:div w:id="1726415757">
      <w:bodyDiv w:val="1"/>
      <w:marLeft w:val="0"/>
      <w:marRight w:val="0"/>
      <w:marTop w:val="0"/>
      <w:marBottom w:val="0"/>
      <w:divBdr>
        <w:top w:val="none" w:sz="0" w:space="0" w:color="auto"/>
        <w:left w:val="none" w:sz="0" w:space="0" w:color="auto"/>
        <w:bottom w:val="none" w:sz="0" w:space="0" w:color="auto"/>
        <w:right w:val="none" w:sz="0" w:space="0" w:color="auto"/>
      </w:divBdr>
    </w:div>
    <w:div w:id="1783527984">
      <w:bodyDiv w:val="1"/>
      <w:marLeft w:val="0"/>
      <w:marRight w:val="0"/>
      <w:marTop w:val="0"/>
      <w:marBottom w:val="0"/>
      <w:divBdr>
        <w:top w:val="none" w:sz="0" w:space="0" w:color="auto"/>
        <w:left w:val="none" w:sz="0" w:space="0" w:color="auto"/>
        <w:bottom w:val="none" w:sz="0" w:space="0" w:color="auto"/>
        <w:right w:val="none" w:sz="0" w:space="0" w:color="auto"/>
      </w:divBdr>
    </w:div>
    <w:div w:id="1784811583">
      <w:bodyDiv w:val="1"/>
      <w:marLeft w:val="0"/>
      <w:marRight w:val="0"/>
      <w:marTop w:val="0"/>
      <w:marBottom w:val="0"/>
      <w:divBdr>
        <w:top w:val="none" w:sz="0" w:space="0" w:color="auto"/>
        <w:left w:val="none" w:sz="0" w:space="0" w:color="auto"/>
        <w:bottom w:val="none" w:sz="0" w:space="0" w:color="auto"/>
        <w:right w:val="none" w:sz="0" w:space="0" w:color="auto"/>
      </w:divBdr>
    </w:div>
    <w:div w:id="1800567164">
      <w:bodyDiv w:val="1"/>
      <w:marLeft w:val="0"/>
      <w:marRight w:val="0"/>
      <w:marTop w:val="0"/>
      <w:marBottom w:val="0"/>
      <w:divBdr>
        <w:top w:val="none" w:sz="0" w:space="0" w:color="auto"/>
        <w:left w:val="none" w:sz="0" w:space="0" w:color="auto"/>
        <w:bottom w:val="none" w:sz="0" w:space="0" w:color="auto"/>
        <w:right w:val="none" w:sz="0" w:space="0" w:color="auto"/>
      </w:divBdr>
    </w:div>
    <w:div w:id="1926256518">
      <w:bodyDiv w:val="1"/>
      <w:marLeft w:val="0"/>
      <w:marRight w:val="0"/>
      <w:marTop w:val="0"/>
      <w:marBottom w:val="0"/>
      <w:divBdr>
        <w:top w:val="none" w:sz="0" w:space="0" w:color="auto"/>
        <w:left w:val="none" w:sz="0" w:space="0" w:color="auto"/>
        <w:bottom w:val="none" w:sz="0" w:space="0" w:color="auto"/>
        <w:right w:val="none" w:sz="0" w:space="0" w:color="auto"/>
      </w:divBdr>
    </w:div>
    <w:div w:id="2046367109">
      <w:bodyDiv w:val="1"/>
      <w:marLeft w:val="0"/>
      <w:marRight w:val="0"/>
      <w:marTop w:val="0"/>
      <w:marBottom w:val="0"/>
      <w:divBdr>
        <w:top w:val="none" w:sz="0" w:space="0" w:color="auto"/>
        <w:left w:val="none" w:sz="0" w:space="0" w:color="auto"/>
        <w:bottom w:val="none" w:sz="0" w:space="0" w:color="auto"/>
        <w:right w:val="none" w:sz="0" w:space="0" w:color="auto"/>
      </w:divBdr>
    </w:div>
    <w:div w:id="2071271893">
      <w:bodyDiv w:val="1"/>
      <w:marLeft w:val="0"/>
      <w:marRight w:val="0"/>
      <w:marTop w:val="0"/>
      <w:marBottom w:val="0"/>
      <w:divBdr>
        <w:top w:val="none" w:sz="0" w:space="0" w:color="auto"/>
        <w:left w:val="none" w:sz="0" w:space="0" w:color="auto"/>
        <w:bottom w:val="none" w:sz="0" w:space="0" w:color="auto"/>
        <w:right w:val="none" w:sz="0" w:space="0" w:color="auto"/>
      </w:divBdr>
    </w:div>
    <w:div w:id="2074348547">
      <w:bodyDiv w:val="1"/>
      <w:marLeft w:val="0"/>
      <w:marRight w:val="0"/>
      <w:marTop w:val="0"/>
      <w:marBottom w:val="0"/>
      <w:divBdr>
        <w:top w:val="none" w:sz="0" w:space="0" w:color="auto"/>
        <w:left w:val="none" w:sz="0" w:space="0" w:color="auto"/>
        <w:bottom w:val="none" w:sz="0" w:space="0" w:color="auto"/>
        <w:right w:val="none" w:sz="0" w:space="0" w:color="auto"/>
      </w:divBdr>
    </w:div>
    <w:div w:id="2091848546">
      <w:bodyDiv w:val="1"/>
      <w:marLeft w:val="0"/>
      <w:marRight w:val="0"/>
      <w:marTop w:val="0"/>
      <w:marBottom w:val="0"/>
      <w:divBdr>
        <w:top w:val="none" w:sz="0" w:space="0" w:color="auto"/>
        <w:left w:val="none" w:sz="0" w:space="0" w:color="auto"/>
        <w:bottom w:val="none" w:sz="0" w:space="0" w:color="auto"/>
        <w:right w:val="none" w:sz="0" w:space="0" w:color="auto"/>
      </w:divBdr>
      <w:divsChild>
        <w:div w:id="774059228">
          <w:marLeft w:val="0"/>
          <w:marRight w:val="0"/>
          <w:marTop w:val="0"/>
          <w:marBottom w:val="0"/>
          <w:divBdr>
            <w:top w:val="none" w:sz="0" w:space="0" w:color="auto"/>
            <w:left w:val="none" w:sz="0" w:space="0" w:color="auto"/>
            <w:bottom w:val="none" w:sz="0" w:space="0" w:color="auto"/>
            <w:right w:val="none" w:sz="0" w:space="0" w:color="auto"/>
          </w:divBdr>
          <w:divsChild>
            <w:div w:id="1130972866">
              <w:marLeft w:val="0"/>
              <w:marRight w:val="0"/>
              <w:marTop w:val="0"/>
              <w:marBottom w:val="0"/>
              <w:divBdr>
                <w:top w:val="none" w:sz="0" w:space="0" w:color="auto"/>
                <w:left w:val="none" w:sz="0" w:space="0" w:color="auto"/>
                <w:bottom w:val="none" w:sz="0" w:space="0" w:color="auto"/>
                <w:right w:val="none" w:sz="0" w:space="0" w:color="auto"/>
              </w:divBdr>
              <w:divsChild>
                <w:div w:id="1788312633">
                  <w:marLeft w:val="0"/>
                  <w:marRight w:val="0"/>
                  <w:marTop w:val="0"/>
                  <w:marBottom w:val="0"/>
                  <w:divBdr>
                    <w:top w:val="none" w:sz="0" w:space="0" w:color="auto"/>
                    <w:left w:val="none" w:sz="0" w:space="0" w:color="auto"/>
                    <w:bottom w:val="none" w:sz="0" w:space="0" w:color="auto"/>
                    <w:right w:val="none" w:sz="0" w:space="0" w:color="auto"/>
                  </w:divBdr>
                  <w:divsChild>
                    <w:div w:id="1332752974">
                      <w:marLeft w:val="0"/>
                      <w:marRight w:val="-105"/>
                      <w:marTop w:val="0"/>
                      <w:marBottom w:val="0"/>
                      <w:divBdr>
                        <w:top w:val="none" w:sz="0" w:space="0" w:color="auto"/>
                        <w:left w:val="none" w:sz="0" w:space="0" w:color="auto"/>
                        <w:bottom w:val="none" w:sz="0" w:space="0" w:color="auto"/>
                        <w:right w:val="none" w:sz="0" w:space="0" w:color="auto"/>
                      </w:divBdr>
                      <w:divsChild>
                        <w:div w:id="1253511481">
                          <w:marLeft w:val="0"/>
                          <w:marRight w:val="0"/>
                          <w:marTop w:val="0"/>
                          <w:marBottom w:val="0"/>
                          <w:divBdr>
                            <w:top w:val="none" w:sz="0" w:space="0" w:color="auto"/>
                            <w:left w:val="none" w:sz="0" w:space="0" w:color="auto"/>
                            <w:bottom w:val="none" w:sz="0" w:space="0" w:color="auto"/>
                            <w:right w:val="none" w:sz="0" w:space="0" w:color="auto"/>
                          </w:divBdr>
                          <w:divsChild>
                            <w:div w:id="1599602907">
                              <w:marLeft w:val="0"/>
                              <w:marRight w:val="0"/>
                              <w:marTop w:val="600"/>
                              <w:marBottom w:val="0"/>
                              <w:divBdr>
                                <w:top w:val="none" w:sz="0" w:space="0" w:color="auto"/>
                                <w:left w:val="none" w:sz="0" w:space="0" w:color="auto"/>
                                <w:bottom w:val="none" w:sz="0" w:space="0" w:color="auto"/>
                                <w:right w:val="none" w:sz="0" w:space="0" w:color="auto"/>
                              </w:divBdr>
                              <w:divsChild>
                                <w:div w:id="878711905">
                                  <w:marLeft w:val="0"/>
                                  <w:marRight w:val="0"/>
                                  <w:marTop w:val="0"/>
                                  <w:marBottom w:val="0"/>
                                  <w:divBdr>
                                    <w:top w:val="none" w:sz="0" w:space="0" w:color="auto"/>
                                    <w:left w:val="none" w:sz="0" w:space="0" w:color="auto"/>
                                    <w:bottom w:val="none" w:sz="0" w:space="0" w:color="auto"/>
                                    <w:right w:val="none" w:sz="0" w:space="0" w:color="auto"/>
                                  </w:divBdr>
                                  <w:divsChild>
                                    <w:div w:id="1294021684">
                                      <w:marLeft w:val="750"/>
                                      <w:marRight w:val="0"/>
                                      <w:marTop w:val="0"/>
                                      <w:marBottom w:val="0"/>
                                      <w:divBdr>
                                        <w:top w:val="none" w:sz="0" w:space="0" w:color="auto"/>
                                        <w:left w:val="none" w:sz="0" w:space="0" w:color="auto"/>
                                        <w:bottom w:val="none" w:sz="0" w:space="0" w:color="auto"/>
                                        <w:right w:val="none" w:sz="0" w:space="0" w:color="auto"/>
                                      </w:divBdr>
                                      <w:divsChild>
                                        <w:div w:id="1161429181">
                                          <w:marLeft w:val="0"/>
                                          <w:marRight w:val="0"/>
                                          <w:marTop w:val="0"/>
                                          <w:marBottom w:val="0"/>
                                          <w:divBdr>
                                            <w:top w:val="none" w:sz="0" w:space="0" w:color="auto"/>
                                            <w:left w:val="none" w:sz="0" w:space="0" w:color="auto"/>
                                            <w:bottom w:val="none" w:sz="0" w:space="0" w:color="auto"/>
                                            <w:right w:val="none" w:sz="0" w:space="0" w:color="auto"/>
                                          </w:divBdr>
                                          <w:divsChild>
                                            <w:div w:id="741484672">
                                              <w:marLeft w:val="0"/>
                                              <w:marRight w:val="0"/>
                                              <w:marTop w:val="0"/>
                                              <w:marBottom w:val="0"/>
                                              <w:divBdr>
                                                <w:top w:val="none" w:sz="0" w:space="0" w:color="auto"/>
                                                <w:left w:val="none" w:sz="0" w:space="0" w:color="auto"/>
                                                <w:bottom w:val="none" w:sz="0" w:space="0" w:color="auto"/>
                                                <w:right w:val="none" w:sz="0" w:space="0" w:color="auto"/>
                                              </w:divBdr>
                                              <w:divsChild>
                                                <w:div w:id="1750689904">
                                                  <w:marLeft w:val="0"/>
                                                  <w:marRight w:val="0"/>
                                                  <w:marTop w:val="0"/>
                                                  <w:marBottom w:val="0"/>
                                                  <w:divBdr>
                                                    <w:top w:val="none" w:sz="0" w:space="0" w:color="auto"/>
                                                    <w:left w:val="none" w:sz="0" w:space="0" w:color="auto"/>
                                                    <w:bottom w:val="none" w:sz="0" w:space="0" w:color="auto"/>
                                                    <w:right w:val="none" w:sz="0" w:space="0" w:color="auto"/>
                                                  </w:divBdr>
                                                  <w:divsChild>
                                                    <w:div w:id="1054548927">
                                                      <w:marLeft w:val="0"/>
                                                      <w:marRight w:val="0"/>
                                                      <w:marTop w:val="0"/>
                                                      <w:marBottom w:val="0"/>
                                                      <w:divBdr>
                                                        <w:top w:val="none" w:sz="0" w:space="0" w:color="auto"/>
                                                        <w:left w:val="none" w:sz="0" w:space="0" w:color="auto"/>
                                                        <w:bottom w:val="none" w:sz="0" w:space="0" w:color="auto"/>
                                                        <w:right w:val="none" w:sz="0" w:space="0" w:color="auto"/>
                                                      </w:divBdr>
                                                      <w:divsChild>
                                                        <w:div w:id="1395618715">
                                                          <w:marLeft w:val="0"/>
                                                          <w:marRight w:val="0"/>
                                                          <w:marTop w:val="0"/>
                                                          <w:marBottom w:val="0"/>
                                                          <w:divBdr>
                                                            <w:top w:val="none" w:sz="0" w:space="0" w:color="auto"/>
                                                            <w:left w:val="none" w:sz="0" w:space="0" w:color="auto"/>
                                                            <w:bottom w:val="none" w:sz="0" w:space="0" w:color="auto"/>
                                                            <w:right w:val="none" w:sz="0" w:space="0" w:color="auto"/>
                                                          </w:divBdr>
                                                          <w:divsChild>
                                                            <w:div w:id="133915350">
                                                              <w:marLeft w:val="0"/>
                                                              <w:marRight w:val="0"/>
                                                              <w:marTop w:val="0"/>
                                                              <w:marBottom w:val="0"/>
                                                              <w:divBdr>
                                                                <w:top w:val="none" w:sz="0" w:space="0" w:color="auto"/>
                                                                <w:left w:val="none" w:sz="0" w:space="0" w:color="auto"/>
                                                                <w:bottom w:val="none" w:sz="0" w:space="0" w:color="auto"/>
                                                                <w:right w:val="none" w:sz="0" w:space="0" w:color="auto"/>
                                                              </w:divBdr>
                                                              <w:divsChild>
                                                                <w:div w:id="181013718">
                                                                  <w:marLeft w:val="0"/>
                                                                  <w:marRight w:val="0"/>
                                                                  <w:marTop w:val="0"/>
                                                                  <w:marBottom w:val="0"/>
                                                                  <w:divBdr>
                                                                    <w:top w:val="none" w:sz="0" w:space="0" w:color="auto"/>
                                                                    <w:left w:val="none" w:sz="0" w:space="0" w:color="auto"/>
                                                                    <w:bottom w:val="none" w:sz="0" w:space="0" w:color="auto"/>
                                                                    <w:right w:val="none" w:sz="0" w:space="0" w:color="auto"/>
                                                                  </w:divBdr>
                                                                  <w:divsChild>
                                                                    <w:div w:id="1634671401">
                                                                      <w:marLeft w:val="0"/>
                                                                      <w:marRight w:val="0"/>
                                                                      <w:marTop w:val="0"/>
                                                                      <w:marBottom w:val="0"/>
                                                                      <w:divBdr>
                                                                        <w:top w:val="none" w:sz="0" w:space="0" w:color="auto"/>
                                                                        <w:left w:val="none" w:sz="0" w:space="0" w:color="auto"/>
                                                                        <w:bottom w:val="none" w:sz="0" w:space="0" w:color="auto"/>
                                                                        <w:right w:val="none" w:sz="0" w:space="0" w:color="auto"/>
                                                                      </w:divBdr>
                                                                      <w:divsChild>
                                                                        <w:div w:id="920138698">
                                                                          <w:marLeft w:val="0"/>
                                                                          <w:marRight w:val="0"/>
                                                                          <w:marTop w:val="0"/>
                                                                          <w:marBottom w:val="0"/>
                                                                          <w:divBdr>
                                                                            <w:top w:val="none" w:sz="0" w:space="0" w:color="auto"/>
                                                                            <w:left w:val="none" w:sz="0" w:space="0" w:color="auto"/>
                                                                            <w:bottom w:val="none" w:sz="0" w:space="0" w:color="auto"/>
                                                                            <w:right w:val="none" w:sz="0" w:space="0" w:color="auto"/>
                                                                          </w:divBdr>
                                                                          <w:divsChild>
                                                                            <w:div w:id="266038731">
                                                                              <w:marLeft w:val="0"/>
                                                                              <w:marRight w:val="0"/>
                                                                              <w:marTop w:val="0"/>
                                                                              <w:marBottom w:val="0"/>
                                                                              <w:divBdr>
                                                                                <w:top w:val="none" w:sz="0" w:space="0" w:color="auto"/>
                                                                                <w:left w:val="none" w:sz="0" w:space="0" w:color="auto"/>
                                                                                <w:bottom w:val="none" w:sz="0" w:space="0" w:color="auto"/>
                                                                                <w:right w:val="none" w:sz="0" w:space="0" w:color="auto"/>
                                                                              </w:divBdr>
                                                                              <w:divsChild>
                                                                                <w:div w:id="628828782">
                                                                                  <w:marLeft w:val="105"/>
                                                                                  <w:marRight w:val="105"/>
                                                                                  <w:marTop w:val="90"/>
                                                                                  <w:marBottom w:val="150"/>
                                                                                  <w:divBdr>
                                                                                    <w:top w:val="none" w:sz="0" w:space="0" w:color="auto"/>
                                                                                    <w:left w:val="none" w:sz="0" w:space="0" w:color="auto"/>
                                                                                    <w:bottom w:val="none" w:sz="0" w:space="0" w:color="auto"/>
                                                                                    <w:right w:val="none" w:sz="0" w:space="0" w:color="auto"/>
                                                                                  </w:divBdr>
                                                                                </w:div>
                                                                                <w:div w:id="1006204191">
                                                                                  <w:marLeft w:val="105"/>
                                                                                  <w:marRight w:val="105"/>
                                                                                  <w:marTop w:val="90"/>
                                                                                  <w:marBottom w:val="150"/>
                                                                                  <w:divBdr>
                                                                                    <w:top w:val="none" w:sz="0" w:space="0" w:color="auto"/>
                                                                                    <w:left w:val="none" w:sz="0" w:space="0" w:color="auto"/>
                                                                                    <w:bottom w:val="none" w:sz="0" w:space="0" w:color="auto"/>
                                                                                    <w:right w:val="none" w:sz="0" w:space="0" w:color="auto"/>
                                                                                  </w:divBdr>
                                                                                </w:div>
                                                                                <w:div w:id="1184973329">
                                                                                  <w:marLeft w:val="105"/>
                                                                                  <w:marRight w:val="105"/>
                                                                                  <w:marTop w:val="90"/>
                                                                                  <w:marBottom w:val="150"/>
                                                                                  <w:divBdr>
                                                                                    <w:top w:val="none" w:sz="0" w:space="0" w:color="auto"/>
                                                                                    <w:left w:val="none" w:sz="0" w:space="0" w:color="auto"/>
                                                                                    <w:bottom w:val="none" w:sz="0" w:space="0" w:color="auto"/>
                                                                                    <w:right w:val="none" w:sz="0" w:space="0" w:color="auto"/>
                                                                                  </w:divBdr>
                                                                                </w:div>
                                                                                <w:div w:id="1345858578">
                                                                                  <w:marLeft w:val="105"/>
                                                                                  <w:marRight w:val="105"/>
                                                                                  <w:marTop w:val="90"/>
                                                                                  <w:marBottom w:val="150"/>
                                                                                  <w:divBdr>
                                                                                    <w:top w:val="none" w:sz="0" w:space="0" w:color="auto"/>
                                                                                    <w:left w:val="none" w:sz="0" w:space="0" w:color="auto"/>
                                                                                    <w:bottom w:val="none" w:sz="0" w:space="0" w:color="auto"/>
                                                                                    <w:right w:val="none" w:sz="0" w:space="0" w:color="auto"/>
                                                                                  </w:divBdr>
                                                                                </w:div>
                                                                                <w:div w:id="1649245998">
                                                                                  <w:marLeft w:val="105"/>
                                                                                  <w:marRight w:val="105"/>
                                                                                  <w:marTop w:val="90"/>
                                                                                  <w:marBottom w:val="150"/>
                                                                                  <w:divBdr>
                                                                                    <w:top w:val="none" w:sz="0" w:space="0" w:color="auto"/>
                                                                                    <w:left w:val="none" w:sz="0" w:space="0" w:color="auto"/>
                                                                                    <w:bottom w:val="none" w:sz="0" w:space="0" w:color="auto"/>
                                                                                    <w:right w:val="none" w:sz="0" w:space="0" w:color="auto"/>
                                                                                  </w:divBdr>
                                                                                </w:div>
                                                                                <w:div w:id="168625234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885631081">
                                                                  <w:marLeft w:val="0"/>
                                                                  <w:marRight w:val="0"/>
                                                                  <w:marTop w:val="60"/>
                                                                  <w:marBottom w:val="0"/>
                                                                  <w:divBdr>
                                                                    <w:top w:val="none" w:sz="0" w:space="0" w:color="auto"/>
                                                                    <w:left w:val="none" w:sz="0" w:space="0" w:color="auto"/>
                                                                    <w:bottom w:val="none" w:sz="0" w:space="0" w:color="auto"/>
                                                                    <w:right w:val="none" w:sz="0" w:space="0" w:color="auto"/>
                                                                  </w:divBdr>
                                                                </w:div>
                                                                <w:div w:id="2080059335">
                                                                  <w:marLeft w:val="0"/>
                                                                  <w:marRight w:val="0"/>
                                                                  <w:marTop w:val="0"/>
                                                                  <w:marBottom w:val="0"/>
                                                                  <w:divBdr>
                                                                    <w:top w:val="none" w:sz="0" w:space="0" w:color="auto"/>
                                                                    <w:left w:val="none" w:sz="0" w:space="0" w:color="auto"/>
                                                                    <w:bottom w:val="none" w:sz="0" w:space="0" w:color="auto"/>
                                                                    <w:right w:val="none" w:sz="0" w:space="0" w:color="auto"/>
                                                                  </w:divBdr>
                                                                  <w:divsChild>
                                                                    <w:div w:id="1115978093">
                                                                      <w:marLeft w:val="0"/>
                                                                      <w:marRight w:val="0"/>
                                                                      <w:marTop w:val="0"/>
                                                                      <w:marBottom w:val="0"/>
                                                                      <w:divBdr>
                                                                        <w:top w:val="none" w:sz="0" w:space="0" w:color="auto"/>
                                                                        <w:left w:val="none" w:sz="0" w:space="0" w:color="auto"/>
                                                                        <w:bottom w:val="none" w:sz="0" w:space="0" w:color="auto"/>
                                                                        <w:right w:val="none" w:sz="0" w:space="0" w:color="auto"/>
                                                                      </w:divBdr>
                                                                      <w:divsChild>
                                                                        <w:div w:id="1785227807">
                                                                          <w:marLeft w:val="0"/>
                                                                          <w:marRight w:val="0"/>
                                                                          <w:marTop w:val="0"/>
                                                                          <w:marBottom w:val="0"/>
                                                                          <w:divBdr>
                                                                            <w:top w:val="none" w:sz="0" w:space="0" w:color="auto"/>
                                                                            <w:left w:val="none" w:sz="0" w:space="0" w:color="auto"/>
                                                                            <w:bottom w:val="none" w:sz="0" w:space="0" w:color="auto"/>
                                                                            <w:right w:val="none" w:sz="0" w:space="0" w:color="auto"/>
                                                                          </w:divBdr>
                                                                          <w:divsChild>
                                                                            <w:div w:id="21247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3143369">
                                  <w:marLeft w:val="0"/>
                                  <w:marRight w:val="0"/>
                                  <w:marTop w:val="0"/>
                                  <w:marBottom w:val="0"/>
                                  <w:divBdr>
                                    <w:top w:val="none" w:sz="0" w:space="0" w:color="auto"/>
                                    <w:left w:val="none" w:sz="0" w:space="0" w:color="auto"/>
                                    <w:bottom w:val="none" w:sz="0" w:space="0" w:color="auto"/>
                                    <w:right w:val="none" w:sz="0" w:space="0" w:color="auto"/>
                                  </w:divBdr>
                                  <w:divsChild>
                                    <w:div w:id="847867857">
                                      <w:marLeft w:val="750"/>
                                      <w:marRight w:val="0"/>
                                      <w:marTop w:val="0"/>
                                      <w:marBottom w:val="0"/>
                                      <w:divBdr>
                                        <w:top w:val="none" w:sz="0" w:space="0" w:color="auto"/>
                                        <w:left w:val="none" w:sz="0" w:space="0" w:color="auto"/>
                                        <w:bottom w:val="none" w:sz="0" w:space="0" w:color="auto"/>
                                        <w:right w:val="none" w:sz="0" w:space="0" w:color="auto"/>
                                      </w:divBdr>
                                      <w:divsChild>
                                        <w:div w:id="1951819868">
                                          <w:marLeft w:val="0"/>
                                          <w:marRight w:val="0"/>
                                          <w:marTop w:val="0"/>
                                          <w:marBottom w:val="0"/>
                                          <w:divBdr>
                                            <w:top w:val="none" w:sz="0" w:space="0" w:color="auto"/>
                                            <w:left w:val="none" w:sz="0" w:space="0" w:color="auto"/>
                                            <w:bottom w:val="none" w:sz="0" w:space="0" w:color="auto"/>
                                            <w:right w:val="none" w:sz="0" w:space="0" w:color="auto"/>
                                          </w:divBdr>
                                          <w:divsChild>
                                            <w:div w:id="1202785807">
                                              <w:marLeft w:val="0"/>
                                              <w:marRight w:val="0"/>
                                              <w:marTop w:val="0"/>
                                              <w:marBottom w:val="0"/>
                                              <w:divBdr>
                                                <w:top w:val="none" w:sz="0" w:space="0" w:color="auto"/>
                                                <w:left w:val="none" w:sz="0" w:space="0" w:color="auto"/>
                                                <w:bottom w:val="none" w:sz="0" w:space="0" w:color="auto"/>
                                                <w:right w:val="none" w:sz="0" w:space="0" w:color="auto"/>
                                              </w:divBdr>
                                              <w:divsChild>
                                                <w:div w:id="1605117640">
                                                  <w:marLeft w:val="0"/>
                                                  <w:marRight w:val="0"/>
                                                  <w:marTop w:val="0"/>
                                                  <w:marBottom w:val="0"/>
                                                  <w:divBdr>
                                                    <w:top w:val="none" w:sz="0" w:space="0" w:color="auto"/>
                                                    <w:left w:val="none" w:sz="0" w:space="0" w:color="auto"/>
                                                    <w:bottom w:val="none" w:sz="0" w:space="0" w:color="auto"/>
                                                    <w:right w:val="none" w:sz="0" w:space="0" w:color="auto"/>
                                                  </w:divBdr>
                                                  <w:divsChild>
                                                    <w:div w:id="1143232844">
                                                      <w:marLeft w:val="0"/>
                                                      <w:marRight w:val="0"/>
                                                      <w:marTop w:val="0"/>
                                                      <w:marBottom w:val="0"/>
                                                      <w:divBdr>
                                                        <w:top w:val="none" w:sz="0" w:space="0" w:color="auto"/>
                                                        <w:left w:val="none" w:sz="0" w:space="0" w:color="auto"/>
                                                        <w:bottom w:val="none" w:sz="0" w:space="0" w:color="auto"/>
                                                        <w:right w:val="none" w:sz="0" w:space="0" w:color="auto"/>
                                                      </w:divBdr>
                                                      <w:divsChild>
                                                        <w:div w:id="367488963">
                                                          <w:marLeft w:val="0"/>
                                                          <w:marRight w:val="0"/>
                                                          <w:marTop w:val="0"/>
                                                          <w:marBottom w:val="0"/>
                                                          <w:divBdr>
                                                            <w:top w:val="none" w:sz="0" w:space="0" w:color="auto"/>
                                                            <w:left w:val="none" w:sz="0" w:space="0" w:color="auto"/>
                                                            <w:bottom w:val="none" w:sz="0" w:space="0" w:color="auto"/>
                                                            <w:right w:val="none" w:sz="0" w:space="0" w:color="auto"/>
                                                          </w:divBdr>
                                                          <w:divsChild>
                                                            <w:div w:id="17196553">
                                                              <w:marLeft w:val="0"/>
                                                              <w:marRight w:val="0"/>
                                                              <w:marTop w:val="0"/>
                                                              <w:marBottom w:val="0"/>
                                                              <w:divBdr>
                                                                <w:top w:val="none" w:sz="0" w:space="0" w:color="auto"/>
                                                                <w:left w:val="none" w:sz="0" w:space="0" w:color="auto"/>
                                                                <w:bottom w:val="none" w:sz="0" w:space="0" w:color="auto"/>
                                                                <w:right w:val="none" w:sz="0" w:space="0" w:color="auto"/>
                                                              </w:divBdr>
                                                              <w:divsChild>
                                                                <w:div w:id="362946826">
                                                                  <w:marLeft w:val="0"/>
                                                                  <w:marRight w:val="0"/>
                                                                  <w:marTop w:val="0"/>
                                                                  <w:marBottom w:val="0"/>
                                                                  <w:divBdr>
                                                                    <w:top w:val="none" w:sz="0" w:space="0" w:color="auto"/>
                                                                    <w:left w:val="none" w:sz="0" w:space="0" w:color="auto"/>
                                                                    <w:bottom w:val="none" w:sz="0" w:space="0" w:color="auto"/>
                                                                    <w:right w:val="none" w:sz="0" w:space="0" w:color="auto"/>
                                                                  </w:divBdr>
                                                                  <w:divsChild>
                                                                    <w:div w:id="115874070">
                                                                      <w:marLeft w:val="0"/>
                                                                      <w:marRight w:val="0"/>
                                                                      <w:marTop w:val="60"/>
                                                                      <w:marBottom w:val="0"/>
                                                                      <w:divBdr>
                                                                        <w:top w:val="none" w:sz="0" w:space="0" w:color="auto"/>
                                                                        <w:left w:val="none" w:sz="0" w:space="0" w:color="auto"/>
                                                                        <w:bottom w:val="none" w:sz="0" w:space="0" w:color="auto"/>
                                                                        <w:right w:val="none" w:sz="0" w:space="0" w:color="auto"/>
                                                                      </w:divBdr>
                                                                    </w:div>
                                                                    <w:div w:id="183448518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668529">
                                                          <w:marLeft w:val="0"/>
                                                          <w:marRight w:val="0"/>
                                                          <w:marTop w:val="0"/>
                                                          <w:marBottom w:val="0"/>
                                                          <w:divBdr>
                                                            <w:top w:val="none" w:sz="0" w:space="0" w:color="auto"/>
                                                            <w:left w:val="none" w:sz="0" w:space="0" w:color="auto"/>
                                                            <w:bottom w:val="none" w:sz="0" w:space="0" w:color="auto"/>
                                                            <w:right w:val="none" w:sz="0" w:space="0" w:color="auto"/>
                                                          </w:divBdr>
                                                          <w:divsChild>
                                                            <w:div w:id="812528087">
                                                              <w:marLeft w:val="0"/>
                                                              <w:marRight w:val="0"/>
                                                              <w:marTop w:val="0"/>
                                                              <w:marBottom w:val="0"/>
                                                              <w:divBdr>
                                                                <w:top w:val="none" w:sz="0" w:space="0" w:color="auto"/>
                                                                <w:left w:val="none" w:sz="0" w:space="0" w:color="auto"/>
                                                                <w:bottom w:val="none" w:sz="0" w:space="0" w:color="auto"/>
                                                                <w:right w:val="none" w:sz="0" w:space="0" w:color="auto"/>
                                                              </w:divBdr>
                                                              <w:divsChild>
                                                                <w:div w:id="1950163241">
                                                                  <w:marLeft w:val="0"/>
                                                                  <w:marRight w:val="0"/>
                                                                  <w:marTop w:val="0"/>
                                                                  <w:marBottom w:val="0"/>
                                                                  <w:divBdr>
                                                                    <w:top w:val="none" w:sz="0" w:space="0" w:color="auto"/>
                                                                    <w:left w:val="none" w:sz="0" w:space="0" w:color="auto"/>
                                                                    <w:bottom w:val="none" w:sz="0" w:space="0" w:color="auto"/>
                                                                    <w:right w:val="none" w:sz="0" w:space="0" w:color="auto"/>
                                                                  </w:divBdr>
                                                                  <w:divsChild>
                                                                    <w:div w:id="584844922">
                                                                      <w:marLeft w:val="0"/>
                                                                      <w:marRight w:val="0"/>
                                                                      <w:marTop w:val="0"/>
                                                                      <w:marBottom w:val="0"/>
                                                                      <w:divBdr>
                                                                        <w:top w:val="none" w:sz="0" w:space="0" w:color="auto"/>
                                                                        <w:left w:val="none" w:sz="0" w:space="0" w:color="auto"/>
                                                                        <w:bottom w:val="none" w:sz="0" w:space="0" w:color="auto"/>
                                                                        <w:right w:val="none" w:sz="0" w:space="0" w:color="auto"/>
                                                                      </w:divBdr>
                                                                      <w:divsChild>
                                                                        <w:div w:id="818348483">
                                                                          <w:marLeft w:val="0"/>
                                                                          <w:marRight w:val="0"/>
                                                                          <w:marTop w:val="0"/>
                                                                          <w:marBottom w:val="0"/>
                                                                          <w:divBdr>
                                                                            <w:top w:val="none" w:sz="0" w:space="0" w:color="auto"/>
                                                                            <w:left w:val="none" w:sz="0" w:space="0" w:color="auto"/>
                                                                            <w:bottom w:val="none" w:sz="0" w:space="0" w:color="auto"/>
                                                                            <w:right w:val="none" w:sz="0" w:space="0" w:color="auto"/>
                                                                          </w:divBdr>
                                                                        </w:div>
                                                                        <w:div w:id="1296984766">
                                                                          <w:marLeft w:val="0"/>
                                                                          <w:marRight w:val="0"/>
                                                                          <w:marTop w:val="0"/>
                                                                          <w:marBottom w:val="0"/>
                                                                          <w:divBdr>
                                                                            <w:top w:val="none" w:sz="0" w:space="0" w:color="auto"/>
                                                                            <w:left w:val="none" w:sz="0" w:space="0" w:color="auto"/>
                                                                            <w:bottom w:val="none" w:sz="0" w:space="0" w:color="auto"/>
                                                                            <w:right w:val="none" w:sz="0" w:space="0" w:color="auto"/>
                                                                          </w:divBdr>
                                                                        </w:div>
                                                                        <w:div w:id="2011836400">
                                                                          <w:marLeft w:val="0"/>
                                                                          <w:marRight w:val="0"/>
                                                                          <w:marTop w:val="0"/>
                                                                          <w:marBottom w:val="0"/>
                                                                          <w:divBdr>
                                                                            <w:top w:val="none" w:sz="0" w:space="0" w:color="auto"/>
                                                                            <w:left w:val="none" w:sz="0" w:space="0" w:color="auto"/>
                                                                            <w:bottom w:val="none" w:sz="0" w:space="0" w:color="auto"/>
                                                                            <w:right w:val="none" w:sz="0" w:space="0" w:color="auto"/>
                                                                          </w:divBdr>
                                                                          <w:divsChild>
                                                                            <w:div w:id="427655123">
                                                                              <w:marLeft w:val="0"/>
                                                                              <w:marRight w:val="0"/>
                                                                              <w:marTop w:val="0"/>
                                                                              <w:marBottom w:val="0"/>
                                                                              <w:divBdr>
                                                                                <w:top w:val="none" w:sz="0" w:space="0" w:color="auto"/>
                                                                                <w:left w:val="none" w:sz="0" w:space="0" w:color="auto"/>
                                                                                <w:bottom w:val="none" w:sz="0" w:space="0" w:color="auto"/>
                                                                                <w:right w:val="none" w:sz="0" w:space="0" w:color="auto"/>
                                                                              </w:divBdr>
                                                                              <w:divsChild>
                                                                                <w:div w:id="6428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5512482">
                                  <w:marLeft w:val="0"/>
                                  <w:marRight w:val="0"/>
                                  <w:marTop w:val="0"/>
                                  <w:marBottom w:val="0"/>
                                  <w:divBdr>
                                    <w:top w:val="none" w:sz="0" w:space="0" w:color="auto"/>
                                    <w:left w:val="none" w:sz="0" w:space="0" w:color="auto"/>
                                    <w:bottom w:val="none" w:sz="0" w:space="0" w:color="auto"/>
                                    <w:right w:val="none" w:sz="0" w:space="0" w:color="auto"/>
                                  </w:divBdr>
                                  <w:divsChild>
                                    <w:div w:id="1916236824">
                                      <w:marLeft w:val="750"/>
                                      <w:marRight w:val="0"/>
                                      <w:marTop w:val="0"/>
                                      <w:marBottom w:val="0"/>
                                      <w:divBdr>
                                        <w:top w:val="none" w:sz="0" w:space="0" w:color="auto"/>
                                        <w:left w:val="none" w:sz="0" w:space="0" w:color="auto"/>
                                        <w:bottom w:val="none" w:sz="0" w:space="0" w:color="auto"/>
                                        <w:right w:val="none" w:sz="0" w:space="0" w:color="auto"/>
                                      </w:divBdr>
                                      <w:divsChild>
                                        <w:div w:id="554658566">
                                          <w:marLeft w:val="0"/>
                                          <w:marRight w:val="0"/>
                                          <w:marTop w:val="0"/>
                                          <w:marBottom w:val="0"/>
                                          <w:divBdr>
                                            <w:top w:val="none" w:sz="0" w:space="0" w:color="auto"/>
                                            <w:left w:val="none" w:sz="0" w:space="0" w:color="auto"/>
                                            <w:bottom w:val="none" w:sz="0" w:space="0" w:color="auto"/>
                                            <w:right w:val="none" w:sz="0" w:space="0" w:color="auto"/>
                                          </w:divBdr>
                                          <w:divsChild>
                                            <w:div w:id="1366760441">
                                              <w:marLeft w:val="0"/>
                                              <w:marRight w:val="0"/>
                                              <w:marTop w:val="0"/>
                                              <w:marBottom w:val="0"/>
                                              <w:divBdr>
                                                <w:top w:val="none" w:sz="0" w:space="0" w:color="auto"/>
                                                <w:left w:val="none" w:sz="0" w:space="0" w:color="auto"/>
                                                <w:bottom w:val="none" w:sz="0" w:space="0" w:color="auto"/>
                                                <w:right w:val="none" w:sz="0" w:space="0" w:color="auto"/>
                                              </w:divBdr>
                                              <w:divsChild>
                                                <w:div w:id="1607731926">
                                                  <w:marLeft w:val="0"/>
                                                  <w:marRight w:val="0"/>
                                                  <w:marTop w:val="0"/>
                                                  <w:marBottom w:val="0"/>
                                                  <w:divBdr>
                                                    <w:top w:val="none" w:sz="0" w:space="0" w:color="auto"/>
                                                    <w:left w:val="none" w:sz="0" w:space="0" w:color="auto"/>
                                                    <w:bottom w:val="none" w:sz="0" w:space="0" w:color="auto"/>
                                                    <w:right w:val="none" w:sz="0" w:space="0" w:color="auto"/>
                                                  </w:divBdr>
                                                  <w:divsChild>
                                                    <w:div w:id="1242985456">
                                                      <w:marLeft w:val="0"/>
                                                      <w:marRight w:val="0"/>
                                                      <w:marTop w:val="0"/>
                                                      <w:marBottom w:val="0"/>
                                                      <w:divBdr>
                                                        <w:top w:val="none" w:sz="0" w:space="0" w:color="auto"/>
                                                        <w:left w:val="none" w:sz="0" w:space="0" w:color="auto"/>
                                                        <w:bottom w:val="none" w:sz="0" w:space="0" w:color="auto"/>
                                                        <w:right w:val="none" w:sz="0" w:space="0" w:color="auto"/>
                                                      </w:divBdr>
                                                      <w:divsChild>
                                                        <w:div w:id="837159635">
                                                          <w:marLeft w:val="0"/>
                                                          <w:marRight w:val="0"/>
                                                          <w:marTop w:val="0"/>
                                                          <w:marBottom w:val="0"/>
                                                          <w:divBdr>
                                                            <w:top w:val="none" w:sz="0" w:space="0" w:color="auto"/>
                                                            <w:left w:val="none" w:sz="0" w:space="0" w:color="auto"/>
                                                            <w:bottom w:val="none" w:sz="0" w:space="0" w:color="auto"/>
                                                            <w:right w:val="none" w:sz="0" w:space="0" w:color="auto"/>
                                                          </w:divBdr>
                                                          <w:divsChild>
                                                            <w:div w:id="1372993788">
                                                              <w:marLeft w:val="0"/>
                                                              <w:marRight w:val="0"/>
                                                              <w:marTop w:val="0"/>
                                                              <w:marBottom w:val="0"/>
                                                              <w:divBdr>
                                                                <w:top w:val="none" w:sz="0" w:space="0" w:color="auto"/>
                                                                <w:left w:val="none" w:sz="0" w:space="0" w:color="auto"/>
                                                                <w:bottom w:val="none" w:sz="0" w:space="0" w:color="auto"/>
                                                                <w:right w:val="none" w:sz="0" w:space="0" w:color="auto"/>
                                                              </w:divBdr>
                                                              <w:divsChild>
                                                                <w:div w:id="1013727302">
                                                                  <w:marLeft w:val="0"/>
                                                                  <w:marRight w:val="0"/>
                                                                  <w:marTop w:val="0"/>
                                                                  <w:marBottom w:val="0"/>
                                                                  <w:divBdr>
                                                                    <w:top w:val="none" w:sz="0" w:space="0" w:color="auto"/>
                                                                    <w:left w:val="none" w:sz="0" w:space="0" w:color="auto"/>
                                                                    <w:bottom w:val="none" w:sz="0" w:space="0" w:color="auto"/>
                                                                    <w:right w:val="none" w:sz="0" w:space="0" w:color="auto"/>
                                                                  </w:divBdr>
                                                                  <w:divsChild>
                                                                    <w:div w:id="370686948">
                                                                      <w:marLeft w:val="0"/>
                                                                      <w:marRight w:val="0"/>
                                                                      <w:marTop w:val="0"/>
                                                                      <w:marBottom w:val="0"/>
                                                                      <w:divBdr>
                                                                        <w:top w:val="none" w:sz="0" w:space="0" w:color="auto"/>
                                                                        <w:left w:val="none" w:sz="0" w:space="0" w:color="auto"/>
                                                                        <w:bottom w:val="none" w:sz="0" w:space="0" w:color="auto"/>
                                                                        <w:right w:val="none" w:sz="0" w:space="0" w:color="auto"/>
                                                                      </w:divBdr>
                                                                      <w:divsChild>
                                                                        <w:div w:id="1287808434">
                                                                          <w:marLeft w:val="0"/>
                                                                          <w:marRight w:val="0"/>
                                                                          <w:marTop w:val="0"/>
                                                                          <w:marBottom w:val="0"/>
                                                                          <w:divBdr>
                                                                            <w:top w:val="none" w:sz="0" w:space="0" w:color="auto"/>
                                                                            <w:left w:val="none" w:sz="0" w:space="0" w:color="auto"/>
                                                                            <w:bottom w:val="none" w:sz="0" w:space="0" w:color="auto"/>
                                                                            <w:right w:val="none" w:sz="0" w:space="0" w:color="auto"/>
                                                                          </w:divBdr>
                                                                        </w:div>
                                                                        <w:div w:id="1468471514">
                                                                          <w:marLeft w:val="0"/>
                                                                          <w:marRight w:val="0"/>
                                                                          <w:marTop w:val="0"/>
                                                                          <w:marBottom w:val="0"/>
                                                                          <w:divBdr>
                                                                            <w:top w:val="none" w:sz="0" w:space="0" w:color="auto"/>
                                                                            <w:left w:val="none" w:sz="0" w:space="0" w:color="auto"/>
                                                                            <w:bottom w:val="none" w:sz="0" w:space="0" w:color="auto"/>
                                                                            <w:right w:val="none" w:sz="0" w:space="0" w:color="auto"/>
                                                                          </w:divBdr>
                                                                        </w:div>
                                                                        <w:div w:id="1678729318">
                                                                          <w:marLeft w:val="0"/>
                                                                          <w:marRight w:val="0"/>
                                                                          <w:marTop w:val="0"/>
                                                                          <w:marBottom w:val="0"/>
                                                                          <w:divBdr>
                                                                            <w:top w:val="none" w:sz="0" w:space="0" w:color="auto"/>
                                                                            <w:left w:val="none" w:sz="0" w:space="0" w:color="auto"/>
                                                                            <w:bottom w:val="none" w:sz="0" w:space="0" w:color="auto"/>
                                                                            <w:right w:val="none" w:sz="0" w:space="0" w:color="auto"/>
                                                                          </w:divBdr>
                                                                          <w:divsChild>
                                                                            <w:div w:id="1416050151">
                                                                              <w:marLeft w:val="0"/>
                                                                              <w:marRight w:val="0"/>
                                                                              <w:marTop w:val="0"/>
                                                                              <w:marBottom w:val="0"/>
                                                                              <w:divBdr>
                                                                                <w:top w:val="none" w:sz="0" w:space="0" w:color="auto"/>
                                                                                <w:left w:val="none" w:sz="0" w:space="0" w:color="auto"/>
                                                                                <w:bottom w:val="none" w:sz="0" w:space="0" w:color="auto"/>
                                                                                <w:right w:val="none" w:sz="0" w:space="0" w:color="auto"/>
                                                                              </w:divBdr>
                                                                              <w:divsChild>
                                                                                <w:div w:id="200219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6247476">
          <w:marLeft w:val="0"/>
          <w:marRight w:val="0"/>
          <w:marTop w:val="0"/>
          <w:marBottom w:val="0"/>
          <w:divBdr>
            <w:top w:val="none" w:sz="0" w:space="0" w:color="auto"/>
            <w:left w:val="none" w:sz="0" w:space="0" w:color="auto"/>
            <w:bottom w:val="none" w:sz="0" w:space="0" w:color="auto"/>
            <w:right w:val="none" w:sz="0" w:space="0" w:color="auto"/>
          </w:divBdr>
          <w:divsChild>
            <w:div w:id="455758984">
              <w:marLeft w:val="0"/>
              <w:marRight w:val="0"/>
              <w:marTop w:val="0"/>
              <w:marBottom w:val="0"/>
              <w:divBdr>
                <w:top w:val="none" w:sz="0" w:space="0" w:color="auto"/>
                <w:left w:val="none" w:sz="0" w:space="0" w:color="auto"/>
                <w:bottom w:val="none" w:sz="0" w:space="0" w:color="auto"/>
                <w:right w:val="none" w:sz="0" w:space="0" w:color="auto"/>
              </w:divBdr>
              <w:divsChild>
                <w:div w:id="120671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751436">
      <w:bodyDiv w:val="1"/>
      <w:marLeft w:val="0"/>
      <w:marRight w:val="0"/>
      <w:marTop w:val="0"/>
      <w:marBottom w:val="0"/>
      <w:divBdr>
        <w:top w:val="none" w:sz="0" w:space="0" w:color="auto"/>
        <w:left w:val="none" w:sz="0" w:space="0" w:color="auto"/>
        <w:bottom w:val="none" w:sz="0" w:space="0" w:color="auto"/>
        <w:right w:val="none" w:sz="0" w:space="0" w:color="auto"/>
      </w:divBdr>
    </w:div>
    <w:div w:id="2143306038">
      <w:bodyDiv w:val="1"/>
      <w:marLeft w:val="0"/>
      <w:marRight w:val="0"/>
      <w:marTop w:val="0"/>
      <w:marBottom w:val="0"/>
      <w:divBdr>
        <w:top w:val="none" w:sz="0" w:space="0" w:color="auto"/>
        <w:left w:val="none" w:sz="0" w:space="0" w:color="auto"/>
        <w:bottom w:val="none" w:sz="0" w:space="0" w:color="auto"/>
        <w:right w:val="none" w:sz="0" w:space="0" w:color="auto"/>
      </w:divBdr>
      <w:divsChild>
        <w:div w:id="2019230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67C9C-71E6-43E6-B4F4-B620C5FCA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1366</TotalTime>
  <Pages>6</Pages>
  <Words>2038</Words>
  <Characters>11622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Do</dc:creator>
  <cp:keywords/>
  <dc:description/>
  <cp:lastModifiedBy>Administrator</cp:lastModifiedBy>
  <cp:revision>65</cp:revision>
  <cp:lastPrinted>2026-04-24T02:24:00Z</cp:lastPrinted>
  <dcterms:created xsi:type="dcterms:W3CDTF">2026-05-10T11:36:00Z</dcterms:created>
  <dcterms:modified xsi:type="dcterms:W3CDTF">2026-08-01T03:12:00Z</dcterms:modified>
</cp:coreProperties>
</file>