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214" w:type="dxa"/>
        <w:tblInd w:w="108" w:type="dxa"/>
        <w:tblLayout w:type="fixed"/>
        <w:tblLook w:val="0000" w:firstRow="0" w:lastRow="0" w:firstColumn="0" w:lastColumn="0" w:noHBand="0" w:noVBand="0"/>
      </w:tblPr>
      <w:tblGrid>
        <w:gridCol w:w="3149"/>
        <w:gridCol w:w="6065"/>
      </w:tblGrid>
      <w:tr w:rsidR="00442F0C" w:rsidRPr="002108E2" w14:paraId="67AE3195" w14:textId="77777777" w:rsidTr="001525B7">
        <w:trPr>
          <w:trHeight w:val="1469"/>
        </w:trPr>
        <w:tc>
          <w:tcPr>
            <w:tcW w:w="3149" w:type="dxa"/>
          </w:tcPr>
          <w:p w14:paraId="337F6FC2" w14:textId="51D18CAA" w:rsidR="00442F0C" w:rsidRDefault="00DC0EE7" w:rsidP="008B2487">
            <w:pPr>
              <w:keepNext/>
              <w:jc w:val="center"/>
              <w:outlineLvl w:val="0"/>
              <w:rPr>
                <w:b/>
                <w:sz w:val="26"/>
                <w:szCs w:val="26"/>
              </w:rPr>
            </w:pPr>
            <w:r w:rsidRPr="001260BF">
              <w:rPr>
                <w:b/>
                <w:noProof/>
                <w:sz w:val="26"/>
                <w:szCs w:val="26"/>
              </w:rPr>
              <mc:AlternateContent>
                <mc:Choice Requires="wps">
                  <w:drawing>
                    <wp:anchor distT="0" distB="0" distL="114300" distR="114300" simplePos="0" relativeHeight="251658752" behindDoc="0" locked="0" layoutInCell="1" allowOverlap="1" wp14:anchorId="166DC152" wp14:editId="0F084977">
                      <wp:simplePos x="0" y="0"/>
                      <wp:positionH relativeFrom="column">
                        <wp:posOffset>588010</wp:posOffset>
                      </wp:positionH>
                      <wp:positionV relativeFrom="paragraph">
                        <wp:posOffset>377825</wp:posOffset>
                      </wp:positionV>
                      <wp:extent cx="571500" cy="0"/>
                      <wp:effectExtent l="0" t="0" r="19050" b="19050"/>
                      <wp:wrapNone/>
                      <wp:docPr id="54110549" name="Line 1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93D599" id="Line 115"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6.3pt,29.75pt" to="91.3pt,2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lZYGAIAADAEAAAOAAAAZHJzL2Uyb0RvYy54bWysU8GO2jAQvVfqP1i+QxKasBARVhWBXmiL&#10;tNsPMLZDrDq2ZRsCqvrvHRuC2PZSVc3BGXtmnt/MPC+ez51EJ26d0KrC2TjFiCuqmVCHCn973Yxm&#10;GDlPFCNSK17hC3f4efn+3aI3JZ/oVkvGLQIQ5creVLj13pRJ4mjLO+LG2nAFzkbbjnjY2kPCLOkB&#10;vZPJJE2nSa8tM1ZT7hyc1lcnXkb8puHUf20axz2SFQZuPq42rvuwJssFKQ+WmFbQGw3yDyw6IhRc&#10;eoeqiSfoaMUfUJ2gVjvd+DHVXaKbRlAea4BqsvS3al5aYnisBZrjzL1N7v/B0i+nnUWCVbjIsywt&#10;8jlGinQwqa1QHGVZEVrUG1dC5ErtbCiSntWL2Wr63SGlVy1RBx6pvl4MJGYhI3mTEjbOwEX7/rNm&#10;EEOOXsd+nRvbBUjoBDrHsVzuY+FnjygcFk9ZkcLw6OBKSDnkGev8J647FIwKSyAdcclp63zgQcoh&#10;JFyj9EZIGYcuFeorPC8mRUxwWgoWnCHM2cN+JS06kSCb+MWiwPMYZvVRsQjWcsLWN9sTIa82XC5V&#10;wINKgM7Nuurixzydr2frWT7KJ9P1KE/revRxs8pH0032VNQf6tWqzn4GalletoIxrgK7QaNZ/nca&#10;uL2Wq7ruKr23IXmLHvsFZId/JB1HGaZ31cFes8vODiMGWcbg2xMKun/cg/340Je/AAAA//8DAFBL&#10;AwQUAAYACAAAACEA5MR5KdsAAAAIAQAADwAAAGRycy9kb3ducmV2LnhtbEyPwU7DMBBE70j8g7VI&#10;XCrqENSqDdlUCMiNCwXEdRsvSUS8TmO3DXw9jjjAcWdGs2/yzWg7deTBt04QrucJKJbKmVZqhNeX&#10;8moFygcSQ50TRvhiD5vi/CynzLiTPPNxG2oVS8RnhNCE0Gda+6phS37uepbofbjBUojnUGsz0CmW&#10;206nSbLUllqJHxrq+b7h6nN7sAi+fON9+T2rZsn7Te043T88PRLi5cV4dwsq8Bj+wjDhR3QoItPO&#10;HcR41SGs02VMIizWC1CTv5qE3a+gi1z/H1D8AAAA//8DAFBLAQItABQABgAIAAAAIQC2gziS/gAA&#10;AOEBAAATAAAAAAAAAAAAAAAAAAAAAABbQ29udGVudF9UeXBlc10ueG1sUEsBAi0AFAAGAAgAAAAh&#10;ADj9If/WAAAAlAEAAAsAAAAAAAAAAAAAAAAALwEAAF9yZWxzLy5yZWxzUEsBAi0AFAAGAAgAAAAh&#10;AMj2VlgYAgAAMAQAAA4AAAAAAAAAAAAAAAAALgIAAGRycy9lMm9Eb2MueG1sUEsBAi0AFAAGAAgA&#10;AAAhAOTEeSnbAAAACAEAAA8AAAAAAAAAAAAAAAAAcgQAAGRycy9kb3ducmV2LnhtbFBLBQYAAAAA&#10;BAAEAPMAAAB6BQAAAAA=&#10;"/>
                  </w:pict>
                </mc:Fallback>
              </mc:AlternateContent>
            </w:r>
            <w:r w:rsidR="002C0D68" w:rsidRPr="001260BF">
              <w:rPr>
                <w:b/>
                <w:sz w:val="26"/>
                <w:szCs w:val="26"/>
              </w:rPr>
              <w:t>U</w:t>
            </w:r>
            <w:r w:rsidR="0082637C" w:rsidRPr="001260BF">
              <w:rPr>
                <w:b/>
                <w:sz w:val="26"/>
                <w:szCs w:val="26"/>
              </w:rPr>
              <w:t>Ỷ BAN NHÂN DÂN</w:t>
            </w:r>
            <w:r w:rsidR="006071ED" w:rsidRPr="001260BF">
              <w:rPr>
                <w:b/>
                <w:sz w:val="26"/>
                <w:szCs w:val="26"/>
              </w:rPr>
              <w:t xml:space="preserve"> TỈNH LAI CHÂU</w:t>
            </w:r>
          </w:p>
          <w:p w14:paraId="3AEF2564" w14:textId="79E7EF3A" w:rsidR="008B2487" w:rsidRPr="001260BF" w:rsidRDefault="008B2487" w:rsidP="008B2487">
            <w:pPr>
              <w:keepNext/>
              <w:jc w:val="center"/>
              <w:outlineLvl w:val="0"/>
              <w:rPr>
                <w:b/>
                <w:sz w:val="26"/>
                <w:szCs w:val="26"/>
              </w:rPr>
            </w:pPr>
          </w:p>
          <w:p w14:paraId="037A44D9" w14:textId="6F2CA5B0" w:rsidR="00442F0C" w:rsidRPr="001F3336" w:rsidRDefault="005F1BE3" w:rsidP="008B2487">
            <w:pPr>
              <w:rPr>
                <w:sz w:val="28"/>
                <w:szCs w:val="28"/>
              </w:rPr>
            </w:pPr>
            <w:r>
              <w:rPr>
                <w:b/>
                <w:noProof/>
                <w:sz w:val="24"/>
                <w:szCs w:val="24"/>
              </w:rPr>
              <mc:AlternateContent>
                <mc:Choice Requires="wps">
                  <w:drawing>
                    <wp:anchor distT="0" distB="0" distL="114300" distR="114300" simplePos="0" relativeHeight="251659776" behindDoc="0" locked="0" layoutInCell="1" allowOverlap="1" wp14:anchorId="7DE0176C" wp14:editId="036B16B6">
                      <wp:simplePos x="0" y="0"/>
                      <wp:positionH relativeFrom="column">
                        <wp:posOffset>564236</wp:posOffset>
                      </wp:positionH>
                      <wp:positionV relativeFrom="paragraph">
                        <wp:posOffset>324334</wp:posOffset>
                      </wp:positionV>
                      <wp:extent cx="937260" cy="358140"/>
                      <wp:effectExtent l="0" t="0" r="15240" b="22860"/>
                      <wp:wrapNone/>
                      <wp:docPr id="595272328" name="Rectangle 5"/>
                      <wp:cNvGraphicFramePr/>
                      <a:graphic xmlns:a="http://schemas.openxmlformats.org/drawingml/2006/main">
                        <a:graphicData uri="http://schemas.microsoft.com/office/word/2010/wordprocessingShape">
                          <wps:wsp>
                            <wps:cNvSpPr/>
                            <wps:spPr>
                              <a:xfrm>
                                <a:off x="0" y="0"/>
                                <a:ext cx="937260" cy="358140"/>
                              </a:xfrm>
                              <a:prstGeom prst="rect">
                                <a:avLst/>
                              </a:prstGeom>
                              <a:noFill/>
                              <a:ln w="3175"/>
                            </wps:spPr>
                            <wps:style>
                              <a:lnRef idx="2">
                                <a:schemeClr val="accent1">
                                  <a:shade val="15000"/>
                                </a:schemeClr>
                              </a:lnRef>
                              <a:fillRef idx="1">
                                <a:schemeClr val="accent1"/>
                              </a:fillRef>
                              <a:effectRef idx="0">
                                <a:schemeClr val="accent1"/>
                              </a:effectRef>
                              <a:fontRef idx="minor">
                                <a:schemeClr val="lt1"/>
                              </a:fontRef>
                            </wps:style>
                            <wps:txbx>
                              <w:txbxContent>
                                <w:p w14:paraId="5FAA3042" w14:textId="064C16A2" w:rsidR="005F1BE3" w:rsidRPr="00AB121F" w:rsidRDefault="00E0668B" w:rsidP="005F1BE3">
                                  <w:pPr>
                                    <w:jc w:val="center"/>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Dự thảo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DE0176C" id="Rectangle 5" o:spid="_x0000_s1026" style="position:absolute;margin-left:44.45pt;margin-top:25.55pt;width:73.8pt;height:28.2pt;z-index:2516597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k2BkAIAAGYFAAAOAAAAZHJzL2Uyb0RvYy54bWysVEtv2zAMvg/YfxB0X/1o0zRBnCJo0WFA&#10;0QZth54VWYoNyKImKbGzXz9KdtygLXYYdrEpkfz40EcurrtGkb2wrgZd0OwspURoDmWttwX9+XL3&#10;7YoS55kumQItCnoQjl4vv35ZtGYucqhAlcISBNFu3pqCVt6beZI4XomGuTMwQqNSgm2Yx6PdJqVl&#10;LaI3KsnT9DJpwZbGAhfO4e1tr6TLiC+l4P5RSic8UQXF3Hz82vjdhG+yXLD51jJT1XxIg/1DFg2r&#10;NQYdoW6ZZ2Rn6w9QTc0tOJD+jEOTgJQ1F7EGrCZL31XzXDEjYi3YHGfGNrn/B8sf9mtL6rKgk9kk&#10;n+bnOT6YZg0+1RM2j+mtEmQS2tQaN0frZ7O2w8mhGGrupG3CH6shXWztYWyt6DzheDk7n+aX+AAc&#10;VeeTq+witj55czbW+e8CGhKEgloMHhvK9vfOY0A0PZqEWBruaqXi6ylNWgTNpjHNJOTZZxYlf1Ai&#10;OCj9JCQWirnkEThSTNwoS/YMycE4F9pnvapipeivs0maHlMdPWI2ETAgS0xkxB4AAn0/YvdlDPbB&#10;VUSGjs7p3xLrnUePGBm0H52bWoP9DEBhVUPk3h7TP2lNEH236dAkiBsoD8gIC/2oOMPvanyRe+b8&#10;mlmcDXxEnHf/iB+pADsPg0RJBfb3Z/fBHimLWkpanLWCul87ZgUl6odGMs+yC+QD8fFwMZnmeLCn&#10;ms2pRu+aG8AXy3CzGB7FYO/VUZQWmldcC6sQFVVMc4xdUO7t8XDj+x2Ai4WL1Sqa4UAa5u/1s+EB&#10;PDQ4MO6le2XWDLT0yOcHOM4lm79jZ28bPDWsdh5kHan71teh9TjMkUPD4gnb4vQcrd7W4/IPAAAA&#10;//8DAFBLAwQUAAYACAAAACEA/pT3YN8AAAAJAQAADwAAAGRycy9kb3ducmV2LnhtbEyPy27CMBBF&#10;95X6D9ZU6q44gQZCiIP6oKpYlvABJp4mEfE4ig2kfH2nK7oc3aN7z+Tr0XbijINvHSmIJxEIpMqZ&#10;lmoF+/LjKQXhgyajO0eo4Ac9rIv7u1xnxl3oC8+7UAsuIZ9pBU0IfSalrxq02k9cj8TZtxusDnwO&#10;tTSDvnC57eQ0iubS6pZ4odE9vjVYHXcnq+A6tPIz7J9n28WrvZbL7aZ8TzZKPT6MLysQAcdwg+FP&#10;n9WhYKeDO5HxolOQpksmFSRxDILz6WyegDgwGC0SkEUu/39Q/AIAAP//AwBQSwECLQAUAAYACAAA&#10;ACEAtoM4kv4AAADhAQAAEwAAAAAAAAAAAAAAAAAAAAAAW0NvbnRlbnRfVHlwZXNdLnhtbFBLAQIt&#10;ABQABgAIAAAAIQA4/SH/1gAAAJQBAAALAAAAAAAAAAAAAAAAAC8BAABfcmVscy8ucmVsc1BLAQIt&#10;ABQABgAIAAAAIQDDGk2BkAIAAGYFAAAOAAAAAAAAAAAAAAAAAC4CAABkcnMvZTJvRG9jLnhtbFBL&#10;AQItABQABgAIAAAAIQD+lPdg3wAAAAkBAAAPAAAAAAAAAAAAAAAAAOoEAABkcnMvZG93bnJldi54&#10;bWxQSwUGAAAAAAQABADzAAAA9gUAAAAA&#10;" filled="f" strokecolor="#09101d [484]" strokeweight=".25pt">
                      <v:textbox>
                        <w:txbxContent>
                          <w:p w14:paraId="5FAA3042" w14:textId="064C16A2" w:rsidR="005F1BE3" w:rsidRPr="00AB121F" w:rsidRDefault="00E0668B" w:rsidP="005F1BE3">
                            <w:pPr>
                              <w:jc w:val="center"/>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Dự thảo</w:t>
                            </w:r>
                          </w:p>
                        </w:txbxContent>
                      </v:textbox>
                    </v:rect>
                  </w:pict>
                </mc:Fallback>
              </mc:AlternateContent>
            </w:r>
            <w:r w:rsidR="0082637C" w:rsidRPr="002108E2">
              <w:rPr>
                <w:sz w:val="28"/>
                <w:szCs w:val="28"/>
              </w:rPr>
              <w:t xml:space="preserve">    </w:t>
            </w:r>
            <w:r w:rsidR="00442F0C" w:rsidRPr="002108E2">
              <w:rPr>
                <w:sz w:val="28"/>
                <w:szCs w:val="28"/>
              </w:rPr>
              <w:t xml:space="preserve">Số:     </w:t>
            </w:r>
            <w:r w:rsidR="0082637C" w:rsidRPr="002108E2">
              <w:rPr>
                <w:sz w:val="28"/>
                <w:szCs w:val="28"/>
              </w:rPr>
              <w:t xml:space="preserve">   </w:t>
            </w:r>
            <w:r w:rsidR="00442F0C" w:rsidRPr="002108E2">
              <w:rPr>
                <w:sz w:val="28"/>
                <w:szCs w:val="28"/>
              </w:rPr>
              <w:t xml:space="preserve"> /TTr-</w:t>
            </w:r>
            <w:r w:rsidR="0082637C" w:rsidRPr="002108E2">
              <w:rPr>
                <w:sz w:val="28"/>
                <w:szCs w:val="28"/>
              </w:rPr>
              <w:t>UBND</w:t>
            </w:r>
          </w:p>
        </w:tc>
        <w:tc>
          <w:tcPr>
            <w:tcW w:w="6065" w:type="dxa"/>
          </w:tcPr>
          <w:p w14:paraId="04AFF24E" w14:textId="77777777" w:rsidR="00442F0C" w:rsidRPr="00752E46" w:rsidRDefault="00442F0C" w:rsidP="008B2487">
            <w:pPr>
              <w:keepNext/>
              <w:jc w:val="center"/>
              <w:outlineLvl w:val="2"/>
              <w:rPr>
                <w:b/>
                <w:bCs/>
                <w:sz w:val="26"/>
                <w:szCs w:val="26"/>
              </w:rPr>
            </w:pPr>
            <w:r w:rsidRPr="00752E46">
              <w:rPr>
                <w:b/>
                <w:bCs/>
                <w:sz w:val="26"/>
                <w:szCs w:val="26"/>
              </w:rPr>
              <w:t>CỘNG HOÀ XÃ HỘI CHỦ NGHĨA VIỆT NAM</w:t>
            </w:r>
          </w:p>
          <w:p w14:paraId="6CEF5A06" w14:textId="6CDE4506" w:rsidR="00442F0C" w:rsidRDefault="00153B23" w:rsidP="008B2487">
            <w:pPr>
              <w:keepNext/>
              <w:jc w:val="center"/>
              <w:outlineLvl w:val="2"/>
              <w:rPr>
                <w:b/>
                <w:bCs/>
                <w:sz w:val="26"/>
                <w:szCs w:val="26"/>
              </w:rPr>
            </w:pPr>
            <w:r w:rsidRPr="00752E46">
              <w:rPr>
                <w:noProof/>
                <w:sz w:val="26"/>
                <w:szCs w:val="26"/>
              </w:rPr>
              <mc:AlternateContent>
                <mc:Choice Requires="wps">
                  <w:drawing>
                    <wp:anchor distT="0" distB="0" distL="114300" distR="114300" simplePos="0" relativeHeight="251657728" behindDoc="0" locked="0" layoutInCell="1" allowOverlap="1" wp14:anchorId="0B9E1A32" wp14:editId="338E1592">
                      <wp:simplePos x="0" y="0"/>
                      <wp:positionH relativeFrom="column">
                        <wp:posOffset>862330</wp:posOffset>
                      </wp:positionH>
                      <wp:positionV relativeFrom="paragraph">
                        <wp:posOffset>212725</wp:posOffset>
                      </wp:positionV>
                      <wp:extent cx="1943100" cy="0"/>
                      <wp:effectExtent l="0" t="0" r="0" b="0"/>
                      <wp:wrapNone/>
                      <wp:docPr id="575827216" name="Line 1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43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line w14:anchorId="2CF5E31C" id="Line 114"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7.9pt,16.75pt" to="220.9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EMmsAEAAEgDAAAOAAAAZHJzL2Uyb0RvYy54bWysU8GO0zAQvSPxD5bvNElhERs13UOX5bJA&#10;pV0+YGo7iYXjsWbcpv17bG9bVnBD5GDZnpnn995MVnfHyYmDIbboO9ksaimMV6itHzr54/nh3Scp&#10;OILX4NCbTp4My7v12zerObRmiSM6bUgkEM/tHDo5xhjaqmI1mgl4gcH4FOyRJojpSEOlCeaEPrlq&#10;WdcfqxlJB0JlmNPt/UtQrgt+3xsVv/c9myhcJxO3WFYq6y6v1XoF7UAQRqvONOAfWExgfXr0CnUP&#10;EcSe7F9Qk1WEjH1cKJwq7HurTNGQ1DT1H2qeRgimaEnmcLjaxP8PVn07bPyWMnV19E/hEdVPFh43&#10;I/jBFALPp5Aa12Srqjlwey3JBw5bErv5K+qUA/uIxYVjT1OGTPrEsZh9upptjlGodNncfnjf1Kkn&#10;6hKroL0UBuL4xeAk8qaTzvrsA7RweOSYiUB7ScnXHh+sc6WXzou5k7c3y5tSwOiszsGcxjTsNo7E&#10;AfI0lK+oSpHXaYR7rwvYaEB/Pu8jWPeyT487fzYj68/Dxu0O9WlLF5NSuwrL82jleXh9LtW/f4D1&#10;LwAAAP//AwBQSwMEFAAGAAgAAAAhAJzsgTTcAAAACQEAAA8AAABkcnMvZG93bnJldi54bWxMj8FO&#10;wzAQRO9I/IO1SFyq1mnTVijEqRCQGxcKiOs2XpKIeJ3Gbhv4ehb1AMeZHc2+yTej69SRhtB6NjCf&#10;JaCIK29brg28vpTTG1AhIlvsPJOBLwqwKS4vcsysP/EzHbexVlLCIUMDTYx9pnWoGnIYZr4nltuH&#10;HxxGkUOt7YAnKXedXiTJWjtsWT402NN9Q9Xn9uAMhPKN9uX3pJok72ntabF/eHpEY66vxrtbUJHG&#10;+BeGX3xBh0KYdv7ANqhOdLoS9GggTVegJLBczsXYnQ1d5Pr/guIHAAD//wMAUEsBAi0AFAAGAAgA&#10;AAAhALaDOJL+AAAA4QEAABMAAAAAAAAAAAAAAAAAAAAAAFtDb250ZW50X1R5cGVzXS54bWxQSwEC&#10;LQAUAAYACAAAACEAOP0h/9YAAACUAQAACwAAAAAAAAAAAAAAAAAvAQAAX3JlbHMvLnJlbHNQSwEC&#10;LQAUAAYACAAAACEAx3BDJrABAABIAwAADgAAAAAAAAAAAAAAAAAuAgAAZHJzL2Uyb0RvYy54bWxQ&#10;SwECLQAUAAYACAAAACEAnOyBNNwAAAAJAQAADwAAAAAAAAAAAAAAAAAKBAAAZHJzL2Rvd25yZXYu&#10;eG1sUEsFBgAAAAAEAAQA8wAAABMFAAAAAA==&#10;"/>
                  </w:pict>
                </mc:Fallback>
              </mc:AlternateContent>
            </w:r>
            <w:r w:rsidR="00442F0C" w:rsidRPr="00752E46">
              <w:rPr>
                <w:b/>
                <w:bCs/>
                <w:sz w:val="26"/>
                <w:szCs w:val="26"/>
              </w:rPr>
              <w:t>Độc lập - Tự do - Hạnh phúc</w:t>
            </w:r>
          </w:p>
          <w:p w14:paraId="355D8128" w14:textId="77777777" w:rsidR="008B2487" w:rsidRPr="00752E46" w:rsidRDefault="008B2487" w:rsidP="008B2487">
            <w:pPr>
              <w:keepNext/>
              <w:jc w:val="center"/>
              <w:outlineLvl w:val="2"/>
              <w:rPr>
                <w:b/>
                <w:bCs/>
                <w:sz w:val="26"/>
                <w:szCs w:val="26"/>
              </w:rPr>
            </w:pPr>
          </w:p>
          <w:p w14:paraId="5F30A170" w14:textId="3301233D" w:rsidR="00442F0C" w:rsidRPr="002108E2" w:rsidRDefault="00C176E5" w:rsidP="008B2487">
            <w:pPr>
              <w:tabs>
                <w:tab w:val="left" w:pos="2310"/>
              </w:tabs>
              <w:jc w:val="both"/>
              <w:rPr>
                <w:i/>
                <w:iCs/>
                <w:sz w:val="28"/>
                <w:szCs w:val="28"/>
              </w:rPr>
            </w:pPr>
            <w:r>
              <w:rPr>
                <w:sz w:val="28"/>
                <w:szCs w:val="28"/>
              </w:rPr>
              <w:t xml:space="preserve">            </w:t>
            </w:r>
            <w:r w:rsidR="00442F0C" w:rsidRPr="002108E2">
              <w:rPr>
                <w:i/>
                <w:iCs/>
                <w:sz w:val="28"/>
                <w:szCs w:val="28"/>
              </w:rPr>
              <w:t xml:space="preserve"> Lai  Châu, ngày  </w:t>
            </w:r>
            <w:r w:rsidR="00215036" w:rsidRPr="002108E2">
              <w:rPr>
                <w:i/>
                <w:iCs/>
                <w:sz w:val="28"/>
                <w:szCs w:val="28"/>
              </w:rPr>
              <w:t xml:space="preserve">   </w:t>
            </w:r>
            <w:r w:rsidR="00442F0C" w:rsidRPr="002108E2">
              <w:rPr>
                <w:i/>
                <w:iCs/>
                <w:sz w:val="28"/>
                <w:szCs w:val="28"/>
              </w:rPr>
              <w:t xml:space="preserve"> tháng </w:t>
            </w:r>
            <w:r w:rsidR="002A5B4A" w:rsidRPr="002108E2">
              <w:rPr>
                <w:i/>
                <w:iCs/>
                <w:sz w:val="28"/>
                <w:szCs w:val="28"/>
              </w:rPr>
              <w:t xml:space="preserve">   </w:t>
            </w:r>
            <w:r w:rsidR="00442F0C" w:rsidRPr="002108E2">
              <w:rPr>
                <w:i/>
                <w:iCs/>
                <w:sz w:val="28"/>
                <w:szCs w:val="28"/>
              </w:rPr>
              <w:t xml:space="preserve"> năm 20</w:t>
            </w:r>
            <w:r w:rsidR="000C75B7" w:rsidRPr="002108E2">
              <w:rPr>
                <w:i/>
                <w:iCs/>
                <w:sz w:val="28"/>
                <w:szCs w:val="28"/>
              </w:rPr>
              <w:t>2</w:t>
            </w:r>
            <w:r w:rsidR="00EE5EA5">
              <w:rPr>
                <w:i/>
                <w:iCs/>
                <w:sz w:val="28"/>
                <w:szCs w:val="28"/>
              </w:rPr>
              <w:t>6</w:t>
            </w:r>
          </w:p>
        </w:tc>
      </w:tr>
    </w:tbl>
    <w:p w14:paraId="20B1108D" w14:textId="04E20D80" w:rsidR="00317EF6" w:rsidRPr="005F1BE3" w:rsidRDefault="00317EF6" w:rsidP="005F1BE3">
      <w:pPr>
        <w:spacing w:before="60" w:after="60" w:line="278" w:lineRule="auto"/>
        <w:jc w:val="both"/>
        <w:rPr>
          <w:b/>
          <w:sz w:val="28"/>
          <w:szCs w:val="28"/>
        </w:rPr>
      </w:pPr>
      <w:r w:rsidRPr="008B2487">
        <w:rPr>
          <w:b/>
          <w:sz w:val="24"/>
          <w:szCs w:val="24"/>
        </w:rPr>
        <w:t xml:space="preserve">            </w:t>
      </w:r>
    </w:p>
    <w:p w14:paraId="43D4A885" w14:textId="29D05D81" w:rsidR="00AC5125" w:rsidRPr="002108E2" w:rsidRDefault="00AC5125" w:rsidP="005F1BE3">
      <w:pPr>
        <w:jc w:val="center"/>
        <w:rPr>
          <w:sz w:val="28"/>
          <w:szCs w:val="28"/>
        </w:rPr>
      </w:pPr>
      <w:r w:rsidRPr="002108E2">
        <w:rPr>
          <w:b/>
          <w:sz w:val="28"/>
          <w:szCs w:val="28"/>
        </w:rPr>
        <w:t>T</w:t>
      </w:r>
      <w:r w:rsidR="00EA0576" w:rsidRPr="002108E2">
        <w:rPr>
          <w:b/>
          <w:sz w:val="28"/>
          <w:szCs w:val="28"/>
        </w:rPr>
        <w:t>Ờ</w:t>
      </w:r>
      <w:r w:rsidRPr="002108E2">
        <w:rPr>
          <w:b/>
          <w:sz w:val="28"/>
          <w:szCs w:val="28"/>
        </w:rPr>
        <w:t xml:space="preserve"> </w:t>
      </w:r>
      <w:r w:rsidR="00EA0576" w:rsidRPr="002108E2">
        <w:rPr>
          <w:b/>
          <w:sz w:val="28"/>
          <w:szCs w:val="28"/>
        </w:rPr>
        <w:t>TRÌNH</w:t>
      </w:r>
    </w:p>
    <w:p w14:paraId="51FCCD67" w14:textId="049ACC89" w:rsidR="005F1BE3" w:rsidRDefault="00A87692" w:rsidP="005F1BE3">
      <w:pPr>
        <w:jc w:val="center"/>
        <w:rPr>
          <w:b/>
          <w:bCs/>
          <w:spacing w:val="-6"/>
          <w:sz w:val="28"/>
          <w:szCs w:val="28"/>
        </w:rPr>
      </w:pPr>
      <w:r w:rsidRPr="002108E2">
        <w:rPr>
          <w:b/>
          <w:sz w:val="28"/>
          <w:szCs w:val="28"/>
        </w:rPr>
        <w:t>Về việc</w:t>
      </w:r>
      <w:r w:rsidR="00A849B0" w:rsidRPr="002108E2">
        <w:rPr>
          <w:b/>
          <w:sz w:val="28"/>
          <w:szCs w:val="28"/>
        </w:rPr>
        <w:t xml:space="preserve"> </w:t>
      </w:r>
      <w:r w:rsidR="00C85BA3" w:rsidRPr="002108E2">
        <w:rPr>
          <w:b/>
          <w:sz w:val="28"/>
          <w:szCs w:val="28"/>
        </w:rPr>
        <w:t xml:space="preserve">đề nghị </w:t>
      </w:r>
      <w:r w:rsidR="00A849B0" w:rsidRPr="002108E2">
        <w:rPr>
          <w:b/>
          <w:sz w:val="28"/>
          <w:szCs w:val="28"/>
        </w:rPr>
        <w:t xml:space="preserve">ban hành </w:t>
      </w:r>
      <w:r w:rsidR="008A06A1" w:rsidRPr="001F3BF7">
        <w:rPr>
          <w:b/>
          <w:sz w:val="28"/>
          <w:szCs w:val="28"/>
        </w:rPr>
        <w:t>Nghị quyết quy định chính sách hỗ trợ Tổ công nghệ số cộng đồng trên địa bàn tỉnh Lai Châu</w:t>
      </w:r>
    </w:p>
    <w:p w14:paraId="1EA71D07" w14:textId="39F0B358" w:rsidR="005F1BE3" w:rsidRDefault="005F1BE3" w:rsidP="005F1BE3">
      <w:pPr>
        <w:jc w:val="center"/>
        <w:rPr>
          <w:b/>
          <w:bCs/>
          <w:spacing w:val="-6"/>
          <w:sz w:val="28"/>
          <w:szCs w:val="28"/>
        </w:rPr>
      </w:pPr>
      <w:r w:rsidRPr="002108E2">
        <w:rPr>
          <w:noProof/>
          <w:sz w:val="28"/>
          <w:szCs w:val="28"/>
        </w:rPr>
        <mc:AlternateContent>
          <mc:Choice Requires="wps">
            <w:drawing>
              <wp:anchor distT="0" distB="0" distL="114300" distR="114300" simplePos="0" relativeHeight="251656704" behindDoc="0" locked="0" layoutInCell="1" allowOverlap="1" wp14:anchorId="4B5F9481" wp14:editId="5D877AC2">
                <wp:simplePos x="0" y="0"/>
                <wp:positionH relativeFrom="margin">
                  <wp:posOffset>1956435</wp:posOffset>
                </wp:positionH>
                <wp:positionV relativeFrom="paragraph">
                  <wp:posOffset>35560</wp:posOffset>
                </wp:positionV>
                <wp:extent cx="1866900" cy="0"/>
                <wp:effectExtent l="0" t="0" r="19050" b="19050"/>
                <wp:wrapNone/>
                <wp:docPr id="1692117956" name="Line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66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BD47DA" id="Line 95" o:spid="_x0000_s1026" style="position:absolute;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54.05pt,2.8pt" to="301.05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HlJGgIAADIEAAAOAAAAZHJzL2Uyb0RvYy54bWysU8GO2jAQvVfqP1i5QxIasiQirKoEeqEt&#10;0m4/wNgOserYlm0IqOq/d2wIYttLVTUHZ+yZeX4zb7x8PvcCnZixXMkqSqdJhJgkinJ5qKJvr5vJ&#10;IkLWYUmxUJJV0YXZ6Hn1/t1y0CWbqU4JygwCEGnLQVdR55wu49iSjvXYTpVmEpytMj12sDWHmBo8&#10;AHov4lmS5PGgDNVGEWYtnDZXZ7QK+G3LiPvatpY5JKoIuLmwmrDu/Rqvlrg8GKw7Tm408D+w6DGX&#10;cOkdqsEOo6Phf0D1nBhlVeumRPWxaltOWKgBqkmT36p56bBmoRZojtX3Ntn/B0u+nHYGcQra5cUs&#10;TZ+KeR4hiXvQasslQ8Xc92jQtoTQWu6Mr5Kc5YveKvLdIqnqDssDC1xfLxryUp8Rv0nxG6vhpv3w&#10;WVGIwUenQsPOrek9JLQCnYMul7su7OwQgcN0kedFAvKR0RfjckzUxrpPTPXIG1UkgHQAxqetdZ4I&#10;LscQf49UGy5EkF1INFRRMZ/NQ4JVglPv9GHWHPa1MOiE/eCEL1QFnscwo46SBrCOYbq+2Q5zcbXh&#10;ciE9HpQCdG7WdTJ+FEmxXqwX2SSb5etJljTN5OOmzib5Jn2aNx+aum7Sn55ampUdp5RJz26c0jT7&#10;uym4vZfrfN3n9N6G+C166BeQHf+BdNDSy3cdhL2il50ZNYbBDMG3R+Qn/3EP9uNTX/0CAAD//wMA&#10;UEsDBBQABgAIAAAAIQAkbkx52gAAAAcBAAAPAAAAZHJzL2Rvd25yZXYueG1sTI7BTsMwEETvSPyD&#10;tUhcqtZuKqIqxKkQkBsXCqjXbbIkEfE6jd028PUsXOD4NKOZl28m16sTjaHzbGG5MKCIK1933Fh4&#10;fSnna1AhItfYeyYLnxRgU1xe5JjV/szPdNrGRskIhwwttDEOmdahaslhWPiBWLJ3PzqMgmOj6xHP&#10;Mu56nRiTaocdy0OLA923VH1sj85CKN/oUH7NqpnZrRpPyeHh6RGtvb6a7m5BRZriXxl+9EUdCnHa&#10;+yPXQfUWVma9lKqFmxSU5KlJhPe/rItc//cvvgEAAP//AwBQSwECLQAUAAYACAAAACEAtoM4kv4A&#10;AADhAQAAEwAAAAAAAAAAAAAAAAAAAAAAW0NvbnRlbnRfVHlwZXNdLnhtbFBLAQItABQABgAIAAAA&#10;IQA4/SH/1gAAAJQBAAALAAAAAAAAAAAAAAAAAC8BAABfcmVscy8ucmVsc1BLAQItABQABgAIAAAA&#10;IQALcHlJGgIAADIEAAAOAAAAAAAAAAAAAAAAAC4CAABkcnMvZTJvRG9jLnhtbFBLAQItABQABgAI&#10;AAAAIQAkbkx52gAAAAcBAAAPAAAAAAAAAAAAAAAAAHQEAABkcnMvZG93bnJldi54bWxQSwUGAAAA&#10;AAQABADzAAAAewUAAAAA&#10;">
                <w10:wrap anchorx="margin"/>
              </v:line>
            </w:pict>
          </mc:Fallback>
        </mc:AlternateContent>
      </w:r>
    </w:p>
    <w:p w14:paraId="6DF61CD7" w14:textId="7FAA0E3A" w:rsidR="00AC5125" w:rsidRDefault="00AC5125" w:rsidP="005F1BE3">
      <w:pPr>
        <w:jc w:val="center"/>
        <w:rPr>
          <w:sz w:val="28"/>
          <w:szCs w:val="28"/>
        </w:rPr>
      </w:pPr>
      <w:r w:rsidRPr="002108E2">
        <w:rPr>
          <w:sz w:val="28"/>
          <w:szCs w:val="28"/>
        </w:rPr>
        <w:t>K</w:t>
      </w:r>
      <w:r w:rsidR="00EA0576" w:rsidRPr="002108E2">
        <w:rPr>
          <w:sz w:val="28"/>
          <w:szCs w:val="28"/>
        </w:rPr>
        <w:t>í</w:t>
      </w:r>
      <w:r w:rsidRPr="002108E2">
        <w:rPr>
          <w:sz w:val="28"/>
          <w:szCs w:val="28"/>
        </w:rPr>
        <w:t>nh g</w:t>
      </w:r>
      <w:r w:rsidR="00EA0576" w:rsidRPr="002108E2">
        <w:rPr>
          <w:sz w:val="28"/>
          <w:szCs w:val="28"/>
        </w:rPr>
        <w:t>ử</w:t>
      </w:r>
      <w:r w:rsidRPr="002108E2">
        <w:rPr>
          <w:sz w:val="28"/>
          <w:szCs w:val="28"/>
        </w:rPr>
        <w:t xml:space="preserve">i: </w:t>
      </w:r>
      <w:r w:rsidR="00530EC0" w:rsidRPr="002108E2">
        <w:rPr>
          <w:sz w:val="28"/>
          <w:szCs w:val="28"/>
        </w:rPr>
        <w:t xml:space="preserve">Hội đồng nhân dân tỉnh </w:t>
      </w:r>
      <w:r w:rsidRPr="002108E2">
        <w:rPr>
          <w:sz w:val="28"/>
          <w:szCs w:val="28"/>
        </w:rPr>
        <w:t>Lai Ch</w:t>
      </w:r>
      <w:r w:rsidR="00EA0576" w:rsidRPr="002108E2">
        <w:rPr>
          <w:sz w:val="28"/>
          <w:szCs w:val="28"/>
        </w:rPr>
        <w:t>â</w:t>
      </w:r>
      <w:r w:rsidRPr="002108E2">
        <w:rPr>
          <w:sz w:val="28"/>
          <w:szCs w:val="28"/>
        </w:rPr>
        <w:t>u</w:t>
      </w:r>
    </w:p>
    <w:p w14:paraId="79C934BB" w14:textId="77777777" w:rsidR="003E585C" w:rsidRPr="002108E2" w:rsidRDefault="003E585C" w:rsidP="005F1BE3">
      <w:pPr>
        <w:jc w:val="center"/>
        <w:rPr>
          <w:sz w:val="28"/>
          <w:szCs w:val="28"/>
        </w:rPr>
      </w:pPr>
    </w:p>
    <w:p w14:paraId="15BD4571" w14:textId="7184612C" w:rsidR="00D91E07" w:rsidRPr="006C51C1" w:rsidRDefault="00A74D0C" w:rsidP="006C51C1">
      <w:pPr>
        <w:pStyle w:val="BodyText"/>
        <w:spacing w:before="60" w:after="60" w:line="360" w:lineRule="exact"/>
        <w:ind w:firstLine="720"/>
        <w:jc w:val="both"/>
        <w:rPr>
          <w:sz w:val="28"/>
          <w:szCs w:val="28"/>
        </w:rPr>
      </w:pPr>
      <w:r w:rsidRPr="006C51C1">
        <w:rPr>
          <w:sz w:val="28"/>
          <w:szCs w:val="28"/>
        </w:rPr>
        <w:t xml:space="preserve">Thực hiện </w:t>
      </w:r>
      <w:r w:rsidRPr="006C51C1">
        <w:rPr>
          <w:iCs/>
          <w:sz w:val="28"/>
          <w:szCs w:val="28"/>
        </w:rPr>
        <w:t xml:space="preserve">Luật Ban hành văn bản quy phạm pháp luật </w:t>
      </w:r>
      <w:r w:rsidRPr="006C51C1">
        <w:rPr>
          <w:sz w:val="28"/>
          <w:szCs w:val="28"/>
        </w:rPr>
        <w:t>số 64/2025/QH15</w:t>
      </w:r>
      <w:r w:rsidRPr="006C51C1">
        <w:rPr>
          <w:iCs/>
          <w:sz w:val="28"/>
          <w:szCs w:val="28"/>
        </w:rPr>
        <w:t xml:space="preserve">; Luật sửa đổi, bổ sung một số điều của Luật Ban hành văn bản quy phạm pháp luật </w:t>
      </w:r>
      <w:r w:rsidRPr="006C51C1">
        <w:rPr>
          <w:sz w:val="28"/>
          <w:szCs w:val="28"/>
        </w:rPr>
        <w:t>số 87/2025/QH15</w:t>
      </w:r>
      <w:r w:rsidR="007F2846" w:rsidRPr="006C51C1">
        <w:rPr>
          <w:color w:val="000000"/>
          <w:sz w:val="28"/>
          <w:szCs w:val="28"/>
        </w:rPr>
        <w:t>;</w:t>
      </w:r>
      <w:r w:rsidR="00D91E07" w:rsidRPr="006C51C1">
        <w:rPr>
          <w:sz w:val="28"/>
          <w:szCs w:val="28"/>
        </w:rPr>
        <w:t xml:space="preserve"> Ủy</w:t>
      </w:r>
      <w:r w:rsidR="00D91E07" w:rsidRPr="006C51C1">
        <w:rPr>
          <w:spacing w:val="1"/>
          <w:sz w:val="28"/>
          <w:szCs w:val="28"/>
        </w:rPr>
        <w:t xml:space="preserve"> </w:t>
      </w:r>
      <w:r w:rsidR="00D91E07" w:rsidRPr="006C51C1">
        <w:rPr>
          <w:sz w:val="28"/>
          <w:szCs w:val="28"/>
        </w:rPr>
        <w:t>ban nhân dân tỉnh Lai Châu kính trình Hội đồng nhân dân tỉnh xem xét thông qua dự</w:t>
      </w:r>
      <w:r w:rsidR="00D91E07" w:rsidRPr="006C51C1">
        <w:rPr>
          <w:spacing w:val="1"/>
          <w:sz w:val="28"/>
          <w:szCs w:val="28"/>
        </w:rPr>
        <w:t xml:space="preserve"> </w:t>
      </w:r>
      <w:r w:rsidR="00D91E07" w:rsidRPr="006C51C1">
        <w:rPr>
          <w:sz w:val="28"/>
          <w:szCs w:val="28"/>
        </w:rPr>
        <w:t xml:space="preserve">thảo </w:t>
      </w:r>
      <w:bookmarkStart w:id="0" w:name="_Hlk236985016"/>
      <w:r w:rsidR="00EA2DC9" w:rsidRPr="006C51C1">
        <w:rPr>
          <w:color w:val="000000" w:themeColor="text1"/>
          <w:sz w:val="28"/>
          <w:szCs w:val="28"/>
        </w:rPr>
        <w:t>Nghị quyết quy định chính sách hỗ trợ Tổ công nghệ số cộng đồng trên địa bàn tỉnh Lai Châu</w:t>
      </w:r>
      <w:bookmarkEnd w:id="0"/>
      <w:r w:rsidR="00D91E07" w:rsidRPr="006C51C1">
        <w:rPr>
          <w:sz w:val="28"/>
          <w:szCs w:val="28"/>
        </w:rPr>
        <w:t xml:space="preserve">, cụ thể như sau: </w:t>
      </w:r>
      <w:r w:rsidRPr="006C51C1">
        <w:rPr>
          <w:sz w:val="28"/>
          <w:szCs w:val="28"/>
        </w:rPr>
        <w:t xml:space="preserve"> </w:t>
      </w:r>
    </w:p>
    <w:p w14:paraId="191DB1BB" w14:textId="77777777" w:rsidR="00C306BF" w:rsidRPr="006C51C1" w:rsidRDefault="00C306BF" w:rsidP="006C51C1">
      <w:pPr>
        <w:pStyle w:val="BodyText"/>
        <w:spacing w:before="60" w:after="60" w:line="360" w:lineRule="exact"/>
        <w:ind w:right="111" w:firstLine="720"/>
        <w:jc w:val="both"/>
        <w:rPr>
          <w:b/>
          <w:sz w:val="28"/>
          <w:szCs w:val="28"/>
        </w:rPr>
      </w:pPr>
      <w:r w:rsidRPr="006C51C1">
        <w:rPr>
          <w:b/>
          <w:sz w:val="28"/>
          <w:szCs w:val="28"/>
        </w:rPr>
        <w:t>I. SỰ</w:t>
      </w:r>
      <w:r w:rsidRPr="006C51C1">
        <w:rPr>
          <w:b/>
          <w:spacing w:val="-2"/>
          <w:sz w:val="28"/>
          <w:szCs w:val="28"/>
        </w:rPr>
        <w:t xml:space="preserve"> </w:t>
      </w:r>
      <w:r w:rsidRPr="006C51C1">
        <w:rPr>
          <w:b/>
          <w:sz w:val="28"/>
          <w:szCs w:val="28"/>
        </w:rPr>
        <w:t>CẦN</w:t>
      </w:r>
      <w:r w:rsidRPr="006C51C1">
        <w:rPr>
          <w:b/>
          <w:spacing w:val="-2"/>
          <w:sz w:val="28"/>
          <w:szCs w:val="28"/>
        </w:rPr>
        <w:t xml:space="preserve"> </w:t>
      </w:r>
      <w:r w:rsidRPr="006C51C1">
        <w:rPr>
          <w:b/>
          <w:sz w:val="28"/>
          <w:szCs w:val="28"/>
        </w:rPr>
        <w:t>THIẾT</w:t>
      </w:r>
      <w:r w:rsidRPr="006C51C1">
        <w:rPr>
          <w:b/>
          <w:spacing w:val="-1"/>
          <w:sz w:val="28"/>
          <w:szCs w:val="28"/>
        </w:rPr>
        <w:t xml:space="preserve"> </w:t>
      </w:r>
      <w:r w:rsidRPr="006C51C1">
        <w:rPr>
          <w:b/>
          <w:sz w:val="28"/>
          <w:szCs w:val="28"/>
        </w:rPr>
        <w:t>BAN HÀNH</w:t>
      </w:r>
      <w:r w:rsidRPr="006C51C1">
        <w:rPr>
          <w:b/>
          <w:spacing w:val="-1"/>
          <w:sz w:val="28"/>
          <w:szCs w:val="28"/>
        </w:rPr>
        <w:t xml:space="preserve"> </w:t>
      </w:r>
      <w:r w:rsidRPr="006C51C1">
        <w:rPr>
          <w:b/>
          <w:sz w:val="28"/>
          <w:szCs w:val="28"/>
        </w:rPr>
        <w:t>NGHỊ</w:t>
      </w:r>
      <w:r w:rsidRPr="006C51C1">
        <w:rPr>
          <w:b/>
          <w:spacing w:val="-2"/>
          <w:sz w:val="28"/>
          <w:szCs w:val="28"/>
        </w:rPr>
        <w:t xml:space="preserve"> </w:t>
      </w:r>
      <w:r w:rsidRPr="006C51C1">
        <w:rPr>
          <w:b/>
          <w:sz w:val="28"/>
          <w:szCs w:val="28"/>
        </w:rPr>
        <w:t>QUYẾT</w:t>
      </w:r>
    </w:p>
    <w:p w14:paraId="233816D2" w14:textId="77777777" w:rsidR="00C306BF" w:rsidRPr="006C51C1" w:rsidRDefault="00C306BF" w:rsidP="006C51C1">
      <w:pPr>
        <w:spacing w:before="60" w:after="60" w:line="360" w:lineRule="exact"/>
        <w:ind w:firstLine="720"/>
        <w:jc w:val="both"/>
        <w:rPr>
          <w:b/>
          <w:sz w:val="28"/>
          <w:szCs w:val="28"/>
        </w:rPr>
      </w:pPr>
      <w:r w:rsidRPr="006C51C1">
        <w:rPr>
          <w:b/>
          <w:sz w:val="28"/>
          <w:szCs w:val="28"/>
        </w:rPr>
        <w:t>1. Căn cứ pháp lý</w:t>
      </w:r>
    </w:p>
    <w:p w14:paraId="3D594525" w14:textId="77777777" w:rsidR="00EA2DC9" w:rsidRPr="006C51C1" w:rsidRDefault="00EA2DC9" w:rsidP="006C51C1">
      <w:pPr>
        <w:spacing w:before="60" w:after="60" w:line="360" w:lineRule="exact"/>
        <w:ind w:firstLine="720"/>
        <w:jc w:val="both"/>
        <w:rPr>
          <w:sz w:val="28"/>
          <w:szCs w:val="28"/>
        </w:rPr>
      </w:pPr>
      <w:r w:rsidRPr="006C51C1">
        <w:rPr>
          <w:iCs/>
          <w:sz w:val="28"/>
          <w:szCs w:val="28"/>
        </w:rPr>
        <w:t xml:space="preserve">Căn cứ Luật Tổ chức chính quyền địa phương số </w:t>
      </w:r>
      <w:r w:rsidRPr="006C51C1">
        <w:rPr>
          <w:sz w:val="28"/>
          <w:szCs w:val="28"/>
        </w:rPr>
        <w:t>72/2025/QH15</w:t>
      </w:r>
      <w:r w:rsidRPr="006C51C1">
        <w:rPr>
          <w:iCs/>
          <w:sz w:val="28"/>
          <w:szCs w:val="28"/>
        </w:rPr>
        <w:t>;</w:t>
      </w:r>
    </w:p>
    <w:p w14:paraId="24BE8438" w14:textId="77777777" w:rsidR="00EA2DC9" w:rsidRPr="006C51C1" w:rsidRDefault="00EA2DC9" w:rsidP="006C51C1">
      <w:pPr>
        <w:spacing w:before="60" w:after="60" w:line="360" w:lineRule="exact"/>
        <w:ind w:firstLine="720"/>
        <w:jc w:val="both"/>
        <w:rPr>
          <w:iCs/>
          <w:sz w:val="28"/>
          <w:szCs w:val="28"/>
        </w:rPr>
      </w:pPr>
      <w:r w:rsidRPr="006C51C1">
        <w:rPr>
          <w:iCs/>
          <w:sz w:val="28"/>
          <w:szCs w:val="28"/>
        </w:rPr>
        <w:t xml:space="preserve">Căn cứ Luật Ban hành văn bản quy phạm pháp luật </w:t>
      </w:r>
      <w:r w:rsidRPr="006C51C1">
        <w:rPr>
          <w:sz w:val="28"/>
          <w:szCs w:val="28"/>
        </w:rPr>
        <w:t>số 64/2025/QH15</w:t>
      </w:r>
      <w:r w:rsidRPr="006C51C1">
        <w:rPr>
          <w:iCs/>
          <w:sz w:val="28"/>
          <w:szCs w:val="28"/>
        </w:rPr>
        <w:t xml:space="preserve">; Luật sửa đổi, bổ sung một số điều của Luật Ban hành văn bản quy phạm pháp luật </w:t>
      </w:r>
      <w:r w:rsidRPr="006C51C1">
        <w:rPr>
          <w:sz w:val="28"/>
          <w:szCs w:val="28"/>
        </w:rPr>
        <w:t>số 87/2025/QH15</w:t>
      </w:r>
      <w:r w:rsidRPr="006C51C1">
        <w:rPr>
          <w:iCs/>
          <w:sz w:val="28"/>
          <w:szCs w:val="28"/>
        </w:rPr>
        <w:t>;</w:t>
      </w:r>
    </w:p>
    <w:p w14:paraId="3BE321C6" w14:textId="77777777" w:rsidR="00EA2DC9" w:rsidRPr="006C51C1" w:rsidRDefault="00EA2DC9" w:rsidP="006C51C1">
      <w:pPr>
        <w:pStyle w:val="NormalWeb"/>
        <w:spacing w:before="60" w:beforeAutospacing="0" w:after="60" w:afterAutospacing="0" w:line="360" w:lineRule="exact"/>
        <w:ind w:firstLine="720"/>
        <w:jc w:val="both"/>
        <w:rPr>
          <w:rFonts w:eastAsia="Calibri"/>
          <w:i/>
          <w:iCs/>
          <w:color w:val="000000"/>
          <w:sz w:val="28"/>
          <w:szCs w:val="28"/>
        </w:rPr>
      </w:pPr>
      <w:r w:rsidRPr="006C51C1">
        <w:rPr>
          <w:rFonts w:eastAsia="Calibri"/>
          <w:color w:val="000000"/>
          <w:sz w:val="28"/>
          <w:szCs w:val="28"/>
        </w:rPr>
        <w:t>- Tại Điều 21 Luật số 64/2025/QH15 ngày 19/02/2025 (được sửa đổi bởi</w:t>
      </w:r>
      <w:r w:rsidRPr="006C51C1">
        <w:rPr>
          <w:rFonts w:eastAsia="Calibri"/>
          <w:color w:val="000000"/>
          <w:sz w:val="28"/>
          <w:szCs w:val="28"/>
        </w:rPr>
        <w:br/>
        <w:t xml:space="preserve">khoản 3 Điều 1 Luật số 87/2025/QH15 ngày 25/6/2025), quy định: </w:t>
      </w:r>
      <w:r w:rsidRPr="006C51C1">
        <w:rPr>
          <w:rFonts w:eastAsia="Calibri"/>
          <w:i/>
          <w:iCs/>
          <w:color w:val="000000"/>
          <w:sz w:val="28"/>
          <w:szCs w:val="28"/>
        </w:rPr>
        <w:t>“1. HĐND</w:t>
      </w:r>
      <w:r w:rsidRPr="006C51C1">
        <w:rPr>
          <w:rFonts w:eastAsia="Calibri"/>
          <w:i/>
          <w:iCs/>
          <w:color w:val="000000"/>
          <w:sz w:val="28"/>
          <w:szCs w:val="28"/>
        </w:rPr>
        <w:br/>
        <w:t>cấp tỉnh ban hành nghị quyết để quy định: a) Chi tiết điều, khoản, điểm và các</w:t>
      </w:r>
      <w:r w:rsidRPr="006C51C1">
        <w:rPr>
          <w:rFonts w:eastAsia="Calibri"/>
          <w:i/>
          <w:iCs/>
          <w:color w:val="000000"/>
          <w:sz w:val="28"/>
          <w:szCs w:val="28"/>
        </w:rPr>
        <w:br/>
        <w:t>nội dung khác được giao trong văn bản quy phạm pháp luật của cơ quan nhà</w:t>
      </w:r>
      <w:r w:rsidRPr="006C51C1">
        <w:rPr>
          <w:rFonts w:eastAsia="Calibri"/>
          <w:sz w:val="28"/>
          <w:szCs w:val="28"/>
        </w:rPr>
        <w:br/>
      </w:r>
      <w:r w:rsidRPr="006C51C1">
        <w:rPr>
          <w:rFonts w:eastAsia="Calibri"/>
          <w:i/>
          <w:iCs/>
          <w:color w:val="000000"/>
          <w:sz w:val="28"/>
          <w:szCs w:val="28"/>
        </w:rPr>
        <w:t>nước cấp trên; b) Chính sách, biện pháp nhằm bảo đảm thi hành Hiến pháp,</w:t>
      </w:r>
      <w:r w:rsidRPr="006C51C1">
        <w:rPr>
          <w:rFonts w:eastAsia="Calibri"/>
          <w:i/>
          <w:iCs/>
          <w:color w:val="000000"/>
          <w:sz w:val="28"/>
          <w:szCs w:val="28"/>
        </w:rPr>
        <w:br/>
        <w:t xml:space="preserve">luật, văn bản quy phạm pháp luật của cơ quan nhà nước cấp trên; </w:t>
      </w:r>
      <w:r w:rsidRPr="006C51C1">
        <w:rPr>
          <w:rFonts w:eastAsia="Calibri"/>
          <w:b/>
          <w:bCs/>
          <w:i/>
          <w:iCs/>
          <w:color w:val="000000"/>
          <w:sz w:val="28"/>
          <w:szCs w:val="28"/>
        </w:rPr>
        <w:t>c) Chính</w:t>
      </w:r>
      <w:r w:rsidRPr="006C51C1">
        <w:rPr>
          <w:rFonts w:eastAsia="Calibri"/>
          <w:b/>
          <w:bCs/>
          <w:i/>
          <w:iCs/>
          <w:color w:val="000000"/>
          <w:sz w:val="28"/>
          <w:szCs w:val="28"/>
        </w:rPr>
        <w:br/>
        <w:t>sách, biện pháp nhằm phát triển kinh tế - xã hội, ngân sách, quốc phòng, an</w:t>
      </w:r>
      <w:r w:rsidRPr="006C51C1">
        <w:rPr>
          <w:rFonts w:eastAsia="Calibri"/>
          <w:b/>
          <w:bCs/>
          <w:i/>
          <w:iCs/>
          <w:color w:val="000000"/>
          <w:sz w:val="28"/>
          <w:szCs w:val="28"/>
        </w:rPr>
        <w:br/>
        <w:t>ninh ở địa phương; biện pháp khác có tính chất đặc thù phù hợp với điều</w:t>
      </w:r>
      <w:r w:rsidRPr="006C51C1">
        <w:rPr>
          <w:rFonts w:eastAsia="Calibri"/>
          <w:b/>
          <w:bCs/>
          <w:i/>
          <w:iCs/>
          <w:color w:val="000000"/>
          <w:sz w:val="28"/>
          <w:szCs w:val="28"/>
        </w:rPr>
        <w:br/>
        <w:t>kiện phát triển kinh tế - xã hội của địa phương; phân cấp và thực hiện nhiệm</w:t>
      </w:r>
      <w:r w:rsidRPr="006C51C1">
        <w:rPr>
          <w:rFonts w:eastAsia="Calibri"/>
          <w:b/>
          <w:bCs/>
          <w:i/>
          <w:iCs/>
          <w:color w:val="000000"/>
          <w:sz w:val="28"/>
          <w:szCs w:val="28"/>
        </w:rPr>
        <w:br/>
        <w:t xml:space="preserve">vụ, quyền hạn được phân cấp; </w:t>
      </w:r>
      <w:r w:rsidRPr="006C51C1">
        <w:rPr>
          <w:rFonts w:eastAsia="Calibri"/>
          <w:i/>
          <w:iCs/>
          <w:color w:val="000000"/>
          <w:sz w:val="28"/>
          <w:szCs w:val="28"/>
        </w:rPr>
        <w:t>d) Thực hiện thí điểm các chính sách theo quy</w:t>
      </w:r>
      <w:r w:rsidRPr="006C51C1">
        <w:rPr>
          <w:rFonts w:eastAsia="Calibri"/>
          <w:i/>
          <w:iCs/>
          <w:color w:val="000000"/>
          <w:sz w:val="28"/>
          <w:szCs w:val="28"/>
        </w:rPr>
        <w:br/>
        <w:t>định của Luật Tổ chức chính quyền địa phương.”.</w:t>
      </w:r>
    </w:p>
    <w:p w14:paraId="1D1810B9" w14:textId="77777777" w:rsidR="00EA2DC9" w:rsidRPr="006C51C1" w:rsidRDefault="00EA2DC9" w:rsidP="006C51C1">
      <w:pPr>
        <w:spacing w:before="60" w:after="60" w:line="360" w:lineRule="exact"/>
        <w:ind w:firstLine="720"/>
        <w:jc w:val="both"/>
        <w:rPr>
          <w:rFonts w:eastAsia="Calibri"/>
          <w:iCs/>
          <w:sz w:val="28"/>
          <w:szCs w:val="28"/>
          <w:bdr w:val="none" w:sz="0" w:space="0" w:color="auto" w:frame="1"/>
        </w:rPr>
      </w:pPr>
      <w:r w:rsidRPr="006C51C1">
        <w:rPr>
          <w:iCs/>
          <w:color w:val="000000"/>
          <w:sz w:val="28"/>
          <w:szCs w:val="28"/>
          <w:shd w:val="clear" w:color="auto" w:fill="FFFFFF"/>
        </w:rPr>
        <w:t>Căn cứ Nghị định số 185/2026/NĐ-CP ngày 26 tháng 5 năm 2026 của Chính phủ quy định về tổ chức, hoạt động của thôn, tổ dân phố và chế độ, chính sách đối với người hoạt động không chuyên trách ở thôn, tổ dân phố;</w:t>
      </w:r>
    </w:p>
    <w:p w14:paraId="3F46521D" w14:textId="77777777" w:rsidR="00EA2DC9" w:rsidRPr="006C51C1" w:rsidRDefault="00EA2DC9" w:rsidP="006C51C1">
      <w:pPr>
        <w:spacing w:before="60" w:after="60" w:line="360" w:lineRule="exact"/>
        <w:ind w:firstLine="720"/>
        <w:jc w:val="both"/>
        <w:rPr>
          <w:sz w:val="28"/>
          <w:szCs w:val="28"/>
        </w:rPr>
      </w:pPr>
      <w:r w:rsidRPr="006C51C1">
        <w:rPr>
          <w:sz w:val="28"/>
          <w:szCs w:val="28"/>
        </w:rPr>
        <w:t xml:space="preserve">Thực hiện Chương trình hành động số 63-CTr/TU ngày 27/02/2025 của Tỉnh ủy Lai Châu về thực hiện Nghị quyết số 57-NQ/TW, ngày 22/12/2024 của </w:t>
      </w:r>
      <w:r w:rsidRPr="006C51C1">
        <w:rPr>
          <w:sz w:val="28"/>
          <w:szCs w:val="28"/>
        </w:rPr>
        <w:lastRenderedPageBreak/>
        <w:t xml:space="preserve">Bộ Chính trị về đột phá phát triển khoa học, công nghệ, đổi mới sáng tạo và chuyển đổi số quốc gia; </w:t>
      </w:r>
    </w:p>
    <w:p w14:paraId="07C8F243" w14:textId="77777777" w:rsidR="00EA2DC9" w:rsidRPr="006C51C1" w:rsidRDefault="00EA2DC9" w:rsidP="006C51C1">
      <w:pPr>
        <w:spacing w:before="60" w:after="60" w:line="360" w:lineRule="exact"/>
        <w:ind w:firstLine="720"/>
        <w:jc w:val="both"/>
        <w:rPr>
          <w:sz w:val="28"/>
          <w:szCs w:val="28"/>
        </w:rPr>
      </w:pPr>
      <w:r w:rsidRPr="006C51C1">
        <w:rPr>
          <w:sz w:val="28"/>
          <w:szCs w:val="28"/>
        </w:rPr>
        <w:t xml:space="preserve">Căn cứ Quyết định số 11/QĐ-BCĐCP ngày 27/2/2026 của Trưởng Ban Chỉ đạo của Chính phủ về phát triển khoa học, công nghệ, đổi mới sáng tạo, chuyển đổi số và Đề án 06 về việc ban hành Kế hoạch hoạt động năm 2026 của Ban Chỉ đạo; trong đó tại nhiệm vụ số 96 Phụ lục II ban hành kèm theo Kế hoạch có nội dung: </w:t>
      </w:r>
      <w:r w:rsidRPr="006C51C1">
        <w:rPr>
          <w:i/>
          <w:sz w:val="28"/>
          <w:szCs w:val="28"/>
        </w:rPr>
        <w:t>“Xây dựng phương án bố trí kinh phí triển khai xây dựng và duy trì nền tảng “Bình dân học vụ số”, kinh phí triển khai hỗ trợ Tổ công nghệ số cộng đồng, mạng lưới đại sứ số, mô hình chợ số - nông thôn số, kinh phí tuyên truyền nâng cao kỹ năng số và kinh phí khác phục vụ triển khai phong trào “Bình dân học vụ số” và tuyên truyền phục vụ triển khai Đề án 06</w:t>
      </w:r>
      <w:r w:rsidRPr="006C51C1">
        <w:rPr>
          <w:rStyle w:val="fontstyle01"/>
          <w:i/>
        </w:rPr>
        <w:t>”</w:t>
      </w:r>
      <w:r w:rsidRPr="006C51C1">
        <w:rPr>
          <w:sz w:val="28"/>
          <w:szCs w:val="28"/>
        </w:rPr>
        <w:t xml:space="preserve">; </w:t>
      </w:r>
    </w:p>
    <w:p w14:paraId="78BA90DD" w14:textId="5973BD02" w:rsidR="00A74D0C" w:rsidRPr="006C51C1" w:rsidRDefault="00EA2DC9" w:rsidP="006C51C1">
      <w:pPr>
        <w:spacing w:before="60" w:after="60" w:line="360" w:lineRule="exact"/>
        <w:ind w:firstLine="720"/>
        <w:jc w:val="both"/>
        <w:rPr>
          <w:iCs/>
          <w:sz w:val="28"/>
          <w:szCs w:val="28"/>
        </w:rPr>
      </w:pPr>
      <w:r w:rsidRPr="006C51C1">
        <w:rPr>
          <w:sz w:val="28"/>
          <w:szCs w:val="28"/>
        </w:rPr>
        <w:t xml:space="preserve">Căn cứ Quyết định số 01/QĐ-BCĐ ngày 11/3/2026 của Ban Chỉ đạo về phát triển khoa học, công nghệ, đổi mới sáng tạo, chuyển đổi số và Đề án 06 tỉnh Lai Châu về việc ban hành Kế hoạch hoạt động năm 2026 của Ban Chỉ đạo; trong đó tại nhiệm vụ số 49 Phụ lục IV ban hành kèm theo Kế hoạch có nội dung: </w:t>
      </w:r>
      <w:r w:rsidRPr="006C51C1">
        <w:rPr>
          <w:i/>
          <w:sz w:val="28"/>
          <w:szCs w:val="28"/>
        </w:rPr>
        <w:t>“</w:t>
      </w:r>
      <w:r w:rsidRPr="006C51C1">
        <w:rPr>
          <w:rStyle w:val="fontstyle01"/>
          <w:i/>
        </w:rPr>
        <w:t>Trên cơ sở đề xuất của các cơ quan, đơn vị, địa phương; các quy định hiện hành và khả năng cân đối ngân sách tham mưu bố trí kinh phí triển khai nền tảng “Bình dân học vụ số”, kinh phí triển khai hỗ trợ Tổ công nghệ số cộng đồng, mạng lưới đại sứ số, mô hình chợ số - nông thôn số, kinh phí tuyên truyền nâng cao kỹ năng số và kinh phí khác phục vụ triển khai phong trào “Bình dân học vụ số” và tuyên truyền phục vụ triển khai Đề án 06”</w:t>
      </w:r>
      <w:r w:rsidR="00A74D0C" w:rsidRPr="006C51C1">
        <w:rPr>
          <w:sz w:val="28"/>
          <w:szCs w:val="28"/>
        </w:rPr>
        <w:t>.</w:t>
      </w:r>
    </w:p>
    <w:p w14:paraId="5F16F394" w14:textId="77777777" w:rsidR="00513A76" w:rsidRPr="006C51C1" w:rsidRDefault="00406D75" w:rsidP="006C51C1">
      <w:pPr>
        <w:spacing w:before="60" w:after="60" w:line="360" w:lineRule="exact"/>
        <w:ind w:firstLine="720"/>
        <w:jc w:val="both"/>
        <w:rPr>
          <w:iCs/>
          <w:sz w:val="28"/>
          <w:szCs w:val="28"/>
        </w:rPr>
      </w:pPr>
      <w:r w:rsidRPr="006C51C1">
        <w:rPr>
          <w:b/>
          <w:bCs/>
          <w:spacing w:val="4"/>
          <w:sz w:val="28"/>
          <w:szCs w:val="28"/>
        </w:rPr>
        <w:t>2. Cơ sở thực tiễn</w:t>
      </w:r>
    </w:p>
    <w:p w14:paraId="68549B50" w14:textId="77777777" w:rsidR="00EA2DC9" w:rsidRPr="006C51C1" w:rsidRDefault="00EA2DC9" w:rsidP="006C51C1">
      <w:pPr>
        <w:pStyle w:val="NormalWeb"/>
        <w:spacing w:before="60" w:beforeAutospacing="0" w:after="60" w:afterAutospacing="0" w:line="360" w:lineRule="exact"/>
        <w:ind w:firstLine="720"/>
        <w:jc w:val="both"/>
        <w:rPr>
          <w:rFonts w:eastAsia="Calibri"/>
          <w:color w:val="000000"/>
          <w:sz w:val="28"/>
          <w:szCs w:val="28"/>
        </w:rPr>
      </w:pPr>
      <w:r w:rsidRPr="006C51C1">
        <w:rPr>
          <w:rFonts w:eastAsia="Calibri"/>
          <w:color w:val="000000"/>
          <w:sz w:val="28"/>
          <w:szCs w:val="28"/>
        </w:rPr>
        <w:t>- Mô hình Tổ công nghệ số cộng đồng đã được triển khai thí điểm và</w:t>
      </w:r>
      <w:r w:rsidRPr="006C51C1">
        <w:rPr>
          <w:rFonts w:eastAsia="Calibri"/>
          <w:color w:val="000000"/>
          <w:sz w:val="28"/>
          <w:szCs w:val="28"/>
        </w:rPr>
        <w:br/>
        <w:t xml:space="preserve">nhân rộng trên toàn quốc, bước đầu mang lại hiệu quả tích cực. </w:t>
      </w:r>
      <w:r w:rsidRPr="006C51C1">
        <w:rPr>
          <w:sz w:val="28"/>
          <w:szCs w:val="28"/>
        </w:rPr>
        <w:t>Tỉnh Lai Châu có diện tích rộng, địa hình chia cắt, tỷ lệ đồng bào dân tộc thiểu số cao nên Tổ công nghệ số cộng đồng giữ vai trò quan trọng trong công tác tuyên truyền, hướng dẫn, hỗ trợ người dân tiếp cận và sử dụng công nghệ số</w:t>
      </w:r>
      <w:r w:rsidRPr="006C51C1">
        <w:rPr>
          <w:rFonts w:eastAsia="Calibri"/>
          <w:color w:val="000000"/>
          <w:sz w:val="28"/>
          <w:szCs w:val="28"/>
        </w:rPr>
        <w:t xml:space="preserve">. </w:t>
      </w:r>
      <w:r w:rsidRPr="006C51C1">
        <w:rPr>
          <w:sz w:val="28"/>
          <w:szCs w:val="28"/>
        </w:rPr>
        <w:t>Đến nay, toàn tỉnh Lai Châu đã kiện toàn 612 Tổ công nghệ số cộng đồng đang hoạt động tại các thôn, bản, tổ dân phố trên địa bàn tỉnh</w:t>
      </w:r>
      <w:r w:rsidRPr="006C51C1">
        <w:rPr>
          <w:rFonts w:eastAsia="Calibri"/>
          <w:color w:val="000000"/>
          <w:sz w:val="28"/>
          <w:szCs w:val="28"/>
        </w:rPr>
        <w:t xml:space="preserve">. Đây là lực lượng nòng cốt tại cơ sở, thực hiện phương châm </w:t>
      </w:r>
      <w:r w:rsidRPr="006C51C1">
        <w:rPr>
          <w:rFonts w:eastAsia="Calibri"/>
          <w:i/>
          <w:iCs/>
          <w:color w:val="000000"/>
          <w:sz w:val="28"/>
          <w:szCs w:val="28"/>
        </w:rPr>
        <w:t xml:space="preserve">"đi từng ngõ, gõ từng nhà, hướng dẫn từng người" </w:t>
      </w:r>
      <w:r w:rsidRPr="006C51C1">
        <w:rPr>
          <w:rFonts w:eastAsia="Calibri"/>
          <w:color w:val="000000"/>
          <w:sz w:val="28"/>
          <w:szCs w:val="28"/>
        </w:rPr>
        <w:t xml:space="preserve">các kỹ năng số cơ bản như: Sử dụng dịch vụ công trực tuyến, thanh toán không dùng tiền mặt, tham gia các sàn thương mại điện tử và đặc biệt là cài đặt, sử dụng ứng dụng định danh điện tử VNeID. Tuy nhiên, các thành viên Tổ hiện nay chủ yếu hoạt động dựa trên tinh thần tự nguyện, kiêm nhiệm, trong khi khối lượng công việc ngày càng tăng và </w:t>
      </w:r>
      <w:r w:rsidRPr="006C51C1">
        <w:rPr>
          <w:sz w:val="28"/>
          <w:szCs w:val="28"/>
        </w:rPr>
        <w:t>yêu cầu về năng lực, kỹ năng số và khả năng hỗ trợ người dân ngày càng cao</w:t>
      </w:r>
      <w:r w:rsidRPr="006C51C1">
        <w:rPr>
          <w:rFonts w:eastAsia="Calibri"/>
          <w:color w:val="000000"/>
          <w:sz w:val="28"/>
          <w:szCs w:val="28"/>
        </w:rPr>
        <w:t xml:space="preserve">; </w:t>
      </w:r>
      <w:r w:rsidRPr="006C51C1">
        <w:rPr>
          <w:sz w:val="28"/>
          <w:szCs w:val="28"/>
        </w:rPr>
        <w:t>chưa có cơ chế hỗ trợ kinh phí từ ngân sách nhà nước đối với hoạt động của Tổ công nghệ số cộng đồng.</w:t>
      </w:r>
    </w:p>
    <w:p w14:paraId="10D74839" w14:textId="77777777" w:rsidR="00EA2DC9" w:rsidRPr="006C51C1" w:rsidRDefault="00EA2DC9" w:rsidP="006C51C1">
      <w:pPr>
        <w:pStyle w:val="NormalWeb"/>
        <w:spacing w:before="60" w:beforeAutospacing="0" w:after="60" w:afterAutospacing="0" w:line="360" w:lineRule="exact"/>
        <w:ind w:firstLine="720"/>
        <w:jc w:val="both"/>
        <w:rPr>
          <w:color w:val="000000" w:themeColor="text1"/>
          <w:sz w:val="28"/>
          <w:szCs w:val="28"/>
        </w:rPr>
      </w:pPr>
      <w:r w:rsidRPr="006C51C1">
        <w:rPr>
          <w:color w:val="000000" w:themeColor="text1"/>
          <w:sz w:val="28"/>
          <w:szCs w:val="28"/>
        </w:rPr>
        <w:lastRenderedPageBreak/>
        <w:t>Đặc biệt, sau khi thực hiện sắp xếp, tổ chức lại thôn, bản, tổ dân phố và tổ chức chính quyền địa phương hai cấp, số lượng Tổ công nghệ số cộng đồng giảm, nhưng phạm vi địa bàn phụ trách, số lượng hộ gia đình và khối lượng nhiệm vụ của mỗi Tổ đều tăng lên. Trong bối cảnh yêu cầu triển khai các nhiệm vụ về phát triển khoa học, công nghệ, đổi mới sáng tạo và chuyển đổi số ngày càng cao, việc ban hành chính sách hỗ trợ Tổ công nghệ số cộng đồng là cần thiết nhằm tạo cơ sở pháp lý để hỗ trợ hoạt động của các Tổ; tạo động lực, khuyến khích các thành viên tích cực tham gia thực hiện nhiệm vụ; góp phần nâng cao chất lượng, hiệu quả hoạt động của Tổ công nghệ số cộng đồng, đáp ứng yêu cầu phát triển khoa học, công nghệ, đổi mới sáng tạo và chuyển đổi số trên địa bàn tỉnh.</w:t>
      </w:r>
    </w:p>
    <w:p w14:paraId="2DFA655C" w14:textId="77777777" w:rsidR="00EA2DC9" w:rsidRPr="006C51C1" w:rsidRDefault="00EA2DC9" w:rsidP="006C51C1">
      <w:pPr>
        <w:pStyle w:val="NormalWeb"/>
        <w:spacing w:before="60" w:beforeAutospacing="0" w:after="60" w:afterAutospacing="0" w:line="360" w:lineRule="exact"/>
        <w:ind w:firstLine="720"/>
        <w:jc w:val="both"/>
        <w:rPr>
          <w:rFonts w:eastAsia="Calibri"/>
          <w:i/>
          <w:iCs/>
          <w:color w:val="000000"/>
          <w:sz w:val="28"/>
          <w:szCs w:val="28"/>
        </w:rPr>
      </w:pPr>
      <w:r w:rsidRPr="006C51C1">
        <w:rPr>
          <w:rFonts w:eastAsia="Calibri"/>
          <w:color w:val="000000"/>
          <w:sz w:val="28"/>
          <w:szCs w:val="28"/>
        </w:rPr>
        <w:t>- Tại khoản 3 Công văn số 3497/CĐSQG-CNCPS ngày 15/12/2025, Cục</w:t>
      </w:r>
      <w:r w:rsidRPr="006C51C1">
        <w:rPr>
          <w:rFonts w:eastAsia="Calibri"/>
          <w:color w:val="000000"/>
          <w:sz w:val="28"/>
          <w:szCs w:val="28"/>
        </w:rPr>
        <w:br/>
        <w:t xml:space="preserve">Chuyển đổi số quốc gia hướng dẫn: </w:t>
      </w:r>
      <w:r w:rsidRPr="006C51C1">
        <w:rPr>
          <w:rFonts w:eastAsia="Calibri"/>
          <w:i/>
          <w:iCs/>
          <w:color w:val="000000"/>
          <w:sz w:val="28"/>
          <w:szCs w:val="28"/>
        </w:rPr>
        <w:t>“Để Tổ công nghệ số cộng đồng hoạt động</w:t>
      </w:r>
      <w:r w:rsidRPr="006C51C1">
        <w:rPr>
          <w:rFonts w:eastAsia="Calibri"/>
          <w:i/>
          <w:iCs/>
          <w:color w:val="000000"/>
          <w:sz w:val="28"/>
          <w:szCs w:val="28"/>
        </w:rPr>
        <w:br/>
        <w:t>bền vững, các địa phương đã chỉ ra nhu cầu cần thiết có sự hỗ trợ từ ngân sách</w:t>
      </w:r>
      <w:r w:rsidRPr="006C51C1">
        <w:rPr>
          <w:rFonts w:eastAsia="Calibri"/>
          <w:i/>
          <w:iCs/>
          <w:color w:val="000000"/>
          <w:sz w:val="28"/>
          <w:szCs w:val="28"/>
        </w:rPr>
        <w:br/>
        <w:t>nhà nước nhằm trang trải các chi phí hoạt động cho Tổ. Pháp luật hiện hành</w:t>
      </w:r>
      <w:r w:rsidRPr="006C51C1">
        <w:rPr>
          <w:rFonts w:eastAsia="Calibri"/>
          <w:i/>
          <w:iCs/>
          <w:color w:val="000000"/>
          <w:sz w:val="28"/>
          <w:szCs w:val="28"/>
        </w:rPr>
        <w:br/>
        <w:t>không có quy định chung áp dụng trong phạm vi cả nước về chính sách hỗ trợ</w:t>
      </w:r>
      <w:r w:rsidRPr="006C51C1">
        <w:rPr>
          <w:rFonts w:eastAsia="Calibri"/>
          <w:i/>
          <w:iCs/>
          <w:color w:val="000000"/>
          <w:sz w:val="28"/>
          <w:szCs w:val="28"/>
        </w:rPr>
        <w:br/>
        <w:t>kinh phí từ ngân sách nhà nước cho các Tổ công nghệ số cộng đồng mà tùy vào</w:t>
      </w:r>
      <w:r w:rsidRPr="006C51C1">
        <w:rPr>
          <w:rFonts w:eastAsia="Calibri"/>
          <w:i/>
          <w:iCs/>
          <w:color w:val="000000"/>
          <w:sz w:val="28"/>
          <w:szCs w:val="28"/>
        </w:rPr>
        <w:br/>
        <w:t>từng địa phương ban hành chính sách hỗ trợ riêng, phù hợp với khả năng cân</w:t>
      </w:r>
      <w:r w:rsidRPr="006C51C1">
        <w:rPr>
          <w:rFonts w:eastAsia="Calibri"/>
          <w:sz w:val="28"/>
          <w:szCs w:val="28"/>
        </w:rPr>
        <w:br/>
      </w:r>
      <w:r w:rsidRPr="006C51C1">
        <w:rPr>
          <w:rFonts w:eastAsia="Calibri"/>
          <w:i/>
          <w:iCs/>
          <w:color w:val="000000"/>
          <w:sz w:val="28"/>
          <w:szCs w:val="28"/>
        </w:rPr>
        <w:t>đối ngân sách của mình. Đến nay, đã có một số địa phương ban hành chính</w:t>
      </w:r>
      <w:r w:rsidRPr="006C51C1">
        <w:rPr>
          <w:rFonts w:eastAsia="Calibri"/>
          <w:i/>
          <w:iCs/>
          <w:color w:val="000000"/>
          <w:sz w:val="28"/>
          <w:szCs w:val="28"/>
        </w:rPr>
        <w:br/>
        <w:t>sách hỗ trợ này cho các Tổ công nghệ số cộng đồng (như tỉnh Thanh Hoá, Tây</w:t>
      </w:r>
      <w:r w:rsidRPr="006C51C1">
        <w:rPr>
          <w:rFonts w:eastAsia="Calibri"/>
          <w:i/>
          <w:iCs/>
          <w:color w:val="000000"/>
          <w:sz w:val="28"/>
          <w:szCs w:val="28"/>
        </w:rPr>
        <w:br/>
        <w:t>Ninh, Lạng Sơn, Cà Mau…). Việc quyết định các chế độ chi ngân sách để thực</w:t>
      </w:r>
      <w:r w:rsidRPr="006C51C1">
        <w:rPr>
          <w:rFonts w:eastAsia="Calibri"/>
          <w:i/>
          <w:iCs/>
          <w:color w:val="000000"/>
          <w:sz w:val="28"/>
          <w:szCs w:val="28"/>
        </w:rPr>
        <w:br/>
        <w:t>hiện nhiệm vụ phát triển kinh tế - xã hội, an sinh xã hội, bảo đảm trật tự, an</w:t>
      </w:r>
      <w:r w:rsidRPr="006C51C1">
        <w:rPr>
          <w:rFonts w:eastAsia="Calibri"/>
          <w:i/>
          <w:iCs/>
          <w:color w:val="000000"/>
          <w:sz w:val="28"/>
          <w:szCs w:val="28"/>
        </w:rPr>
        <w:br/>
        <w:t>toàn xã hội trên địa bàn (trong đó bao gồm chính sách hỗ trợ Tổ công nghệ số</w:t>
      </w:r>
      <w:r w:rsidRPr="006C51C1">
        <w:rPr>
          <w:rFonts w:eastAsia="Calibri"/>
          <w:i/>
          <w:iCs/>
          <w:color w:val="000000"/>
          <w:sz w:val="28"/>
          <w:szCs w:val="28"/>
        </w:rPr>
        <w:br/>
        <w:t>cộng đồng) thuộc thẩm quyền quyết định của địa phương theo quy định tại Luật</w:t>
      </w:r>
      <w:r w:rsidRPr="006C51C1">
        <w:rPr>
          <w:rFonts w:eastAsia="Calibri"/>
          <w:i/>
          <w:iCs/>
          <w:color w:val="000000"/>
          <w:sz w:val="28"/>
          <w:szCs w:val="28"/>
        </w:rPr>
        <w:br/>
        <w:t xml:space="preserve">Ngân sách nhà nước. </w:t>
      </w:r>
      <w:r w:rsidRPr="006C51C1">
        <w:rPr>
          <w:rFonts w:eastAsia="Calibri"/>
          <w:b/>
          <w:bCs/>
          <w:i/>
          <w:iCs/>
          <w:color w:val="000000"/>
          <w:sz w:val="28"/>
          <w:szCs w:val="28"/>
        </w:rPr>
        <w:t>Mức hỗ trợ được quyết định tùy từng địa phương, trên</w:t>
      </w:r>
      <w:r w:rsidRPr="006C51C1">
        <w:rPr>
          <w:rFonts w:eastAsia="Calibri"/>
          <w:b/>
          <w:bCs/>
          <w:i/>
          <w:iCs/>
          <w:color w:val="000000"/>
          <w:sz w:val="28"/>
          <w:szCs w:val="28"/>
        </w:rPr>
        <w:br/>
        <w:t>cơ sở phù hợp với khả năng cân đối ngân sách của địa phương và linh hoạt</w:t>
      </w:r>
      <w:r w:rsidRPr="006C51C1">
        <w:rPr>
          <w:rFonts w:eastAsia="Calibri"/>
          <w:b/>
          <w:bCs/>
          <w:i/>
          <w:iCs/>
          <w:color w:val="000000"/>
          <w:sz w:val="28"/>
          <w:szCs w:val="28"/>
        </w:rPr>
        <w:br/>
        <w:t>giữa ngân sách nhà nước và các nguồn lực xã hội hóa</w:t>
      </w:r>
      <w:r w:rsidRPr="006C51C1">
        <w:rPr>
          <w:rFonts w:eastAsia="Calibri"/>
          <w:i/>
          <w:iCs/>
          <w:color w:val="000000"/>
          <w:sz w:val="28"/>
          <w:szCs w:val="28"/>
        </w:rPr>
        <w:t>. Trong đó, ngân sách</w:t>
      </w:r>
      <w:r w:rsidRPr="006C51C1">
        <w:rPr>
          <w:rFonts w:eastAsia="Calibri"/>
          <w:i/>
          <w:iCs/>
          <w:color w:val="000000"/>
          <w:sz w:val="28"/>
          <w:szCs w:val="28"/>
        </w:rPr>
        <w:br/>
        <w:t>nhà nước đóng vai trò duy trì mạng lưới và đảm bảo các mục tiêu chuyển đổi số</w:t>
      </w:r>
      <w:r w:rsidRPr="006C51C1">
        <w:rPr>
          <w:rFonts w:eastAsia="Calibri"/>
          <w:i/>
          <w:iCs/>
          <w:color w:val="000000"/>
          <w:sz w:val="28"/>
          <w:szCs w:val="28"/>
        </w:rPr>
        <w:br/>
        <w:t>được thực thi đến từng người dân, đặc biệt là tại các địa bàn khó khăn trong</w:t>
      </w:r>
      <w:r w:rsidRPr="006C51C1">
        <w:rPr>
          <w:rFonts w:eastAsia="Calibri"/>
          <w:i/>
          <w:iCs/>
          <w:color w:val="000000"/>
          <w:sz w:val="28"/>
          <w:szCs w:val="28"/>
        </w:rPr>
        <w:br/>
        <w:t>tiếp cận công nghệ. Việc hỗ trợ từ nguồn ngân sách nhà nước cần được giám sát</w:t>
      </w:r>
      <w:r w:rsidRPr="006C51C1">
        <w:rPr>
          <w:rFonts w:eastAsia="Calibri"/>
          <w:i/>
          <w:iCs/>
          <w:color w:val="000000"/>
          <w:sz w:val="28"/>
          <w:szCs w:val="28"/>
        </w:rPr>
        <w:br/>
        <w:t>chặt chẽ trong tổ chức thực hiện bảo đảm hiệu quả, thiết thực, đúng quy định,</w:t>
      </w:r>
      <w:r w:rsidRPr="006C51C1">
        <w:rPr>
          <w:rFonts w:eastAsia="Calibri"/>
          <w:i/>
          <w:iCs/>
          <w:color w:val="000000"/>
          <w:sz w:val="28"/>
          <w:szCs w:val="28"/>
        </w:rPr>
        <w:br/>
        <w:t>đúng đối tượng.”</w:t>
      </w:r>
    </w:p>
    <w:p w14:paraId="0F854017" w14:textId="7A0F4C2A" w:rsidR="00406D75" w:rsidRPr="006C51C1" w:rsidRDefault="00EA2DC9" w:rsidP="006C51C1">
      <w:pPr>
        <w:pBdr>
          <w:top w:val="none" w:sz="4" w:space="0" w:color="000000"/>
          <w:left w:val="none" w:sz="4" w:space="0" w:color="000000"/>
          <w:bottom w:val="none" w:sz="4" w:space="0" w:color="000000"/>
          <w:right w:val="none" w:sz="4" w:space="0" w:color="000000"/>
          <w:between w:val="none" w:sz="4" w:space="0" w:color="000000"/>
        </w:pBdr>
        <w:spacing w:before="60" w:after="60" w:line="360" w:lineRule="exact"/>
        <w:ind w:firstLine="720"/>
        <w:jc w:val="both"/>
        <w:rPr>
          <w:rFonts w:eastAsia="Calibri"/>
          <w:sz w:val="28"/>
          <w:szCs w:val="28"/>
        </w:rPr>
      </w:pPr>
      <w:r w:rsidRPr="006C51C1">
        <w:rPr>
          <w:color w:val="000000"/>
          <w:sz w:val="28"/>
          <w:szCs w:val="28"/>
        </w:rPr>
        <w:t xml:space="preserve">- </w:t>
      </w:r>
      <w:r w:rsidRPr="006C51C1">
        <w:rPr>
          <w:sz w:val="28"/>
          <w:szCs w:val="28"/>
        </w:rPr>
        <w:t>Hiện nay, các xã, phường trên địa bàn tỉnh Lai Châu đang triển khai nhiều hoạt động về phát triển khoa học, công nghệ, đổi mới sáng tạo và chuyển đổi số; tuy nhiên, do chưa có chính sách quy định mức hỗ trợ cụ thể nên các địa phương chưa có căn cứ pháp lý thống nhất để bố trí, quản lý, sử dụng kinh phí thực hiện</w:t>
      </w:r>
      <w:r w:rsidRPr="006C51C1">
        <w:rPr>
          <w:color w:val="000000"/>
          <w:sz w:val="28"/>
          <w:szCs w:val="28"/>
        </w:rPr>
        <w:t xml:space="preserve">. Thẩm quyền của HĐND cấp xã được quy định tại Điều 22 Luật số 64/2025/QH15 ngày 19/02/2025 </w:t>
      </w:r>
      <w:r w:rsidRPr="006C51C1">
        <w:rPr>
          <w:i/>
          <w:iCs/>
          <w:color w:val="000000"/>
          <w:sz w:val="28"/>
          <w:szCs w:val="28"/>
        </w:rPr>
        <w:t xml:space="preserve">(được sửa đổi bởi khoản 4 Điều 1 Luật số 87/2025/QH15 ngày 25/6/2025) </w:t>
      </w:r>
      <w:r w:rsidRPr="006C51C1">
        <w:rPr>
          <w:color w:val="000000"/>
          <w:sz w:val="28"/>
          <w:szCs w:val="28"/>
        </w:rPr>
        <w:t xml:space="preserve">chỉ giới hạn ở việc quy định những vấn đề được Luật, Nghị quyết của Quốc hội giao trực tiếp hoặc các biện pháp thi hành văn bản của cấp trên tại địa </w:t>
      </w:r>
      <w:r w:rsidRPr="006C51C1">
        <w:rPr>
          <w:color w:val="000000"/>
          <w:sz w:val="28"/>
          <w:szCs w:val="28"/>
        </w:rPr>
        <w:lastRenderedPageBreak/>
        <w:t>phương; trong hệ thống văn bản quy phạm pháp luật không giao trực tiếp cho cấp xã quyền thực hiện một chính sách hỗ trợ mang tính chất trợ cấp thường xuyên cho lực lượng không chuyên trách như Tổ công nghệ số cộng đồng. Do đó, việc HĐND tỉnh ban hành khung chính sách hỗ trợ chung, áp dụng trên phạm vi toàn tỉnh nhằm bảo đảm tính thống nhất là cần thiết, làm cơ sở để cấp xã lập dự toán và thực hiện chi trả</w:t>
      </w:r>
      <w:r w:rsidR="00406D75" w:rsidRPr="006C51C1">
        <w:rPr>
          <w:spacing w:val="4"/>
          <w:sz w:val="28"/>
          <w:szCs w:val="28"/>
        </w:rPr>
        <w:t>.</w:t>
      </w:r>
    </w:p>
    <w:p w14:paraId="15B864D8" w14:textId="60E4FC86" w:rsidR="00D91E07" w:rsidRPr="006C51C1" w:rsidRDefault="00D91E07" w:rsidP="006C51C1">
      <w:pPr>
        <w:pStyle w:val="BodyText"/>
        <w:spacing w:before="60" w:after="60" w:line="360" w:lineRule="exact"/>
        <w:ind w:firstLine="720"/>
        <w:jc w:val="both"/>
        <w:rPr>
          <w:rFonts w:ascii="Times New Roman Bold" w:hAnsi="Times New Roman Bold"/>
          <w:b/>
          <w:spacing w:val="4"/>
          <w:sz w:val="28"/>
          <w:szCs w:val="28"/>
          <w:lang w:val="vi"/>
        </w:rPr>
      </w:pPr>
      <w:r w:rsidRPr="006C51C1">
        <w:rPr>
          <w:rFonts w:ascii="Times New Roman Bold" w:hAnsi="Times New Roman Bold"/>
          <w:b/>
          <w:spacing w:val="4"/>
          <w:sz w:val="28"/>
          <w:szCs w:val="28"/>
          <w:lang w:val="vi"/>
        </w:rPr>
        <w:t>II. MỤC ĐÍCH, QUAN ĐIỂM CHỈ ĐẠO XÂY DỰNG DỰ THẢO NGHỊ QUYẾT</w:t>
      </w:r>
    </w:p>
    <w:p w14:paraId="5E0167D1" w14:textId="4BB88D07" w:rsidR="00D91E07" w:rsidRPr="006C51C1" w:rsidRDefault="00D91E07" w:rsidP="006C51C1">
      <w:pPr>
        <w:pStyle w:val="BodyText"/>
        <w:spacing w:before="60" w:after="60" w:line="360" w:lineRule="exact"/>
        <w:ind w:right="106" w:firstLine="720"/>
        <w:jc w:val="both"/>
        <w:rPr>
          <w:b/>
          <w:sz w:val="28"/>
          <w:szCs w:val="28"/>
          <w:lang w:val="vi"/>
        </w:rPr>
      </w:pPr>
      <w:r w:rsidRPr="006C51C1">
        <w:rPr>
          <w:b/>
          <w:sz w:val="28"/>
          <w:szCs w:val="28"/>
          <w:lang w:val="vi"/>
        </w:rPr>
        <w:t>1. Mục</w:t>
      </w:r>
      <w:r w:rsidRPr="006C51C1">
        <w:rPr>
          <w:b/>
          <w:spacing w:val="-2"/>
          <w:sz w:val="28"/>
          <w:szCs w:val="28"/>
          <w:lang w:val="vi"/>
        </w:rPr>
        <w:t xml:space="preserve"> </w:t>
      </w:r>
      <w:r w:rsidRPr="006C51C1">
        <w:rPr>
          <w:b/>
          <w:sz w:val="28"/>
          <w:szCs w:val="28"/>
          <w:lang w:val="vi"/>
        </w:rPr>
        <w:t>đích</w:t>
      </w:r>
    </w:p>
    <w:p w14:paraId="636C918A" w14:textId="77777777" w:rsidR="00EA2DC9" w:rsidRPr="006C51C1" w:rsidRDefault="00EA2DC9" w:rsidP="006C51C1">
      <w:pPr>
        <w:pStyle w:val="NormalWeb"/>
        <w:spacing w:before="60" w:beforeAutospacing="0" w:after="60" w:afterAutospacing="0" w:line="360" w:lineRule="exact"/>
        <w:ind w:firstLine="720"/>
        <w:jc w:val="both"/>
        <w:rPr>
          <w:color w:val="000000" w:themeColor="text1"/>
          <w:sz w:val="28"/>
          <w:szCs w:val="28"/>
        </w:rPr>
      </w:pPr>
      <w:r w:rsidRPr="006C51C1">
        <w:rPr>
          <w:color w:val="000000" w:themeColor="text1"/>
          <w:sz w:val="28"/>
          <w:szCs w:val="28"/>
        </w:rPr>
        <w:t>Việc ban hành Nghị quyết nhằm tạo cơ sở pháp lý để thực hiện chính sách hỗ trợ Tổ công nghệ số cộng đồng trên địa bàn tỉnh Lai Châu; góp phần duy trì hoạt động thường xuyên, nâng cao chất lượng, hiệu quả hoạt động của Tổ công nghệ số cộng đồng và phát huy vai trò là lực lượng nòng cốt trong triển khai các nhiệm vụ về phát triển khoa học, công nghệ, đổi mới sáng tạo và chuyển đổi số tại cơ sở.</w:t>
      </w:r>
    </w:p>
    <w:p w14:paraId="355A0764" w14:textId="571850D8" w:rsidR="004F7D8B" w:rsidRPr="006C51C1" w:rsidRDefault="00EA2DC9" w:rsidP="006C51C1">
      <w:pPr>
        <w:pBdr>
          <w:top w:val="none" w:sz="4" w:space="0" w:color="000000"/>
          <w:left w:val="none" w:sz="4" w:space="0" w:color="000000"/>
          <w:bottom w:val="none" w:sz="4" w:space="0" w:color="000000"/>
          <w:right w:val="none" w:sz="4" w:space="0" w:color="000000"/>
          <w:between w:val="none" w:sz="4" w:space="0" w:color="000000"/>
        </w:pBdr>
        <w:spacing w:before="60" w:after="60" w:line="360" w:lineRule="exact"/>
        <w:ind w:firstLine="720"/>
        <w:jc w:val="both"/>
        <w:rPr>
          <w:rFonts w:eastAsia="Calibri"/>
          <w:b/>
          <w:bCs/>
          <w:spacing w:val="4"/>
          <w:sz w:val="28"/>
          <w:szCs w:val="28"/>
        </w:rPr>
      </w:pPr>
      <w:r w:rsidRPr="006C51C1">
        <w:rPr>
          <w:color w:val="000000" w:themeColor="text1"/>
          <w:sz w:val="28"/>
          <w:szCs w:val="28"/>
        </w:rPr>
        <w:t>Đồng thời, tạo động lực, khuyến khích các thành viên Tổ công nghệ số cộng đồng tích cực tham gia thực hiện các nhiệm vụ được giao; nâng cao hiệu quả hỗ trợ người dân tiếp cận, sử dụng công nghệ số, nền tảng số, dịch vụ số, dịch vụ công trực tuyến, tài khoản định danh và xác thực điện tử, thanh toán không dùng tiền mặt, thương mại điện tử và các kỹ năng số thiết yếu; góp phần thực hiện hiệu quả các chủ trương của Đảng, chính sách, pháp luật của Nhà nước và các nhiệm vụ về phát triển khoa học, công nghệ, đổi mới sáng tạo và chuyển đổi số trên địa bàn tỉnh</w:t>
      </w:r>
      <w:r w:rsidR="004F7D8B" w:rsidRPr="006C51C1">
        <w:rPr>
          <w:sz w:val="28"/>
          <w:szCs w:val="28"/>
        </w:rPr>
        <w:t>.</w:t>
      </w:r>
    </w:p>
    <w:p w14:paraId="74C31E8B" w14:textId="77777777" w:rsidR="000876E7" w:rsidRPr="006C51C1" w:rsidRDefault="000876E7" w:rsidP="006C51C1">
      <w:pPr>
        <w:pStyle w:val="BodyText"/>
        <w:spacing w:before="60" w:after="60" w:line="360" w:lineRule="exact"/>
        <w:ind w:firstLine="720"/>
        <w:jc w:val="both"/>
        <w:rPr>
          <w:b/>
          <w:sz w:val="28"/>
          <w:szCs w:val="28"/>
          <w:lang w:val="vi"/>
        </w:rPr>
      </w:pPr>
      <w:r w:rsidRPr="006C51C1">
        <w:rPr>
          <w:b/>
          <w:sz w:val="28"/>
          <w:szCs w:val="28"/>
          <w:lang w:val="vi"/>
        </w:rPr>
        <w:t>2. Quan</w:t>
      </w:r>
      <w:r w:rsidRPr="006C51C1">
        <w:rPr>
          <w:b/>
          <w:spacing w:val="-2"/>
          <w:sz w:val="28"/>
          <w:szCs w:val="28"/>
          <w:lang w:val="vi"/>
        </w:rPr>
        <w:t xml:space="preserve"> </w:t>
      </w:r>
      <w:r w:rsidRPr="006C51C1">
        <w:rPr>
          <w:b/>
          <w:sz w:val="28"/>
          <w:szCs w:val="28"/>
          <w:lang w:val="vi"/>
        </w:rPr>
        <w:t>điểm</w:t>
      </w:r>
      <w:r w:rsidRPr="006C51C1">
        <w:rPr>
          <w:b/>
          <w:spacing w:val="-2"/>
          <w:sz w:val="28"/>
          <w:szCs w:val="28"/>
          <w:lang w:val="vi"/>
        </w:rPr>
        <w:t xml:space="preserve"> </w:t>
      </w:r>
      <w:r w:rsidRPr="006C51C1">
        <w:rPr>
          <w:b/>
          <w:sz w:val="28"/>
          <w:szCs w:val="28"/>
          <w:lang w:val="vi"/>
        </w:rPr>
        <w:t>chỉ</w:t>
      </w:r>
      <w:r w:rsidRPr="006C51C1">
        <w:rPr>
          <w:b/>
          <w:spacing w:val="-2"/>
          <w:sz w:val="28"/>
          <w:szCs w:val="28"/>
          <w:lang w:val="vi"/>
        </w:rPr>
        <w:t xml:space="preserve"> </w:t>
      </w:r>
      <w:r w:rsidRPr="006C51C1">
        <w:rPr>
          <w:b/>
          <w:sz w:val="28"/>
          <w:szCs w:val="28"/>
          <w:lang w:val="vi"/>
        </w:rPr>
        <w:t>đạo</w:t>
      </w:r>
    </w:p>
    <w:p w14:paraId="678CA439" w14:textId="77777777" w:rsidR="00EA2DC9" w:rsidRPr="006C51C1" w:rsidRDefault="00EA2DC9" w:rsidP="006C51C1">
      <w:pPr>
        <w:pStyle w:val="NormalWeb"/>
        <w:spacing w:before="60" w:beforeAutospacing="0" w:after="60" w:afterAutospacing="0" w:line="360" w:lineRule="exact"/>
        <w:ind w:firstLine="720"/>
        <w:jc w:val="both"/>
        <w:rPr>
          <w:color w:val="000000" w:themeColor="text1"/>
          <w:sz w:val="28"/>
          <w:szCs w:val="28"/>
        </w:rPr>
      </w:pPr>
      <w:r w:rsidRPr="006C51C1">
        <w:rPr>
          <w:color w:val="000000" w:themeColor="text1"/>
          <w:sz w:val="28"/>
          <w:szCs w:val="28"/>
        </w:rPr>
        <w:t>Việc xây dựng Nghị quyết bảo đảm các quan điểm sau:</w:t>
      </w:r>
    </w:p>
    <w:p w14:paraId="198519D1" w14:textId="77777777" w:rsidR="00EA2DC9" w:rsidRPr="006C51C1" w:rsidRDefault="00EA2DC9" w:rsidP="006C51C1">
      <w:pPr>
        <w:pStyle w:val="NormalWeb"/>
        <w:spacing w:before="60" w:beforeAutospacing="0" w:after="60" w:afterAutospacing="0" w:line="360" w:lineRule="exact"/>
        <w:ind w:firstLine="720"/>
        <w:jc w:val="both"/>
        <w:rPr>
          <w:color w:val="000000" w:themeColor="text1"/>
          <w:sz w:val="28"/>
          <w:szCs w:val="28"/>
        </w:rPr>
      </w:pPr>
      <w:r w:rsidRPr="006C51C1">
        <w:rPr>
          <w:color w:val="000000" w:themeColor="text1"/>
          <w:sz w:val="28"/>
          <w:szCs w:val="28"/>
        </w:rPr>
        <w:t xml:space="preserve">- Thể chế hóa kịp thời chủ trương của Đảng, chính sách, pháp luật của Nhà nước về phát triển khoa học, công nghệ, đổi mới sáng tạo và chuyển đổi số; phù hợp với điều kiện thực tiễn của tỉnh Lai Châu. </w:t>
      </w:r>
    </w:p>
    <w:p w14:paraId="223C2B1D" w14:textId="77777777" w:rsidR="00EA2DC9" w:rsidRPr="006C51C1" w:rsidRDefault="00EA2DC9" w:rsidP="006C51C1">
      <w:pPr>
        <w:pStyle w:val="NormalWeb"/>
        <w:spacing w:before="60" w:beforeAutospacing="0" w:after="60" w:afterAutospacing="0" w:line="360" w:lineRule="exact"/>
        <w:ind w:firstLine="720"/>
        <w:jc w:val="both"/>
        <w:rPr>
          <w:color w:val="000000" w:themeColor="text1"/>
          <w:sz w:val="28"/>
          <w:szCs w:val="28"/>
        </w:rPr>
      </w:pPr>
      <w:r w:rsidRPr="006C51C1">
        <w:rPr>
          <w:color w:val="000000" w:themeColor="text1"/>
          <w:sz w:val="28"/>
          <w:szCs w:val="28"/>
        </w:rPr>
        <w:t xml:space="preserve">- Bảo đảm đúng thẩm quyền của Hội đồng nhân dân tỉnh theo quy định của Luật Tổ chức chính quyền địa phương, Luật Ban hành văn bản quy phạm pháp luật, Luật Ngân sách nhà nước và các quy định pháp luật có liên quan. </w:t>
      </w:r>
    </w:p>
    <w:p w14:paraId="0A7F7AFC" w14:textId="794EB63F" w:rsidR="00B567C7" w:rsidRPr="006C51C1" w:rsidRDefault="00EA2DC9" w:rsidP="006C51C1">
      <w:pPr>
        <w:pBdr>
          <w:top w:val="none" w:sz="4" w:space="0" w:color="000000"/>
          <w:left w:val="none" w:sz="4" w:space="0" w:color="000000"/>
          <w:bottom w:val="none" w:sz="4" w:space="0" w:color="000000"/>
          <w:right w:val="none" w:sz="4" w:space="0" w:color="000000"/>
          <w:between w:val="none" w:sz="4" w:space="0" w:color="000000"/>
        </w:pBdr>
        <w:spacing w:before="60" w:after="60" w:line="360" w:lineRule="exact"/>
        <w:ind w:firstLine="720"/>
        <w:jc w:val="both"/>
        <w:rPr>
          <w:sz w:val="28"/>
          <w:szCs w:val="28"/>
        </w:rPr>
      </w:pPr>
      <w:r w:rsidRPr="006C51C1">
        <w:rPr>
          <w:color w:val="000000" w:themeColor="text1"/>
          <w:sz w:val="28"/>
          <w:szCs w:val="28"/>
        </w:rPr>
        <w:t>- Chính sách hỗ trợ phù hợp với yêu cầu thực tiễn, khối lượng nhiệm vụ của Tổ công nghệ số cộng đồng và khả năng cân đối ngân sách của địa phương; bảo đảm công khai, minh bạch, khả thi và sử dụng ngân sách nhà nước hiệu quả</w:t>
      </w:r>
      <w:r w:rsidR="004F7D8B" w:rsidRPr="006C51C1">
        <w:rPr>
          <w:sz w:val="28"/>
          <w:szCs w:val="28"/>
        </w:rPr>
        <w:t>.</w:t>
      </w:r>
    </w:p>
    <w:p w14:paraId="127EFA85" w14:textId="77777777" w:rsidR="00B567C7" w:rsidRPr="006C51C1" w:rsidRDefault="00D91E07" w:rsidP="006C51C1">
      <w:pPr>
        <w:pBdr>
          <w:top w:val="none" w:sz="4" w:space="0" w:color="000000"/>
          <w:left w:val="none" w:sz="4" w:space="0" w:color="000000"/>
          <w:bottom w:val="none" w:sz="4" w:space="0" w:color="000000"/>
          <w:right w:val="none" w:sz="4" w:space="0" w:color="000000"/>
          <w:between w:val="none" w:sz="4" w:space="0" w:color="000000"/>
        </w:pBdr>
        <w:spacing w:before="60" w:after="60" w:line="360" w:lineRule="exact"/>
        <w:ind w:firstLine="720"/>
        <w:jc w:val="both"/>
        <w:rPr>
          <w:rFonts w:eastAsia="Calibri"/>
          <w:b/>
          <w:bCs/>
          <w:spacing w:val="4"/>
          <w:sz w:val="28"/>
          <w:szCs w:val="28"/>
        </w:rPr>
      </w:pPr>
      <w:r w:rsidRPr="006C51C1">
        <w:rPr>
          <w:b/>
          <w:sz w:val="28"/>
          <w:szCs w:val="28"/>
          <w:lang w:val="vi"/>
        </w:rPr>
        <w:t>I</w:t>
      </w:r>
      <w:r w:rsidR="00663700" w:rsidRPr="006C51C1">
        <w:rPr>
          <w:b/>
          <w:sz w:val="28"/>
          <w:szCs w:val="28"/>
        </w:rPr>
        <w:t>II</w:t>
      </w:r>
      <w:r w:rsidRPr="006C51C1">
        <w:rPr>
          <w:b/>
          <w:sz w:val="28"/>
          <w:szCs w:val="28"/>
          <w:lang w:val="vi"/>
        </w:rPr>
        <w:t>. QUÁ</w:t>
      </w:r>
      <w:r w:rsidRPr="006C51C1">
        <w:rPr>
          <w:b/>
          <w:spacing w:val="-1"/>
          <w:sz w:val="28"/>
          <w:szCs w:val="28"/>
          <w:lang w:val="vi"/>
        </w:rPr>
        <w:t xml:space="preserve"> </w:t>
      </w:r>
      <w:r w:rsidRPr="006C51C1">
        <w:rPr>
          <w:b/>
          <w:sz w:val="28"/>
          <w:szCs w:val="28"/>
          <w:lang w:val="vi"/>
        </w:rPr>
        <w:t>TRÌNH</w:t>
      </w:r>
      <w:r w:rsidRPr="006C51C1">
        <w:rPr>
          <w:b/>
          <w:spacing w:val="-1"/>
          <w:sz w:val="28"/>
          <w:szCs w:val="28"/>
          <w:lang w:val="vi"/>
        </w:rPr>
        <w:t xml:space="preserve"> </w:t>
      </w:r>
      <w:r w:rsidRPr="006C51C1">
        <w:rPr>
          <w:b/>
          <w:sz w:val="28"/>
          <w:szCs w:val="28"/>
          <w:lang w:val="vi"/>
        </w:rPr>
        <w:t>XÂY</w:t>
      </w:r>
      <w:r w:rsidRPr="006C51C1">
        <w:rPr>
          <w:b/>
          <w:spacing w:val="-1"/>
          <w:sz w:val="28"/>
          <w:szCs w:val="28"/>
          <w:lang w:val="vi"/>
        </w:rPr>
        <w:t xml:space="preserve"> </w:t>
      </w:r>
      <w:r w:rsidRPr="006C51C1">
        <w:rPr>
          <w:b/>
          <w:sz w:val="28"/>
          <w:szCs w:val="28"/>
          <w:lang w:val="vi"/>
        </w:rPr>
        <w:t>DỰNG</w:t>
      </w:r>
      <w:r w:rsidRPr="006C51C1">
        <w:rPr>
          <w:b/>
          <w:spacing w:val="-1"/>
          <w:sz w:val="28"/>
          <w:szCs w:val="28"/>
          <w:lang w:val="vi"/>
        </w:rPr>
        <w:t xml:space="preserve"> </w:t>
      </w:r>
      <w:r w:rsidRPr="006C51C1">
        <w:rPr>
          <w:b/>
          <w:sz w:val="28"/>
          <w:szCs w:val="28"/>
          <w:lang w:val="vi"/>
        </w:rPr>
        <w:t>DỰ</w:t>
      </w:r>
      <w:r w:rsidRPr="006C51C1">
        <w:rPr>
          <w:b/>
          <w:spacing w:val="-1"/>
          <w:sz w:val="28"/>
          <w:szCs w:val="28"/>
          <w:lang w:val="vi"/>
        </w:rPr>
        <w:t xml:space="preserve"> </w:t>
      </w:r>
      <w:r w:rsidRPr="006C51C1">
        <w:rPr>
          <w:b/>
          <w:sz w:val="28"/>
          <w:szCs w:val="28"/>
          <w:lang w:val="vi"/>
        </w:rPr>
        <w:t>THẢO</w:t>
      </w:r>
      <w:r w:rsidRPr="006C51C1">
        <w:rPr>
          <w:b/>
          <w:spacing w:val="-2"/>
          <w:sz w:val="28"/>
          <w:szCs w:val="28"/>
          <w:lang w:val="vi"/>
        </w:rPr>
        <w:t xml:space="preserve"> </w:t>
      </w:r>
      <w:r w:rsidRPr="006C51C1">
        <w:rPr>
          <w:b/>
          <w:sz w:val="28"/>
          <w:szCs w:val="28"/>
          <w:lang w:val="vi"/>
        </w:rPr>
        <w:t>NGHỊ</w:t>
      </w:r>
      <w:r w:rsidRPr="006C51C1">
        <w:rPr>
          <w:b/>
          <w:spacing w:val="-1"/>
          <w:sz w:val="28"/>
          <w:szCs w:val="28"/>
          <w:lang w:val="vi"/>
        </w:rPr>
        <w:t xml:space="preserve"> </w:t>
      </w:r>
      <w:r w:rsidRPr="006C51C1">
        <w:rPr>
          <w:b/>
          <w:sz w:val="28"/>
          <w:szCs w:val="28"/>
          <w:lang w:val="vi"/>
        </w:rPr>
        <w:t>QUYẾT</w:t>
      </w:r>
    </w:p>
    <w:p w14:paraId="12721487" w14:textId="77777777" w:rsidR="00EA2DC9" w:rsidRPr="006C51C1" w:rsidRDefault="00EA2DC9" w:rsidP="006C51C1">
      <w:pPr>
        <w:pStyle w:val="pdq2pgselectionanchorcontainer"/>
        <w:spacing w:before="60" w:beforeAutospacing="0" w:after="60" w:afterAutospacing="0" w:line="360" w:lineRule="exact"/>
        <w:ind w:firstLine="720"/>
        <w:jc w:val="both"/>
        <w:rPr>
          <w:b/>
          <w:sz w:val="28"/>
          <w:szCs w:val="28"/>
        </w:rPr>
      </w:pPr>
      <w:r w:rsidRPr="006C51C1">
        <w:rPr>
          <w:rStyle w:val="Strong"/>
          <w:rFonts w:eastAsiaTheme="majorEastAsia"/>
          <w:b w:val="0"/>
          <w:sz w:val="28"/>
          <w:szCs w:val="28"/>
        </w:rPr>
        <w:lastRenderedPageBreak/>
        <w:t>Ngày 16/6/2026, Sở Khoa học và Công nghệ có Tờ trình số 2470/TTr-SKHCN đề nghị chủ trương xây dựng Nghị quyết quy định chính sách hỗ trợ Tổ công nghệ số cộng đồng trên địa bàn tỉnh Lai Châu. Trên cơ sở Tờ trình của Sở Khoa học và Công nghệ, Ủy ban nhân dân tỉnh ban hành Công văn số 5740/UBND-VX ngày 09/7/2026 về việc xây dựng văn bản quy phạm pháp luật trong lĩnh vực khoa học và công nghệ, giao Sở Khoa học và Công nghệ chủ trì tham mưu xây dựng dự thảo Nghị quyết.</w:t>
      </w:r>
    </w:p>
    <w:p w14:paraId="3D8A2DB9" w14:textId="77777777" w:rsidR="00EA2DC9" w:rsidRPr="006C51C1" w:rsidRDefault="00EA2DC9" w:rsidP="006C51C1">
      <w:pPr>
        <w:pStyle w:val="NormalWeb"/>
        <w:spacing w:before="60" w:beforeAutospacing="0" w:after="60" w:afterAutospacing="0" w:line="360" w:lineRule="exact"/>
        <w:ind w:firstLine="720"/>
        <w:jc w:val="both"/>
        <w:rPr>
          <w:b/>
          <w:sz w:val="28"/>
          <w:szCs w:val="28"/>
        </w:rPr>
      </w:pPr>
      <w:r w:rsidRPr="006C51C1">
        <w:rPr>
          <w:rStyle w:val="Strong"/>
          <w:rFonts w:eastAsiaTheme="majorEastAsia"/>
          <w:b w:val="0"/>
          <w:sz w:val="28"/>
          <w:szCs w:val="28"/>
        </w:rPr>
        <w:t>Sở Khoa học và Công nghệ đã</w:t>
      </w:r>
      <w:r w:rsidRPr="006C51C1">
        <w:rPr>
          <w:rStyle w:val="Strong"/>
          <w:rFonts w:eastAsiaTheme="majorEastAsia"/>
          <w:sz w:val="28"/>
          <w:szCs w:val="28"/>
        </w:rPr>
        <w:t xml:space="preserve"> </w:t>
      </w:r>
      <w:r w:rsidRPr="006C51C1">
        <w:rPr>
          <w:sz w:val="28"/>
          <w:szCs w:val="28"/>
        </w:rPr>
        <w:t>xây dựng dự thảo Nghị quyết, Báo cáo đánh giá tác động của chính sách và các tài liệu trong hồ sơ theo quy định</w:t>
      </w:r>
      <w:r w:rsidRPr="006C51C1">
        <w:rPr>
          <w:rStyle w:val="Strong"/>
          <w:rFonts w:eastAsiaTheme="majorEastAsia"/>
          <w:sz w:val="28"/>
          <w:szCs w:val="28"/>
        </w:rPr>
        <w:t xml:space="preserve">, </w:t>
      </w:r>
      <w:r w:rsidRPr="006C51C1">
        <w:rPr>
          <w:sz w:val="28"/>
          <w:szCs w:val="28"/>
        </w:rPr>
        <w:t>xin ý kiến tham gia của Ủy ban Mặt trận Tổ quốc tỉnh, các Sở, ban, ngành, đoàn thể tỉnh và</w:t>
      </w:r>
      <w:r w:rsidRPr="006C51C1">
        <w:rPr>
          <w:rStyle w:val="Strong"/>
          <w:rFonts w:eastAsiaTheme="majorEastAsia"/>
          <w:sz w:val="28"/>
          <w:szCs w:val="28"/>
        </w:rPr>
        <w:t xml:space="preserve"> </w:t>
      </w:r>
      <w:r w:rsidRPr="006C51C1">
        <w:rPr>
          <w:rStyle w:val="Strong"/>
          <w:rFonts w:eastAsiaTheme="majorEastAsia"/>
          <w:b w:val="0"/>
          <w:sz w:val="28"/>
          <w:szCs w:val="28"/>
        </w:rPr>
        <w:t>Ủy ban nhân dân các xã, phường.</w:t>
      </w:r>
      <w:r w:rsidRPr="006C51C1">
        <w:rPr>
          <w:rStyle w:val="Strong"/>
          <w:rFonts w:eastAsiaTheme="majorEastAsia"/>
          <w:sz w:val="28"/>
          <w:szCs w:val="28"/>
        </w:rPr>
        <w:t xml:space="preserve"> </w:t>
      </w:r>
      <w:r w:rsidRPr="006C51C1">
        <w:rPr>
          <w:sz w:val="28"/>
          <w:szCs w:val="28"/>
        </w:rPr>
        <w:t xml:space="preserve">Toàn bộ nội dung, hồ sơ dự thảo Nghị quyết HĐND tỉnh đã được Sở Khoa học và Công nghệ gửi Văn phòng Ủy ban nhân dân tỉnh đăng tải lên mục “LẤY Ý KIẾN VỀ DỰ THẢO VĂN BẢN QUY PHẠM PHÁP LUẬT” trên cổng thông tin điện tử tỉnh Lai Châu </w:t>
      </w:r>
      <w:r w:rsidRPr="006C51C1">
        <w:rPr>
          <w:rStyle w:val="Strong"/>
          <w:rFonts w:eastAsiaTheme="majorEastAsia"/>
          <w:b w:val="0"/>
          <w:sz w:val="28"/>
          <w:szCs w:val="28"/>
        </w:rPr>
        <w:t>và đăng tải trên Cổng thông tin điện tử của Sở Khoa học và Công nghệ để lấy ý kiến của các tổ chức và cá nhân theo quy định.</w:t>
      </w:r>
    </w:p>
    <w:p w14:paraId="7908F243" w14:textId="77777777" w:rsidR="00EA2DC9" w:rsidRPr="006C51C1" w:rsidRDefault="00EA2DC9" w:rsidP="006C51C1">
      <w:pPr>
        <w:spacing w:before="60" w:after="60" w:line="360" w:lineRule="exact"/>
        <w:ind w:firstLine="720"/>
        <w:jc w:val="both"/>
        <w:rPr>
          <w:spacing w:val="2"/>
          <w:sz w:val="28"/>
          <w:szCs w:val="28"/>
        </w:rPr>
      </w:pPr>
      <w:r w:rsidRPr="006C51C1">
        <w:rPr>
          <w:spacing w:val="2"/>
          <w:sz w:val="28"/>
          <w:szCs w:val="28"/>
        </w:rPr>
        <w:t xml:space="preserve">Trên cơ sở ý kiến tham gia của Ủy ban Mặt trận Tổ quốc tỉnh, các Sở, ban, ngành, đoàn thể tỉnh và UBND các huyện, thành phố; Sở Khoa học và Công nghệ đã tổng hợp, tiếp thu, giải trình, chỉnh sửa và hoàn thiện dự thảo Tờ trình của UBND tỉnh và dự thảo Nghị quyết của HĐND tỉnh; Ngày ……., Sở Khoa học và Công nghệ ban hành Công văn số ……/SKHCN-BCVTCNTT gửi Sở Tư pháp thẩm định, Sở Tư pháp đã có Báo cáo số …../BC-STP ngày …… thẩm định dự thảo </w:t>
      </w:r>
      <w:r w:rsidRPr="006C51C1">
        <w:rPr>
          <w:color w:val="000000" w:themeColor="text1"/>
          <w:sz w:val="28"/>
          <w:szCs w:val="28"/>
        </w:rPr>
        <w:t>Nghị quyết quy định chính sách hỗ trợ Tổ công nghệ số cộng đồng trên địa bàn tỉnh Lai Châu</w:t>
      </w:r>
      <w:r w:rsidRPr="006C51C1">
        <w:rPr>
          <w:spacing w:val="2"/>
          <w:sz w:val="28"/>
          <w:szCs w:val="28"/>
        </w:rPr>
        <w:t>. Sở Khoa học và Công nghệ đã tiếp thu ý kiến của Sở Tư pháp và có báo cáo giải trình tại Báo cáo số …../BC-SKHCN ngày …... Thực hiện kết luận của Ban cán sự Đảng UBND tỉnh tại cuộc họp ngày ….., Sở Khoa học và Công nghệ đã rà soát để chỉnh sửa, hoàn thiện dự thảo Nghị quyết.</w:t>
      </w:r>
    </w:p>
    <w:p w14:paraId="66937BC2" w14:textId="6742EF4C" w:rsidR="00406D75" w:rsidRPr="006C51C1" w:rsidRDefault="00EA2DC9" w:rsidP="006C51C1">
      <w:pPr>
        <w:spacing w:before="60" w:after="60" w:line="360" w:lineRule="exact"/>
        <w:ind w:firstLine="720"/>
        <w:jc w:val="both"/>
        <w:rPr>
          <w:sz w:val="28"/>
          <w:szCs w:val="28"/>
        </w:rPr>
      </w:pPr>
      <w:r w:rsidRPr="006C51C1">
        <w:rPr>
          <w:sz w:val="28"/>
          <w:szCs w:val="28"/>
        </w:rPr>
        <w:t xml:space="preserve">Dự thảo Nghị quyết xây dựng đảm bảo theo đúng quy trình quy định tại </w:t>
      </w:r>
      <w:r w:rsidRPr="006C51C1">
        <w:rPr>
          <w:iCs/>
          <w:sz w:val="28"/>
          <w:szCs w:val="28"/>
        </w:rPr>
        <w:t xml:space="preserve">Luật Tổ chức chính quyền địa phương số </w:t>
      </w:r>
      <w:r w:rsidRPr="006C51C1">
        <w:rPr>
          <w:sz w:val="28"/>
          <w:szCs w:val="28"/>
        </w:rPr>
        <w:t>72/2025/QH15;</w:t>
      </w:r>
      <w:r w:rsidRPr="006C51C1">
        <w:rPr>
          <w:iCs/>
          <w:sz w:val="28"/>
          <w:szCs w:val="28"/>
        </w:rPr>
        <w:t xml:space="preserve"> Luật Ban hành văn bản quy phạm pháp luật </w:t>
      </w:r>
      <w:r w:rsidRPr="006C51C1">
        <w:rPr>
          <w:sz w:val="28"/>
          <w:szCs w:val="28"/>
        </w:rPr>
        <w:t xml:space="preserve">số 64/2025/QH15; </w:t>
      </w:r>
      <w:r w:rsidRPr="006C51C1">
        <w:rPr>
          <w:iCs/>
          <w:sz w:val="28"/>
          <w:szCs w:val="28"/>
        </w:rPr>
        <w:t xml:space="preserve">Luật sửa đổi, bổ sung một số điều của Luật Ban hành văn bản quy phạm pháp luật </w:t>
      </w:r>
      <w:r w:rsidRPr="006C51C1">
        <w:rPr>
          <w:sz w:val="28"/>
          <w:szCs w:val="28"/>
        </w:rPr>
        <w:t xml:space="preserve">số 87/2025/QH15 và Nghị định </w:t>
      </w:r>
      <w:r w:rsidRPr="006C51C1">
        <w:rPr>
          <w:sz w:val="28"/>
          <w:szCs w:val="28"/>
          <w:lang w:val="es-ES"/>
        </w:rPr>
        <w:t>số 78/2025/NĐ-CP ngày 01 tháng 4 năm 2025 quy định chi tiết một số điều và biện pháp để tổ chức, hướng dẫn thi hành Luật Ban hành văn bản quy phạm pháp luật; số 187/2025/NĐ-CP ngày 01 tháng 7 năm 2025 sửa đổi, bổ sung một số điều của Nghị định số 78/2025/NĐ-CP ngày 01 tháng 4 năm 2025 quy định chi tiết một số điều và biện pháp để tổ chức, hướng dẫn thi hành Luật Ban hành văn bản quy phạm pháp luật và Nghị định số 79/2025/NĐ-CP ngày 01 tháng 4 năm 2025 về kiểm tra, rà soát, hệ thống hóa và xử lý văn bản quy phạm pháp luật</w:t>
      </w:r>
      <w:r w:rsidR="00EE4D7F" w:rsidRPr="006C51C1">
        <w:rPr>
          <w:sz w:val="28"/>
          <w:szCs w:val="28"/>
        </w:rPr>
        <w:t>.</w:t>
      </w:r>
      <w:r w:rsidR="00B567C7" w:rsidRPr="006C51C1">
        <w:rPr>
          <w:sz w:val="28"/>
          <w:szCs w:val="28"/>
        </w:rPr>
        <w:t xml:space="preserve"> </w:t>
      </w:r>
      <w:r w:rsidR="001460C9" w:rsidRPr="006C51C1">
        <w:rPr>
          <w:sz w:val="28"/>
          <w:szCs w:val="28"/>
        </w:rPr>
        <w:t xml:space="preserve"> </w:t>
      </w:r>
    </w:p>
    <w:p w14:paraId="57578EF6" w14:textId="4B59A550" w:rsidR="00286876" w:rsidRPr="006C51C1" w:rsidRDefault="00663700" w:rsidP="006C51C1">
      <w:pPr>
        <w:pStyle w:val="BodyText"/>
        <w:spacing w:before="60" w:after="60" w:line="360" w:lineRule="exact"/>
        <w:ind w:right="107" w:firstLine="720"/>
        <w:jc w:val="both"/>
        <w:rPr>
          <w:b/>
          <w:spacing w:val="-8"/>
          <w:sz w:val="28"/>
          <w:szCs w:val="28"/>
          <w:lang w:val="vi"/>
        </w:rPr>
      </w:pPr>
      <w:r w:rsidRPr="006C51C1">
        <w:rPr>
          <w:b/>
          <w:spacing w:val="-8"/>
          <w:sz w:val="28"/>
          <w:szCs w:val="28"/>
        </w:rPr>
        <w:t>I</w:t>
      </w:r>
      <w:r w:rsidR="00286876" w:rsidRPr="006C51C1">
        <w:rPr>
          <w:b/>
          <w:spacing w:val="-8"/>
          <w:sz w:val="28"/>
          <w:szCs w:val="28"/>
          <w:lang w:val="vi"/>
        </w:rPr>
        <w:t>V. BỐ CỤC VÀ NỘI DUNG CƠ BẢN CỦA DỰ THẢO NGHỊ QUYẾT</w:t>
      </w:r>
    </w:p>
    <w:p w14:paraId="350AB91A" w14:textId="77777777" w:rsidR="00EA2DC9" w:rsidRPr="006C51C1" w:rsidRDefault="00EA2DC9" w:rsidP="006C51C1">
      <w:pPr>
        <w:spacing w:before="60" w:after="60" w:line="360" w:lineRule="exact"/>
        <w:ind w:firstLine="720"/>
        <w:jc w:val="both"/>
        <w:rPr>
          <w:sz w:val="28"/>
          <w:szCs w:val="28"/>
        </w:rPr>
      </w:pPr>
      <w:r w:rsidRPr="006C51C1">
        <w:rPr>
          <w:sz w:val="28"/>
          <w:szCs w:val="28"/>
        </w:rPr>
        <w:lastRenderedPageBreak/>
        <w:t xml:space="preserve">Dự thảo Nghị quyết gồm </w:t>
      </w:r>
      <w:r w:rsidRPr="006C51C1">
        <w:rPr>
          <w:b/>
          <w:bCs/>
          <w:sz w:val="28"/>
          <w:szCs w:val="28"/>
        </w:rPr>
        <w:t>06 điều</w:t>
      </w:r>
      <w:r w:rsidRPr="006C51C1">
        <w:rPr>
          <w:sz w:val="28"/>
          <w:szCs w:val="28"/>
        </w:rPr>
        <w:t>, quy định các nội dung chủ yếu sau:</w:t>
      </w:r>
    </w:p>
    <w:p w14:paraId="776BEB11" w14:textId="77777777" w:rsidR="00EA2DC9" w:rsidRPr="006C51C1" w:rsidRDefault="00EA2DC9" w:rsidP="006C51C1">
      <w:pPr>
        <w:spacing w:before="60" w:after="60" w:line="360" w:lineRule="exact"/>
        <w:ind w:firstLine="720"/>
        <w:jc w:val="both"/>
        <w:rPr>
          <w:b/>
          <w:color w:val="000000" w:themeColor="text1"/>
          <w:spacing w:val="2"/>
          <w:sz w:val="28"/>
          <w:szCs w:val="28"/>
          <w:lang w:val="nb-NO"/>
        </w:rPr>
      </w:pPr>
      <w:r w:rsidRPr="006C51C1">
        <w:rPr>
          <w:b/>
          <w:bCs/>
          <w:color w:val="000000" w:themeColor="text1"/>
          <w:sz w:val="28"/>
          <w:szCs w:val="28"/>
        </w:rPr>
        <w:t xml:space="preserve">Điều 1. </w:t>
      </w:r>
      <w:r w:rsidRPr="006C51C1">
        <w:rPr>
          <w:b/>
          <w:color w:val="000000" w:themeColor="text1"/>
          <w:spacing w:val="2"/>
          <w:sz w:val="28"/>
          <w:szCs w:val="28"/>
          <w:lang w:val="nb-NO"/>
        </w:rPr>
        <w:t xml:space="preserve">Phạm vi điều chỉnh </w:t>
      </w:r>
    </w:p>
    <w:p w14:paraId="0225D61A" w14:textId="77777777" w:rsidR="00EA2DC9" w:rsidRPr="006C51C1" w:rsidRDefault="00EA2DC9" w:rsidP="006C51C1">
      <w:pPr>
        <w:spacing w:before="60" w:after="60" w:line="360" w:lineRule="exact"/>
        <w:ind w:firstLine="720"/>
        <w:jc w:val="both"/>
        <w:rPr>
          <w:sz w:val="28"/>
          <w:szCs w:val="28"/>
        </w:rPr>
      </w:pPr>
      <w:r w:rsidRPr="006C51C1">
        <w:rPr>
          <w:color w:val="000000" w:themeColor="text1"/>
          <w:spacing w:val="-4"/>
          <w:sz w:val="28"/>
          <w:szCs w:val="28"/>
          <w:lang w:val="nb-NO"/>
        </w:rPr>
        <w:t xml:space="preserve">Nghị quyết này quy định chính sách hỗ trợ </w:t>
      </w:r>
      <w:r w:rsidRPr="006C51C1">
        <w:rPr>
          <w:sz w:val="28"/>
          <w:szCs w:val="28"/>
        </w:rPr>
        <w:t>Tổ công nghệ số cộng đồng trên địa bàn tỉnh Lai Châu.</w:t>
      </w:r>
    </w:p>
    <w:p w14:paraId="00935EB8" w14:textId="77777777" w:rsidR="00EA2DC9" w:rsidRPr="006C51C1" w:rsidRDefault="00EA2DC9" w:rsidP="006C51C1">
      <w:pPr>
        <w:spacing w:before="60" w:after="60" w:line="360" w:lineRule="exact"/>
        <w:ind w:firstLine="720"/>
        <w:jc w:val="both"/>
        <w:rPr>
          <w:b/>
          <w:sz w:val="28"/>
          <w:szCs w:val="28"/>
        </w:rPr>
      </w:pPr>
      <w:r w:rsidRPr="006C51C1">
        <w:rPr>
          <w:rStyle w:val="Strong"/>
          <w:i/>
          <w:sz w:val="28"/>
          <w:szCs w:val="28"/>
        </w:rPr>
        <w:t>Cơ sở đề xuất:</w:t>
      </w:r>
      <w:r w:rsidRPr="006C51C1">
        <w:rPr>
          <w:sz w:val="28"/>
          <w:szCs w:val="28"/>
        </w:rPr>
        <w:t xml:space="preserve"> Thực hiện chủ trương của Đảng về phát triển khoa học, công nghệ, đổi mới sáng tạo và chuyển đổi số; trên cơ sở đề xuất chính sách trong hồ sơ xây dựng Nghị quyết, quy định phạm vi điều chỉnh của Nghị quyết.</w:t>
      </w:r>
    </w:p>
    <w:p w14:paraId="30A55FF6" w14:textId="77777777" w:rsidR="00EA2DC9" w:rsidRPr="006C51C1" w:rsidRDefault="00EA2DC9" w:rsidP="006C51C1">
      <w:pPr>
        <w:spacing w:before="60" w:after="60" w:line="360" w:lineRule="exact"/>
        <w:ind w:firstLine="720"/>
        <w:jc w:val="both"/>
        <w:rPr>
          <w:b/>
          <w:bCs/>
          <w:color w:val="000000" w:themeColor="text1"/>
          <w:sz w:val="28"/>
          <w:szCs w:val="28"/>
          <w:lang w:val="nb-NO"/>
        </w:rPr>
      </w:pPr>
      <w:r w:rsidRPr="006C51C1">
        <w:rPr>
          <w:b/>
          <w:color w:val="000000" w:themeColor="text1"/>
          <w:spacing w:val="2"/>
          <w:sz w:val="28"/>
          <w:szCs w:val="28"/>
          <w:lang w:val="nb-NO"/>
        </w:rPr>
        <w:t xml:space="preserve">Điều 2. </w:t>
      </w:r>
      <w:r w:rsidRPr="006C51C1">
        <w:rPr>
          <w:b/>
          <w:color w:val="000000" w:themeColor="text1"/>
          <w:sz w:val="28"/>
          <w:szCs w:val="28"/>
          <w:lang w:val="vi-VN"/>
        </w:rPr>
        <w:t>Đối tượng áp dụng</w:t>
      </w:r>
      <w:r w:rsidRPr="006C51C1">
        <w:rPr>
          <w:b/>
          <w:color w:val="000000" w:themeColor="text1"/>
          <w:sz w:val="28"/>
          <w:szCs w:val="28"/>
          <w:lang w:val="nb-NO"/>
        </w:rPr>
        <w:t xml:space="preserve">  </w:t>
      </w:r>
    </w:p>
    <w:p w14:paraId="535F23CC" w14:textId="77777777" w:rsidR="00EA2DC9" w:rsidRPr="006C51C1" w:rsidRDefault="00EA2DC9" w:rsidP="006C51C1">
      <w:pPr>
        <w:spacing w:before="60" w:after="60" w:line="360" w:lineRule="exact"/>
        <w:ind w:firstLine="720"/>
        <w:jc w:val="both"/>
        <w:rPr>
          <w:color w:val="000000" w:themeColor="text1"/>
          <w:spacing w:val="4"/>
          <w:sz w:val="28"/>
          <w:szCs w:val="28"/>
          <w:lang w:val="nb-NO"/>
        </w:rPr>
      </w:pPr>
      <w:r w:rsidRPr="006C51C1">
        <w:rPr>
          <w:color w:val="000000" w:themeColor="text1"/>
          <w:spacing w:val="4"/>
          <w:sz w:val="28"/>
          <w:szCs w:val="28"/>
          <w:lang w:val="nb-NO"/>
        </w:rPr>
        <w:t>1.</w:t>
      </w:r>
      <w:r w:rsidRPr="006C51C1">
        <w:rPr>
          <w:color w:val="000000" w:themeColor="text1"/>
          <w:spacing w:val="4"/>
          <w:sz w:val="28"/>
          <w:szCs w:val="28"/>
          <w:lang w:val="vi-VN"/>
        </w:rPr>
        <w:t xml:space="preserve"> </w:t>
      </w:r>
      <w:r w:rsidRPr="006C51C1">
        <w:rPr>
          <w:spacing w:val="4"/>
          <w:sz w:val="28"/>
          <w:szCs w:val="28"/>
        </w:rPr>
        <w:t>Tổ công nghệ số cộng đồng tại các thôn, bản, tổ dân phố trên địa bàn tỉnh Lai Châu</w:t>
      </w:r>
      <w:r w:rsidRPr="006C51C1">
        <w:rPr>
          <w:noProof/>
          <w:color w:val="000000" w:themeColor="text1"/>
          <w:spacing w:val="4"/>
          <w:sz w:val="28"/>
          <w:szCs w:val="28"/>
          <w:lang w:val="nb-NO"/>
        </w:rPr>
        <w:t xml:space="preserve"> được </w:t>
      </w:r>
      <w:r w:rsidRPr="006C51C1">
        <w:rPr>
          <w:color w:val="000000" w:themeColor="text1"/>
          <w:spacing w:val="4"/>
          <w:sz w:val="28"/>
          <w:szCs w:val="28"/>
          <w:lang w:val="nb-NO"/>
        </w:rPr>
        <w:t>thành</w:t>
      </w:r>
      <w:r w:rsidRPr="006C51C1">
        <w:rPr>
          <w:noProof/>
          <w:color w:val="000000" w:themeColor="text1"/>
          <w:spacing w:val="4"/>
          <w:sz w:val="28"/>
          <w:szCs w:val="28"/>
          <w:lang w:val="nb-NO"/>
        </w:rPr>
        <w:t xml:space="preserve"> lập, kiện toàn </w:t>
      </w:r>
      <w:r w:rsidRPr="006C51C1">
        <w:rPr>
          <w:spacing w:val="4"/>
          <w:sz w:val="28"/>
          <w:szCs w:val="28"/>
        </w:rPr>
        <w:t>theo quyết định của Ủy ban nhân dân xã, phường</w:t>
      </w:r>
      <w:r w:rsidRPr="006C51C1">
        <w:rPr>
          <w:noProof/>
          <w:spacing w:val="4"/>
          <w:sz w:val="28"/>
          <w:szCs w:val="28"/>
          <w:lang w:val="nb-NO"/>
        </w:rPr>
        <w:t xml:space="preserve">. </w:t>
      </w:r>
    </w:p>
    <w:p w14:paraId="03ED2217" w14:textId="77777777" w:rsidR="00EA2DC9" w:rsidRPr="006C51C1" w:rsidRDefault="00EA2DC9" w:rsidP="006C51C1">
      <w:pPr>
        <w:spacing w:before="60" w:after="60" w:line="360" w:lineRule="exact"/>
        <w:ind w:firstLine="720"/>
        <w:jc w:val="both"/>
        <w:rPr>
          <w:color w:val="000000" w:themeColor="text1"/>
          <w:sz w:val="28"/>
          <w:szCs w:val="28"/>
          <w:lang w:val="nb-NO"/>
        </w:rPr>
      </w:pPr>
      <w:r w:rsidRPr="006C51C1">
        <w:rPr>
          <w:noProof/>
          <w:color w:val="000000" w:themeColor="text1"/>
          <w:sz w:val="28"/>
          <w:szCs w:val="28"/>
          <w:lang w:val="nb-NO"/>
        </w:rPr>
        <w:t xml:space="preserve">2. Các cơ quan, đơn vị, tổ chức, cá nhân có </w:t>
      </w:r>
      <w:r w:rsidRPr="006C51C1">
        <w:rPr>
          <w:color w:val="000000" w:themeColor="text1"/>
          <w:sz w:val="28"/>
          <w:szCs w:val="28"/>
          <w:lang w:val="vi-VN"/>
        </w:rPr>
        <w:t>liên quan</w:t>
      </w:r>
      <w:r w:rsidRPr="006C51C1">
        <w:rPr>
          <w:color w:val="000000" w:themeColor="text1"/>
          <w:sz w:val="28"/>
          <w:szCs w:val="28"/>
          <w:lang w:val="nb-NO"/>
        </w:rPr>
        <w:t xml:space="preserve"> đến hoạt động Tổ công nghệ số cộng đồng</w:t>
      </w:r>
      <w:r w:rsidRPr="006C51C1">
        <w:rPr>
          <w:bCs/>
          <w:color w:val="000000" w:themeColor="text1"/>
          <w:sz w:val="28"/>
          <w:szCs w:val="28"/>
          <w:lang w:val="nl-NL"/>
        </w:rPr>
        <w:t xml:space="preserve"> ở thôn, bản, tổ dân phố trên địa bàn tỉnh Lai Châu</w:t>
      </w:r>
      <w:r w:rsidRPr="006C51C1">
        <w:rPr>
          <w:color w:val="000000" w:themeColor="text1"/>
          <w:sz w:val="28"/>
          <w:szCs w:val="28"/>
          <w:lang w:val="vi-VN"/>
        </w:rPr>
        <w:t>.</w:t>
      </w:r>
      <w:r w:rsidRPr="006C51C1">
        <w:rPr>
          <w:color w:val="000000" w:themeColor="text1"/>
          <w:sz w:val="28"/>
          <w:szCs w:val="28"/>
          <w:lang w:val="nb-NO"/>
        </w:rPr>
        <w:t xml:space="preserve"> </w:t>
      </w:r>
    </w:p>
    <w:p w14:paraId="3B418766" w14:textId="77777777" w:rsidR="00EA2DC9" w:rsidRPr="006C51C1" w:rsidRDefault="00EA2DC9" w:rsidP="006C51C1">
      <w:pPr>
        <w:spacing w:before="60" w:after="60" w:line="360" w:lineRule="exact"/>
        <w:ind w:firstLine="720"/>
        <w:jc w:val="both"/>
        <w:rPr>
          <w:color w:val="000000" w:themeColor="text1"/>
          <w:sz w:val="28"/>
          <w:szCs w:val="28"/>
          <w:lang w:val="nb-NO"/>
        </w:rPr>
      </w:pPr>
      <w:r w:rsidRPr="006C51C1">
        <w:rPr>
          <w:rStyle w:val="Strong"/>
          <w:i/>
          <w:sz w:val="28"/>
          <w:szCs w:val="28"/>
        </w:rPr>
        <w:t>Cơ sở đề xuất:</w:t>
      </w:r>
      <w:r w:rsidRPr="006C51C1">
        <w:rPr>
          <w:sz w:val="28"/>
          <w:szCs w:val="28"/>
        </w:rPr>
        <w:t xml:space="preserve"> Kế thừa quy định về thành lập Tổ công nghệ số cộng đồng tại </w:t>
      </w:r>
      <w:r w:rsidRPr="006C51C1">
        <w:rPr>
          <w:rStyle w:val="Strong"/>
          <w:b w:val="0"/>
          <w:sz w:val="28"/>
          <w:szCs w:val="28"/>
        </w:rPr>
        <w:t>Công văn số 820/BTTTT-THH ngày 09/3/2022 của Bộ Thông tin và Truyền thông về hướng dẫn thí điểm triển khai mô hình Tổ công nghệ số cộng đồng tại các địa phương</w:t>
      </w:r>
      <w:r w:rsidRPr="006C51C1">
        <w:rPr>
          <w:b/>
          <w:sz w:val="28"/>
          <w:szCs w:val="28"/>
        </w:rPr>
        <w:t xml:space="preserve"> </w:t>
      </w:r>
      <w:r w:rsidRPr="006C51C1">
        <w:rPr>
          <w:sz w:val="28"/>
          <w:szCs w:val="28"/>
        </w:rPr>
        <w:t>và</w:t>
      </w:r>
      <w:r w:rsidRPr="006C51C1">
        <w:rPr>
          <w:b/>
          <w:sz w:val="28"/>
          <w:szCs w:val="28"/>
        </w:rPr>
        <w:t xml:space="preserve"> </w:t>
      </w:r>
      <w:r w:rsidRPr="006C51C1">
        <w:rPr>
          <w:rStyle w:val="Strong"/>
          <w:b w:val="0"/>
          <w:sz w:val="28"/>
          <w:szCs w:val="28"/>
        </w:rPr>
        <w:t>Công văn số 1316/UBND-VX ngày 25/4/2022 của UBND tỉnh Lai Châu về triển khai Tổ công nghệ số cộng đồng trên địa bàn tỉnh</w:t>
      </w:r>
      <w:r w:rsidRPr="006C51C1">
        <w:rPr>
          <w:sz w:val="28"/>
          <w:szCs w:val="28"/>
        </w:rPr>
        <w:t>.</w:t>
      </w:r>
    </w:p>
    <w:p w14:paraId="5BF432FD" w14:textId="77777777" w:rsidR="00EA2DC9" w:rsidRPr="006C51C1" w:rsidRDefault="00EA2DC9" w:rsidP="006C51C1">
      <w:pPr>
        <w:spacing w:before="60" w:after="60" w:line="360" w:lineRule="exact"/>
        <w:ind w:firstLine="720"/>
        <w:jc w:val="both"/>
        <w:rPr>
          <w:b/>
          <w:bCs/>
          <w:color w:val="000000" w:themeColor="text1"/>
          <w:sz w:val="28"/>
          <w:szCs w:val="28"/>
          <w:lang w:val="nb-NO"/>
        </w:rPr>
      </w:pPr>
      <w:r w:rsidRPr="006C51C1">
        <w:rPr>
          <w:b/>
          <w:bCs/>
          <w:color w:val="000000" w:themeColor="text1"/>
          <w:sz w:val="28"/>
          <w:szCs w:val="28"/>
          <w:lang w:val="nb-NO"/>
        </w:rPr>
        <w:t xml:space="preserve">Điều 3. </w:t>
      </w:r>
      <w:bookmarkStart w:id="1" w:name="dieu_3"/>
      <w:r w:rsidRPr="006C51C1">
        <w:rPr>
          <w:b/>
          <w:bCs/>
          <w:color w:val="000000"/>
          <w:sz w:val="28"/>
          <w:szCs w:val="28"/>
          <w:shd w:val="clear" w:color="auto" w:fill="FFFFFF"/>
        </w:rPr>
        <w:t>Mức hỗ trợ, nội dung chi và hình thức hỗ trợ</w:t>
      </w:r>
      <w:bookmarkEnd w:id="1"/>
    </w:p>
    <w:p w14:paraId="4254F312" w14:textId="77777777" w:rsidR="00EA2DC9" w:rsidRPr="006C51C1" w:rsidRDefault="00EA2DC9" w:rsidP="006C51C1">
      <w:pPr>
        <w:spacing w:before="60" w:after="60" w:line="360" w:lineRule="exact"/>
        <w:ind w:firstLine="720"/>
        <w:jc w:val="both"/>
        <w:rPr>
          <w:bCs/>
          <w:color w:val="000000" w:themeColor="text1"/>
          <w:sz w:val="28"/>
          <w:szCs w:val="28"/>
          <w:lang w:val="nl-NL"/>
        </w:rPr>
      </w:pPr>
      <w:r w:rsidRPr="006C51C1">
        <w:rPr>
          <w:bCs/>
          <w:color w:val="000000" w:themeColor="text1"/>
          <w:sz w:val="28"/>
          <w:szCs w:val="28"/>
          <w:lang w:val="nl-NL"/>
        </w:rPr>
        <w:t xml:space="preserve">1. Mức hỗ trợ </w:t>
      </w:r>
    </w:p>
    <w:p w14:paraId="4FFDC73D" w14:textId="77777777" w:rsidR="00EA2DC9" w:rsidRPr="006C51C1" w:rsidRDefault="00EA2DC9" w:rsidP="006C51C1">
      <w:pPr>
        <w:spacing w:before="60" w:after="60" w:line="360" w:lineRule="exact"/>
        <w:ind w:firstLine="720"/>
        <w:jc w:val="both"/>
        <w:rPr>
          <w:bCs/>
          <w:color w:val="000000" w:themeColor="text1"/>
          <w:sz w:val="28"/>
          <w:szCs w:val="28"/>
          <w:lang w:val="nl-NL"/>
        </w:rPr>
      </w:pPr>
      <w:r w:rsidRPr="006C51C1">
        <w:rPr>
          <w:color w:val="000000" w:themeColor="text1"/>
          <w:sz w:val="28"/>
          <w:szCs w:val="28"/>
        </w:rPr>
        <w:t xml:space="preserve">Hỗ trợ hoạt động cho Tổ công nghệ số cộng đồng </w:t>
      </w:r>
      <w:r w:rsidRPr="006C51C1">
        <w:rPr>
          <w:color w:val="000000" w:themeColor="text1"/>
          <w:sz w:val="28"/>
          <w:szCs w:val="28"/>
          <w:lang w:val="nb-NO"/>
        </w:rPr>
        <w:t xml:space="preserve">trên địa bàn tỉnh Lai Châu </w:t>
      </w:r>
      <w:r w:rsidRPr="006C51C1">
        <w:rPr>
          <w:bCs/>
          <w:color w:val="000000" w:themeColor="text1"/>
          <w:sz w:val="28"/>
          <w:szCs w:val="28"/>
        </w:rPr>
        <w:t xml:space="preserve">với mức hỗ trợ là 4.500.000 đồng/tổ/năm </w:t>
      </w:r>
      <w:r w:rsidRPr="006C51C1">
        <w:rPr>
          <w:bCs/>
          <w:i/>
          <w:color w:val="000000" w:themeColor="text1"/>
          <w:sz w:val="28"/>
          <w:szCs w:val="28"/>
        </w:rPr>
        <w:t>(Bằng chữ: Bốn triệu năm trăm nghìn đồng/tổ/năm)</w:t>
      </w:r>
      <w:r w:rsidRPr="006C51C1">
        <w:rPr>
          <w:bCs/>
          <w:color w:val="000000" w:themeColor="text1"/>
          <w:sz w:val="28"/>
          <w:szCs w:val="28"/>
          <w:lang w:val="nl-NL"/>
        </w:rPr>
        <w:t xml:space="preserve">. </w:t>
      </w:r>
    </w:p>
    <w:p w14:paraId="55D156DC" w14:textId="77777777" w:rsidR="00EA2DC9" w:rsidRPr="006C51C1" w:rsidRDefault="00EA2DC9" w:rsidP="006C51C1">
      <w:pPr>
        <w:spacing w:before="60" w:after="60" w:line="360" w:lineRule="exact"/>
        <w:ind w:firstLine="720"/>
        <w:jc w:val="both"/>
        <w:rPr>
          <w:bCs/>
          <w:color w:val="000000" w:themeColor="text1"/>
          <w:sz w:val="28"/>
          <w:szCs w:val="28"/>
          <w:lang w:val="nl-NL"/>
        </w:rPr>
      </w:pPr>
      <w:r w:rsidRPr="006C51C1">
        <w:rPr>
          <w:bCs/>
          <w:color w:val="000000" w:themeColor="text1"/>
          <w:sz w:val="28"/>
          <w:szCs w:val="28"/>
          <w:lang w:val="nl-NL"/>
        </w:rPr>
        <w:t>2. Nội dung chi</w:t>
      </w:r>
    </w:p>
    <w:p w14:paraId="5AFE1EBF" w14:textId="77777777" w:rsidR="00EA2DC9" w:rsidRPr="006C51C1" w:rsidRDefault="00EA2DC9" w:rsidP="006C51C1">
      <w:pPr>
        <w:spacing w:before="60" w:after="60" w:line="360" w:lineRule="exact"/>
        <w:ind w:firstLine="720"/>
        <w:jc w:val="both"/>
        <w:rPr>
          <w:iCs/>
          <w:sz w:val="28"/>
          <w:szCs w:val="28"/>
        </w:rPr>
      </w:pPr>
      <w:r w:rsidRPr="006C51C1">
        <w:rPr>
          <w:sz w:val="28"/>
          <w:szCs w:val="28"/>
        </w:rPr>
        <w:t>Hỗ trợ chi phí đi lại, thông tin liên lạc, văn phòng phẩm, in ấn tài liệu và các khoản chi hợp pháp khác phục vụ trực tiếp hoạt động của Tổ công nghệ số cộng đồng</w:t>
      </w:r>
      <w:r w:rsidRPr="006C51C1">
        <w:rPr>
          <w:iCs/>
          <w:sz w:val="28"/>
          <w:szCs w:val="28"/>
        </w:rPr>
        <w:t>.</w:t>
      </w:r>
    </w:p>
    <w:p w14:paraId="61EE63A5" w14:textId="77777777" w:rsidR="00EA2DC9" w:rsidRPr="006C51C1" w:rsidRDefault="00EA2DC9" w:rsidP="006C51C1">
      <w:pPr>
        <w:spacing w:before="60" w:after="60" w:line="360" w:lineRule="exact"/>
        <w:ind w:firstLine="720"/>
        <w:jc w:val="both"/>
        <w:rPr>
          <w:iCs/>
          <w:sz w:val="28"/>
          <w:szCs w:val="28"/>
        </w:rPr>
      </w:pPr>
      <w:r w:rsidRPr="006C51C1">
        <w:rPr>
          <w:iCs/>
          <w:sz w:val="28"/>
          <w:szCs w:val="28"/>
        </w:rPr>
        <w:t xml:space="preserve">3. Hình thức hỗ trợ </w:t>
      </w:r>
    </w:p>
    <w:p w14:paraId="11719E1D" w14:textId="77777777" w:rsidR="00EA2DC9" w:rsidRPr="006C51C1" w:rsidRDefault="00EA2DC9" w:rsidP="006C51C1">
      <w:pPr>
        <w:spacing w:before="60" w:after="60" w:line="360" w:lineRule="exact"/>
        <w:ind w:firstLine="720"/>
        <w:jc w:val="both"/>
        <w:rPr>
          <w:spacing w:val="-2"/>
          <w:sz w:val="28"/>
          <w:szCs w:val="28"/>
        </w:rPr>
      </w:pPr>
      <w:r w:rsidRPr="006C51C1">
        <w:rPr>
          <w:iCs/>
          <w:sz w:val="28"/>
          <w:szCs w:val="28"/>
        </w:rPr>
        <w:t xml:space="preserve">Thực hiện khoán kinh phí hoạt động cho Tổ công nghệ số cộng đồng để thực hiện các nhiệm vụ </w:t>
      </w:r>
      <w:r w:rsidRPr="006C51C1">
        <w:rPr>
          <w:sz w:val="28"/>
          <w:szCs w:val="28"/>
        </w:rPr>
        <w:t>theo quyết định thành lập hoặc văn bản giao nhiệm vụ của cấp có thẩm quyền</w:t>
      </w:r>
      <w:r w:rsidRPr="006C51C1">
        <w:rPr>
          <w:spacing w:val="-2"/>
          <w:sz w:val="28"/>
          <w:szCs w:val="28"/>
        </w:rPr>
        <w:t>.</w:t>
      </w:r>
    </w:p>
    <w:p w14:paraId="4ECB8AF6" w14:textId="77777777" w:rsidR="00EA2DC9" w:rsidRPr="006C51C1" w:rsidRDefault="00EA2DC9" w:rsidP="006C51C1">
      <w:pPr>
        <w:spacing w:before="60" w:after="60" w:line="360" w:lineRule="exact"/>
        <w:ind w:firstLine="720"/>
        <w:jc w:val="both"/>
        <w:rPr>
          <w:iCs/>
          <w:sz w:val="28"/>
          <w:szCs w:val="28"/>
        </w:rPr>
      </w:pPr>
      <w:r w:rsidRPr="006C51C1">
        <w:rPr>
          <w:rStyle w:val="Strong"/>
          <w:i/>
          <w:sz w:val="28"/>
          <w:szCs w:val="28"/>
        </w:rPr>
        <w:t>Cơ sở đề xuất:</w:t>
      </w:r>
      <w:r w:rsidRPr="006C51C1">
        <w:rPr>
          <w:sz w:val="28"/>
          <w:szCs w:val="28"/>
        </w:rPr>
        <w:t xml:space="preserve"> Thực hiện Quyết định số 11/QĐ-BCĐCP ngày 27/02/2026 của Ban Chỉ đạo của Chính phủ và Quyết định số 01/QĐ-BCĐ ngày 11/3/2026 của Ban Chỉ đạo tỉnh Lai Châu; </w:t>
      </w:r>
      <w:r w:rsidRPr="006C51C1">
        <w:rPr>
          <w:rStyle w:val="Strong"/>
          <w:b w:val="0"/>
          <w:sz w:val="28"/>
          <w:szCs w:val="28"/>
        </w:rPr>
        <w:t>căn cứ điểm l khoản 9 Điều 31 Luật Ngân sách nhà nước số 89/2025/QH15</w:t>
      </w:r>
      <w:r w:rsidRPr="006C51C1">
        <w:rPr>
          <w:sz w:val="28"/>
          <w:szCs w:val="28"/>
        </w:rPr>
        <w:t xml:space="preserve">; trên cơ sở đánh giá thực trạng hoạt động của Tổ công </w:t>
      </w:r>
      <w:r w:rsidRPr="006C51C1">
        <w:rPr>
          <w:sz w:val="28"/>
          <w:szCs w:val="28"/>
        </w:rPr>
        <w:lastRenderedPageBreak/>
        <w:t>nghệ số cộng đồng, yêu cầu thực hiện nhiệm vụ chuyển đổi số tại cơ sở và khả năng cân đối ngân sách địa phương, đề xuất quy định mức hỗ trợ, nội dung chi và hình thức hỗ trợ đối với Tổ công nghệ số cộng đồng.</w:t>
      </w:r>
    </w:p>
    <w:p w14:paraId="719EE3B2" w14:textId="77777777" w:rsidR="00EA2DC9" w:rsidRPr="006C51C1" w:rsidRDefault="00EA2DC9" w:rsidP="006C51C1">
      <w:pPr>
        <w:spacing w:before="60" w:after="60" w:line="360" w:lineRule="exact"/>
        <w:ind w:firstLine="720"/>
        <w:jc w:val="both"/>
        <w:rPr>
          <w:color w:val="000000" w:themeColor="text1"/>
          <w:spacing w:val="-6"/>
          <w:sz w:val="28"/>
          <w:szCs w:val="28"/>
          <w:lang w:val="pt-BR"/>
        </w:rPr>
      </w:pPr>
      <w:r w:rsidRPr="006C51C1">
        <w:rPr>
          <w:b/>
          <w:bCs/>
          <w:color w:val="000000" w:themeColor="text1"/>
          <w:spacing w:val="-6"/>
          <w:sz w:val="28"/>
          <w:szCs w:val="28"/>
          <w:lang w:val="pt-BR"/>
        </w:rPr>
        <w:t>Điều 4.</w:t>
      </w:r>
      <w:r w:rsidRPr="006C51C1">
        <w:rPr>
          <w:color w:val="000000" w:themeColor="text1"/>
          <w:spacing w:val="-6"/>
          <w:sz w:val="28"/>
          <w:szCs w:val="28"/>
          <w:lang w:val="pt-BR"/>
        </w:rPr>
        <w:t xml:space="preserve"> </w:t>
      </w:r>
      <w:r w:rsidRPr="006C51C1">
        <w:rPr>
          <w:b/>
          <w:bCs/>
          <w:color w:val="000000" w:themeColor="text1"/>
          <w:sz w:val="28"/>
          <w:szCs w:val="28"/>
          <w:lang w:val="pt-BR"/>
        </w:rPr>
        <w:t>Nguồn kinh phí thực hiện</w:t>
      </w:r>
    </w:p>
    <w:p w14:paraId="779205D1" w14:textId="77777777" w:rsidR="00EA2DC9" w:rsidRPr="006C51C1" w:rsidRDefault="00EA2DC9" w:rsidP="006C51C1">
      <w:pPr>
        <w:pStyle w:val="NormalWeb"/>
        <w:shd w:val="clear" w:color="auto" w:fill="FFFFFF"/>
        <w:spacing w:before="60" w:beforeAutospacing="0" w:after="60" w:afterAutospacing="0" w:line="360" w:lineRule="exact"/>
        <w:ind w:firstLine="720"/>
        <w:jc w:val="both"/>
        <w:rPr>
          <w:color w:val="000000" w:themeColor="text1"/>
          <w:sz w:val="28"/>
          <w:szCs w:val="28"/>
        </w:rPr>
      </w:pPr>
      <w:r w:rsidRPr="006C51C1">
        <w:rPr>
          <w:sz w:val="28"/>
          <w:szCs w:val="28"/>
        </w:rPr>
        <w:t>Kinh phí thực hiện chính sách hỗ trợ hoạt động Tổ công nghệ số cộng đồng do ngân sách địa phương bảo đảm theo phân cấp ngân sách nhà nước hiện hành và các nguồn kinh phí hợp pháp khác theo quy định của pháp luật</w:t>
      </w:r>
      <w:r w:rsidRPr="006C51C1">
        <w:rPr>
          <w:color w:val="000000" w:themeColor="text1"/>
          <w:sz w:val="28"/>
          <w:szCs w:val="28"/>
        </w:rPr>
        <w:t>.</w:t>
      </w:r>
    </w:p>
    <w:p w14:paraId="37F62155" w14:textId="77777777" w:rsidR="00EA2DC9" w:rsidRPr="006C51C1" w:rsidRDefault="00EA2DC9" w:rsidP="006C51C1">
      <w:pPr>
        <w:pStyle w:val="NormalWeb"/>
        <w:shd w:val="clear" w:color="auto" w:fill="FFFFFF"/>
        <w:spacing w:before="60" w:beforeAutospacing="0" w:after="60" w:afterAutospacing="0" w:line="360" w:lineRule="exact"/>
        <w:ind w:firstLine="720"/>
        <w:jc w:val="both"/>
        <w:rPr>
          <w:color w:val="000000" w:themeColor="text1"/>
          <w:sz w:val="28"/>
          <w:szCs w:val="28"/>
        </w:rPr>
      </w:pPr>
      <w:r w:rsidRPr="006C51C1">
        <w:rPr>
          <w:rStyle w:val="Strong"/>
          <w:i/>
          <w:sz w:val="28"/>
          <w:szCs w:val="28"/>
        </w:rPr>
        <w:t>Cơ sở đề xuất:</w:t>
      </w:r>
      <w:r w:rsidRPr="006C51C1">
        <w:rPr>
          <w:sz w:val="28"/>
          <w:szCs w:val="28"/>
        </w:rPr>
        <w:t xml:space="preserve"> Căn cứ </w:t>
      </w:r>
      <w:r w:rsidRPr="006C51C1">
        <w:rPr>
          <w:rStyle w:val="Strong"/>
          <w:b w:val="0"/>
          <w:sz w:val="28"/>
          <w:szCs w:val="28"/>
        </w:rPr>
        <w:t>khoản 5 Điều 9</w:t>
      </w:r>
      <w:r w:rsidRPr="006C51C1">
        <w:rPr>
          <w:b/>
          <w:sz w:val="28"/>
          <w:szCs w:val="28"/>
        </w:rPr>
        <w:t xml:space="preserve"> </w:t>
      </w:r>
      <w:r w:rsidRPr="006C51C1">
        <w:rPr>
          <w:sz w:val="28"/>
          <w:szCs w:val="28"/>
        </w:rPr>
        <w:t>và</w:t>
      </w:r>
      <w:r w:rsidRPr="006C51C1">
        <w:rPr>
          <w:b/>
          <w:sz w:val="28"/>
          <w:szCs w:val="28"/>
        </w:rPr>
        <w:t xml:space="preserve"> </w:t>
      </w:r>
      <w:r w:rsidRPr="006C51C1">
        <w:rPr>
          <w:rStyle w:val="Strong"/>
          <w:b w:val="0"/>
          <w:sz w:val="28"/>
          <w:szCs w:val="28"/>
        </w:rPr>
        <w:t>điểm l khoản 9 Điều 31 Luật Ngân sách nhà nước số 89/2025/QH15</w:t>
      </w:r>
      <w:r w:rsidRPr="006C51C1">
        <w:rPr>
          <w:sz w:val="28"/>
          <w:szCs w:val="28"/>
        </w:rPr>
        <w:t>; trên cơ sở phân cấp nhiệm vụ chi ngân sách nhà nước hiện hành và khả năng cân đối ngân sách của địa phương, đề xuất quy định nguồn kinh phí thực hiện chính sách do ngân sách địa phương bảo đảm và các nguồn kinh phí hợp pháp khác theo quy định của pháp luật.</w:t>
      </w:r>
    </w:p>
    <w:p w14:paraId="78697DD6" w14:textId="77777777" w:rsidR="00EA2DC9" w:rsidRPr="006C51C1" w:rsidRDefault="00EA2DC9" w:rsidP="006C51C1">
      <w:pPr>
        <w:pStyle w:val="NormalWeb"/>
        <w:shd w:val="clear" w:color="auto" w:fill="FFFFFF"/>
        <w:spacing w:before="60" w:beforeAutospacing="0" w:after="60" w:afterAutospacing="0" w:line="360" w:lineRule="exact"/>
        <w:ind w:firstLine="720"/>
        <w:jc w:val="both"/>
        <w:rPr>
          <w:color w:val="000000" w:themeColor="text1"/>
          <w:sz w:val="28"/>
          <w:szCs w:val="28"/>
          <w:lang w:val="pt-BR"/>
        </w:rPr>
      </w:pPr>
      <w:r w:rsidRPr="006C51C1">
        <w:rPr>
          <w:b/>
          <w:bCs/>
          <w:color w:val="000000" w:themeColor="text1"/>
          <w:sz w:val="28"/>
          <w:szCs w:val="28"/>
          <w:lang w:val="pt-BR"/>
        </w:rPr>
        <w:t>Điều 5.</w:t>
      </w:r>
      <w:bookmarkStart w:id="2" w:name="dieu_7"/>
      <w:r w:rsidRPr="006C51C1">
        <w:rPr>
          <w:b/>
          <w:bCs/>
          <w:color w:val="000000" w:themeColor="text1"/>
          <w:sz w:val="28"/>
          <w:szCs w:val="28"/>
          <w:lang w:val="pt-BR"/>
        </w:rPr>
        <w:t xml:space="preserve"> </w:t>
      </w:r>
      <w:r w:rsidRPr="006C51C1">
        <w:rPr>
          <w:b/>
          <w:bCs/>
          <w:color w:val="000000" w:themeColor="text1"/>
          <w:sz w:val="28"/>
          <w:szCs w:val="28"/>
          <w:lang w:val="vi-VN"/>
        </w:rPr>
        <w:t>Tổ chức thực hiện</w:t>
      </w:r>
      <w:bookmarkEnd w:id="2"/>
      <w:r w:rsidRPr="006C51C1">
        <w:rPr>
          <w:b/>
          <w:bCs/>
          <w:color w:val="000000" w:themeColor="text1"/>
          <w:sz w:val="28"/>
          <w:szCs w:val="28"/>
          <w:lang w:val="nl-NL"/>
        </w:rPr>
        <w:t xml:space="preserve"> </w:t>
      </w:r>
    </w:p>
    <w:p w14:paraId="020D7148" w14:textId="77777777" w:rsidR="00EA2DC9" w:rsidRPr="006C51C1" w:rsidRDefault="00EA2DC9" w:rsidP="006C51C1">
      <w:pPr>
        <w:spacing w:before="60" w:after="60" w:line="360" w:lineRule="exact"/>
        <w:ind w:firstLine="720"/>
        <w:jc w:val="both"/>
        <w:rPr>
          <w:color w:val="000000" w:themeColor="text1"/>
          <w:sz w:val="28"/>
          <w:szCs w:val="28"/>
          <w:lang w:val="nl-NL"/>
        </w:rPr>
      </w:pPr>
      <w:r w:rsidRPr="006C51C1">
        <w:rPr>
          <w:color w:val="000000" w:themeColor="text1"/>
          <w:sz w:val="28"/>
          <w:szCs w:val="28"/>
          <w:lang w:val="vi-VN"/>
        </w:rPr>
        <w:t>1.</w:t>
      </w:r>
      <w:bookmarkStart w:id="3" w:name="_Hlk149071422"/>
      <w:r w:rsidRPr="006C51C1">
        <w:rPr>
          <w:color w:val="000000" w:themeColor="text1"/>
          <w:sz w:val="28"/>
          <w:szCs w:val="28"/>
        </w:rPr>
        <w:t xml:space="preserve"> </w:t>
      </w:r>
      <w:r w:rsidRPr="006C51C1">
        <w:rPr>
          <w:sz w:val="28"/>
          <w:szCs w:val="28"/>
        </w:rPr>
        <w:t>Giao Ủy ban nhân dân tỉnh tổ chức triển khai thực hiện Nghị quyết này</w:t>
      </w:r>
      <w:r w:rsidRPr="006C51C1">
        <w:rPr>
          <w:color w:val="000000" w:themeColor="text1"/>
          <w:sz w:val="28"/>
          <w:szCs w:val="28"/>
          <w:lang w:val="nl-NL"/>
        </w:rPr>
        <w:t xml:space="preserve"> theo đúng quy định của pháp luật.</w:t>
      </w:r>
      <w:bookmarkEnd w:id="3"/>
      <w:r w:rsidRPr="006C51C1">
        <w:rPr>
          <w:color w:val="000000" w:themeColor="text1"/>
          <w:sz w:val="28"/>
          <w:szCs w:val="28"/>
          <w:lang w:val="nl-NL"/>
        </w:rPr>
        <w:t xml:space="preserve"> </w:t>
      </w:r>
    </w:p>
    <w:p w14:paraId="58BF986B" w14:textId="77777777" w:rsidR="00EA2DC9" w:rsidRPr="006C51C1" w:rsidRDefault="00EA2DC9" w:rsidP="006C51C1">
      <w:pPr>
        <w:spacing w:before="60" w:after="60" w:line="360" w:lineRule="exact"/>
        <w:ind w:firstLine="720"/>
        <w:jc w:val="both"/>
        <w:rPr>
          <w:color w:val="000000" w:themeColor="text1"/>
          <w:sz w:val="28"/>
          <w:szCs w:val="28"/>
          <w:lang w:val="nl-NL"/>
        </w:rPr>
      </w:pPr>
      <w:r w:rsidRPr="006C51C1">
        <w:rPr>
          <w:color w:val="000000" w:themeColor="text1"/>
          <w:sz w:val="28"/>
          <w:szCs w:val="28"/>
          <w:lang w:val="vi-VN"/>
        </w:rPr>
        <w:t>2. Thường trực Hội đồng nhân dân, các ban Hội đồng nhân dân, các Tổ đại biểu Hội đồng nhân dân và đại biểu Hội đồng nhân dân tỉnh giám sát việc thực hiện Nghị quyết</w:t>
      </w:r>
      <w:r w:rsidRPr="006C51C1">
        <w:rPr>
          <w:color w:val="000000" w:themeColor="text1"/>
          <w:sz w:val="28"/>
          <w:szCs w:val="28"/>
        </w:rPr>
        <w:t xml:space="preserve"> này </w:t>
      </w:r>
      <w:bookmarkStart w:id="4" w:name="_Hlk236925294"/>
      <w:r w:rsidRPr="006C51C1">
        <w:rPr>
          <w:color w:val="000000" w:themeColor="text1"/>
          <w:sz w:val="28"/>
          <w:szCs w:val="28"/>
        </w:rPr>
        <w:t>t</w:t>
      </w:r>
      <w:r w:rsidRPr="006C51C1">
        <w:rPr>
          <w:sz w:val="28"/>
          <w:szCs w:val="28"/>
        </w:rPr>
        <w:t>heo quy định của pháp luật</w:t>
      </w:r>
      <w:r w:rsidRPr="006C51C1">
        <w:rPr>
          <w:color w:val="000000" w:themeColor="text1"/>
          <w:sz w:val="28"/>
          <w:szCs w:val="28"/>
          <w:lang w:val="vi-VN"/>
        </w:rPr>
        <w:t>.</w:t>
      </w:r>
      <w:r w:rsidRPr="006C51C1">
        <w:rPr>
          <w:color w:val="000000" w:themeColor="text1"/>
          <w:sz w:val="28"/>
          <w:szCs w:val="28"/>
          <w:lang w:val="nl-NL"/>
        </w:rPr>
        <w:t xml:space="preserve"> </w:t>
      </w:r>
      <w:bookmarkEnd w:id="4"/>
    </w:p>
    <w:p w14:paraId="494722BB" w14:textId="77777777" w:rsidR="00EA2DC9" w:rsidRPr="006C51C1" w:rsidRDefault="00EA2DC9" w:rsidP="006C51C1">
      <w:pPr>
        <w:spacing w:before="60" w:after="60" w:line="360" w:lineRule="exact"/>
        <w:ind w:firstLine="720"/>
        <w:jc w:val="both"/>
        <w:rPr>
          <w:color w:val="000000" w:themeColor="text1"/>
          <w:sz w:val="28"/>
          <w:szCs w:val="28"/>
          <w:lang w:val="nl-NL"/>
        </w:rPr>
      </w:pPr>
      <w:r w:rsidRPr="006C51C1">
        <w:rPr>
          <w:rStyle w:val="Strong"/>
          <w:i/>
          <w:sz w:val="28"/>
          <w:szCs w:val="28"/>
        </w:rPr>
        <w:t>Cơ sở đề xuất:</w:t>
      </w:r>
      <w:r w:rsidRPr="006C51C1">
        <w:rPr>
          <w:sz w:val="28"/>
          <w:szCs w:val="28"/>
        </w:rPr>
        <w:t xml:space="preserve"> Căn cứ quy định của Luật Tổ chức chính quyền địa phương về chức năng, nhiệm vụ, quyền hạn của Hội đồng nhân dân và Ủy ban nhân dân, quy định trách nhiệm tổ chức thực hiện và giám sát việc thực hiện Nghị quyết.</w:t>
      </w:r>
    </w:p>
    <w:p w14:paraId="490C32F4" w14:textId="77777777" w:rsidR="00EA2DC9" w:rsidRPr="006C51C1" w:rsidRDefault="00EA2DC9" w:rsidP="006C51C1">
      <w:pPr>
        <w:pStyle w:val="pdq2pgselectionanchorcontainer"/>
        <w:spacing w:before="60" w:beforeAutospacing="0" w:after="60" w:afterAutospacing="0" w:line="360" w:lineRule="exact"/>
        <w:ind w:firstLine="720"/>
        <w:jc w:val="both"/>
        <w:rPr>
          <w:b/>
          <w:bCs/>
          <w:sz w:val="28"/>
          <w:szCs w:val="28"/>
        </w:rPr>
      </w:pPr>
      <w:r w:rsidRPr="006C51C1">
        <w:rPr>
          <w:b/>
          <w:bCs/>
          <w:color w:val="000000" w:themeColor="text1"/>
          <w:sz w:val="28"/>
          <w:szCs w:val="28"/>
          <w:lang w:val="pt-BR"/>
        </w:rPr>
        <w:t xml:space="preserve">Điều 6. </w:t>
      </w:r>
      <w:r w:rsidRPr="006C51C1">
        <w:rPr>
          <w:b/>
          <w:bCs/>
          <w:sz w:val="28"/>
          <w:szCs w:val="28"/>
        </w:rPr>
        <w:t>Hiệu lực thi hành</w:t>
      </w:r>
    </w:p>
    <w:p w14:paraId="740B9E5E" w14:textId="77777777" w:rsidR="00EA2DC9" w:rsidRPr="006C51C1" w:rsidRDefault="00EA2DC9" w:rsidP="006C51C1">
      <w:pPr>
        <w:pStyle w:val="pdq2pgselectionanchorcontainer"/>
        <w:spacing w:before="60" w:beforeAutospacing="0" w:after="60" w:afterAutospacing="0" w:line="360" w:lineRule="exact"/>
        <w:ind w:firstLine="720"/>
        <w:jc w:val="both"/>
        <w:rPr>
          <w:sz w:val="28"/>
          <w:szCs w:val="28"/>
        </w:rPr>
      </w:pPr>
      <w:r w:rsidRPr="006C51C1">
        <w:rPr>
          <w:sz w:val="28"/>
          <w:szCs w:val="28"/>
        </w:rPr>
        <w:t>Nghị quyết này có hiệu lực thi hành kể từ ngày ... tháng ... năm 2026.</w:t>
      </w:r>
    </w:p>
    <w:p w14:paraId="30D66B79" w14:textId="7CC77348" w:rsidR="00B72989" w:rsidRPr="006C51C1" w:rsidRDefault="00EA2DC9" w:rsidP="006C51C1">
      <w:pPr>
        <w:spacing w:before="60" w:after="60" w:line="360" w:lineRule="exact"/>
        <w:ind w:firstLine="720"/>
        <w:jc w:val="both"/>
        <w:rPr>
          <w:sz w:val="28"/>
          <w:szCs w:val="28"/>
        </w:rPr>
      </w:pPr>
      <w:r w:rsidRPr="006C51C1">
        <w:rPr>
          <w:i/>
          <w:color w:val="000000" w:themeColor="text1"/>
          <w:sz w:val="28"/>
          <w:szCs w:val="28"/>
          <w:lang w:val="vi-VN"/>
        </w:rPr>
        <w:t xml:space="preserve">Nghị quyết này đã được Hội đồng nhân dân tỉnh </w:t>
      </w:r>
      <w:r w:rsidRPr="006C51C1">
        <w:rPr>
          <w:i/>
          <w:color w:val="000000" w:themeColor="text1"/>
          <w:sz w:val="28"/>
          <w:szCs w:val="28"/>
        </w:rPr>
        <w:t>Lai Châu</w:t>
      </w:r>
      <w:r w:rsidRPr="006C51C1">
        <w:rPr>
          <w:i/>
          <w:color w:val="000000" w:themeColor="text1"/>
          <w:sz w:val="28"/>
          <w:szCs w:val="28"/>
          <w:lang w:val="vi-VN"/>
        </w:rPr>
        <w:t xml:space="preserve"> </w:t>
      </w:r>
      <w:r w:rsidRPr="006C51C1">
        <w:rPr>
          <w:i/>
          <w:color w:val="000000" w:themeColor="text1"/>
          <w:sz w:val="28"/>
          <w:szCs w:val="28"/>
        </w:rPr>
        <w:t>K</w:t>
      </w:r>
      <w:r w:rsidRPr="006C51C1">
        <w:rPr>
          <w:i/>
          <w:color w:val="000000" w:themeColor="text1"/>
          <w:sz w:val="28"/>
          <w:szCs w:val="28"/>
          <w:lang w:val="vi-VN"/>
        </w:rPr>
        <w:t xml:space="preserve">hóa </w:t>
      </w:r>
      <w:r w:rsidRPr="006C51C1">
        <w:rPr>
          <w:i/>
          <w:color w:val="000000" w:themeColor="text1"/>
          <w:sz w:val="28"/>
          <w:szCs w:val="28"/>
        </w:rPr>
        <w:t>…</w:t>
      </w:r>
      <w:r w:rsidRPr="006C51C1">
        <w:rPr>
          <w:i/>
          <w:color w:val="000000" w:themeColor="text1"/>
          <w:sz w:val="28"/>
          <w:szCs w:val="28"/>
          <w:lang w:val="vi-VN"/>
        </w:rPr>
        <w:t xml:space="preserve">, </w:t>
      </w:r>
      <w:r w:rsidRPr="006C51C1">
        <w:rPr>
          <w:i/>
          <w:color w:val="000000" w:themeColor="text1"/>
          <w:sz w:val="28"/>
          <w:szCs w:val="28"/>
        </w:rPr>
        <w:t>K</w:t>
      </w:r>
      <w:r w:rsidRPr="006C51C1">
        <w:rPr>
          <w:i/>
          <w:color w:val="000000" w:themeColor="text1"/>
          <w:sz w:val="28"/>
          <w:szCs w:val="28"/>
          <w:lang w:val="vi-VN"/>
        </w:rPr>
        <w:t>ỳ họp thứ</w:t>
      </w:r>
      <w:r w:rsidRPr="006C51C1">
        <w:rPr>
          <w:i/>
          <w:color w:val="000000" w:themeColor="text1"/>
          <w:sz w:val="28"/>
          <w:szCs w:val="28"/>
        </w:rPr>
        <w:t>……..</w:t>
      </w:r>
      <w:r w:rsidRPr="006C51C1">
        <w:rPr>
          <w:i/>
          <w:color w:val="000000" w:themeColor="text1"/>
          <w:sz w:val="28"/>
          <w:szCs w:val="28"/>
          <w:lang w:val="vi-VN"/>
        </w:rPr>
        <w:t>thông qua ngày</w:t>
      </w:r>
      <w:r w:rsidRPr="006C51C1">
        <w:rPr>
          <w:i/>
          <w:color w:val="000000" w:themeColor="text1"/>
          <w:sz w:val="28"/>
          <w:szCs w:val="28"/>
        </w:rPr>
        <w:t>……</w:t>
      </w:r>
      <w:r w:rsidRPr="006C51C1">
        <w:rPr>
          <w:i/>
          <w:color w:val="000000" w:themeColor="text1"/>
          <w:sz w:val="28"/>
          <w:szCs w:val="28"/>
          <w:lang w:val="vi-VN"/>
        </w:rPr>
        <w:t>tháng</w:t>
      </w:r>
      <w:r w:rsidRPr="006C51C1">
        <w:rPr>
          <w:i/>
          <w:color w:val="000000" w:themeColor="text1"/>
          <w:sz w:val="28"/>
          <w:szCs w:val="28"/>
        </w:rPr>
        <w:t>……</w:t>
      </w:r>
      <w:r w:rsidRPr="006C51C1">
        <w:rPr>
          <w:i/>
          <w:color w:val="000000" w:themeColor="text1"/>
          <w:sz w:val="28"/>
          <w:szCs w:val="28"/>
          <w:lang w:val="vi-VN"/>
        </w:rPr>
        <w:t>năm 202</w:t>
      </w:r>
      <w:r w:rsidRPr="006C51C1">
        <w:rPr>
          <w:i/>
          <w:color w:val="000000" w:themeColor="text1"/>
          <w:sz w:val="28"/>
          <w:szCs w:val="28"/>
        </w:rPr>
        <w:t>6</w:t>
      </w:r>
      <w:r w:rsidRPr="006C51C1">
        <w:rPr>
          <w:i/>
          <w:color w:val="000000" w:themeColor="text1"/>
          <w:sz w:val="28"/>
          <w:szCs w:val="28"/>
          <w:lang w:val="vi-VN"/>
        </w:rPr>
        <w:t>./</w:t>
      </w:r>
      <w:r w:rsidR="00B72989" w:rsidRPr="006C51C1">
        <w:rPr>
          <w:sz w:val="28"/>
          <w:szCs w:val="28"/>
        </w:rPr>
        <w:t>.</w:t>
      </w:r>
    </w:p>
    <w:p w14:paraId="1D5AEF65" w14:textId="4927D7B6" w:rsidR="00AB4C09" w:rsidRPr="006C51C1" w:rsidRDefault="00AB4C09" w:rsidP="006C51C1">
      <w:pPr>
        <w:shd w:val="clear" w:color="auto" w:fill="FFFFFF"/>
        <w:spacing w:before="60" w:after="60" w:line="360" w:lineRule="exact"/>
        <w:ind w:firstLine="720"/>
        <w:jc w:val="both"/>
        <w:rPr>
          <w:b/>
          <w:bCs/>
          <w:sz w:val="28"/>
          <w:szCs w:val="28"/>
          <w:lang w:val="en-SG"/>
        </w:rPr>
      </w:pPr>
      <w:r w:rsidRPr="006C51C1">
        <w:rPr>
          <w:b/>
          <w:bCs/>
          <w:sz w:val="28"/>
          <w:szCs w:val="28"/>
          <w:lang w:val="en-SG"/>
        </w:rPr>
        <w:t>V. NHỮNG VẤN ĐỀ XIN Ý KIẾN </w:t>
      </w:r>
    </w:p>
    <w:p w14:paraId="2C4EB61C" w14:textId="0C4AFC05" w:rsidR="00AB4C09" w:rsidRPr="006C51C1" w:rsidRDefault="00AB4C09" w:rsidP="006C51C1">
      <w:pPr>
        <w:shd w:val="clear" w:color="auto" w:fill="FFFFFF"/>
        <w:spacing w:before="60" w:after="60" w:line="360" w:lineRule="exact"/>
        <w:ind w:firstLine="720"/>
        <w:jc w:val="both"/>
        <w:rPr>
          <w:sz w:val="28"/>
          <w:szCs w:val="28"/>
        </w:rPr>
      </w:pPr>
      <w:r w:rsidRPr="006C51C1">
        <w:rPr>
          <w:sz w:val="28"/>
          <w:szCs w:val="28"/>
          <w:lang w:val="en-SG"/>
        </w:rPr>
        <w:t xml:space="preserve">Kính đề nghị Hội đồng nhân dân tỉnh xem xét, quyết nghị tại </w:t>
      </w:r>
      <w:r w:rsidRPr="006C51C1">
        <w:rPr>
          <w:sz w:val="28"/>
          <w:szCs w:val="28"/>
        </w:rPr>
        <w:t xml:space="preserve">kỳ họp thứ </w:t>
      </w:r>
      <w:r w:rsidR="00B72989" w:rsidRPr="006C51C1">
        <w:rPr>
          <w:sz w:val="28"/>
          <w:szCs w:val="28"/>
        </w:rPr>
        <w:t>….</w:t>
      </w:r>
      <w:r w:rsidRPr="006C51C1">
        <w:rPr>
          <w:sz w:val="28"/>
          <w:szCs w:val="28"/>
        </w:rPr>
        <w:t xml:space="preserve"> (kỳ họp chuyên đề) HĐND tỉnh khóa XV</w:t>
      </w:r>
      <w:r w:rsidR="00B72989" w:rsidRPr="006C51C1">
        <w:rPr>
          <w:sz w:val="28"/>
          <w:szCs w:val="28"/>
        </w:rPr>
        <w:t>I, nhiệm kỳ 20</w:t>
      </w:r>
      <w:bookmarkStart w:id="5" w:name="_GoBack"/>
      <w:bookmarkEnd w:id="5"/>
      <w:r w:rsidR="00B72989" w:rsidRPr="006C51C1">
        <w:rPr>
          <w:sz w:val="28"/>
          <w:szCs w:val="28"/>
        </w:rPr>
        <w:t>26-2031</w:t>
      </w:r>
      <w:r w:rsidRPr="006C51C1">
        <w:rPr>
          <w:sz w:val="28"/>
          <w:szCs w:val="28"/>
        </w:rPr>
        <w:t>.</w:t>
      </w:r>
    </w:p>
    <w:p w14:paraId="2F6C4F87" w14:textId="4ACF9F15" w:rsidR="00AB4C09" w:rsidRPr="006C51C1" w:rsidRDefault="00286876" w:rsidP="006C51C1">
      <w:pPr>
        <w:spacing w:before="60" w:after="60" w:line="360" w:lineRule="exact"/>
        <w:ind w:firstLine="720"/>
        <w:jc w:val="both"/>
        <w:rPr>
          <w:sz w:val="28"/>
          <w:szCs w:val="28"/>
          <w:lang w:val="af-ZA"/>
        </w:rPr>
      </w:pPr>
      <w:r w:rsidRPr="006C51C1">
        <w:rPr>
          <w:b/>
          <w:bCs/>
          <w:sz w:val="28"/>
          <w:szCs w:val="28"/>
          <w:lang w:val="af-ZA"/>
        </w:rPr>
        <w:t>V</w:t>
      </w:r>
      <w:r w:rsidR="00AB4C09" w:rsidRPr="006C51C1">
        <w:rPr>
          <w:b/>
          <w:bCs/>
          <w:sz w:val="28"/>
          <w:szCs w:val="28"/>
          <w:lang w:val="af-ZA"/>
        </w:rPr>
        <w:t>I</w:t>
      </w:r>
      <w:r w:rsidRPr="006C51C1">
        <w:rPr>
          <w:b/>
          <w:bCs/>
          <w:sz w:val="28"/>
          <w:szCs w:val="28"/>
          <w:lang w:val="af-ZA"/>
        </w:rPr>
        <w:t xml:space="preserve">. </w:t>
      </w:r>
      <w:r w:rsidR="00AB4C09" w:rsidRPr="006C51C1">
        <w:rPr>
          <w:b/>
          <w:bCs/>
          <w:sz w:val="28"/>
          <w:szCs w:val="28"/>
          <w:lang w:val="af-ZA"/>
        </w:rPr>
        <w:t>VỀ TÀI LIỆU GỬI KÈM THEO TỜ TRÌNH GỒM</w:t>
      </w:r>
      <w:r w:rsidRPr="006C51C1">
        <w:rPr>
          <w:b/>
          <w:bCs/>
          <w:sz w:val="28"/>
          <w:szCs w:val="28"/>
          <w:lang w:val="af-ZA"/>
        </w:rPr>
        <w:t>:</w:t>
      </w:r>
      <w:r w:rsidRPr="006C51C1">
        <w:rPr>
          <w:sz w:val="28"/>
          <w:szCs w:val="28"/>
          <w:lang w:val="af-ZA"/>
        </w:rPr>
        <w:t xml:space="preserve"> </w:t>
      </w:r>
    </w:p>
    <w:p w14:paraId="7F756392" w14:textId="4A5E6040" w:rsidR="00EA2DC9" w:rsidRPr="006C51C1" w:rsidRDefault="00AB4C09" w:rsidP="006C51C1">
      <w:pPr>
        <w:spacing w:before="60" w:after="60" w:line="360" w:lineRule="exact"/>
        <w:ind w:firstLine="720"/>
        <w:jc w:val="both"/>
        <w:rPr>
          <w:sz w:val="28"/>
          <w:szCs w:val="28"/>
          <w:lang w:val="af-ZA"/>
        </w:rPr>
      </w:pPr>
      <w:r w:rsidRPr="006C51C1">
        <w:rPr>
          <w:sz w:val="28"/>
          <w:szCs w:val="28"/>
          <w:lang w:val="af-ZA"/>
        </w:rPr>
        <w:t xml:space="preserve">1. </w:t>
      </w:r>
      <w:r w:rsidR="00EA2DC9" w:rsidRPr="006C51C1">
        <w:rPr>
          <w:color w:val="000000" w:themeColor="text1"/>
          <w:sz w:val="28"/>
          <w:szCs w:val="28"/>
        </w:rPr>
        <w:t>Báo cáo đánh giá tác động của chính sách</w:t>
      </w:r>
      <w:r w:rsidR="00EA2DC9" w:rsidRPr="006C51C1">
        <w:rPr>
          <w:color w:val="000000" w:themeColor="text1"/>
          <w:sz w:val="28"/>
          <w:szCs w:val="28"/>
        </w:rPr>
        <w:t>;</w:t>
      </w:r>
    </w:p>
    <w:p w14:paraId="14D3425B" w14:textId="55CBFD67" w:rsidR="00AB4C09" w:rsidRPr="006C51C1" w:rsidRDefault="00EA2DC9" w:rsidP="006C51C1">
      <w:pPr>
        <w:spacing w:before="60" w:after="60" w:line="360" w:lineRule="exact"/>
        <w:ind w:firstLine="720"/>
        <w:jc w:val="both"/>
        <w:rPr>
          <w:sz w:val="28"/>
          <w:szCs w:val="28"/>
          <w:lang w:val="af-ZA"/>
        </w:rPr>
      </w:pPr>
      <w:r w:rsidRPr="006C51C1">
        <w:rPr>
          <w:sz w:val="28"/>
          <w:szCs w:val="28"/>
          <w:lang w:val="af-ZA"/>
        </w:rPr>
        <w:t xml:space="preserve">2. </w:t>
      </w:r>
      <w:r w:rsidR="00286876" w:rsidRPr="006C51C1">
        <w:rPr>
          <w:sz w:val="28"/>
          <w:szCs w:val="28"/>
          <w:lang w:val="af-ZA"/>
        </w:rPr>
        <w:t xml:space="preserve">Dự thảo Nghị quyết của Hội đồng nhân dân tỉnh; </w:t>
      </w:r>
    </w:p>
    <w:p w14:paraId="31C4C225" w14:textId="19A675DC" w:rsidR="00AB4C09" w:rsidRPr="006C51C1" w:rsidRDefault="00EA2DC9" w:rsidP="006C51C1">
      <w:pPr>
        <w:spacing w:before="60" w:after="60" w:line="360" w:lineRule="exact"/>
        <w:ind w:firstLine="720"/>
        <w:jc w:val="both"/>
        <w:rPr>
          <w:sz w:val="28"/>
          <w:szCs w:val="28"/>
          <w:lang w:val="af-ZA"/>
        </w:rPr>
      </w:pPr>
      <w:r w:rsidRPr="006C51C1">
        <w:rPr>
          <w:sz w:val="28"/>
          <w:szCs w:val="28"/>
          <w:lang w:val="af-ZA"/>
        </w:rPr>
        <w:t>3</w:t>
      </w:r>
      <w:r w:rsidR="00AB4C09" w:rsidRPr="006C51C1">
        <w:rPr>
          <w:sz w:val="28"/>
          <w:szCs w:val="28"/>
          <w:lang w:val="af-ZA"/>
        </w:rPr>
        <w:t xml:space="preserve">. </w:t>
      </w:r>
      <w:r w:rsidR="00286876" w:rsidRPr="006C51C1">
        <w:rPr>
          <w:sz w:val="28"/>
          <w:szCs w:val="28"/>
          <w:lang w:val="af-ZA"/>
        </w:rPr>
        <w:t>Báo cáo thẩm định của Sở Tư pháp;</w:t>
      </w:r>
    </w:p>
    <w:p w14:paraId="3C929E66" w14:textId="1721FFF8" w:rsidR="00AB4C09" w:rsidRPr="006C51C1" w:rsidRDefault="00EA2DC9" w:rsidP="006C51C1">
      <w:pPr>
        <w:spacing w:before="60" w:after="60" w:line="360" w:lineRule="exact"/>
        <w:ind w:firstLine="720"/>
        <w:jc w:val="both"/>
        <w:rPr>
          <w:sz w:val="28"/>
          <w:szCs w:val="28"/>
          <w:lang w:val="af-ZA"/>
        </w:rPr>
      </w:pPr>
      <w:r w:rsidRPr="006C51C1">
        <w:rPr>
          <w:sz w:val="28"/>
          <w:szCs w:val="28"/>
          <w:lang w:val="af-ZA"/>
        </w:rPr>
        <w:t>4</w:t>
      </w:r>
      <w:r w:rsidR="00AB4C09" w:rsidRPr="006C51C1">
        <w:rPr>
          <w:sz w:val="28"/>
          <w:szCs w:val="28"/>
          <w:lang w:val="af-ZA"/>
        </w:rPr>
        <w:t>.</w:t>
      </w:r>
      <w:r w:rsidR="00090A7D" w:rsidRPr="006C51C1">
        <w:rPr>
          <w:sz w:val="28"/>
          <w:szCs w:val="28"/>
          <w:lang w:val="af-ZA"/>
        </w:rPr>
        <w:t xml:space="preserve"> </w:t>
      </w:r>
      <w:r w:rsidR="00286876" w:rsidRPr="006C51C1">
        <w:rPr>
          <w:sz w:val="28"/>
          <w:szCs w:val="28"/>
          <w:lang w:val="af-ZA"/>
        </w:rPr>
        <w:t xml:space="preserve">Báo cáo giải trình ý kiến của Sở Tư Pháp; </w:t>
      </w:r>
    </w:p>
    <w:p w14:paraId="5F620982" w14:textId="677AED47" w:rsidR="00286876" w:rsidRPr="006C51C1" w:rsidRDefault="00EA2DC9" w:rsidP="006C51C1">
      <w:pPr>
        <w:spacing w:before="60" w:after="60" w:line="360" w:lineRule="exact"/>
        <w:ind w:firstLine="720"/>
        <w:jc w:val="both"/>
        <w:rPr>
          <w:sz w:val="28"/>
          <w:szCs w:val="28"/>
          <w:lang w:val="vi-VN"/>
        </w:rPr>
      </w:pPr>
      <w:r w:rsidRPr="006C51C1">
        <w:rPr>
          <w:sz w:val="28"/>
          <w:szCs w:val="28"/>
          <w:lang w:val="af-ZA"/>
        </w:rPr>
        <w:lastRenderedPageBreak/>
        <w:t>5</w:t>
      </w:r>
      <w:r w:rsidR="00AB4C09" w:rsidRPr="006C51C1">
        <w:rPr>
          <w:sz w:val="28"/>
          <w:szCs w:val="28"/>
          <w:lang w:val="af-ZA"/>
        </w:rPr>
        <w:t xml:space="preserve">. </w:t>
      </w:r>
      <w:r w:rsidR="00286876" w:rsidRPr="006C51C1">
        <w:rPr>
          <w:sz w:val="28"/>
          <w:szCs w:val="28"/>
          <w:lang w:val="af-ZA"/>
        </w:rPr>
        <w:t xml:space="preserve">Bảng </w:t>
      </w:r>
      <w:r w:rsidR="00286876" w:rsidRPr="006C51C1">
        <w:rPr>
          <w:sz w:val="28"/>
          <w:szCs w:val="28"/>
          <w:lang w:val="vi-VN"/>
        </w:rPr>
        <w:t xml:space="preserve">tổng hợp giải trình tiếp thu ý kiến góp ý của các cơ quan, tổ chức, </w:t>
      </w:r>
      <w:r w:rsidR="00C519BA" w:rsidRPr="006C51C1">
        <w:rPr>
          <w:sz w:val="28"/>
          <w:szCs w:val="28"/>
        </w:rPr>
        <w:t>đơn vị</w:t>
      </w:r>
      <w:r w:rsidR="00286876" w:rsidRPr="006C51C1">
        <w:rPr>
          <w:sz w:val="28"/>
          <w:szCs w:val="28"/>
          <w:lang w:val="vi-VN"/>
        </w:rPr>
        <w:t>.</w:t>
      </w:r>
    </w:p>
    <w:p w14:paraId="4F13AEBF" w14:textId="0207120D" w:rsidR="00D91E07" w:rsidRDefault="00D91E07" w:rsidP="006C51C1">
      <w:pPr>
        <w:pStyle w:val="BodyText"/>
        <w:spacing w:before="60" w:after="60" w:line="360" w:lineRule="exact"/>
        <w:ind w:firstLine="720"/>
        <w:jc w:val="both"/>
        <w:rPr>
          <w:sz w:val="28"/>
          <w:szCs w:val="28"/>
          <w:lang w:val="vi"/>
        </w:rPr>
      </w:pPr>
      <w:r w:rsidRPr="006C51C1">
        <w:rPr>
          <w:sz w:val="28"/>
          <w:szCs w:val="28"/>
          <w:lang w:val="vi"/>
        </w:rPr>
        <w:t xml:space="preserve">Trên đây là Tờ trình </w:t>
      </w:r>
      <w:r w:rsidR="00277FCD" w:rsidRPr="006C51C1">
        <w:rPr>
          <w:sz w:val="28"/>
          <w:szCs w:val="28"/>
        </w:rPr>
        <w:t xml:space="preserve">của UBND tỉnh </w:t>
      </w:r>
      <w:r w:rsidRPr="006C51C1">
        <w:rPr>
          <w:sz w:val="28"/>
          <w:szCs w:val="28"/>
          <w:lang w:val="vi"/>
        </w:rPr>
        <w:t xml:space="preserve">ban hành </w:t>
      </w:r>
      <w:r w:rsidR="00EA2DC9" w:rsidRPr="006C51C1">
        <w:rPr>
          <w:color w:val="000000" w:themeColor="text1"/>
          <w:sz w:val="28"/>
          <w:szCs w:val="28"/>
        </w:rPr>
        <w:t>Nghị quyết quy định chính sách hỗ trợ Tổ công nghệ số cộng đồng trên địa bàn tỉnh Lai Châu</w:t>
      </w:r>
      <w:r w:rsidR="00B72989" w:rsidRPr="006C51C1">
        <w:rPr>
          <w:sz w:val="28"/>
          <w:szCs w:val="28"/>
        </w:rPr>
        <w:t>.</w:t>
      </w:r>
      <w:r w:rsidRPr="006C51C1">
        <w:rPr>
          <w:sz w:val="28"/>
          <w:szCs w:val="28"/>
          <w:lang w:val="vi"/>
        </w:rPr>
        <w:t xml:space="preserve"> Ủy ban nhân dân tỉnh kính trình Hội</w:t>
      </w:r>
      <w:r w:rsidRPr="006C51C1">
        <w:rPr>
          <w:spacing w:val="29"/>
          <w:sz w:val="28"/>
          <w:szCs w:val="28"/>
          <w:lang w:val="vi"/>
        </w:rPr>
        <w:t xml:space="preserve"> </w:t>
      </w:r>
      <w:r w:rsidRPr="006C51C1">
        <w:rPr>
          <w:sz w:val="28"/>
          <w:szCs w:val="28"/>
          <w:lang w:val="vi"/>
        </w:rPr>
        <w:t>đồng</w:t>
      </w:r>
      <w:r w:rsidRPr="006C51C1">
        <w:rPr>
          <w:spacing w:val="28"/>
          <w:sz w:val="28"/>
          <w:szCs w:val="28"/>
          <w:lang w:val="vi"/>
        </w:rPr>
        <w:t xml:space="preserve"> </w:t>
      </w:r>
      <w:r w:rsidRPr="006C51C1">
        <w:rPr>
          <w:sz w:val="28"/>
          <w:szCs w:val="28"/>
          <w:lang w:val="vi"/>
        </w:rPr>
        <w:t>nhân</w:t>
      </w:r>
      <w:r w:rsidRPr="006C51C1">
        <w:rPr>
          <w:sz w:val="28"/>
          <w:szCs w:val="28"/>
          <w:lang w:val="af-ZA"/>
        </w:rPr>
        <w:t xml:space="preserve"> </w:t>
      </w:r>
      <w:r w:rsidRPr="006C51C1">
        <w:rPr>
          <w:sz w:val="28"/>
          <w:szCs w:val="28"/>
          <w:lang w:val="vi"/>
        </w:rPr>
        <w:t xml:space="preserve">dân </w:t>
      </w:r>
      <w:r w:rsidRPr="006C51C1">
        <w:rPr>
          <w:spacing w:val="-68"/>
          <w:sz w:val="28"/>
          <w:szCs w:val="28"/>
          <w:lang w:val="vi"/>
        </w:rPr>
        <w:t xml:space="preserve"> </w:t>
      </w:r>
      <w:r w:rsidRPr="006C51C1">
        <w:rPr>
          <w:sz w:val="28"/>
          <w:szCs w:val="28"/>
          <w:lang w:val="vi"/>
        </w:rPr>
        <w:t>tỉnh</w:t>
      </w:r>
      <w:r w:rsidRPr="006C51C1">
        <w:rPr>
          <w:spacing w:val="-1"/>
          <w:sz w:val="28"/>
          <w:szCs w:val="28"/>
          <w:lang w:val="vi"/>
        </w:rPr>
        <w:t xml:space="preserve"> </w:t>
      </w:r>
      <w:r w:rsidRPr="006C51C1">
        <w:rPr>
          <w:sz w:val="28"/>
          <w:szCs w:val="28"/>
          <w:lang w:val="vi"/>
        </w:rPr>
        <w:t>xem xét, quyết định./.</w:t>
      </w:r>
    </w:p>
    <w:p w14:paraId="644C1B4B" w14:textId="77777777" w:rsidR="006C51C1" w:rsidRPr="006C51C1" w:rsidRDefault="006C51C1" w:rsidP="006C51C1">
      <w:pPr>
        <w:pStyle w:val="BodyText"/>
        <w:spacing w:before="60" w:after="60" w:line="360" w:lineRule="exact"/>
        <w:ind w:firstLine="720"/>
        <w:jc w:val="both"/>
        <w:rPr>
          <w:sz w:val="28"/>
          <w:szCs w:val="28"/>
          <w:lang w:val="vi"/>
        </w:rPr>
      </w:pPr>
    </w:p>
    <w:p w14:paraId="4123AC27" w14:textId="77777777" w:rsidR="00D91E07" w:rsidRPr="002108E2" w:rsidRDefault="00D91E07" w:rsidP="001F3336">
      <w:pPr>
        <w:rPr>
          <w:noProof/>
          <w:sz w:val="28"/>
          <w:szCs w:val="28"/>
          <w:lang w:val="vi"/>
        </w:rPr>
      </w:pPr>
      <w:r w:rsidRPr="002108E2">
        <w:rPr>
          <w:b/>
          <w:i/>
          <w:sz w:val="28"/>
          <w:szCs w:val="28"/>
          <w:lang w:val="af-ZA"/>
        </w:rPr>
        <w:t>Nơi nhận</w:t>
      </w:r>
      <w:r w:rsidRPr="002108E2">
        <w:rPr>
          <w:sz w:val="28"/>
          <w:szCs w:val="28"/>
          <w:lang w:val="af-ZA"/>
        </w:rPr>
        <w:t xml:space="preserve">:                                                     </w:t>
      </w:r>
      <w:r w:rsidRPr="002108E2">
        <w:rPr>
          <w:b/>
          <w:sz w:val="28"/>
          <w:szCs w:val="28"/>
          <w:lang w:val="af-ZA"/>
        </w:rPr>
        <w:t xml:space="preserve">TM. </w:t>
      </w:r>
      <w:r w:rsidRPr="002108E2">
        <w:rPr>
          <w:b/>
          <w:sz w:val="28"/>
          <w:szCs w:val="28"/>
          <w:lang w:val="vi"/>
        </w:rPr>
        <w:t xml:space="preserve">UỶ BAN NHÂN DÂN TỈNH </w:t>
      </w:r>
    </w:p>
    <w:p w14:paraId="10903B0C" w14:textId="77777777" w:rsidR="00D91E07" w:rsidRPr="00E64E6F" w:rsidRDefault="00D91E07" w:rsidP="001F3336">
      <w:pPr>
        <w:rPr>
          <w:sz w:val="22"/>
          <w:szCs w:val="22"/>
          <w:lang w:val="vi"/>
        </w:rPr>
      </w:pPr>
      <w:r w:rsidRPr="00E64E6F">
        <w:rPr>
          <w:sz w:val="22"/>
          <w:szCs w:val="22"/>
          <w:lang w:val="vi"/>
        </w:rPr>
        <w:t xml:space="preserve">  - Như trên;</w:t>
      </w:r>
    </w:p>
    <w:p w14:paraId="0835FDE6" w14:textId="77777777" w:rsidR="00D91E07" w:rsidRPr="00E64E6F" w:rsidRDefault="00D91E07" w:rsidP="001F3336">
      <w:pPr>
        <w:jc w:val="both"/>
        <w:rPr>
          <w:sz w:val="22"/>
          <w:szCs w:val="22"/>
          <w:lang w:val="vi"/>
        </w:rPr>
      </w:pPr>
      <w:r w:rsidRPr="00E64E6F">
        <w:rPr>
          <w:sz w:val="22"/>
          <w:szCs w:val="22"/>
          <w:lang w:val="vi"/>
        </w:rPr>
        <w:t xml:space="preserve">  - TT. Tỉnh uỷ;</w:t>
      </w:r>
    </w:p>
    <w:p w14:paraId="1A5A1F6C" w14:textId="77777777" w:rsidR="00D91E07" w:rsidRPr="00E64E6F" w:rsidRDefault="00D91E07" w:rsidP="001F3336">
      <w:pPr>
        <w:jc w:val="both"/>
        <w:rPr>
          <w:sz w:val="22"/>
          <w:szCs w:val="22"/>
          <w:lang w:val="vi"/>
        </w:rPr>
      </w:pPr>
      <w:r w:rsidRPr="00E64E6F">
        <w:rPr>
          <w:sz w:val="22"/>
          <w:szCs w:val="22"/>
          <w:lang w:val="vi"/>
        </w:rPr>
        <w:t xml:space="preserve">  - TT. HĐND, UBND tỉnh;</w:t>
      </w:r>
    </w:p>
    <w:p w14:paraId="0E7434ED" w14:textId="77777777" w:rsidR="00D91E07" w:rsidRPr="00E64E6F" w:rsidRDefault="00D91E07" w:rsidP="001F3336">
      <w:pPr>
        <w:jc w:val="both"/>
        <w:rPr>
          <w:sz w:val="22"/>
          <w:szCs w:val="22"/>
          <w:lang w:val="vi"/>
        </w:rPr>
      </w:pPr>
      <w:r w:rsidRPr="00E64E6F">
        <w:rPr>
          <w:sz w:val="22"/>
          <w:szCs w:val="22"/>
          <w:lang w:val="vi"/>
        </w:rPr>
        <w:t xml:space="preserve">  - Các đại biểu Quốc hội tỉnh</w:t>
      </w:r>
    </w:p>
    <w:p w14:paraId="1B1F0E8A" w14:textId="77777777" w:rsidR="00D91E07" w:rsidRPr="00E64E6F" w:rsidRDefault="00D91E07" w:rsidP="001F3336">
      <w:pPr>
        <w:jc w:val="both"/>
        <w:rPr>
          <w:sz w:val="22"/>
          <w:szCs w:val="22"/>
          <w:lang w:val="vi"/>
        </w:rPr>
      </w:pPr>
      <w:r w:rsidRPr="00E64E6F">
        <w:rPr>
          <w:sz w:val="22"/>
          <w:szCs w:val="22"/>
          <w:lang w:val="vi"/>
        </w:rPr>
        <w:t xml:space="preserve">  - Các đại biểu HĐND tỉnh;</w:t>
      </w:r>
    </w:p>
    <w:p w14:paraId="117D7E94" w14:textId="77777777" w:rsidR="00D91E07" w:rsidRPr="002108E2" w:rsidRDefault="00D91E07" w:rsidP="001F3336">
      <w:pPr>
        <w:jc w:val="both"/>
        <w:rPr>
          <w:sz w:val="28"/>
          <w:szCs w:val="28"/>
          <w:lang w:val="nl-NL"/>
        </w:rPr>
      </w:pPr>
      <w:r w:rsidRPr="00E64E6F">
        <w:rPr>
          <w:sz w:val="22"/>
          <w:szCs w:val="22"/>
          <w:lang w:val="vi"/>
        </w:rPr>
        <w:t xml:space="preserve">  </w:t>
      </w:r>
      <w:r w:rsidRPr="00E64E6F">
        <w:rPr>
          <w:sz w:val="22"/>
          <w:szCs w:val="22"/>
          <w:lang w:val="nl-NL"/>
        </w:rPr>
        <w:t>- Lưu: VT, TM.</w:t>
      </w:r>
    </w:p>
    <w:sectPr w:rsidR="00D91E07" w:rsidRPr="002108E2" w:rsidSect="00AE130D">
      <w:headerReference w:type="default" r:id="rId8"/>
      <w:footerReference w:type="even" r:id="rId9"/>
      <w:pgSz w:w="11907" w:h="16840" w:code="9"/>
      <w:pgMar w:top="1134" w:right="1134" w:bottom="1134" w:left="1701" w:header="0" w:footer="0" w:gutter="0"/>
      <w:pgNumType w:start="1"/>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41F35D2" w14:textId="77777777" w:rsidR="00E35C80" w:rsidRDefault="00E35C80">
      <w:r>
        <w:separator/>
      </w:r>
    </w:p>
  </w:endnote>
  <w:endnote w:type="continuationSeparator" w:id="0">
    <w:p w14:paraId="32FE67DF" w14:textId="77777777" w:rsidR="00E35C80" w:rsidRDefault="00E35C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Time">
    <w:altName w:val="Times New Roman"/>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Roman Bold">
    <w:panose1 w:val="020208030705050203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814B58" w14:textId="77777777" w:rsidR="00374679" w:rsidRDefault="0037467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61343733" w14:textId="77777777" w:rsidR="00374679" w:rsidRDefault="00374679">
    <w:pPr>
      <w:pStyle w:val="Footer"/>
      <w:ind w:right="360"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39FCED" w14:textId="77777777" w:rsidR="00E35C80" w:rsidRDefault="00E35C80">
      <w:r>
        <w:separator/>
      </w:r>
    </w:p>
  </w:footnote>
  <w:footnote w:type="continuationSeparator" w:id="0">
    <w:p w14:paraId="307F3E36" w14:textId="77777777" w:rsidR="00E35C80" w:rsidRDefault="00E35C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741CC4" w14:textId="77777777" w:rsidR="000A4373" w:rsidRDefault="000A4373">
    <w:pPr>
      <w:pStyle w:val="Header"/>
      <w:jc w:val="center"/>
    </w:pPr>
  </w:p>
  <w:p w14:paraId="57807C1E" w14:textId="77777777" w:rsidR="007C0028" w:rsidRDefault="007C0028">
    <w:pPr>
      <w:pStyle w:val="Header"/>
      <w:jc w:val="center"/>
    </w:pPr>
  </w:p>
  <w:p w14:paraId="772680D5" w14:textId="77777777" w:rsidR="000A4373" w:rsidRPr="00172521" w:rsidRDefault="000A4373">
    <w:pPr>
      <w:pStyle w:val="Header"/>
      <w:jc w:val="center"/>
      <w:rPr>
        <w:sz w:val="24"/>
        <w:szCs w:val="24"/>
      </w:rPr>
    </w:pPr>
    <w:r w:rsidRPr="00172521">
      <w:rPr>
        <w:sz w:val="24"/>
        <w:szCs w:val="24"/>
      </w:rPr>
      <w:fldChar w:fldCharType="begin"/>
    </w:r>
    <w:r w:rsidRPr="00172521">
      <w:rPr>
        <w:sz w:val="24"/>
        <w:szCs w:val="24"/>
      </w:rPr>
      <w:instrText xml:space="preserve"> PAGE   \* MERGEFORMAT </w:instrText>
    </w:r>
    <w:r w:rsidRPr="00172521">
      <w:rPr>
        <w:sz w:val="24"/>
        <w:szCs w:val="24"/>
      </w:rPr>
      <w:fldChar w:fldCharType="separate"/>
    </w:r>
    <w:r w:rsidR="001460C9">
      <w:rPr>
        <w:noProof/>
        <w:sz w:val="24"/>
        <w:szCs w:val="24"/>
      </w:rPr>
      <w:t>6</w:t>
    </w:r>
    <w:r w:rsidRPr="00172521">
      <w:rPr>
        <w:noProof/>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4D0CE5"/>
    <w:multiLevelType w:val="hybridMultilevel"/>
    <w:tmpl w:val="567425F6"/>
    <w:lvl w:ilvl="0" w:tplc="CB40E0CA">
      <w:start w:val="4"/>
      <w:numFmt w:val="bullet"/>
      <w:lvlText w:val="-"/>
      <w:lvlJc w:val="left"/>
      <w:pPr>
        <w:ind w:left="3606" w:hanging="360"/>
      </w:pPr>
      <w:rPr>
        <w:rFonts w:ascii="Times New Roman" w:eastAsia="Times New Roman" w:hAnsi="Times New Roman" w:cs="Times New Roman" w:hint="default"/>
      </w:rPr>
    </w:lvl>
    <w:lvl w:ilvl="1" w:tplc="042A0003" w:tentative="1">
      <w:start w:val="1"/>
      <w:numFmt w:val="bullet"/>
      <w:lvlText w:val="o"/>
      <w:lvlJc w:val="left"/>
      <w:pPr>
        <w:ind w:left="4326" w:hanging="360"/>
      </w:pPr>
      <w:rPr>
        <w:rFonts w:ascii="Courier New" w:hAnsi="Courier New" w:cs="Courier New" w:hint="default"/>
      </w:rPr>
    </w:lvl>
    <w:lvl w:ilvl="2" w:tplc="042A0005" w:tentative="1">
      <w:start w:val="1"/>
      <w:numFmt w:val="bullet"/>
      <w:lvlText w:val=""/>
      <w:lvlJc w:val="left"/>
      <w:pPr>
        <w:ind w:left="5046" w:hanging="360"/>
      </w:pPr>
      <w:rPr>
        <w:rFonts w:ascii="Wingdings" w:hAnsi="Wingdings" w:hint="default"/>
      </w:rPr>
    </w:lvl>
    <w:lvl w:ilvl="3" w:tplc="042A0001" w:tentative="1">
      <w:start w:val="1"/>
      <w:numFmt w:val="bullet"/>
      <w:lvlText w:val=""/>
      <w:lvlJc w:val="left"/>
      <w:pPr>
        <w:ind w:left="5766" w:hanging="360"/>
      </w:pPr>
      <w:rPr>
        <w:rFonts w:ascii="Symbol" w:hAnsi="Symbol" w:hint="default"/>
      </w:rPr>
    </w:lvl>
    <w:lvl w:ilvl="4" w:tplc="042A0003" w:tentative="1">
      <w:start w:val="1"/>
      <w:numFmt w:val="bullet"/>
      <w:lvlText w:val="o"/>
      <w:lvlJc w:val="left"/>
      <w:pPr>
        <w:ind w:left="6486" w:hanging="360"/>
      </w:pPr>
      <w:rPr>
        <w:rFonts w:ascii="Courier New" w:hAnsi="Courier New" w:cs="Courier New" w:hint="default"/>
      </w:rPr>
    </w:lvl>
    <w:lvl w:ilvl="5" w:tplc="042A0005" w:tentative="1">
      <w:start w:val="1"/>
      <w:numFmt w:val="bullet"/>
      <w:lvlText w:val=""/>
      <w:lvlJc w:val="left"/>
      <w:pPr>
        <w:ind w:left="7206" w:hanging="360"/>
      </w:pPr>
      <w:rPr>
        <w:rFonts w:ascii="Wingdings" w:hAnsi="Wingdings" w:hint="default"/>
      </w:rPr>
    </w:lvl>
    <w:lvl w:ilvl="6" w:tplc="042A0001" w:tentative="1">
      <w:start w:val="1"/>
      <w:numFmt w:val="bullet"/>
      <w:lvlText w:val=""/>
      <w:lvlJc w:val="left"/>
      <w:pPr>
        <w:ind w:left="7926" w:hanging="360"/>
      </w:pPr>
      <w:rPr>
        <w:rFonts w:ascii="Symbol" w:hAnsi="Symbol" w:hint="default"/>
      </w:rPr>
    </w:lvl>
    <w:lvl w:ilvl="7" w:tplc="042A0003" w:tentative="1">
      <w:start w:val="1"/>
      <w:numFmt w:val="bullet"/>
      <w:lvlText w:val="o"/>
      <w:lvlJc w:val="left"/>
      <w:pPr>
        <w:ind w:left="8646" w:hanging="360"/>
      </w:pPr>
      <w:rPr>
        <w:rFonts w:ascii="Courier New" w:hAnsi="Courier New" w:cs="Courier New" w:hint="default"/>
      </w:rPr>
    </w:lvl>
    <w:lvl w:ilvl="8" w:tplc="042A0005" w:tentative="1">
      <w:start w:val="1"/>
      <w:numFmt w:val="bullet"/>
      <w:lvlText w:val=""/>
      <w:lvlJc w:val="left"/>
      <w:pPr>
        <w:ind w:left="9366" w:hanging="360"/>
      </w:pPr>
      <w:rPr>
        <w:rFonts w:ascii="Wingdings" w:hAnsi="Wingdings" w:hint="default"/>
      </w:rPr>
    </w:lvl>
  </w:abstractNum>
  <w:abstractNum w:abstractNumId="1" w15:restartNumberingAfterBreak="0">
    <w:nsid w:val="01F96091"/>
    <w:multiLevelType w:val="hybridMultilevel"/>
    <w:tmpl w:val="FA3A47A0"/>
    <w:lvl w:ilvl="0" w:tplc="5858C02C">
      <w:start w:val="1"/>
      <w:numFmt w:val="decimal"/>
      <w:lvlText w:val="%1."/>
      <w:lvlJc w:val="left"/>
      <w:pPr>
        <w:ind w:left="1181" w:hanging="360"/>
      </w:pPr>
      <w:rPr>
        <w:rFonts w:hint="default"/>
      </w:rPr>
    </w:lvl>
    <w:lvl w:ilvl="1" w:tplc="04090019" w:tentative="1">
      <w:start w:val="1"/>
      <w:numFmt w:val="lowerLetter"/>
      <w:lvlText w:val="%2."/>
      <w:lvlJc w:val="left"/>
      <w:pPr>
        <w:ind w:left="1901" w:hanging="360"/>
      </w:pPr>
    </w:lvl>
    <w:lvl w:ilvl="2" w:tplc="0409001B" w:tentative="1">
      <w:start w:val="1"/>
      <w:numFmt w:val="lowerRoman"/>
      <w:lvlText w:val="%3."/>
      <w:lvlJc w:val="right"/>
      <w:pPr>
        <w:ind w:left="2621" w:hanging="180"/>
      </w:pPr>
    </w:lvl>
    <w:lvl w:ilvl="3" w:tplc="0409000F" w:tentative="1">
      <w:start w:val="1"/>
      <w:numFmt w:val="decimal"/>
      <w:lvlText w:val="%4."/>
      <w:lvlJc w:val="left"/>
      <w:pPr>
        <w:ind w:left="3341" w:hanging="360"/>
      </w:pPr>
    </w:lvl>
    <w:lvl w:ilvl="4" w:tplc="04090019" w:tentative="1">
      <w:start w:val="1"/>
      <w:numFmt w:val="lowerLetter"/>
      <w:lvlText w:val="%5."/>
      <w:lvlJc w:val="left"/>
      <w:pPr>
        <w:ind w:left="4061" w:hanging="360"/>
      </w:pPr>
    </w:lvl>
    <w:lvl w:ilvl="5" w:tplc="0409001B" w:tentative="1">
      <w:start w:val="1"/>
      <w:numFmt w:val="lowerRoman"/>
      <w:lvlText w:val="%6."/>
      <w:lvlJc w:val="right"/>
      <w:pPr>
        <w:ind w:left="4781" w:hanging="180"/>
      </w:pPr>
    </w:lvl>
    <w:lvl w:ilvl="6" w:tplc="0409000F" w:tentative="1">
      <w:start w:val="1"/>
      <w:numFmt w:val="decimal"/>
      <w:lvlText w:val="%7."/>
      <w:lvlJc w:val="left"/>
      <w:pPr>
        <w:ind w:left="5501" w:hanging="360"/>
      </w:pPr>
    </w:lvl>
    <w:lvl w:ilvl="7" w:tplc="04090019" w:tentative="1">
      <w:start w:val="1"/>
      <w:numFmt w:val="lowerLetter"/>
      <w:lvlText w:val="%8."/>
      <w:lvlJc w:val="left"/>
      <w:pPr>
        <w:ind w:left="6221" w:hanging="360"/>
      </w:pPr>
    </w:lvl>
    <w:lvl w:ilvl="8" w:tplc="0409001B" w:tentative="1">
      <w:start w:val="1"/>
      <w:numFmt w:val="lowerRoman"/>
      <w:lvlText w:val="%9."/>
      <w:lvlJc w:val="right"/>
      <w:pPr>
        <w:ind w:left="6941" w:hanging="180"/>
      </w:pPr>
    </w:lvl>
  </w:abstractNum>
  <w:abstractNum w:abstractNumId="2" w15:restartNumberingAfterBreak="0">
    <w:nsid w:val="0DD14681"/>
    <w:multiLevelType w:val="hybridMultilevel"/>
    <w:tmpl w:val="6A72F620"/>
    <w:lvl w:ilvl="0" w:tplc="13F85092">
      <w:start w:val="2"/>
      <w:numFmt w:val="bullet"/>
      <w:lvlText w:val="-"/>
      <w:lvlJc w:val="left"/>
      <w:pPr>
        <w:tabs>
          <w:tab w:val="num" w:pos="1381"/>
        </w:tabs>
        <w:ind w:left="1381" w:hanging="780"/>
      </w:pPr>
      <w:rPr>
        <w:rFonts w:ascii="Times New Roman" w:eastAsia="Times New Roman" w:hAnsi="Times New Roman" w:cs="Times New Roman" w:hint="default"/>
      </w:rPr>
    </w:lvl>
    <w:lvl w:ilvl="1" w:tplc="04090003" w:tentative="1">
      <w:start w:val="1"/>
      <w:numFmt w:val="bullet"/>
      <w:lvlText w:val="o"/>
      <w:lvlJc w:val="left"/>
      <w:pPr>
        <w:tabs>
          <w:tab w:val="num" w:pos="1681"/>
        </w:tabs>
        <w:ind w:left="1681" w:hanging="360"/>
      </w:pPr>
      <w:rPr>
        <w:rFonts w:ascii="Courier New" w:hAnsi="Courier New" w:cs="Courier New" w:hint="default"/>
      </w:rPr>
    </w:lvl>
    <w:lvl w:ilvl="2" w:tplc="04090005" w:tentative="1">
      <w:start w:val="1"/>
      <w:numFmt w:val="bullet"/>
      <w:lvlText w:val=""/>
      <w:lvlJc w:val="left"/>
      <w:pPr>
        <w:tabs>
          <w:tab w:val="num" w:pos="2401"/>
        </w:tabs>
        <w:ind w:left="2401" w:hanging="360"/>
      </w:pPr>
      <w:rPr>
        <w:rFonts w:ascii="Wingdings" w:hAnsi="Wingdings" w:hint="default"/>
      </w:rPr>
    </w:lvl>
    <w:lvl w:ilvl="3" w:tplc="04090001" w:tentative="1">
      <w:start w:val="1"/>
      <w:numFmt w:val="bullet"/>
      <w:lvlText w:val=""/>
      <w:lvlJc w:val="left"/>
      <w:pPr>
        <w:tabs>
          <w:tab w:val="num" w:pos="3121"/>
        </w:tabs>
        <w:ind w:left="3121" w:hanging="360"/>
      </w:pPr>
      <w:rPr>
        <w:rFonts w:ascii="Symbol" w:hAnsi="Symbol" w:hint="default"/>
      </w:rPr>
    </w:lvl>
    <w:lvl w:ilvl="4" w:tplc="04090003" w:tentative="1">
      <w:start w:val="1"/>
      <w:numFmt w:val="bullet"/>
      <w:lvlText w:val="o"/>
      <w:lvlJc w:val="left"/>
      <w:pPr>
        <w:tabs>
          <w:tab w:val="num" w:pos="3841"/>
        </w:tabs>
        <w:ind w:left="3841" w:hanging="360"/>
      </w:pPr>
      <w:rPr>
        <w:rFonts w:ascii="Courier New" w:hAnsi="Courier New" w:cs="Courier New" w:hint="default"/>
      </w:rPr>
    </w:lvl>
    <w:lvl w:ilvl="5" w:tplc="04090005" w:tentative="1">
      <w:start w:val="1"/>
      <w:numFmt w:val="bullet"/>
      <w:lvlText w:val=""/>
      <w:lvlJc w:val="left"/>
      <w:pPr>
        <w:tabs>
          <w:tab w:val="num" w:pos="4561"/>
        </w:tabs>
        <w:ind w:left="4561" w:hanging="360"/>
      </w:pPr>
      <w:rPr>
        <w:rFonts w:ascii="Wingdings" w:hAnsi="Wingdings" w:hint="default"/>
      </w:rPr>
    </w:lvl>
    <w:lvl w:ilvl="6" w:tplc="04090001" w:tentative="1">
      <w:start w:val="1"/>
      <w:numFmt w:val="bullet"/>
      <w:lvlText w:val=""/>
      <w:lvlJc w:val="left"/>
      <w:pPr>
        <w:tabs>
          <w:tab w:val="num" w:pos="5281"/>
        </w:tabs>
        <w:ind w:left="5281" w:hanging="360"/>
      </w:pPr>
      <w:rPr>
        <w:rFonts w:ascii="Symbol" w:hAnsi="Symbol" w:hint="default"/>
      </w:rPr>
    </w:lvl>
    <w:lvl w:ilvl="7" w:tplc="04090003" w:tentative="1">
      <w:start w:val="1"/>
      <w:numFmt w:val="bullet"/>
      <w:lvlText w:val="o"/>
      <w:lvlJc w:val="left"/>
      <w:pPr>
        <w:tabs>
          <w:tab w:val="num" w:pos="6001"/>
        </w:tabs>
        <w:ind w:left="6001" w:hanging="360"/>
      </w:pPr>
      <w:rPr>
        <w:rFonts w:ascii="Courier New" w:hAnsi="Courier New" w:cs="Courier New" w:hint="default"/>
      </w:rPr>
    </w:lvl>
    <w:lvl w:ilvl="8" w:tplc="04090005" w:tentative="1">
      <w:start w:val="1"/>
      <w:numFmt w:val="bullet"/>
      <w:lvlText w:val=""/>
      <w:lvlJc w:val="left"/>
      <w:pPr>
        <w:tabs>
          <w:tab w:val="num" w:pos="6721"/>
        </w:tabs>
        <w:ind w:left="6721" w:hanging="360"/>
      </w:pPr>
      <w:rPr>
        <w:rFonts w:ascii="Wingdings" w:hAnsi="Wingdings" w:hint="default"/>
      </w:rPr>
    </w:lvl>
  </w:abstractNum>
  <w:abstractNum w:abstractNumId="3" w15:restartNumberingAfterBreak="0">
    <w:nsid w:val="10B93994"/>
    <w:multiLevelType w:val="multilevel"/>
    <w:tmpl w:val="966E5EFA"/>
    <w:lvl w:ilvl="0">
      <w:start w:val="1"/>
      <w:numFmt w:val="decimal"/>
      <w:lvlText w:val="%1."/>
      <w:lvlJc w:val="left"/>
      <w:pPr>
        <w:ind w:left="1152" w:hanging="360"/>
      </w:pPr>
      <w:rPr>
        <w:rFonts w:ascii="Times New Roman" w:eastAsia="Calibri" w:hAnsi="Times New Roman" w:cs="Calibri"/>
        <w:b/>
        <w:bCs/>
      </w:rPr>
    </w:lvl>
    <w:lvl w:ilvl="1">
      <w:start w:val="1"/>
      <w:numFmt w:val="decimal"/>
      <w:isLgl/>
      <w:lvlText w:val="%1.%2."/>
      <w:lvlJc w:val="left"/>
      <w:pPr>
        <w:ind w:left="1512" w:hanging="720"/>
      </w:pPr>
      <w:rPr>
        <w:rFonts w:hint="default"/>
      </w:rPr>
    </w:lvl>
    <w:lvl w:ilvl="2">
      <w:start w:val="1"/>
      <w:numFmt w:val="decimal"/>
      <w:isLgl/>
      <w:lvlText w:val="%1.%2.%3."/>
      <w:lvlJc w:val="left"/>
      <w:pPr>
        <w:ind w:left="1512" w:hanging="720"/>
      </w:pPr>
      <w:rPr>
        <w:rFonts w:hint="default"/>
      </w:rPr>
    </w:lvl>
    <w:lvl w:ilvl="3">
      <w:start w:val="1"/>
      <w:numFmt w:val="decimal"/>
      <w:isLgl/>
      <w:lvlText w:val="%1.%2.%3.%4."/>
      <w:lvlJc w:val="left"/>
      <w:pPr>
        <w:ind w:left="1872" w:hanging="1080"/>
      </w:pPr>
      <w:rPr>
        <w:rFonts w:hint="default"/>
      </w:rPr>
    </w:lvl>
    <w:lvl w:ilvl="4">
      <w:start w:val="1"/>
      <w:numFmt w:val="decimal"/>
      <w:isLgl/>
      <w:lvlText w:val="%1.%2.%3.%4.%5."/>
      <w:lvlJc w:val="left"/>
      <w:pPr>
        <w:ind w:left="1872" w:hanging="1080"/>
      </w:pPr>
      <w:rPr>
        <w:rFonts w:hint="default"/>
      </w:rPr>
    </w:lvl>
    <w:lvl w:ilvl="5">
      <w:start w:val="1"/>
      <w:numFmt w:val="decimal"/>
      <w:isLgl/>
      <w:lvlText w:val="%1.%2.%3.%4.%5.%6."/>
      <w:lvlJc w:val="left"/>
      <w:pPr>
        <w:ind w:left="2232" w:hanging="1440"/>
      </w:pPr>
      <w:rPr>
        <w:rFonts w:hint="default"/>
      </w:rPr>
    </w:lvl>
    <w:lvl w:ilvl="6">
      <w:start w:val="1"/>
      <w:numFmt w:val="decimal"/>
      <w:isLgl/>
      <w:lvlText w:val="%1.%2.%3.%4.%5.%6.%7."/>
      <w:lvlJc w:val="left"/>
      <w:pPr>
        <w:ind w:left="2592" w:hanging="1800"/>
      </w:pPr>
      <w:rPr>
        <w:rFonts w:hint="default"/>
      </w:rPr>
    </w:lvl>
    <w:lvl w:ilvl="7">
      <w:start w:val="1"/>
      <w:numFmt w:val="decimal"/>
      <w:isLgl/>
      <w:lvlText w:val="%1.%2.%3.%4.%5.%6.%7.%8."/>
      <w:lvlJc w:val="left"/>
      <w:pPr>
        <w:ind w:left="2592" w:hanging="1800"/>
      </w:pPr>
      <w:rPr>
        <w:rFonts w:hint="default"/>
      </w:rPr>
    </w:lvl>
    <w:lvl w:ilvl="8">
      <w:start w:val="1"/>
      <w:numFmt w:val="decimal"/>
      <w:isLgl/>
      <w:lvlText w:val="%1.%2.%3.%4.%5.%6.%7.%8.%9."/>
      <w:lvlJc w:val="left"/>
      <w:pPr>
        <w:ind w:left="2952" w:hanging="2160"/>
      </w:pPr>
      <w:rPr>
        <w:rFonts w:hint="default"/>
      </w:rPr>
    </w:lvl>
  </w:abstractNum>
  <w:abstractNum w:abstractNumId="4" w15:restartNumberingAfterBreak="0">
    <w:nsid w:val="10DF653E"/>
    <w:multiLevelType w:val="hybridMultilevel"/>
    <w:tmpl w:val="940611F2"/>
    <w:lvl w:ilvl="0" w:tplc="4330F5A0">
      <w:start w:val="1"/>
      <w:numFmt w:val="decimal"/>
      <w:lvlText w:val="%1."/>
      <w:lvlJc w:val="left"/>
      <w:pPr>
        <w:tabs>
          <w:tab w:val="num" w:pos="780"/>
        </w:tabs>
        <w:ind w:left="780" w:hanging="360"/>
      </w:pPr>
      <w:rPr>
        <w:rFonts w:hint="default"/>
        <w:color w:val="auto"/>
      </w:rPr>
    </w:lvl>
    <w:lvl w:ilvl="1" w:tplc="04090019" w:tentative="1">
      <w:start w:val="1"/>
      <w:numFmt w:val="lowerLetter"/>
      <w:lvlText w:val="%2."/>
      <w:lvlJc w:val="left"/>
      <w:pPr>
        <w:tabs>
          <w:tab w:val="num" w:pos="1681"/>
        </w:tabs>
        <w:ind w:left="1681" w:hanging="360"/>
      </w:pPr>
    </w:lvl>
    <w:lvl w:ilvl="2" w:tplc="0409001B" w:tentative="1">
      <w:start w:val="1"/>
      <w:numFmt w:val="lowerRoman"/>
      <w:lvlText w:val="%3."/>
      <w:lvlJc w:val="right"/>
      <w:pPr>
        <w:tabs>
          <w:tab w:val="num" w:pos="2401"/>
        </w:tabs>
        <w:ind w:left="2401" w:hanging="180"/>
      </w:pPr>
    </w:lvl>
    <w:lvl w:ilvl="3" w:tplc="0409000F" w:tentative="1">
      <w:start w:val="1"/>
      <w:numFmt w:val="decimal"/>
      <w:lvlText w:val="%4."/>
      <w:lvlJc w:val="left"/>
      <w:pPr>
        <w:tabs>
          <w:tab w:val="num" w:pos="3121"/>
        </w:tabs>
        <w:ind w:left="3121" w:hanging="360"/>
      </w:pPr>
    </w:lvl>
    <w:lvl w:ilvl="4" w:tplc="04090019" w:tentative="1">
      <w:start w:val="1"/>
      <w:numFmt w:val="lowerLetter"/>
      <w:lvlText w:val="%5."/>
      <w:lvlJc w:val="left"/>
      <w:pPr>
        <w:tabs>
          <w:tab w:val="num" w:pos="3841"/>
        </w:tabs>
        <w:ind w:left="3841" w:hanging="360"/>
      </w:pPr>
    </w:lvl>
    <w:lvl w:ilvl="5" w:tplc="0409001B" w:tentative="1">
      <w:start w:val="1"/>
      <w:numFmt w:val="lowerRoman"/>
      <w:lvlText w:val="%6."/>
      <w:lvlJc w:val="right"/>
      <w:pPr>
        <w:tabs>
          <w:tab w:val="num" w:pos="4561"/>
        </w:tabs>
        <w:ind w:left="4561" w:hanging="180"/>
      </w:pPr>
    </w:lvl>
    <w:lvl w:ilvl="6" w:tplc="0409000F" w:tentative="1">
      <w:start w:val="1"/>
      <w:numFmt w:val="decimal"/>
      <w:lvlText w:val="%7."/>
      <w:lvlJc w:val="left"/>
      <w:pPr>
        <w:tabs>
          <w:tab w:val="num" w:pos="5281"/>
        </w:tabs>
        <w:ind w:left="5281" w:hanging="360"/>
      </w:pPr>
    </w:lvl>
    <w:lvl w:ilvl="7" w:tplc="04090019" w:tentative="1">
      <w:start w:val="1"/>
      <w:numFmt w:val="lowerLetter"/>
      <w:lvlText w:val="%8."/>
      <w:lvlJc w:val="left"/>
      <w:pPr>
        <w:tabs>
          <w:tab w:val="num" w:pos="6001"/>
        </w:tabs>
        <w:ind w:left="6001" w:hanging="360"/>
      </w:pPr>
    </w:lvl>
    <w:lvl w:ilvl="8" w:tplc="0409001B" w:tentative="1">
      <w:start w:val="1"/>
      <w:numFmt w:val="lowerRoman"/>
      <w:lvlText w:val="%9."/>
      <w:lvlJc w:val="right"/>
      <w:pPr>
        <w:tabs>
          <w:tab w:val="num" w:pos="6721"/>
        </w:tabs>
        <w:ind w:left="6721" w:hanging="180"/>
      </w:pPr>
    </w:lvl>
  </w:abstractNum>
  <w:abstractNum w:abstractNumId="5" w15:restartNumberingAfterBreak="0">
    <w:nsid w:val="1A607CF4"/>
    <w:multiLevelType w:val="hybridMultilevel"/>
    <w:tmpl w:val="8920131A"/>
    <w:lvl w:ilvl="0" w:tplc="34F06CEE">
      <w:start w:val="1"/>
      <w:numFmt w:val="decimal"/>
      <w:lvlText w:val="%1-"/>
      <w:lvlJc w:val="left"/>
      <w:pPr>
        <w:tabs>
          <w:tab w:val="num" w:pos="1770"/>
        </w:tabs>
        <w:ind w:left="1770" w:hanging="105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15:restartNumberingAfterBreak="0">
    <w:nsid w:val="1B105CD3"/>
    <w:multiLevelType w:val="hybridMultilevel"/>
    <w:tmpl w:val="59DE1E78"/>
    <w:lvl w:ilvl="0" w:tplc="6B0AE07A">
      <w:start w:val="3"/>
      <w:numFmt w:val="bullet"/>
      <w:lvlText w:val="-"/>
      <w:lvlJc w:val="left"/>
      <w:pPr>
        <w:tabs>
          <w:tab w:val="num" w:pos="4590"/>
        </w:tabs>
        <w:ind w:left="4590" w:hanging="360"/>
      </w:pPr>
      <w:rPr>
        <w:rFonts w:ascii=".VnTime" w:eastAsia="Times New Roman" w:hAnsi=".VnTime" w:cs="Times New Roman" w:hint="default"/>
      </w:rPr>
    </w:lvl>
    <w:lvl w:ilvl="1" w:tplc="04090003" w:tentative="1">
      <w:start w:val="1"/>
      <w:numFmt w:val="bullet"/>
      <w:lvlText w:val="o"/>
      <w:lvlJc w:val="left"/>
      <w:pPr>
        <w:tabs>
          <w:tab w:val="num" w:pos="5310"/>
        </w:tabs>
        <w:ind w:left="5310" w:hanging="360"/>
      </w:pPr>
      <w:rPr>
        <w:rFonts w:ascii="Courier New" w:hAnsi="Courier New" w:cs="Courier New" w:hint="default"/>
      </w:rPr>
    </w:lvl>
    <w:lvl w:ilvl="2" w:tplc="04090005" w:tentative="1">
      <w:start w:val="1"/>
      <w:numFmt w:val="bullet"/>
      <w:lvlText w:val=""/>
      <w:lvlJc w:val="left"/>
      <w:pPr>
        <w:tabs>
          <w:tab w:val="num" w:pos="6030"/>
        </w:tabs>
        <w:ind w:left="6030" w:hanging="360"/>
      </w:pPr>
      <w:rPr>
        <w:rFonts w:ascii="Wingdings" w:hAnsi="Wingdings" w:hint="default"/>
      </w:rPr>
    </w:lvl>
    <w:lvl w:ilvl="3" w:tplc="04090001" w:tentative="1">
      <w:start w:val="1"/>
      <w:numFmt w:val="bullet"/>
      <w:lvlText w:val=""/>
      <w:lvlJc w:val="left"/>
      <w:pPr>
        <w:tabs>
          <w:tab w:val="num" w:pos="6750"/>
        </w:tabs>
        <w:ind w:left="6750" w:hanging="360"/>
      </w:pPr>
      <w:rPr>
        <w:rFonts w:ascii="Symbol" w:hAnsi="Symbol" w:hint="default"/>
      </w:rPr>
    </w:lvl>
    <w:lvl w:ilvl="4" w:tplc="04090003" w:tentative="1">
      <w:start w:val="1"/>
      <w:numFmt w:val="bullet"/>
      <w:lvlText w:val="o"/>
      <w:lvlJc w:val="left"/>
      <w:pPr>
        <w:tabs>
          <w:tab w:val="num" w:pos="7470"/>
        </w:tabs>
        <w:ind w:left="7470" w:hanging="360"/>
      </w:pPr>
      <w:rPr>
        <w:rFonts w:ascii="Courier New" w:hAnsi="Courier New" w:cs="Courier New" w:hint="default"/>
      </w:rPr>
    </w:lvl>
    <w:lvl w:ilvl="5" w:tplc="04090005" w:tentative="1">
      <w:start w:val="1"/>
      <w:numFmt w:val="bullet"/>
      <w:lvlText w:val=""/>
      <w:lvlJc w:val="left"/>
      <w:pPr>
        <w:tabs>
          <w:tab w:val="num" w:pos="8190"/>
        </w:tabs>
        <w:ind w:left="8190" w:hanging="360"/>
      </w:pPr>
      <w:rPr>
        <w:rFonts w:ascii="Wingdings" w:hAnsi="Wingdings" w:hint="default"/>
      </w:rPr>
    </w:lvl>
    <w:lvl w:ilvl="6" w:tplc="04090001" w:tentative="1">
      <w:start w:val="1"/>
      <w:numFmt w:val="bullet"/>
      <w:lvlText w:val=""/>
      <w:lvlJc w:val="left"/>
      <w:pPr>
        <w:tabs>
          <w:tab w:val="num" w:pos="8910"/>
        </w:tabs>
        <w:ind w:left="8910" w:hanging="360"/>
      </w:pPr>
      <w:rPr>
        <w:rFonts w:ascii="Symbol" w:hAnsi="Symbol" w:hint="default"/>
      </w:rPr>
    </w:lvl>
    <w:lvl w:ilvl="7" w:tplc="04090003" w:tentative="1">
      <w:start w:val="1"/>
      <w:numFmt w:val="bullet"/>
      <w:lvlText w:val="o"/>
      <w:lvlJc w:val="left"/>
      <w:pPr>
        <w:tabs>
          <w:tab w:val="num" w:pos="9630"/>
        </w:tabs>
        <w:ind w:left="9630" w:hanging="360"/>
      </w:pPr>
      <w:rPr>
        <w:rFonts w:ascii="Courier New" w:hAnsi="Courier New" w:cs="Courier New" w:hint="default"/>
      </w:rPr>
    </w:lvl>
    <w:lvl w:ilvl="8" w:tplc="04090005" w:tentative="1">
      <w:start w:val="1"/>
      <w:numFmt w:val="bullet"/>
      <w:lvlText w:val=""/>
      <w:lvlJc w:val="left"/>
      <w:pPr>
        <w:tabs>
          <w:tab w:val="num" w:pos="10350"/>
        </w:tabs>
        <w:ind w:left="10350" w:hanging="360"/>
      </w:pPr>
      <w:rPr>
        <w:rFonts w:ascii="Wingdings" w:hAnsi="Wingdings" w:hint="default"/>
      </w:rPr>
    </w:lvl>
  </w:abstractNum>
  <w:abstractNum w:abstractNumId="7" w15:restartNumberingAfterBreak="0">
    <w:nsid w:val="356E0960"/>
    <w:multiLevelType w:val="multilevel"/>
    <w:tmpl w:val="ADB68CF2"/>
    <w:lvl w:ilvl="0">
      <w:start w:val="1"/>
      <w:numFmt w:val="decimal"/>
      <w:lvlText w:val="%1."/>
      <w:lvlJc w:val="left"/>
      <w:pPr>
        <w:ind w:left="1060" w:hanging="360"/>
      </w:pPr>
      <w:rPr>
        <w:rFonts w:hint="default"/>
      </w:rPr>
    </w:lvl>
    <w:lvl w:ilvl="1">
      <w:start w:val="1"/>
      <w:numFmt w:val="decimal"/>
      <w:isLgl/>
      <w:lvlText w:val="%1.%2."/>
      <w:lvlJc w:val="left"/>
      <w:pPr>
        <w:ind w:left="7525" w:hanging="720"/>
      </w:pPr>
      <w:rPr>
        <w:rFonts w:hint="default"/>
      </w:rPr>
    </w:lvl>
    <w:lvl w:ilvl="2">
      <w:start w:val="1"/>
      <w:numFmt w:val="decimal"/>
      <w:isLgl/>
      <w:lvlText w:val="%1.%2.%3."/>
      <w:lvlJc w:val="left"/>
      <w:pPr>
        <w:ind w:left="2140" w:hanging="720"/>
      </w:pPr>
      <w:rPr>
        <w:rFonts w:hint="default"/>
      </w:rPr>
    </w:lvl>
    <w:lvl w:ilvl="3">
      <w:start w:val="1"/>
      <w:numFmt w:val="decimal"/>
      <w:isLgl/>
      <w:lvlText w:val="%1.%2.%3.%4."/>
      <w:lvlJc w:val="left"/>
      <w:pPr>
        <w:ind w:left="2860" w:hanging="1080"/>
      </w:pPr>
      <w:rPr>
        <w:rFonts w:hint="default"/>
      </w:rPr>
    </w:lvl>
    <w:lvl w:ilvl="4">
      <w:start w:val="1"/>
      <w:numFmt w:val="decimal"/>
      <w:isLgl/>
      <w:lvlText w:val="%1.%2.%3.%4.%5."/>
      <w:lvlJc w:val="left"/>
      <w:pPr>
        <w:ind w:left="3220" w:hanging="1080"/>
      </w:pPr>
      <w:rPr>
        <w:rFonts w:hint="default"/>
      </w:rPr>
    </w:lvl>
    <w:lvl w:ilvl="5">
      <w:start w:val="1"/>
      <w:numFmt w:val="decimal"/>
      <w:isLgl/>
      <w:lvlText w:val="%1.%2.%3.%4.%5.%6."/>
      <w:lvlJc w:val="left"/>
      <w:pPr>
        <w:ind w:left="3940" w:hanging="1440"/>
      </w:pPr>
      <w:rPr>
        <w:rFonts w:hint="default"/>
      </w:rPr>
    </w:lvl>
    <w:lvl w:ilvl="6">
      <w:start w:val="1"/>
      <w:numFmt w:val="decimal"/>
      <w:isLgl/>
      <w:lvlText w:val="%1.%2.%3.%4.%5.%6.%7."/>
      <w:lvlJc w:val="left"/>
      <w:pPr>
        <w:ind w:left="4660" w:hanging="1800"/>
      </w:pPr>
      <w:rPr>
        <w:rFonts w:hint="default"/>
      </w:rPr>
    </w:lvl>
    <w:lvl w:ilvl="7">
      <w:start w:val="1"/>
      <w:numFmt w:val="decimal"/>
      <w:isLgl/>
      <w:lvlText w:val="%1.%2.%3.%4.%5.%6.%7.%8."/>
      <w:lvlJc w:val="left"/>
      <w:pPr>
        <w:ind w:left="5020" w:hanging="1800"/>
      </w:pPr>
      <w:rPr>
        <w:rFonts w:hint="default"/>
      </w:rPr>
    </w:lvl>
    <w:lvl w:ilvl="8">
      <w:start w:val="1"/>
      <w:numFmt w:val="decimal"/>
      <w:isLgl/>
      <w:lvlText w:val="%1.%2.%3.%4.%5.%6.%7.%8.%9."/>
      <w:lvlJc w:val="left"/>
      <w:pPr>
        <w:ind w:left="5740" w:hanging="2160"/>
      </w:pPr>
      <w:rPr>
        <w:rFonts w:hint="default"/>
      </w:rPr>
    </w:lvl>
  </w:abstractNum>
  <w:abstractNum w:abstractNumId="8" w15:restartNumberingAfterBreak="0">
    <w:nsid w:val="39D032CE"/>
    <w:multiLevelType w:val="hybridMultilevel"/>
    <w:tmpl w:val="17B625F2"/>
    <w:lvl w:ilvl="0" w:tplc="B290D9B2">
      <w:start w:val="1"/>
      <w:numFmt w:val="decimal"/>
      <w:lvlText w:val="%1."/>
      <w:lvlJc w:val="left"/>
      <w:pPr>
        <w:tabs>
          <w:tab w:val="num" w:pos="933"/>
        </w:tabs>
        <w:ind w:left="933" w:hanging="360"/>
      </w:pPr>
      <w:rPr>
        <w:rFonts w:hint="default"/>
      </w:rPr>
    </w:lvl>
    <w:lvl w:ilvl="1" w:tplc="04090019" w:tentative="1">
      <w:start w:val="1"/>
      <w:numFmt w:val="lowerLetter"/>
      <w:lvlText w:val="%2."/>
      <w:lvlJc w:val="left"/>
      <w:pPr>
        <w:tabs>
          <w:tab w:val="num" w:pos="1653"/>
        </w:tabs>
        <w:ind w:left="1653" w:hanging="360"/>
      </w:pPr>
    </w:lvl>
    <w:lvl w:ilvl="2" w:tplc="0409001B" w:tentative="1">
      <w:start w:val="1"/>
      <w:numFmt w:val="lowerRoman"/>
      <w:lvlText w:val="%3."/>
      <w:lvlJc w:val="right"/>
      <w:pPr>
        <w:tabs>
          <w:tab w:val="num" w:pos="2373"/>
        </w:tabs>
        <w:ind w:left="2373" w:hanging="180"/>
      </w:pPr>
    </w:lvl>
    <w:lvl w:ilvl="3" w:tplc="0409000F" w:tentative="1">
      <w:start w:val="1"/>
      <w:numFmt w:val="decimal"/>
      <w:lvlText w:val="%4."/>
      <w:lvlJc w:val="left"/>
      <w:pPr>
        <w:tabs>
          <w:tab w:val="num" w:pos="3093"/>
        </w:tabs>
        <w:ind w:left="3093" w:hanging="360"/>
      </w:pPr>
    </w:lvl>
    <w:lvl w:ilvl="4" w:tplc="04090019" w:tentative="1">
      <w:start w:val="1"/>
      <w:numFmt w:val="lowerLetter"/>
      <w:lvlText w:val="%5."/>
      <w:lvlJc w:val="left"/>
      <w:pPr>
        <w:tabs>
          <w:tab w:val="num" w:pos="3813"/>
        </w:tabs>
        <w:ind w:left="3813" w:hanging="360"/>
      </w:pPr>
    </w:lvl>
    <w:lvl w:ilvl="5" w:tplc="0409001B" w:tentative="1">
      <w:start w:val="1"/>
      <w:numFmt w:val="lowerRoman"/>
      <w:lvlText w:val="%6."/>
      <w:lvlJc w:val="right"/>
      <w:pPr>
        <w:tabs>
          <w:tab w:val="num" w:pos="4533"/>
        </w:tabs>
        <w:ind w:left="4533" w:hanging="180"/>
      </w:pPr>
    </w:lvl>
    <w:lvl w:ilvl="6" w:tplc="0409000F" w:tentative="1">
      <w:start w:val="1"/>
      <w:numFmt w:val="decimal"/>
      <w:lvlText w:val="%7."/>
      <w:lvlJc w:val="left"/>
      <w:pPr>
        <w:tabs>
          <w:tab w:val="num" w:pos="5253"/>
        </w:tabs>
        <w:ind w:left="5253" w:hanging="360"/>
      </w:pPr>
    </w:lvl>
    <w:lvl w:ilvl="7" w:tplc="04090019" w:tentative="1">
      <w:start w:val="1"/>
      <w:numFmt w:val="lowerLetter"/>
      <w:lvlText w:val="%8."/>
      <w:lvlJc w:val="left"/>
      <w:pPr>
        <w:tabs>
          <w:tab w:val="num" w:pos="5973"/>
        </w:tabs>
        <w:ind w:left="5973" w:hanging="360"/>
      </w:pPr>
    </w:lvl>
    <w:lvl w:ilvl="8" w:tplc="0409001B" w:tentative="1">
      <w:start w:val="1"/>
      <w:numFmt w:val="lowerRoman"/>
      <w:lvlText w:val="%9."/>
      <w:lvlJc w:val="right"/>
      <w:pPr>
        <w:tabs>
          <w:tab w:val="num" w:pos="6693"/>
        </w:tabs>
        <w:ind w:left="6693" w:hanging="180"/>
      </w:pPr>
    </w:lvl>
  </w:abstractNum>
  <w:abstractNum w:abstractNumId="9" w15:restartNumberingAfterBreak="0">
    <w:nsid w:val="44CF6E44"/>
    <w:multiLevelType w:val="hybridMultilevel"/>
    <w:tmpl w:val="55667E36"/>
    <w:lvl w:ilvl="0" w:tplc="9286BDD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4E2476D1"/>
    <w:multiLevelType w:val="hybridMultilevel"/>
    <w:tmpl w:val="5EE27C78"/>
    <w:lvl w:ilvl="0" w:tplc="A3A20F1E">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52FF568C"/>
    <w:multiLevelType w:val="hybridMultilevel"/>
    <w:tmpl w:val="1BDE630E"/>
    <w:lvl w:ilvl="0" w:tplc="88188406">
      <w:numFmt w:val="bullet"/>
      <w:lvlText w:val="-"/>
      <w:lvlJc w:val="left"/>
      <w:pPr>
        <w:ind w:left="101" w:hanging="166"/>
      </w:pPr>
      <w:rPr>
        <w:rFonts w:ascii="Times New Roman" w:eastAsia="Times New Roman" w:hAnsi="Times New Roman" w:cs="Times New Roman" w:hint="default"/>
        <w:w w:val="100"/>
        <w:sz w:val="28"/>
        <w:szCs w:val="28"/>
        <w:lang w:val="vi" w:eastAsia="en-US" w:bidi="ar-SA"/>
      </w:rPr>
    </w:lvl>
    <w:lvl w:ilvl="1" w:tplc="53C2B73E">
      <w:numFmt w:val="bullet"/>
      <w:lvlText w:val="•"/>
      <w:lvlJc w:val="left"/>
      <w:pPr>
        <w:ind w:left="1018" w:hanging="166"/>
      </w:pPr>
      <w:rPr>
        <w:rFonts w:hint="default"/>
        <w:lang w:val="vi" w:eastAsia="en-US" w:bidi="ar-SA"/>
      </w:rPr>
    </w:lvl>
    <w:lvl w:ilvl="2" w:tplc="3B3CC964">
      <w:numFmt w:val="bullet"/>
      <w:lvlText w:val="•"/>
      <w:lvlJc w:val="left"/>
      <w:pPr>
        <w:ind w:left="1937" w:hanging="166"/>
      </w:pPr>
      <w:rPr>
        <w:rFonts w:hint="default"/>
        <w:lang w:val="vi" w:eastAsia="en-US" w:bidi="ar-SA"/>
      </w:rPr>
    </w:lvl>
    <w:lvl w:ilvl="3" w:tplc="B94E8206">
      <w:numFmt w:val="bullet"/>
      <w:lvlText w:val="•"/>
      <w:lvlJc w:val="left"/>
      <w:pPr>
        <w:ind w:left="2856" w:hanging="166"/>
      </w:pPr>
      <w:rPr>
        <w:rFonts w:hint="default"/>
        <w:lang w:val="vi" w:eastAsia="en-US" w:bidi="ar-SA"/>
      </w:rPr>
    </w:lvl>
    <w:lvl w:ilvl="4" w:tplc="AB5A20C8">
      <w:numFmt w:val="bullet"/>
      <w:lvlText w:val="•"/>
      <w:lvlJc w:val="left"/>
      <w:pPr>
        <w:ind w:left="3774" w:hanging="166"/>
      </w:pPr>
      <w:rPr>
        <w:rFonts w:hint="default"/>
        <w:lang w:val="vi" w:eastAsia="en-US" w:bidi="ar-SA"/>
      </w:rPr>
    </w:lvl>
    <w:lvl w:ilvl="5" w:tplc="1968F3BE">
      <w:numFmt w:val="bullet"/>
      <w:lvlText w:val="•"/>
      <w:lvlJc w:val="left"/>
      <w:pPr>
        <w:ind w:left="4693" w:hanging="166"/>
      </w:pPr>
      <w:rPr>
        <w:rFonts w:hint="default"/>
        <w:lang w:val="vi" w:eastAsia="en-US" w:bidi="ar-SA"/>
      </w:rPr>
    </w:lvl>
    <w:lvl w:ilvl="6" w:tplc="6D48F980">
      <w:numFmt w:val="bullet"/>
      <w:lvlText w:val="•"/>
      <w:lvlJc w:val="left"/>
      <w:pPr>
        <w:ind w:left="5612" w:hanging="166"/>
      </w:pPr>
      <w:rPr>
        <w:rFonts w:hint="default"/>
        <w:lang w:val="vi" w:eastAsia="en-US" w:bidi="ar-SA"/>
      </w:rPr>
    </w:lvl>
    <w:lvl w:ilvl="7" w:tplc="51DA9126">
      <w:numFmt w:val="bullet"/>
      <w:lvlText w:val="•"/>
      <w:lvlJc w:val="left"/>
      <w:pPr>
        <w:ind w:left="6530" w:hanging="166"/>
      </w:pPr>
      <w:rPr>
        <w:rFonts w:hint="default"/>
        <w:lang w:val="vi" w:eastAsia="en-US" w:bidi="ar-SA"/>
      </w:rPr>
    </w:lvl>
    <w:lvl w:ilvl="8" w:tplc="CBBA2446">
      <w:numFmt w:val="bullet"/>
      <w:lvlText w:val="•"/>
      <w:lvlJc w:val="left"/>
      <w:pPr>
        <w:ind w:left="7449" w:hanging="166"/>
      </w:pPr>
      <w:rPr>
        <w:rFonts w:hint="default"/>
        <w:lang w:val="vi" w:eastAsia="en-US" w:bidi="ar-SA"/>
      </w:rPr>
    </w:lvl>
  </w:abstractNum>
  <w:abstractNum w:abstractNumId="12" w15:restartNumberingAfterBreak="0">
    <w:nsid w:val="5AD7371C"/>
    <w:multiLevelType w:val="hybridMultilevel"/>
    <w:tmpl w:val="B948A672"/>
    <w:lvl w:ilvl="0" w:tplc="C158CA3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5F3D6178"/>
    <w:multiLevelType w:val="hybridMultilevel"/>
    <w:tmpl w:val="D338BED8"/>
    <w:lvl w:ilvl="0" w:tplc="DE6EB5A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5F767E4A"/>
    <w:multiLevelType w:val="hybridMultilevel"/>
    <w:tmpl w:val="D756AD1C"/>
    <w:lvl w:ilvl="0" w:tplc="7E3055A4">
      <w:start w:val="1"/>
      <w:numFmt w:val="bullet"/>
      <w:lvlText w:val="-"/>
      <w:lvlJc w:val="left"/>
      <w:pPr>
        <w:tabs>
          <w:tab w:val="num" w:pos="961"/>
        </w:tabs>
        <w:ind w:left="961" w:hanging="360"/>
      </w:pPr>
      <w:rPr>
        <w:rFonts w:ascii="Times New Roman" w:eastAsia="Times New Roman" w:hAnsi="Times New Roman" w:cs="Times New Roman" w:hint="default"/>
      </w:rPr>
    </w:lvl>
    <w:lvl w:ilvl="1" w:tplc="04090003" w:tentative="1">
      <w:start w:val="1"/>
      <w:numFmt w:val="bullet"/>
      <w:lvlText w:val="o"/>
      <w:lvlJc w:val="left"/>
      <w:pPr>
        <w:tabs>
          <w:tab w:val="num" w:pos="1681"/>
        </w:tabs>
        <w:ind w:left="1681" w:hanging="360"/>
      </w:pPr>
      <w:rPr>
        <w:rFonts w:ascii="Courier New" w:hAnsi="Courier New" w:cs="Courier New" w:hint="default"/>
      </w:rPr>
    </w:lvl>
    <w:lvl w:ilvl="2" w:tplc="04090005" w:tentative="1">
      <w:start w:val="1"/>
      <w:numFmt w:val="bullet"/>
      <w:lvlText w:val=""/>
      <w:lvlJc w:val="left"/>
      <w:pPr>
        <w:tabs>
          <w:tab w:val="num" w:pos="2401"/>
        </w:tabs>
        <w:ind w:left="2401" w:hanging="360"/>
      </w:pPr>
      <w:rPr>
        <w:rFonts w:ascii="Wingdings" w:hAnsi="Wingdings" w:hint="default"/>
      </w:rPr>
    </w:lvl>
    <w:lvl w:ilvl="3" w:tplc="04090001" w:tentative="1">
      <w:start w:val="1"/>
      <w:numFmt w:val="bullet"/>
      <w:lvlText w:val=""/>
      <w:lvlJc w:val="left"/>
      <w:pPr>
        <w:tabs>
          <w:tab w:val="num" w:pos="3121"/>
        </w:tabs>
        <w:ind w:left="3121" w:hanging="360"/>
      </w:pPr>
      <w:rPr>
        <w:rFonts w:ascii="Symbol" w:hAnsi="Symbol" w:hint="default"/>
      </w:rPr>
    </w:lvl>
    <w:lvl w:ilvl="4" w:tplc="04090003" w:tentative="1">
      <w:start w:val="1"/>
      <w:numFmt w:val="bullet"/>
      <w:lvlText w:val="o"/>
      <w:lvlJc w:val="left"/>
      <w:pPr>
        <w:tabs>
          <w:tab w:val="num" w:pos="3841"/>
        </w:tabs>
        <w:ind w:left="3841" w:hanging="360"/>
      </w:pPr>
      <w:rPr>
        <w:rFonts w:ascii="Courier New" w:hAnsi="Courier New" w:cs="Courier New" w:hint="default"/>
      </w:rPr>
    </w:lvl>
    <w:lvl w:ilvl="5" w:tplc="04090005" w:tentative="1">
      <w:start w:val="1"/>
      <w:numFmt w:val="bullet"/>
      <w:lvlText w:val=""/>
      <w:lvlJc w:val="left"/>
      <w:pPr>
        <w:tabs>
          <w:tab w:val="num" w:pos="4561"/>
        </w:tabs>
        <w:ind w:left="4561" w:hanging="360"/>
      </w:pPr>
      <w:rPr>
        <w:rFonts w:ascii="Wingdings" w:hAnsi="Wingdings" w:hint="default"/>
      </w:rPr>
    </w:lvl>
    <w:lvl w:ilvl="6" w:tplc="04090001" w:tentative="1">
      <w:start w:val="1"/>
      <w:numFmt w:val="bullet"/>
      <w:lvlText w:val=""/>
      <w:lvlJc w:val="left"/>
      <w:pPr>
        <w:tabs>
          <w:tab w:val="num" w:pos="5281"/>
        </w:tabs>
        <w:ind w:left="5281" w:hanging="360"/>
      </w:pPr>
      <w:rPr>
        <w:rFonts w:ascii="Symbol" w:hAnsi="Symbol" w:hint="default"/>
      </w:rPr>
    </w:lvl>
    <w:lvl w:ilvl="7" w:tplc="04090003" w:tentative="1">
      <w:start w:val="1"/>
      <w:numFmt w:val="bullet"/>
      <w:lvlText w:val="o"/>
      <w:lvlJc w:val="left"/>
      <w:pPr>
        <w:tabs>
          <w:tab w:val="num" w:pos="6001"/>
        </w:tabs>
        <w:ind w:left="6001" w:hanging="360"/>
      </w:pPr>
      <w:rPr>
        <w:rFonts w:ascii="Courier New" w:hAnsi="Courier New" w:cs="Courier New" w:hint="default"/>
      </w:rPr>
    </w:lvl>
    <w:lvl w:ilvl="8" w:tplc="04090005" w:tentative="1">
      <w:start w:val="1"/>
      <w:numFmt w:val="bullet"/>
      <w:lvlText w:val=""/>
      <w:lvlJc w:val="left"/>
      <w:pPr>
        <w:tabs>
          <w:tab w:val="num" w:pos="6721"/>
        </w:tabs>
        <w:ind w:left="6721" w:hanging="360"/>
      </w:pPr>
      <w:rPr>
        <w:rFonts w:ascii="Wingdings" w:hAnsi="Wingdings" w:hint="default"/>
      </w:rPr>
    </w:lvl>
  </w:abstractNum>
  <w:abstractNum w:abstractNumId="15" w15:restartNumberingAfterBreak="0">
    <w:nsid w:val="645B30EF"/>
    <w:multiLevelType w:val="hybridMultilevel"/>
    <w:tmpl w:val="2DEE83BC"/>
    <w:lvl w:ilvl="0" w:tplc="D17290E6">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16" w15:restartNumberingAfterBreak="0">
    <w:nsid w:val="64683C62"/>
    <w:multiLevelType w:val="multilevel"/>
    <w:tmpl w:val="7E422612"/>
    <w:lvl w:ilvl="0">
      <w:start w:val="1"/>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7" w15:restartNumberingAfterBreak="0">
    <w:nsid w:val="67A6106D"/>
    <w:multiLevelType w:val="hybridMultilevel"/>
    <w:tmpl w:val="A7B8C378"/>
    <w:lvl w:ilvl="0" w:tplc="8E8AE28C">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18" w15:restartNumberingAfterBreak="0">
    <w:nsid w:val="69DA1E22"/>
    <w:multiLevelType w:val="multilevel"/>
    <w:tmpl w:val="8D4645A6"/>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9" w15:restartNumberingAfterBreak="0">
    <w:nsid w:val="73A84CA8"/>
    <w:multiLevelType w:val="hybridMultilevel"/>
    <w:tmpl w:val="4C42D48A"/>
    <w:lvl w:ilvl="0" w:tplc="37540614">
      <w:start w:val="1"/>
      <w:numFmt w:val="decimal"/>
      <w:lvlText w:val="%1-"/>
      <w:lvlJc w:val="left"/>
      <w:pPr>
        <w:tabs>
          <w:tab w:val="num" w:pos="720"/>
        </w:tabs>
        <w:ind w:left="720" w:hanging="360"/>
      </w:pPr>
      <w:rPr>
        <w:rFonts w:hint="default"/>
      </w:rPr>
    </w:lvl>
    <w:lvl w:ilvl="1" w:tplc="53AEC9AE">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75D541EA"/>
    <w:multiLevelType w:val="hybridMultilevel"/>
    <w:tmpl w:val="EBCA6C7E"/>
    <w:lvl w:ilvl="0" w:tplc="3F004F6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7784444F"/>
    <w:multiLevelType w:val="multilevel"/>
    <w:tmpl w:val="966E5EFA"/>
    <w:lvl w:ilvl="0">
      <w:start w:val="1"/>
      <w:numFmt w:val="decimal"/>
      <w:lvlText w:val="%1."/>
      <w:lvlJc w:val="left"/>
      <w:pPr>
        <w:ind w:left="1152" w:hanging="360"/>
      </w:pPr>
      <w:rPr>
        <w:rFonts w:ascii="Times New Roman" w:eastAsia="Calibri" w:hAnsi="Times New Roman" w:cs="Calibri"/>
        <w:b/>
        <w:bCs/>
      </w:rPr>
    </w:lvl>
    <w:lvl w:ilvl="1">
      <w:start w:val="1"/>
      <w:numFmt w:val="decimal"/>
      <w:isLgl/>
      <w:lvlText w:val="%1.%2."/>
      <w:lvlJc w:val="left"/>
      <w:pPr>
        <w:ind w:left="1512" w:hanging="720"/>
      </w:pPr>
      <w:rPr>
        <w:rFonts w:hint="default"/>
      </w:rPr>
    </w:lvl>
    <w:lvl w:ilvl="2">
      <w:start w:val="1"/>
      <w:numFmt w:val="decimal"/>
      <w:isLgl/>
      <w:lvlText w:val="%1.%2.%3."/>
      <w:lvlJc w:val="left"/>
      <w:pPr>
        <w:ind w:left="1512" w:hanging="720"/>
      </w:pPr>
      <w:rPr>
        <w:rFonts w:hint="default"/>
      </w:rPr>
    </w:lvl>
    <w:lvl w:ilvl="3">
      <w:start w:val="1"/>
      <w:numFmt w:val="decimal"/>
      <w:isLgl/>
      <w:lvlText w:val="%1.%2.%3.%4."/>
      <w:lvlJc w:val="left"/>
      <w:pPr>
        <w:ind w:left="1872" w:hanging="1080"/>
      </w:pPr>
      <w:rPr>
        <w:rFonts w:hint="default"/>
      </w:rPr>
    </w:lvl>
    <w:lvl w:ilvl="4">
      <w:start w:val="1"/>
      <w:numFmt w:val="decimal"/>
      <w:isLgl/>
      <w:lvlText w:val="%1.%2.%3.%4.%5."/>
      <w:lvlJc w:val="left"/>
      <w:pPr>
        <w:ind w:left="1872" w:hanging="1080"/>
      </w:pPr>
      <w:rPr>
        <w:rFonts w:hint="default"/>
      </w:rPr>
    </w:lvl>
    <w:lvl w:ilvl="5">
      <w:start w:val="1"/>
      <w:numFmt w:val="decimal"/>
      <w:isLgl/>
      <w:lvlText w:val="%1.%2.%3.%4.%5.%6."/>
      <w:lvlJc w:val="left"/>
      <w:pPr>
        <w:ind w:left="2232" w:hanging="1440"/>
      </w:pPr>
      <w:rPr>
        <w:rFonts w:hint="default"/>
      </w:rPr>
    </w:lvl>
    <w:lvl w:ilvl="6">
      <w:start w:val="1"/>
      <w:numFmt w:val="decimal"/>
      <w:isLgl/>
      <w:lvlText w:val="%1.%2.%3.%4.%5.%6.%7."/>
      <w:lvlJc w:val="left"/>
      <w:pPr>
        <w:ind w:left="2592" w:hanging="1800"/>
      </w:pPr>
      <w:rPr>
        <w:rFonts w:hint="default"/>
      </w:rPr>
    </w:lvl>
    <w:lvl w:ilvl="7">
      <w:start w:val="1"/>
      <w:numFmt w:val="decimal"/>
      <w:isLgl/>
      <w:lvlText w:val="%1.%2.%3.%4.%5.%6.%7.%8."/>
      <w:lvlJc w:val="left"/>
      <w:pPr>
        <w:ind w:left="2592" w:hanging="1800"/>
      </w:pPr>
      <w:rPr>
        <w:rFonts w:hint="default"/>
      </w:rPr>
    </w:lvl>
    <w:lvl w:ilvl="8">
      <w:start w:val="1"/>
      <w:numFmt w:val="decimal"/>
      <w:isLgl/>
      <w:lvlText w:val="%1.%2.%3.%4.%5.%6.%7.%8.%9."/>
      <w:lvlJc w:val="left"/>
      <w:pPr>
        <w:ind w:left="2952" w:hanging="2160"/>
      </w:pPr>
      <w:rPr>
        <w:rFonts w:hint="default"/>
      </w:rPr>
    </w:lvl>
  </w:abstractNum>
  <w:num w:numId="1">
    <w:abstractNumId w:val="5"/>
  </w:num>
  <w:num w:numId="2">
    <w:abstractNumId w:val="10"/>
  </w:num>
  <w:num w:numId="3">
    <w:abstractNumId w:val="6"/>
  </w:num>
  <w:num w:numId="4">
    <w:abstractNumId w:val="19"/>
  </w:num>
  <w:num w:numId="5">
    <w:abstractNumId w:val="16"/>
  </w:num>
  <w:num w:numId="6">
    <w:abstractNumId w:val="18"/>
  </w:num>
  <w:num w:numId="7">
    <w:abstractNumId w:val="4"/>
  </w:num>
  <w:num w:numId="8">
    <w:abstractNumId w:val="14"/>
  </w:num>
  <w:num w:numId="9">
    <w:abstractNumId w:val="2"/>
  </w:num>
  <w:num w:numId="10">
    <w:abstractNumId w:val="8"/>
  </w:num>
  <w:num w:numId="11">
    <w:abstractNumId w:val="17"/>
  </w:num>
  <w:num w:numId="12">
    <w:abstractNumId w:val="15"/>
  </w:num>
  <w:num w:numId="13">
    <w:abstractNumId w:val="7"/>
  </w:num>
  <w:num w:numId="14">
    <w:abstractNumId w:val="0"/>
  </w:num>
  <w:num w:numId="15">
    <w:abstractNumId w:val="20"/>
  </w:num>
  <w:num w:numId="16">
    <w:abstractNumId w:val="13"/>
  </w:num>
  <w:num w:numId="17">
    <w:abstractNumId w:val="11"/>
  </w:num>
  <w:num w:numId="18">
    <w:abstractNumId w:val="1"/>
  </w:num>
  <w:num w:numId="19">
    <w:abstractNumId w:val="21"/>
  </w:num>
  <w:num w:numId="20">
    <w:abstractNumId w:val="9"/>
  </w:num>
  <w:num w:numId="21">
    <w:abstractNumId w:val="12"/>
  </w:num>
  <w:num w:numId="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8"/>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0"/>
  <w:drawingGridVerticalSpacing w:val="381"/>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3CF3"/>
    <w:rsid w:val="0000016C"/>
    <w:rsid w:val="00000623"/>
    <w:rsid w:val="00000FBD"/>
    <w:rsid w:val="0000136B"/>
    <w:rsid w:val="00001A27"/>
    <w:rsid w:val="00001E99"/>
    <w:rsid w:val="000020DA"/>
    <w:rsid w:val="00002669"/>
    <w:rsid w:val="00002916"/>
    <w:rsid w:val="00002D9A"/>
    <w:rsid w:val="000031C1"/>
    <w:rsid w:val="000036EB"/>
    <w:rsid w:val="00003741"/>
    <w:rsid w:val="0000398F"/>
    <w:rsid w:val="00004340"/>
    <w:rsid w:val="00004B8E"/>
    <w:rsid w:val="00004EED"/>
    <w:rsid w:val="0000525F"/>
    <w:rsid w:val="000052F9"/>
    <w:rsid w:val="00005573"/>
    <w:rsid w:val="00005B33"/>
    <w:rsid w:val="00005BC3"/>
    <w:rsid w:val="00005FA0"/>
    <w:rsid w:val="0000614A"/>
    <w:rsid w:val="000063D1"/>
    <w:rsid w:val="0000656B"/>
    <w:rsid w:val="00006DD5"/>
    <w:rsid w:val="00006F22"/>
    <w:rsid w:val="00007798"/>
    <w:rsid w:val="000111F2"/>
    <w:rsid w:val="0001236E"/>
    <w:rsid w:val="000132DC"/>
    <w:rsid w:val="00013F77"/>
    <w:rsid w:val="00014101"/>
    <w:rsid w:val="0001491A"/>
    <w:rsid w:val="00014A14"/>
    <w:rsid w:val="000150F0"/>
    <w:rsid w:val="00015329"/>
    <w:rsid w:val="00015544"/>
    <w:rsid w:val="00015CEA"/>
    <w:rsid w:val="000165AA"/>
    <w:rsid w:val="0001783C"/>
    <w:rsid w:val="00020143"/>
    <w:rsid w:val="0002044B"/>
    <w:rsid w:val="000206D3"/>
    <w:rsid w:val="0002099E"/>
    <w:rsid w:val="0002327C"/>
    <w:rsid w:val="0002349F"/>
    <w:rsid w:val="000234A1"/>
    <w:rsid w:val="000239C9"/>
    <w:rsid w:val="000242A0"/>
    <w:rsid w:val="00024E9A"/>
    <w:rsid w:val="00025272"/>
    <w:rsid w:val="00026D08"/>
    <w:rsid w:val="00026D1F"/>
    <w:rsid w:val="00027623"/>
    <w:rsid w:val="00027825"/>
    <w:rsid w:val="0002789D"/>
    <w:rsid w:val="00027D70"/>
    <w:rsid w:val="00027E22"/>
    <w:rsid w:val="000303EC"/>
    <w:rsid w:val="0003087C"/>
    <w:rsid w:val="00031014"/>
    <w:rsid w:val="00031420"/>
    <w:rsid w:val="00031A3F"/>
    <w:rsid w:val="00032508"/>
    <w:rsid w:val="00032C4D"/>
    <w:rsid w:val="00032CBA"/>
    <w:rsid w:val="00033E02"/>
    <w:rsid w:val="00034957"/>
    <w:rsid w:val="00034D57"/>
    <w:rsid w:val="000364D0"/>
    <w:rsid w:val="0003681B"/>
    <w:rsid w:val="000373D9"/>
    <w:rsid w:val="0003799B"/>
    <w:rsid w:val="000406D6"/>
    <w:rsid w:val="00041758"/>
    <w:rsid w:val="000417CE"/>
    <w:rsid w:val="00041E34"/>
    <w:rsid w:val="00041EA9"/>
    <w:rsid w:val="000421AD"/>
    <w:rsid w:val="00042445"/>
    <w:rsid w:val="00042EA2"/>
    <w:rsid w:val="000437AD"/>
    <w:rsid w:val="0004414E"/>
    <w:rsid w:val="00044219"/>
    <w:rsid w:val="000442DF"/>
    <w:rsid w:val="000444CC"/>
    <w:rsid w:val="0004453A"/>
    <w:rsid w:val="00044EAE"/>
    <w:rsid w:val="00045638"/>
    <w:rsid w:val="00046758"/>
    <w:rsid w:val="00046991"/>
    <w:rsid w:val="00046DFD"/>
    <w:rsid w:val="00047487"/>
    <w:rsid w:val="00047611"/>
    <w:rsid w:val="00047C0D"/>
    <w:rsid w:val="000504FA"/>
    <w:rsid w:val="000511BA"/>
    <w:rsid w:val="000511D1"/>
    <w:rsid w:val="00051680"/>
    <w:rsid w:val="00051894"/>
    <w:rsid w:val="00051D14"/>
    <w:rsid w:val="00051FF6"/>
    <w:rsid w:val="000530BD"/>
    <w:rsid w:val="00053386"/>
    <w:rsid w:val="00053D70"/>
    <w:rsid w:val="00054BA1"/>
    <w:rsid w:val="00054DCB"/>
    <w:rsid w:val="0005512F"/>
    <w:rsid w:val="000552A7"/>
    <w:rsid w:val="00055E95"/>
    <w:rsid w:val="000563B1"/>
    <w:rsid w:val="00056590"/>
    <w:rsid w:val="000568D9"/>
    <w:rsid w:val="0005766A"/>
    <w:rsid w:val="00057B95"/>
    <w:rsid w:val="0006006C"/>
    <w:rsid w:val="000602C5"/>
    <w:rsid w:val="000602DE"/>
    <w:rsid w:val="000608CC"/>
    <w:rsid w:val="00060FC9"/>
    <w:rsid w:val="000610E8"/>
    <w:rsid w:val="000612C3"/>
    <w:rsid w:val="0006203F"/>
    <w:rsid w:val="00062393"/>
    <w:rsid w:val="00064217"/>
    <w:rsid w:val="00064890"/>
    <w:rsid w:val="00064A3D"/>
    <w:rsid w:val="00064BB2"/>
    <w:rsid w:val="000656A6"/>
    <w:rsid w:val="0006585D"/>
    <w:rsid w:val="00066109"/>
    <w:rsid w:val="000661A7"/>
    <w:rsid w:val="00066D60"/>
    <w:rsid w:val="0006737B"/>
    <w:rsid w:val="00070573"/>
    <w:rsid w:val="000717DF"/>
    <w:rsid w:val="00071936"/>
    <w:rsid w:val="00071F39"/>
    <w:rsid w:val="0007313F"/>
    <w:rsid w:val="00073903"/>
    <w:rsid w:val="00073A71"/>
    <w:rsid w:val="00074472"/>
    <w:rsid w:val="00074987"/>
    <w:rsid w:val="000749D3"/>
    <w:rsid w:val="0007522F"/>
    <w:rsid w:val="00075616"/>
    <w:rsid w:val="00076488"/>
    <w:rsid w:val="0007675D"/>
    <w:rsid w:val="00076978"/>
    <w:rsid w:val="000770AF"/>
    <w:rsid w:val="00077D9F"/>
    <w:rsid w:val="000805A9"/>
    <w:rsid w:val="00080632"/>
    <w:rsid w:val="000807CD"/>
    <w:rsid w:val="00080FDD"/>
    <w:rsid w:val="00081E5F"/>
    <w:rsid w:val="00081FEC"/>
    <w:rsid w:val="000822A6"/>
    <w:rsid w:val="0008263A"/>
    <w:rsid w:val="0008300C"/>
    <w:rsid w:val="0008364D"/>
    <w:rsid w:val="000836DC"/>
    <w:rsid w:val="00084109"/>
    <w:rsid w:val="00084386"/>
    <w:rsid w:val="000849AA"/>
    <w:rsid w:val="00084BE3"/>
    <w:rsid w:val="00086469"/>
    <w:rsid w:val="000876E7"/>
    <w:rsid w:val="00090A7D"/>
    <w:rsid w:val="00090E69"/>
    <w:rsid w:val="00090EA6"/>
    <w:rsid w:val="00091DB6"/>
    <w:rsid w:val="00091EA0"/>
    <w:rsid w:val="00092AB3"/>
    <w:rsid w:val="00092FDB"/>
    <w:rsid w:val="0009337A"/>
    <w:rsid w:val="000943A9"/>
    <w:rsid w:val="00094523"/>
    <w:rsid w:val="00095266"/>
    <w:rsid w:val="000973B5"/>
    <w:rsid w:val="00097EBA"/>
    <w:rsid w:val="000A048D"/>
    <w:rsid w:val="000A104B"/>
    <w:rsid w:val="000A145C"/>
    <w:rsid w:val="000A163A"/>
    <w:rsid w:val="000A25C0"/>
    <w:rsid w:val="000A26A9"/>
    <w:rsid w:val="000A3115"/>
    <w:rsid w:val="000A33D8"/>
    <w:rsid w:val="000A35BE"/>
    <w:rsid w:val="000A3953"/>
    <w:rsid w:val="000A4373"/>
    <w:rsid w:val="000A4E17"/>
    <w:rsid w:val="000A631C"/>
    <w:rsid w:val="000A641C"/>
    <w:rsid w:val="000A6A5D"/>
    <w:rsid w:val="000A785C"/>
    <w:rsid w:val="000A7FEB"/>
    <w:rsid w:val="000B00CE"/>
    <w:rsid w:val="000B07E9"/>
    <w:rsid w:val="000B084E"/>
    <w:rsid w:val="000B0CC7"/>
    <w:rsid w:val="000B1032"/>
    <w:rsid w:val="000B13DC"/>
    <w:rsid w:val="000B1ED2"/>
    <w:rsid w:val="000B2568"/>
    <w:rsid w:val="000B2877"/>
    <w:rsid w:val="000B3032"/>
    <w:rsid w:val="000B39CF"/>
    <w:rsid w:val="000B3DE4"/>
    <w:rsid w:val="000B499F"/>
    <w:rsid w:val="000B4AF3"/>
    <w:rsid w:val="000B5229"/>
    <w:rsid w:val="000B5604"/>
    <w:rsid w:val="000B66AD"/>
    <w:rsid w:val="000B6767"/>
    <w:rsid w:val="000B6B2A"/>
    <w:rsid w:val="000B75F3"/>
    <w:rsid w:val="000B7BF8"/>
    <w:rsid w:val="000B7D81"/>
    <w:rsid w:val="000C0925"/>
    <w:rsid w:val="000C09F0"/>
    <w:rsid w:val="000C0B3C"/>
    <w:rsid w:val="000C1FA8"/>
    <w:rsid w:val="000C22DC"/>
    <w:rsid w:val="000C2419"/>
    <w:rsid w:val="000C2567"/>
    <w:rsid w:val="000C468D"/>
    <w:rsid w:val="000C4B7A"/>
    <w:rsid w:val="000C52EF"/>
    <w:rsid w:val="000C541B"/>
    <w:rsid w:val="000C75B7"/>
    <w:rsid w:val="000C7ADD"/>
    <w:rsid w:val="000C7B29"/>
    <w:rsid w:val="000C7DBF"/>
    <w:rsid w:val="000D076E"/>
    <w:rsid w:val="000D1CEC"/>
    <w:rsid w:val="000D23C7"/>
    <w:rsid w:val="000D28D8"/>
    <w:rsid w:val="000D306F"/>
    <w:rsid w:val="000D3102"/>
    <w:rsid w:val="000D33CA"/>
    <w:rsid w:val="000D34F3"/>
    <w:rsid w:val="000D5960"/>
    <w:rsid w:val="000D60E4"/>
    <w:rsid w:val="000D751D"/>
    <w:rsid w:val="000D76FF"/>
    <w:rsid w:val="000D7B9B"/>
    <w:rsid w:val="000E0121"/>
    <w:rsid w:val="000E211A"/>
    <w:rsid w:val="000E2443"/>
    <w:rsid w:val="000E342D"/>
    <w:rsid w:val="000E3645"/>
    <w:rsid w:val="000E37BA"/>
    <w:rsid w:val="000E3BBE"/>
    <w:rsid w:val="000E3C76"/>
    <w:rsid w:val="000E3EA5"/>
    <w:rsid w:val="000E408A"/>
    <w:rsid w:val="000E43FD"/>
    <w:rsid w:val="000E5A32"/>
    <w:rsid w:val="000E5E23"/>
    <w:rsid w:val="000E5FED"/>
    <w:rsid w:val="000E6818"/>
    <w:rsid w:val="000E6D01"/>
    <w:rsid w:val="000E746F"/>
    <w:rsid w:val="000E7BBD"/>
    <w:rsid w:val="000F0DB4"/>
    <w:rsid w:val="000F103E"/>
    <w:rsid w:val="000F154C"/>
    <w:rsid w:val="000F17AE"/>
    <w:rsid w:val="000F1A9C"/>
    <w:rsid w:val="000F1D73"/>
    <w:rsid w:val="000F1E68"/>
    <w:rsid w:val="000F25B6"/>
    <w:rsid w:val="000F2877"/>
    <w:rsid w:val="000F2C1E"/>
    <w:rsid w:val="000F3226"/>
    <w:rsid w:val="000F375A"/>
    <w:rsid w:val="000F4420"/>
    <w:rsid w:val="000F44E0"/>
    <w:rsid w:val="000F4C5C"/>
    <w:rsid w:val="000F5BF2"/>
    <w:rsid w:val="000F5CD1"/>
    <w:rsid w:val="000F5D54"/>
    <w:rsid w:val="000F62A1"/>
    <w:rsid w:val="000F6B82"/>
    <w:rsid w:val="000F6BAA"/>
    <w:rsid w:val="000F7865"/>
    <w:rsid w:val="001022DF"/>
    <w:rsid w:val="0010250E"/>
    <w:rsid w:val="001043FB"/>
    <w:rsid w:val="0010521F"/>
    <w:rsid w:val="001055AE"/>
    <w:rsid w:val="00105F8F"/>
    <w:rsid w:val="001062E6"/>
    <w:rsid w:val="00107979"/>
    <w:rsid w:val="00110303"/>
    <w:rsid w:val="00110EE4"/>
    <w:rsid w:val="00111335"/>
    <w:rsid w:val="001119A1"/>
    <w:rsid w:val="00111FC2"/>
    <w:rsid w:val="00112307"/>
    <w:rsid w:val="001125B0"/>
    <w:rsid w:val="001128A6"/>
    <w:rsid w:val="00112C28"/>
    <w:rsid w:val="00113587"/>
    <w:rsid w:val="00113624"/>
    <w:rsid w:val="00113EE2"/>
    <w:rsid w:val="00114C44"/>
    <w:rsid w:val="00115506"/>
    <w:rsid w:val="0011718A"/>
    <w:rsid w:val="00117566"/>
    <w:rsid w:val="00117AAD"/>
    <w:rsid w:val="00117DF1"/>
    <w:rsid w:val="001201BC"/>
    <w:rsid w:val="00120472"/>
    <w:rsid w:val="00120765"/>
    <w:rsid w:val="00120928"/>
    <w:rsid w:val="00120A54"/>
    <w:rsid w:val="00120E73"/>
    <w:rsid w:val="001211DE"/>
    <w:rsid w:val="001219A5"/>
    <w:rsid w:val="001227EF"/>
    <w:rsid w:val="00123FE8"/>
    <w:rsid w:val="00124171"/>
    <w:rsid w:val="0012493A"/>
    <w:rsid w:val="00124A05"/>
    <w:rsid w:val="001250B6"/>
    <w:rsid w:val="001260BF"/>
    <w:rsid w:val="001268B4"/>
    <w:rsid w:val="001270C9"/>
    <w:rsid w:val="00127835"/>
    <w:rsid w:val="0013015A"/>
    <w:rsid w:val="00130187"/>
    <w:rsid w:val="00130888"/>
    <w:rsid w:val="00130E1D"/>
    <w:rsid w:val="00130FF8"/>
    <w:rsid w:val="001310B8"/>
    <w:rsid w:val="00131A70"/>
    <w:rsid w:val="00131A78"/>
    <w:rsid w:val="00131DBE"/>
    <w:rsid w:val="001321BF"/>
    <w:rsid w:val="00132893"/>
    <w:rsid w:val="00133C00"/>
    <w:rsid w:val="00133C90"/>
    <w:rsid w:val="00133DF1"/>
    <w:rsid w:val="00133FFB"/>
    <w:rsid w:val="00134667"/>
    <w:rsid w:val="001346EE"/>
    <w:rsid w:val="00134B25"/>
    <w:rsid w:val="001354E6"/>
    <w:rsid w:val="001360BC"/>
    <w:rsid w:val="00136EF1"/>
    <w:rsid w:val="00137980"/>
    <w:rsid w:val="001400C9"/>
    <w:rsid w:val="00140266"/>
    <w:rsid w:val="0014028D"/>
    <w:rsid w:val="001402F3"/>
    <w:rsid w:val="00140356"/>
    <w:rsid w:val="00140A69"/>
    <w:rsid w:val="00140DF9"/>
    <w:rsid w:val="001416B9"/>
    <w:rsid w:val="00141BF9"/>
    <w:rsid w:val="00141E8D"/>
    <w:rsid w:val="001428A2"/>
    <w:rsid w:val="001429CF"/>
    <w:rsid w:val="00143558"/>
    <w:rsid w:val="00143834"/>
    <w:rsid w:val="0014454B"/>
    <w:rsid w:val="00144B7C"/>
    <w:rsid w:val="00144F0F"/>
    <w:rsid w:val="00145CEF"/>
    <w:rsid w:val="00145D61"/>
    <w:rsid w:val="001460C9"/>
    <w:rsid w:val="00146295"/>
    <w:rsid w:val="00146724"/>
    <w:rsid w:val="00146B75"/>
    <w:rsid w:val="00147177"/>
    <w:rsid w:val="00147232"/>
    <w:rsid w:val="00147C5C"/>
    <w:rsid w:val="00150192"/>
    <w:rsid w:val="001507AD"/>
    <w:rsid w:val="00150EFB"/>
    <w:rsid w:val="001510AB"/>
    <w:rsid w:val="001517A6"/>
    <w:rsid w:val="00151AC1"/>
    <w:rsid w:val="00151AD5"/>
    <w:rsid w:val="00151CB5"/>
    <w:rsid w:val="00151EC0"/>
    <w:rsid w:val="00151EFB"/>
    <w:rsid w:val="001520DC"/>
    <w:rsid w:val="001525B7"/>
    <w:rsid w:val="00152BF3"/>
    <w:rsid w:val="00153739"/>
    <w:rsid w:val="00153B23"/>
    <w:rsid w:val="001551BA"/>
    <w:rsid w:val="00156006"/>
    <w:rsid w:val="00156FE2"/>
    <w:rsid w:val="00157B73"/>
    <w:rsid w:val="00157BEA"/>
    <w:rsid w:val="00157C78"/>
    <w:rsid w:val="00157DBD"/>
    <w:rsid w:val="00160165"/>
    <w:rsid w:val="00160A88"/>
    <w:rsid w:val="00160E7A"/>
    <w:rsid w:val="00161812"/>
    <w:rsid w:val="00161FA8"/>
    <w:rsid w:val="00162527"/>
    <w:rsid w:val="00163576"/>
    <w:rsid w:val="00163772"/>
    <w:rsid w:val="00163F08"/>
    <w:rsid w:val="0016492A"/>
    <w:rsid w:val="001656FC"/>
    <w:rsid w:val="00165D84"/>
    <w:rsid w:val="0016701B"/>
    <w:rsid w:val="0016739C"/>
    <w:rsid w:val="001673F1"/>
    <w:rsid w:val="00167A4D"/>
    <w:rsid w:val="00167E84"/>
    <w:rsid w:val="00167F49"/>
    <w:rsid w:val="00170380"/>
    <w:rsid w:val="0017093C"/>
    <w:rsid w:val="0017158C"/>
    <w:rsid w:val="00172521"/>
    <w:rsid w:val="00172611"/>
    <w:rsid w:val="00172A05"/>
    <w:rsid w:val="00173475"/>
    <w:rsid w:val="00175187"/>
    <w:rsid w:val="00175480"/>
    <w:rsid w:val="00176114"/>
    <w:rsid w:val="0017755A"/>
    <w:rsid w:val="001775C0"/>
    <w:rsid w:val="00177B51"/>
    <w:rsid w:val="0018188E"/>
    <w:rsid w:val="00181E09"/>
    <w:rsid w:val="00182994"/>
    <w:rsid w:val="0018386E"/>
    <w:rsid w:val="00183FB9"/>
    <w:rsid w:val="001846E8"/>
    <w:rsid w:val="00184FA3"/>
    <w:rsid w:val="00185F08"/>
    <w:rsid w:val="0018657D"/>
    <w:rsid w:val="00186EB1"/>
    <w:rsid w:val="00190284"/>
    <w:rsid w:val="001911F0"/>
    <w:rsid w:val="00191208"/>
    <w:rsid w:val="001916E3"/>
    <w:rsid w:val="001927E6"/>
    <w:rsid w:val="001946F4"/>
    <w:rsid w:val="001954C0"/>
    <w:rsid w:val="00195C77"/>
    <w:rsid w:val="001963D2"/>
    <w:rsid w:val="00196D36"/>
    <w:rsid w:val="00196F43"/>
    <w:rsid w:val="001A01E5"/>
    <w:rsid w:val="001A0207"/>
    <w:rsid w:val="001A05C3"/>
    <w:rsid w:val="001A071E"/>
    <w:rsid w:val="001A2E8D"/>
    <w:rsid w:val="001A381B"/>
    <w:rsid w:val="001A4802"/>
    <w:rsid w:val="001A4F4B"/>
    <w:rsid w:val="001A5762"/>
    <w:rsid w:val="001A5EAE"/>
    <w:rsid w:val="001A5F88"/>
    <w:rsid w:val="001B0319"/>
    <w:rsid w:val="001B0765"/>
    <w:rsid w:val="001B0B5C"/>
    <w:rsid w:val="001B10A9"/>
    <w:rsid w:val="001B18E6"/>
    <w:rsid w:val="001B199A"/>
    <w:rsid w:val="001B20F1"/>
    <w:rsid w:val="001B3339"/>
    <w:rsid w:val="001B43FE"/>
    <w:rsid w:val="001B47E2"/>
    <w:rsid w:val="001B5608"/>
    <w:rsid w:val="001B565A"/>
    <w:rsid w:val="001B66D4"/>
    <w:rsid w:val="001B7A09"/>
    <w:rsid w:val="001B7E47"/>
    <w:rsid w:val="001C0444"/>
    <w:rsid w:val="001C1BF3"/>
    <w:rsid w:val="001C291C"/>
    <w:rsid w:val="001C2BFB"/>
    <w:rsid w:val="001C2D9D"/>
    <w:rsid w:val="001C3E09"/>
    <w:rsid w:val="001C4661"/>
    <w:rsid w:val="001C475F"/>
    <w:rsid w:val="001C48F3"/>
    <w:rsid w:val="001C4B91"/>
    <w:rsid w:val="001C56B6"/>
    <w:rsid w:val="001C5EA8"/>
    <w:rsid w:val="001C689F"/>
    <w:rsid w:val="001C6BA2"/>
    <w:rsid w:val="001C6BE6"/>
    <w:rsid w:val="001C7254"/>
    <w:rsid w:val="001C74C6"/>
    <w:rsid w:val="001C7D85"/>
    <w:rsid w:val="001C7EB5"/>
    <w:rsid w:val="001C7F19"/>
    <w:rsid w:val="001D0029"/>
    <w:rsid w:val="001D0AFE"/>
    <w:rsid w:val="001D0B74"/>
    <w:rsid w:val="001D458E"/>
    <w:rsid w:val="001D4BE4"/>
    <w:rsid w:val="001D5A1A"/>
    <w:rsid w:val="001D63A9"/>
    <w:rsid w:val="001D6976"/>
    <w:rsid w:val="001D73F6"/>
    <w:rsid w:val="001D7F2A"/>
    <w:rsid w:val="001E06F8"/>
    <w:rsid w:val="001E11F3"/>
    <w:rsid w:val="001E13FB"/>
    <w:rsid w:val="001E1727"/>
    <w:rsid w:val="001E23B0"/>
    <w:rsid w:val="001E2495"/>
    <w:rsid w:val="001E2590"/>
    <w:rsid w:val="001E2BEA"/>
    <w:rsid w:val="001E2D09"/>
    <w:rsid w:val="001E3A99"/>
    <w:rsid w:val="001E405D"/>
    <w:rsid w:val="001E40C4"/>
    <w:rsid w:val="001E4354"/>
    <w:rsid w:val="001E464B"/>
    <w:rsid w:val="001E4B64"/>
    <w:rsid w:val="001E4E5F"/>
    <w:rsid w:val="001E56A1"/>
    <w:rsid w:val="001E5A3F"/>
    <w:rsid w:val="001E5B78"/>
    <w:rsid w:val="001E6017"/>
    <w:rsid w:val="001E6036"/>
    <w:rsid w:val="001E6BF9"/>
    <w:rsid w:val="001E7BAC"/>
    <w:rsid w:val="001F1306"/>
    <w:rsid w:val="001F14A2"/>
    <w:rsid w:val="001F14C9"/>
    <w:rsid w:val="001F1EB8"/>
    <w:rsid w:val="001F3336"/>
    <w:rsid w:val="001F3EC0"/>
    <w:rsid w:val="001F40A2"/>
    <w:rsid w:val="001F41D5"/>
    <w:rsid w:val="001F43D8"/>
    <w:rsid w:val="001F44C3"/>
    <w:rsid w:val="001F4523"/>
    <w:rsid w:val="001F45BC"/>
    <w:rsid w:val="001F4735"/>
    <w:rsid w:val="001F4E15"/>
    <w:rsid w:val="001F4F0F"/>
    <w:rsid w:val="001F614D"/>
    <w:rsid w:val="001F642D"/>
    <w:rsid w:val="001F6452"/>
    <w:rsid w:val="001F73AD"/>
    <w:rsid w:val="002002AD"/>
    <w:rsid w:val="0020055C"/>
    <w:rsid w:val="00200BA1"/>
    <w:rsid w:val="00200C5C"/>
    <w:rsid w:val="00201331"/>
    <w:rsid w:val="0020169D"/>
    <w:rsid w:val="00201B8F"/>
    <w:rsid w:val="00202849"/>
    <w:rsid w:val="00202F8D"/>
    <w:rsid w:val="002031CF"/>
    <w:rsid w:val="00203350"/>
    <w:rsid w:val="0020439C"/>
    <w:rsid w:val="00204992"/>
    <w:rsid w:val="00205B5F"/>
    <w:rsid w:val="00205F87"/>
    <w:rsid w:val="0020658B"/>
    <w:rsid w:val="00206B51"/>
    <w:rsid w:val="00207934"/>
    <w:rsid w:val="002108E2"/>
    <w:rsid w:val="00210B1A"/>
    <w:rsid w:val="00211252"/>
    <w:rsid w:val="00211591"/>
    <w:rsid w:val="00212EDE"/>
    <w:rsid w:val="00212F99"/>
    <w:rsid w:val="00214235"/>
    <w:rsid w:val="00214BF4"/>
    <w:rsid w:val="00215036"/>
    <w:rsid w:val="0021534A"/>
    <w:rsid w:val="00215ED0"/>
    <w:rsid w:val="00216469"/>
    <w:rsid w:val="00216A64"/>
    <w:rsid w:val="002176AF"/>
    <w:rsid w:val="00220646"/>
    <w:rsid w:val="002208BA"/>
    <w:rsid w:val="00220C73"/>
    <w:rsid w:val="002210A8"/>
    <w:rsid w:val="002214C5"/>
    <w:rsid w:val="00221588"/>
    <w:rsid w:val="00221629"/>
    <w:rsid w:val="00222626"/>
    <w:rsid w:val="002226E0"/>
    <w:rsid w:val="0022270D"/>
    <w:rsid w:val="002241CC"/>
    <w:rsid w:val="002243A0"/>
    <w:rsid w:val="0022453E"/>
    <w:rsid w:val="002247E6"/>
    <w:rsid w:val="00224EBA"/>
    <w:rsid w:val="002253D7"/>
    <w:rsid w:val="00225B63"/>
    <w:rsid w:val="00226216"/>
    <w:rsid w:val="002263A8"/>
    <w:rsid w:val="00226531"/>
    <w:rsid w:val="00226559"/>
    <w:rsid w:val="00226C70"/>
    <w:rsid w:val="00226C89"/>
    <w:rsid w:val="00230024"/>
    <w:rsid w:val="002301AD"/>
    <w:rsid w:val="00230584"/>
    <w:rsid w:val="002308F7"/>
    <w:rsid w:val="00230BFB"/>
    <w:rsid w:val="00230FC6"/>
    <w:rsid w:val="0023183B"/>
    <w:rsid w:val="00231D38"/>
    <w:rsid w:val="00232246"/>
    <w:rsid w:val="002333CB"/>
    <w:rsid w:val="0023406B"/>
    <w:rsid w:val="00235C0B"/>
    <w:rsid w:val="00236011"/>
    <w:rsid w:val="00236F81"/>
    <w:rsid w:val="00237006"/>
    <w:rsid w:val="002377E9"/>
    <w:rsid w:val="00237837"/>
    <w:rsid w:val="00237977"/>
    <w:rsid w:val="00237B95"/>
    <w:rsid w:val="0024088C"/>
    <w:rsid w:val="0024130B"/>
    <w:rsid w:val="00241A8F"/>
    <w:rsid w:val="002421A6"/>
    <w:rsid w:val="00243CA8"/>
    <w:rsid w:val="00243F70"/>
    <w:rsid w:val="00243F91"/>
    <w:rsid w:val="0024517E"/>
    <w:rsid w:val="00246DD3"/>
    <w:rsid w:val="0024721F"/>
    <w:rsid w:val="002472F0"/>
    <w:rsid w:val="002477DE"/>
    <w:rsid w:val="0025002B"/>
    <w:rsid w:val="00250BA1"/>
    <w:rsid w:val="00251188"/>
    <w:rsid w:val="002513B8"/>
    <w:rsid w:val="00251559"/>
    <w:rsid w:val="002519D0"/>
    <w:rsid w:val="00253007"/>
    <w:rsid w:val="00253651"/>
    <w:rsid w:val="00253FB6"/>
    <w:rsid w:val="00254074"/>
    <w:rsid w:val="00254B9E"/>
    <w:rsid w:val="002551E0"/>
    <w:rsid w:val="0025532E"/>
    <w:rsid w:val="00255BC4"/>
    <w:rsid w:val="00255DD5"/>
    <w:rsid w:val="0025614A"/>
    <w:rsid w:val="0025640F"/>
    <w:rsid w:val="002569CB"/>
    <w:rsid w:val="00256AD4"/>
    <w:rsid w:val="0025753E"/>
    <w:rsid w:val="002576D1"/>
    <w:rsid w:val="002604B2"/>
    <w:rsid w:val="00260E79"/>
    <w:rsid w:val="002613A5"/>
    <w:rsid w:val="00261FDD"/>
    <w:rsid w:val="002621C6"/>
    <w:rsid w:val="0026419D"/>
    <w:rsid w:val="00265075"/>
    <w:rsid w:val="002650BB"/>
    <w:rsid w:val="002651FA"/>
    <w:rsid w:val="0026604F"/>
    <w:rsid w:val="00266787"/>
    <w:rsid w:val="0026794D"/>
    <w:rsid w:val="00267FA2"/>
    <w:rsid w:val="0027021C"/>
    <w:rsid w:val="00270F5C"/>
    <w:rsid w:val="00271892"/>
    <w:rsid w:val="0027261E"/>
    <w:rsid w:val="002728D3"/>
    <w:rsid w:val="00272ED5"/>
    <w:rsid w:val="00272F1F"/>
    <w:rsid w:val="00272FFE"/>
    <w:rsid w:val="002733FD"/>
    <w:rsid w:val="00273613"/>
    <w:rsid w:val="00274235"/>
    <w:rsid w:val="002745EB"/>
    <w:rsid w:val="00275360"/>
    <w:rsid w:val="00276686"/>
    <w:rsid w:val="00276E3D"/>
    <w:rsid w:val="00276F1E"/>
    <w:rsid w:val="00277A06"/>
    <w:rsid w:val="00277FCD"/>
    <w:rsid w:val="00280926"/>
    <w:rsid w:val="00280D5A"/>
    <w:rsid w:val="00282AA0"/>
    <w:rsid w:val="002843F9"/>
    <w:rsid w:val="00284B2A"/>
    <w:rsid w:val="002850D2"/>
    <w:rsid w:val="002857EB"/>
    <w:rsid w:val="00285A6A"/>
    <w:rsid w:val="00286876"/>
    <w:rsid w:val="00287784"/>
    <w:rsid w:val="00293860"/>
    <w:rsid w:val="002940EB"/>
    <w:rsid w:val="00294145"/>
    <w:rsid w:val="002945AA"/>
    <w:rsid w:val="00294992"/>
    <w:rsid w:val="00296585"/>
    <w:rsid w:val="00297343"/>
    <w:rsid w:val="00297866"/>
    <w:rsid w:val="00297FC7"/>
    <w:rsid w:val="002A0305"/>
    <w:rsid w:val="002A09D5"/>
    <w:rsid w:val="002A0A9E"/>
    <w:rsid w:val="002A0C4B"/>
    <w:rsid w:val="002A1210"/>
    <w:rsid w:val="002A130E"/>
    <w:rsid w:val="002A1696"/>
    <w:rsid w:val="002A1AB4"/>
    <w:rsid w:val="002A230C"/>
    <w:rsid w:val="002A2479"/>
    <w:rsid w:val="002A2DE4"/>
    <w:rsid w:val="002A344C"/>
    <w:rsid w:val="002A36B5"/>
    <w:rsid w:val="002A380A"/>
    <w:rsid w:val="002A4E99"/>
    <w:rsid w:val="002A4FF8"/>
    <w:rsid w:val="002A5B4A"/>
    <w:rsid w:val="002A5CDD"/>
    <w:rsid w:val="002A5F18"/>
    <w:rsid w:val="002A6BFE"/>
    <w:rsid w:val="002A6DFF"/>
    <w:rsid w:val="002A7383"/>
    <w:rsid w:val="002A781A"/>
    <w:rsid w:val="002A7BF0"/>
    <w:rsid w:val="002B033C"/>
    <w:rsid w:val="002B0A67"/>
    <w:rsid w:val="002B16BD"/>
    <w:rsid w:val="002B1E6E"/>
    <w:rsid w:val="002B2A31"/>
    <w:rsid w:val="002B2AF8"/>
    <w:rsid w:val="002B36E0"/>
    <w:rsid w:val="002B4526"/>
    <w:rsid w:val="002B47ED"/>
    <w:rsid w:val="002B504D"/>
    <w:rsid w:val="002B51DF"/>
    <w:rsid w:val="002B5474"/>
    <w:rsid w:val="002B5BAE"/>
    <w:rsid w:val="002B66F9"/>
    <w:rsid w:val="002B6BAD"/>
    <w:rsid w:val="002C0D68"/>
    <w:rsid w:val="002C1DD0"/>
    <w:rsid w:val="002C2573"/>
    <w:rsid w:val="002C25CC"/>
    <w:rsid w:val="002C289D"/>
    <w:rsid w:val="002C3D5D"/>
    <w:rsid w:val="002C4596"/>
    <w:rsid w:val="002C531E"/>
    <w:rsid w:val="002C5943"/>
    <w:rsid w:val="002C6040"/>
    <w:rsid w:val="002C6542"/>
    <w:rsid w:val="002C669B"/>
    <w:rsid w:val="002C6C50"/>
    <w:rsid w:val="002C7A86"/>
    <w:rsid w:val="002D0133"/>
    <w:rsid w:val="002D01A5"/>
    <w:rsid w:val="002D0485"/>
    <w:rsid w:val="002D056D"/>
    <w:rsid w:val="002D1199"/>
    <w:rsid w:val="002D15CD"/>
    <w:rsid w:val="002D1C8E"/>
    <w:rsid w:val="002D1CA0"/>
    <w:rsid w:val="002D2A0B"/>
    <w:rsid w:val="002D53BB"/>
    <w:rsid w:val="002D5954"/>
    <w:rsid w:val="002D5F7F"/>
    <w:rsid w:val="002D6B7E"/>
    <w:rsid w:val="002D730B"/>
    <w:rsid w:val="002D75AA"/>
    <w:rsid w:val="002D7B88"/>
    <w:rsid w:val="002D7C0A"/>
    <w:rsid w:val="002D7E01"/>
    <w:rsid w:val="002E1197"/>
    <w:rsid w:val="002E1861"/>
    <w:rsid w:val="002E2B5D"/>
    <w:rsid w:val="002E37FF"/>
    <w:rsid w:val="002E41FB"/>
    <w:rsid w:val="002E4836"/>
    <w:rsid w:val="002E4A2B"/>
    <w:rsid w:val="002E509E"/>
    <w:rsid w:val="002E521C"/>
    <w:rsid w:val="002E586F"/>
    <w:rsid w:val="002E5870"/>
    <w:rsid w:val="002E596D"/>
    <w:rsid w:val="002E61EB"/>
    <w:rsid w:val="002F084A"/>
    <w:rsid w:val="002F105D"/>
    <w:rsid w:val="002F1090"/>
    <w:rsid w:val="002F1626"/>
    <w:rsid w:val="002F1F24"/>
    <w:rsid w:val="002F1FD1"/>
    <w:rsid w:val="002F27AA"/>
    <w:rsid w:val="002F30EB"/>
    <w:rsid w:val="002F31C6"/>
    <w:rsid w:val="002F458A"/>
    <w:rsid w:val="002F5CE1"/>
    <w:rsid w:val="002F5EF0"/>
    <w:rsid w:val="002F6115"/>
    <w:rsid w:val="002F62E9"/>
    <w:rsid w:val="002F6499"/>
    <w:rsid w:val="002F6B4F"/>
    <w:rsid w:val="002F7464"/>
    <w:rsid w:val="003001A6"/>
    <w:rsid w:val="003012AC"/>
    <w:rsid w:val="00301D06"/>
    <w:rsid w:val="00302481"/>
    <w:rsid w:val="00303021"/>
    <w:rsid w:val="00307DA1"/>
    <w:rsid w:val="00307E41"/>
    <w:rsid w:val="003105D8"/>
    <w:rsid w:val="003108DD"/>
    <w:rsid w:val="003115D3"/>
    <w:rsid w:val="00311C79"/>
    <w:rsid w:val="00311FB5"/>
    <w:rsid w:val="0031266C"/>
    <w:rsid w:val="00312BDB"/>
    <w:rsid w:val="00312C95"/>
    <w:rsid w:val="00312DE0"/>
    <w:rsid w:val="003134C7"/>
    <w:rsid w:val="00313A43"/>
    <w:rsid w:val="00313DB4"/>
    <w:rsid w:val="003143C5"/>
    <w:rsid w:val="00316CC7"/>
    <w:rsid w:val="00316E5A"/>
    <w:rsid w:val="0031744F"/>
    <w:rsid w:val="00317A5E"/>
    <w:rsid w:val="00317EF6"/>
    <w:rsid w:val="00320489"/>
    <w:rsid w:val="00322316"/>
    <w:rsid w:val="00322DF6"/>
    <w:rsid w:val="00322E8B"/>
    <w:rsid w:val="00323B3B"/>
    <w:rsid w:val="00324252"/>
    <w:rsid w:val="00324774"/>
    <w:rsid w:val="003249D1"/>
    <w:rsid w:val="00325D77"/>
    <w:rsid w:val="00325FCC"/>
    <w:rsid w:val="00326CB4"/>
    <w:rsid w:val="0033023E"/>
    <w:rsid w:val="00331328"/>
    <w:rsid w:val="00331A07"/>
    <w:rsid w:val="003323EC"/>
    <w:rsid w:val="00332E43"/>
    <w:rsid w:val="00333A40"/>
    <w:rsid w:val="00334017"/>
    <w:rsid w:val="003352A8"/>
    <w:rsid w:val="0033555A"/>
    <w:rsid w:val="003367FE"/>
    <w:rsid w:val="0033683C"/>
    <w:rsid w:val="0033695B"/>
    <w:rsid w:val="00337AFE"/>
    <w:rsid w:val="00337EAC"/>
    <w:rsid w:val="00340586"/>
    <w:rsid w:val="00340947"/>
    <w:rsid w:val="00340CF2"/>
    <w:rsid w:val="00340E25"/>
    <w:rsid w:val="00340FED"/>
    <w:rsid w:val="00341715"/>
    <w:rsid w:val="00341C6E"/>
    <w:rsid w:val="00342025"/>
    <w:rsid w:val="00342569"/>
    <w:rsid w:val="00342E11"/>
    <w:rsid w:val="00342EE5"/>
    <w:rsid w:val="00343EF3"/>
    <w:rsid w:val="00344B5C"/>
    <w:rsid w:val="00344E0B"/>
    <w:rsid w:val="0034506C"/>
    <w:rsid w:val="0034552F"/>
    <w:rsid w:val="0034570C"/>
    <w:rsid w:val="00345C3D"/>
    <w:rsid w:val="00347588"/>
    <w:rsid w:val="00347625"/>
    <w:rsid w:val="00347B7C"/>
    <w:rsid w:val="003507E5"/>
    <w:rsid w:val="00350A84"/>
    <w:rsid w:val="00350ABA"/>
    <w:rsid w:val="00351899"/>
    <w:rsid w:val="00352073"/>
    <w:rsid w:val="003527F2"/>
    <w:rsid w:val="00352ED5"/>
    <w:rsid w:val="003531B5"/>
    <w:rsid w:val="00353296"/>
    <w:rsid w:val="003538FE"/>
    <w:rsid w:val="00354615"/>
    <w:rsid w:val="003549BE"/>
    <w:rsid w:val="00354B71"/>
    <w:rsid w:val="00355BA0"/>
    <w:rsid w:val="0035618D"/>
    <w:rsid w:val="00356647"/>
    <w:rsid w:val="00356E70"/>
    <w:rsid w:val="00357CA9"/>
    <w:rsid w:val="003603E6"/>
    <w:rsid w:val="003606EA"/>
    <w:rsid w:val="00361851"/>
    <w:rsid w:val="00361C59"/>
    <w:rsid w:val="003628D8"/>
    <w:rsid w:val="00362923"/>
    <w:rsid w:val="003629F0"/>
    <w:rsid w:val="00362A87"/>
    <w:rsid w:val="00363DB9"/>
    <w:rsid w:val="0036487E"/>
    <w:rsid w:val="00364D8F"/>
    <w:rsid w:val="003650AE"/>
    <w:rsid w:val="00365155"/>
    <w:rsid w:val="00365DD7"/>
    <w:rsid w:val="003662DE"/>
    <w:rsid w:val="00366318"/>
    <w:rsid w:val="0036660B"/>
    <w:rsid w:val="00367224"/>
    <w:rsid w:val="003715C4"/>
    <w:rsid w:val="00371BA4"/>
    <w:rsid w:val="00371D8D"/>
    <w:rsid w:val="003721BB"/>
    <w:rsid w:val="00372790"/>
    <w:rsid w:val="00373014"/>
    <w:rsid w:val="003736F4"/>
    <w:rsid w:val="003743FA"/>
    <w:rsid w:val="003744CD"/>
    <w:rsid w:val="00374679"/>
    <w:rsid w:val="003747A4"/>
    <w:rsid w:val="003747DF"/>
    <w:rsid w:val="00374D81"/>
    <w:rsid w:val="003759A9"/>
    <w:rsid w:val="00376637"/>
    <w:rsid w:val="00376799"/>
    <w:rsid w:val="00377049"/>
    <w:rsid w:val="003771F0"/>
    <w:rsid w:val="00377B49"/>
    <w:rsid w:val="00377F5C"/>
    <w:rsid w:val="00380460"/>
    <w:rsid w:val="00380DAA"/>
    <w:rsid w:val="00381B89"/>
    <w:rsid w:val="00381DF4"/>
    <w:rsid w:val="00382089"/>
    <w:rsid w:val="00382329"/>
    <w:rsid w:val="00383936"/>
    <w:rsid w:val="00383E0B"/>
    <w:rsid w:val="00384BB6"/>
    <w:rsid w:val="003853BF"/>
    <w:rsid w:val="003854E8"/>
    <w:rsid w:val="00385698"/>
    <w:rsid w:val="00385B9A"/>
    <w:rsid w:val="0038691C"/>
    <w:rsid w:val="00386B8A"/>
    <w:rsid w:val="00386C30"/>
    <w:rsid w:val="00387161"/>
    <w:rsid w:val="00387D48"/>
    <w:rsid w:val="00387D80"/>
    <w:rsid w:val="00387DAB"/>
    <w:rsid w:val="00387F8F"/>
    <w:rsid w:val="0039122B"/>
    <w:rsid w:val="003918C5"/>
    <w:rsid w:val="0039315A"/>
    <w:rsid w:val="003952B1"/>
    <w:rsid w:val="00396219"/>
    <w:rsid w:val="00396B3A"/>
    <w:rsid w:val="003A0B49"/>
    <w:rsid w:val="003A1B37"/>
    <w:rsid w:val="003A2800"/>
    <w:rsid w:val="003A3AB8"/>
    <w:rsid w:val="003A4490"/>
    <w:rsid w:val="003A486E"/>
    <w:rsid w:val="003A4ABD"/>
    <w:rsid w:val="003A5BAF"/>
    <w:rsid w:val="003A5E4F"/>
    <w:rsid w:val="003A72E4"/>
    <w:rsid w:val="003A78F2"/>
    <w:rsid w:val="003B067A"/>
    <w:rsid w:val="003B11BB"/>
    <w:rsid w:val="003B1221"/>
    <w:rsid w:val="003B1744"/>
    <w:rsid w:val="003B22FD"/>
    <w:rsid w:val="003B459F"/>
    <w:rsid w:val="003B4CFB"/>
    <w:rsid w:val="003B517B"/>
    <w:rsid w:val="003B6F47"/>
    <w:rsid w:val="003C10D6"/>
    <w:rsid w:val="003C256D"/>
    <w:rsid w:val="003C493D"/>
    <w:rsid w:val="003C4DCB"/>
    <w:rsid w:val="003C4EA8"/>
    <w:rsid w:val="003C50B2"/>
    <w:rsid w:val="003C54DA"/>
    <w:rsid w:val="003C5BB4"/>
    <w:rsid w:val="003C62BE"/>
    <w:rsid w:val="003C62D4"/>
    <w:rsid w:val="003C6D44"/>
    <w:rsid w:val="003C6FCB"/>
    <w:rsid w:val="003D13B3"/>
    <w:rsid w:val="003D24BC"/>
    <w:rsid w:val="003D2A96"/>
    <w:rsid w:val="003D3BE3"/>
    <w:rsid w:val="003D3CBC"/>
    <w:rsid w:val="003D4713"/>
    <w:rsid w:val="003D4BA4"/>
    <w:rsid w:val="003D55B4"/>
    <w:rsid w:val="003D6D40"/>
    <w:rsid w:val="003E0C1C"/>
    <w:rsid w:val="003E1006"/>
    <w:rsid w:val="003E13F7"/>
    <w:rsid w:val="003E185F"/>
    <w:rsid w:val="003E2145"/>
    <w:rsid w:val="003E25A5"/>
    <w:rsid w:val="003E2B52"/>
    <w:rsid w:val="003E3F65"/>
    <w:rsid w:val="003E437E"/>
    <w:rsid w:val="003E4438"/>
    <w:rsid w:val="003E4501"/>
    <w:rsid w:val="003E48D0"/>
    <w:rsid w:val="003E4AA6"/>
    <w:rsid w:val="003E4C15"/>
    <w:rsid w:val="003E585C"/>
    <w:rsid w:val="003E5A56"/>
    <w:rsid w:val="003E5ED0"/>
    <w:rsid w:val="003E63AA"/>
    <w:rsid w:val="003F06C0"/>
    <w:rsid w:val="003F0E26"/>
    <w:rsid w:val="003F1035"/>
    <w:rsid w:val="003F124B"/>
    <w:rsid w:val="003F27E1"/>
    <w:rsid w:val="003F2825"/>
    <w:rsid w:val="003F288F"/>
    <w:rsid w:val="003F2B68"/>
    <w:rsid w:val="003F3160"/>
    <w:rsid w:val="003F6112"/>
    <w:rsid w:val="003F6BC0"/>
    <w:rsid w:val="003F6D94"/>
    <w:rsid w:val="003F74B1"/>
    <w:rsid w:val="004008D4"/>
    <w:rsid w:val="0040101C"/>
    <w:rsid w:val="0040141D"/>
    <w:rsid w:val="0040244D"/>
    <w:rsid w:val="00402A7D"/>
    <w:rsid w:val="00402C20"/>
    <w:rsid w:val="00403D17"/>
    <w:rsid w:val="0040447D"/>
    <w:rsid w:val="004046C8"/>
    <w:rsid w:val="00404898"/>
    <w:rsid w:val="00404905"/>
    <w:rsid w:val="00404A5E"/>
    <w:rsid w:val="0040567F"/>
    <w:rsid w:val="004059E8"/>
    <w:rsid w:val="00406D75"/>
    <w:rsid w:val="004079DF"/>
    <w:rsid w:val="00407ACC"/>
    <w:rsid w:val="00407CB0"/>
    <w:rsid w:val="00407F44"/>
    <w:rsid w:val="004105D8"/>
    <w:rsid w:val="00410E0C"/>
    <w:rsid w:val="00412291"/>
    <w:rsid w:val="004138CF"/>
    <w:rsid w:val="004150A7"/>
    <w:rsid w:val="0041635F"/>
    <w:rsid w:val="00416516"/>
    <w:rsid w:val="00416D61"/>
    <w:rsid w:val="0041718C"/>
    <w:rsid w:val="00417444"/>
    <w:rsid w:val="00417D4D"/>
    <w:rsid w:val="004209A6"/>
    <w:rsid w:val="00421ADC"/>
    <w:rsid w:val="00421AE6"/>
    <w:rsid w:val="00423426"/>
    <w:rsid w:val="004238AF"/>
    <w:rsid w:val="0042440B"/>
    <w:rsid w:val="00424B53"/>
    <w:rsid w:val="00425C39"/>
    <w:rsid w:val="00425EE3"/>
    <w:rsid w:val="0042631B"/>
    <w:rsid w:val="00426951"/>
    <w:rsid w:val="0042697D"/>
    <w:rsid w:val="00426BD2"/>
    <w:rsid w:val="00426FB2"/>
    <w:rsid w:val="004271EF"/>
    <w:rsid w:val="0042755C"/>
    <w:rsid w:val="00427CF4"/>
    <w:rsid w:val="00430092"/>
    <w:rsid w:val="004301EA"/>
    <w:rsid w:val="004315EA"/>
    <w:rsid w:val="00433E37"/>
    <w:rsid w:val="0043424D"/>
    <w:rsid w:val="0043495D"/>
    <w:rsid w:val="00434AA9"/>
    <w:rsid w:val="00434AD7"/>
    <w:rsid w:val="00434DFE"/>
    <w:rsid w:val="00435337"/>
    <w:rsid w:val="00435638"/>
    <w:rsid w:val="0043599D"/>
    <w:rsid w:val="004364FF"/>
    <w:rsid w:val="00436B53"/>
    <w:rsid w:val="00437073"/>
    <w:rsid w:val="00437410"/>
    <w:rsid w:val="0043773E"/>
    <w:rsid w:val="00437D2E"/>
    <w:rsid w:val="0044014F"/>
    <w:rsid w:val="0044092A"/>
    <w:rsid w:val="004415D6"/>
    <w:rsid w:val="0044168E"/>
    <w:rsid w:val="004420A1"/>
    <w:rsid w:val="00442355"/>
    <w:rsid w:val="004424E8"/>
    <w:rsid w:val="00442CB8"/>
    <w:rsid w:val="00442D49"/>
    <w:rsid w:val="00442F0C"/>
    <w:rsid w:val="004438E4"/>
    <w:rsid w:val="00443A47"/>
    <w:rsid w:val="0044440F"/>
    <w:rsid w:val="004454DB"/>
    <w:rsid w:val="00445C5A"/>
    <w:rsid w:val="00446D98"/>
    <w:rsid w:val="00447C23"/>
    <w:rsid w:val="0045046A"/>
    <w:rsid w:val="00450C07"/>
    <w:rsid w:val="0045143D"/>
    <w:rsid w:val="00452265"/>
    <w:rsid w:val="00452B5F"/>
    <w:rsid w:val="00452D5E"/>
    <w:rsid w:val="00452EBF"/>
    <w:rsid w:val="00453477"/>
    <w:rsid w:val="00453661"/>
    <w:rsid w:val="00453C7E"/>
    <w:rsid w:val="004542D0"/>
    <w:rsid w:val="00454696"/>
    <w:rsid w:val="004547D6"/>
    <w:rsid w:val="004547E6"/>
    <w:rsid w:val="00454A65"/>
    <w:rsid w:val="00456140"/>
    <w:rsid w:val="00456478"/>
    <w:rsid w:val="0045669F"/>
    <w:rsid w:val="00456D7B"/>
    <w:rsid w:val="00456EF4"/>
    <w:rsid w:val="00457074"/>
    <w:rsid w:val="004578B9"/>
    <w:rsid w:val="00457C6A"/>
    <w:rsid w:val="004603A4"/>
    <w:rsid w:val="0046130F"/>
    <w:rsid w:val="0046151D"/>
    <w:rsid w:val="004615C7"/>
    <w:rsid w:val="00461DBE"/>
    <w:rsid w:val="00461F64"/>
    <w:rsid w:val="00462CA6"/>
    <w:rsid w:val="004636C4"/>
    <w:rsid w:val="004636F3"/>
    <w:rsid w:val="00463DE8"/>
    <w:rsid w:val="00464D5D"/>
    <w:rsid w:val="0046531B"/>
    <w:rsid w:val="0046557E"/>
    <w:rsid w:val="004667C4"/>
    <w:rsid w:val="00466D44"/>
    <w:rsid w:val="00467464"/>
    <w:rsid w:val="00467538"/>
    <w:rsid w:val="00467CA3"/>
    <w:rsid w:val="00467E26"/>
    <w:rsid w:val="00470C9B"/>
    <w:rsid w:val="00470FBD"/>
    <w:rsid w:val="004710A9"/>
    <w:rsid w:val="004711C7"/>
    <w:rsid w:val="00471D06"/>
    <w:rsid w:val="004748B6"/>
    <w:rsid w:val="00474BC5"/>
    <w:rsid w:val="00474C16"/>
    <w:rsid w:val="00474DED"/>
    <w:rsid w:val="00475274"/>
    <w:rsid w:val="00475985"/>
    <w:rsid w:val="00476021"/>
    <w:rsid w:val="004808A3"/>
    <w:rsid w:val="00481235"/>
    <w:rsid w:val="004812C0"/>
    <w:rsid w:val="0048195B"/>
    <w:rsid w:val="00481BB6"/>
    <w:rsid w:val="00481F54"/>
    <w:rsid w:val="00482EE5"/>
    <w:rsid w:val="00483202"/>
    <w:rsid w:val="00483501"/>
    <w:rsid w:val="0048366F"/>
    <w:rsid w:val="00483F93"/>
    <w:rsid w:val="0048426C"/>
    <w:rsid w:val="004845E2"/>
    <w:rsid w:val="004848FA"/>
    <w:rsid w:val="00484B0F"/>
    <w:rsid w:val="0048592D"/>
    <w:rsid w:val="00485AB2"/>
    <w:rsid w:val="00485B76"/>
    <w:rsid w:val="00486DF3"/>
    <w:rsid w:val="004875F5"/>
    <w:rsid w:val="00487C6A"/>
    <w:rsid w:val="00490AD9"/>
    <w:rsid w:val="004912F7"/>
    <w:rsid w:val="0049149A"/>
    <w:rsid w:val="004918AB"/>
    <w:rsid w:val="00491ADC"/>
    <w:rsid w:val="00491E7D"/>
    <w:rsid w:val="004924A8"/>
    <w:rsid w:val="00492513"/>
    <w:rsid w:val="00492A19"/>
    <w:rsid w:val="00492BF2"/>
    <w:rsid w:val="00493F84"/>
    <w:rsid w:val="004947DF"/>
    <w:rsid w:val="004959CF"/>
    <w:rsid w:val="0049662A"/>
    <w:rsid w:val="00496C1D"/>
    <w:rsid w:val="00496C58"/>
    <w:rsid w:val="00496DF4"/>
    <w:rsid w:val="004975F3"/>
    <w:rsid w:val="004A2741"/>
    <w:rsid w:val="004A3063"/>
    <w:rsid w:val="004A3A4C"/>
    <w:rsid w:val="004A4C4A"/>
    <w:rsid w:val="004A4D66"/>
    <w:rsid w:val="004B099E"/>
    <w:rsid w:val="004B0BFA"/>
    <w:rsid w:val="004B1634"/>
    <w:rsid w:val="004B1B71"/>
    <w:rsid w:val="004B21DE"/>
    <w:rsid w:val="004B27CA"/>
    <w:rsid w:val="004B2CC0"/>
    <w:rsid w:val="004B2D47"/>
    <w:rsid w:val="004B3AB9"/>
    <w:rsid w:val="004B3FB6"/>
    <w:rsid w:val="004B4AF3"/>
    <w:rsid w:val="004B4D77"/>
    <w:rsid w:val="004B5AB6"/>
    <w:rsid w:val="004B5D1C"/>
    <w:rsid w:val="004B6B97"/>
    <w:rsid w:val="004B7B8A"/>
    <w:rsid w:val="004B7C49"/>
    <w:rsid w:val="004C0400"/>
    <w:rsid w:val="004C0EEA"/>
    <w:rsid w:val="004C1F57"/>
    <w:rsid w:val="004C2461"/>
    <w:rsid w:val="004C257E"/>
    <w:rsid w:val="004C27FE"/>
    <w:rsid w:val="004C292E"/>
    <w:rsid w:val="004C47D2"/>
    <w:rsid w:val="004C66C1"/>
    <w:rsid w:val="004C6FE1"/>
    <w:rsid w:val="004C6FEF"/>
    <w:rsid w:val="004C75B9"/>
    <w:rsid w:val="004D00D9"/>
    <w:rsid w:val="004D1062"/>
    <w:rsid w:val="004D118D"/>
    <w:rsid w:val="004D1647"/>
    <w:rsid w:val="004D2695"/>
    <w:rsid w:val="004D371C"/>
    <w:rsid w:val="004D3887"/>
    <w:rsid w:val="004D3E46"/>
    <w:rsid w:val="004D51C0"/>
    <w:rsid w:val="004D51E7"/>
    <w:rsid w:val="004D56ED"/>
    <w:rsid w:val="004D57E4"/>
    <w:rsid w:val="004D62B3"/>
    <w:rsid w:val="004D6B55"/>
    <w:rsid w:val="004D7001"/>
    <w:rsid w:val="004D730A"/>
    <w:rsid w:val="004E00F0"/>
    <w:rsid w:val="004E0322"/>
    <w:rsid w:val="004E1611"/>
    <w:rsid w:val="004E2052"/>
    <w:rsid w:val="004E2DE2"/>
    <w:rsid w:val="004E3220"/>
    <w:rsid w:val="004E4459"/>
    <w:rsid w:val="004E4BE4"/>
    <w:rsid w:val="004E503E"/>
    <w:rsid w:val="004E59FF"/>
    <w:rsid w:val="004E5C19"/>
    <w:rsid w:val="004E6689"/>
    <w:rsid w:val="004E6FF0"/>
    <w:rsid w:val="004E73E0"/>
    <w:rsid w:val="004E7A38"/>
    <w:rsid w:val="004E7A90"/>
    <w:rsid w:val="004F0132"/>
    <w:rsid w:val="004F0535"/>
    <w:rsid w:val="004F275B"/>
    <w:rsid w:val="004F2B19"/>
    <w:rsid w:val="004F3D61"/>
    <w:rsid w:val="004F42DF"/>
    <w:rsid w:val="004F4643"/>
    <w:rsid w:val="004F4896"/>
    <w:rsid w:val="004F4EAC"/>
    <w:rsid w:val="004F5C65"/>
    <w:rsid w:val="004F6162"/>
    <w:rsid w:val="004F637E"/>
    <w:rsid w:val="004F755E"/>
    <w:rsid w:val="004F7CEC"/>
    <w:rsid w:val="004F7D8B"/>
    <w:rsid w:val="005007C1"/>
    <w:rsid w:val="00501745"/>
    <w:rsid w:val="00504471"/>
    <w:rsid w:val="0050504C"/>
    <w:rsid w:val="0050589D"/>
    <w:rsid w:val="00505DFF"/>
    <w:rsid w:val="00505E03"/>
    <w:rsid w:val="00506552"/>
    <w:rsid w:val="00506AD3"/>
    <w:rsid w:val="00506C2F"/>
    <w:rsid w:val="00506CBF"/>
    <w:rsid w:val="0050776B"/>
    <w:rsid w:val="00510328"/>
    <w:rsid w:val="005106BF"/>
    <w:rsid w:val="005114D5"/>
    <w:rsid w:val="00511686"/>
    <w:rsid w:val="00511ADF"/>
    <w:rsid w:val="00512086"/>
    <w:rsid w:val="00513A76"/>
    <w:rsid w:val="005146BE"/>
    <w:rsid w:val="00516590"/>
    <w:rsid w:val="00516BBB"/>
    <w:rsid w:val="00517626"/>
    <w:rsid w:val="005177E6"/>
    <w:rsid w:val="005202C9"/>
    <w:rsid w:val="005203D7"/>
    <w:rsid w:val="00520C07"/>
    <w:rsid w:val="0052155D"/>
    <w:rsid w:val="005215CF"/>
    <w:rsid w:val="00522276"/>
    <w:rsid w:val="00522F30"/>
    <w:rsid w:val="00523E38"/>
    <w:rsid w:val="005242B5"/>
    <w:rsid w:val="005254C0"/>
    <w:rsid w:val="00525FF2"/>
    <w:rsid w:val="00530986"/>
    <w:rsid w:val="00530EC0"/>
    <w:rsid w:val="0053282B"/>
    <w:rsid w:val="005328A8"/>
    <w:rsid w:val="00533650"/>
    <w:rsid w:val="00533AC3"/>
    <w:rsid w:val="00534464"/>
    <w:rsid w:val="005348FC"/>
    <w:rsid w:val="00534E32"/>
    <w:rsid w:val="00535527"/>
    <w:rsid w:val="00535612"/>
    <w:rsid w:val="005357B5"/>
    <w:rsid w:val="0053598F"/>
    <w:rsid w:val="005359FD"/>
    <w:rsid w:val="00536704"/>
    <w:rsid w:val="0053687A"/>
    <w:rsid w:val="00536FAD"/>
    <w:rsid w:val="00537A59"/>
    <w:rsid w:val="00537F27"/>
    <w:rsid w:val="00540559"/>
    <w:rsid w:val="00540676"/>
    <w:rsid w:val="00541047"/>
    <w:rsid w:val="0054176B"/>
    <w:rsid w:val="00541B08"/>
    <w:rsid w:val="00541BC6"/>
    <w:rsid w:val="00541FBD"/>
    <w:rsid w:val="0054292D"/>
    <w:rsid w:val="00542EF7"/>
    <w:rsid w:val="0054389D"/>
    <w:rsid w:val="00543F93"/>
    <w:rsid w:val="0054427D"/>
    <w:rsid w:val="0054611D"/>
    <w:rsid w:val="00546625"/>
    <w:rsid w:val="00546DB8"/>
    <w:rsid w:val="00547B9A"/>
    <w:rsid w:val="00550215"/>
    <w:rsid w:val="00550776"/>
    <w:rsid w:val="005507F1"/>
    <w:rsid w:val="00550A44"/>
    <w:rsid w:val="00552B1A"/>
    <w:rsid w:val="00552FD8"/>
    <w:rsid w:val="0055379D"/>
    <w:rsid w:val="0055385B"/>
    <w:rsid w:val="00554F13"/>
    <w:rsid w:val="0055515E"/>
    <w:rsid w:val="00555228"/>
    <w:rsid w:val="005557E8"/>
    <w:rsid w:val="00555807"/>
    <w:rsid w:val="00555C29"/>
    <w:rsid w:val="00556537"/>
    <w:rsid w:val="00556AC9"/>
    <w:rsid w:val="005575C2"/>
    <w:rsid w:val="005614B9"/>
    <w:rsid w:val="00561BAF"/>
    <w:rsid w:val="00561EC3"/>
    <w:rsid w:val="00561ECA"/>
    <w:rsid w:val="00562318"/>
    <w:rsid w:val="0056309C"/>
    <w:rsid w:val="005637D1"/>
    <w:rsid w:val="0056502B"/>
    <w:rsid w:val="0056534B"/>
    <w:rsid w:val="005661BE"/>
    <w:rsid w:val="005665B7"/>
    <w:rsid w:val="00566664"/>
    <w:rsid w:val="00566D6A"/>
    <w:rsid w:val="00567441"/>
    <w:rsid w:val="005674A4"/>
    <w:rsid w:val="00567B48"/>
    <w:rsid w:val="00567BC3"/>
    <w:rsid w:val="0057004C"/>
    <w:rsid w:val="00572E60"/>
    <w:rsid w:val="00573306"/>
    <w:rsid w:val="00573E9B"/>
    <w:rsid w:val="005752CD"/>
    <w:rsid w:val="00575E33"/>
    <w:rsid w:val="00577B1A"/>
    <w:rsid w:val="00577D96"/>
    <w:rsid w:val="00580BD1"/>
    <w:rsid w:val="00581443"/>
    <w:rsid w:val="00581F00"/>
    <w:rsid w:val="00581F69"/>
    <w:rsid w:val="005821AC"/>
    <w:rsid w:val="0058255A"/>
    <w:rsid w:val="00582EB0"/>
    <w:rsid w:val="005835FA"/>
    <w:rsid w:val="00583781"/>
    <w:rsid w:val="005837D1"/>
    <w:rsid w:val="0058394F"/>
    <w:rsid w:val="00584E8C"/>
    <w:rsid w:val="00586AD1"/>
    <w:rsid w:val="00586E30"/>
    <w:rsid w:val="00587B56"/>
    <w:rsid w:val="005917C8"/>
    <w:rsid w:val="00591B3B"/>
    <w:rsid w:val="005925D4"/>
    <w:rsid w:val="00592625"/>
    <w:rsid w:val="0059345F"/>
    <w:rsid w:val="00593AAC"/>
    <w:rsid w:val="00594650"/>
    <w:rsid w:val="00594DF4"/>
    <w:rsid w:val="00596207"/>
    <w:rsid w:val="005964B3"/>
    <w:rsid w:val="005964D1"/>
    <w:rsid w:val="00597481"/>
    <w:rsid w:val="005A004F"/>
    <w:rsid w:val="005A01EE"/>
    <w:rsid w:val="005A0FD2"/>
    <w:rsid w:val="005A10C1"/>
    <w:rsid w:val="005A12AF"/>
    <w:rsid w:val="005A1941"/>
    <w:rsid w:val="005A29FC"/>
    <w:rsid w:val="005A306C"/>
    <w:rsid w:val="005A456C"/>
    <w:rsid w:val="005A47DF"/>
    <w:rsid w:val="005A5704"/>
    <w:rsid w:val="005A57FA"/>
    <w:rsid w:val="005A5974"/>
    <w:rsid w:val="005A5B6F"/>
    <w:rsid w:val="005A6209"/>
    <w:rsid w:val="005B0217"/>
    <w:rsid w:val="005B0276"/>
    <w:rsid w:val="005B03A9"/>
    <w:rsid w:val="005B090C"/>
    <w:rsid w:val="005B0F00"/>
    <w:rsid w:val="005B1D39"/>
    <w:rsid w:val="005B2A17"/>
    <w:rsid w:val="005B344C"/>
    <w:rsid w:val="005B39B9"/>
    <w:rsid w:val="005B4681"/>
    <w:rsid w:val="005B4CDF"/>
    <w:rsid w:val="005B68DC"/>
    <w:rsid w:val="005B761D"/>
    <w:rsid w:val="005C0569"/>
    <w:rsid w:val="005C2ADA"/>
    <w:rsid w:val="005C3329"/>
    <w:rsid w:val="005C3347"/>
    <w:rsid w:val="005C3A12"/>
    <w:rsid w:val="005C4736"/>
    <w:rsid w:val="005C4EA1"/>
    <w:rsid w:val="005C56C5"/>
    <w:rsid w:val="005C62C1"/>
    <w:rsid w:val="005C66B9"/>
    <w:rsid w:val="005C7517"/>
    <w:rsid w:val="005C7BF1"/>
    <w:rsid w:val="005D1B9E"/>
    <w:rsid w:val="005D276B"/>
    <w:rsid w:val="005D29EC"/>
    <w:rsid w:val="005D332C"/>
    <w:rsid w:val="005D3873"/>
    <w:rsid w:val="005D3923"/>
    <w:rsid w:val="005D46EC"/>
    <w:rsid w:val="005D4EBE"/>
    <w:rsid w:val="005D58BA"/>
    <w:rsid w:val="005D5B49"/>
    <w:rsid w:val="005D5CE8"/>
    <w:rsid w:val="005D71AF"/>
    <w:rsid w:val="005D7231"/>
    <w:rsid w:val="005D7396"/>
    <w:rsid w:val="005E0229"/>
    <w:rsid w:val="005E17C3"/>
    <w:rsid w:val="005E1D1A"/>
    <w:rsid w:val="005E1EC6"/>
    <w:rsid w:val="005E3031"/>
    <w:rsid w:val="005E35EE"/>
    <w:rsid w:val="005E3952"/>
    <w:rsid w:val="005E3D75"/>
    <w:rsid w:val="005E3E80"/>
    <w:rsid w:val="005E3FE4"/>
    <w:rsid w:val="005E418D"/>
    <w:rsid w:val="005E566C"/>
    <w:rsid w:val="005E6581"/>
    <w:rsid w:val="005E6743"/>
    <w:rsid w:val="005E7963"/>
    <w:rsid w:val="005E7F95"/>
    <w:rsid w:val="005F1236"/>
    <w:rsid w:val="005F1326"/>
    <w:rsid w:val="005F136A"/>
    <w:rsid w:val="005F1BE3"/>
    <w:rsid w:val="005F2A24"/>
    <w:rsid w:val="005F3AF2"/>
    <w:rsid w:val="005F3E93"/>
    <w:rsid w:val="005F44C9"/>
    <w:rsid w:val="005F49CE"/>
    <w:rsid w:val="005F52CA"/>
    <w:rsid w:val="005F5B9F"/>
    <w:rsid w:val="005F6975"/>
    <w:rsid w:val="005F6A54"/>
    <w:rsid w:val="005F6AF5"/>
    <w:rsid w:val="005F6F02"/>
    <w:rsid w:val="005F7395"/>
    <w:rsid w:val="005F7B66"/>
    <w:rsid w:val="00600D05"/>
    <w:rsid w:val="00601675"/>
    <w:rsid w:val="0060227E"/>
    <w:rsid w:val="00602813"/>
    <w:rsid w:val="00603F52"/>
    <w:rsid w:val="00604C53"/>
    <w:rsid w:val="00605262"/>
    <w:rsid w:val="00605400"/>
    <w:rsid w:val="00606A20"/>
    <w:rsid w:val="00606B91"/>
    <w:rsid w:val="00606C8A"/>
    <w:rsid w:val="00607023"/>
    <w:rsid w:val="006071ED"/>
    <w:rsid w:val="0060731C"/>
    <w:rsid w:val="00607B24"/>
    <w:rsid w:val="00607C80"/>
    <w:rsid w:val="00610CE5"/>
    <w:rsid w:val="00610F36"/>
    <w:rsid w:val="00611C2E"/>
    <w:rsid w:val="0061214B"/>
    <w:rsid w:val="00612E9B"/>
    <w:rsid w:val="006131BB"/>
    <w:rsid w:val="006134A0"/>
    <w:rsid w:val="00613C86"/>
    <w:rsid w:val="006147DA"/>
    <w:rsid w:val="006157E8"/>
    <w:rsid w:val="00615AAE"/>
    <w:rsid w:val="0061610B"/>
    <w:rsid w:val="00616181"/>
    <w:rsid w:val="006162C5"/>
    <w:rsid w:val="006164F6"/>
    <w:rsid w:val="00617C50"/>
    <w:rsid w:val="00617EF7"/>
    <w:rsid w:val="006205E0"/>
    <w:rsid w:val="0062086E"/>
    <w:rsid w:val="006214DE"/>
    <w:rsid w:val="00621F09"/>
    <w:rsid w:val="00621F4A"/>
    <w:rsid w:val="00623B6B"/>
    <w:rsid w:val="00623B9E"/>
    <w:rsid w:val="00623FF1"/>
    <w:rsid w:val="00624066"/>
    <w:rsid w:val="00625530"/>
    <w:rsid w:val="006259CD"/>
    <w:rsid w:val="0062653B"/>
    <w:rsid w:val="0062728D"/>
    <w:rsid w:val="00627921"/>
    <w:rsid w:val="006302A5"/>
    <w:rsid w:val="0063064E"/>
    <w:rsid w:val="006306DB"/>
    <w:rsid w:val="006308BC"/>
    <w:rsid w:val="00630E51"/>
    <w:rsid w:val="006312A2"/>
    <w:rsid w:val="00631579"/>
    <w:rsid w:val="0063292C"/>
    <w:rsid w:val="006331EF"/>
    <w:rsid w:val="00633DB9"/>
    <w:rsid w:val="006343ED"/>
    <w:rsid w:val="00634B70"/>
    <w:rsid w:val="00635746"/>
    <w:rsid w:val="00636AB9"/>
    <w:rsid w:val="0063745F"/>
    <w:rsid w:val="00637B1D"/>
    <w:rsid w:val="00640460"/>
    <w:rsid w:val="00640F9A"/>
    <w:rsid w:val="00641B3B"/>
    <w:rsid w:val="00641CF7"/>
    <w:rsid w:val="0064202B"/>
    <w:rsid w:val="00642403"/>
    <w:rsid w:val="00642560"/>
    <w:rsid w:val="00643AE8"/>
    <w:rsid w:val="00643EE0"/>
    <w:rsid w:val="0064433C"/>
    <w:rsid w:val="00644A8A"/>
    <w:rsid w:val="00646977"/>
    <w:rsid w:val="00646E4B"/>
    <w:rsid w:val="00647027"/>
    <w:rsid w:val="0064718D"/>
    <w:rsid w:val="00647539"/>
    <w:rsid w:val="00647DF8"/>
    <w:rsid w:val="00647F19"/>
    <w:rsid w:val="00650343"/>
    <w:rsid w:val="00652801"/>
    <w:rsid w:val="00652E5E"/>
    <w:rsid w:val="0065312E"/>
    <w:rsid w:val="00654035"/>
    <w:rsid w:val="00654219"/>
    <w:rsid w:val="00654B97"/>
    <w:rsid w:val="00654CA7"/>
    <w:rsid w:val="00654F0A"/>
    <w:rsid w:val="0065565A"/>
    <w:rsid w:val="006557A5"/>
    <w:rsid w:val="00656034"/>
    <w:rsid w:val="0065614B"/>
    <w:rsid w:val="006565F0"/>
    <w:rsid w:val="00656D9D"/>
    <w:rsid w:val="00657963"/>
    <w:rsid w:val="00657B80"/>
    <w:rsid w:val="00660797"/>
    <w:rsid w:val="0066095E"/>
    <w:rsid w:val="00661A39"/>
    <w:rsid w:val="00662041"/>
    <w:rsid w:val="0066234E"/>
    <w:rsid w:val="00662D8E"/>
    <w:rsid w:val="006636E6"/>
    <w:rsid w:val="00663700"/>
    <w:rsid w:val="00663EDE"/>
    <w:rsid w:val="00664150"/>
    <w:rsid w:val="00664316"/>
    <w:rsid w:val="00665782"/>
    <w:rsid w:val="006663A0"/>
    <w:rsid w:val="006669A0"/>
    <w:rsid w:val="00667B48"/>
    <w:rsid w:val="00670654"/>
    <w:rsid w:val="006710EC"/>
    <w:rsid w:val="00672004"/>
    <w:rsid w:val="00672468"/>
    <w:rsid w:val="0067315B"/>
    <w:rsid w:val="006733A3"/>
    <w:rsid w:val="00673442"/>
    <w:rsid w:val="00673E8F"/>
    <w:rsid w:val="00674919"/>
    <w:rsid w:val="00674E1C"/>
    <w:rsid w:val="00674F6A"/>
    <w:rsid w:val="0067587C"/>
    <w:rsid w:val="0067652D"/>
    <w:rsid w:val="00677069"/>
    <w:rsid w:val="006802D6"/>
    <w:rsid w:val="006809EE"/>
    <w:rsid w:val="0068241A"/>
    <w:rsid w:val="00682A96"/>
    <w:rsid w:val="0068470C"/>
    <w:rsid w:val="00684B74"/>
    <w:rsid w:val="0068524B"/>
    <w:rsid w:val="00685A96"/>
    <w:rsid w:val="00686E0A"/>
    <w:rsid w:val="00687308"/>
    <w:rsid w:val="006916BE"/>
    <w:rsid w:val="0069177D"/>
    <w:rsid w:val="00692156"/>
    <w:rsid w:val="00692324"/>
    <w:rsid w:val="0069338C"/>
    <w:rsid w:val="00693EF9"/>
    <w:rsid w:val="00694EF1"/>
    <w:rsid w:val="00695521"/>
    <w:rsid w:val="006963F3"/>
    <w:rsid w:val="00696D2B"/>
    <w:rsid w:val="00696DBC"/>
    <w:rsid w:val="00697A61"/>
    <w:rsid w:val="00697B9E"/>
    <w:rsid w:val="006A03F4"/>
    <w:rsid w:val="006A15D9"/>
    <w:rsid w:val="006A1E87"/>
    <w:rsid w:val="006A2217"/>
    <w:rsid w:val="006A223F"/>
    <w:rsid w:val="006A25F3"/>
    <w:rsid w:val="006A3B75"/>
    <w:rsid w:val="006A40D7"/>
    <w:rsid w:val="006A4133"/>
    <w:rsid w:val="006A424B"/>
    <w:rsid w:val="006A4C05"/>
    <w:rsid w:val="006A6068"/>
    <w:rsid w:val="006A6328"/>
    <w:rsid w:val="006A65E5"/>
    <w:rsid w:val="006A6D7A"/>
    <w:rsid w:val="006A6F11"/>
    <w:rsid w:val="006A6F6D"/>
    <w:rsid w:val="006B1668"/>
    <w:rsid w:val="006B1883"/>
    <w:rsid w:val="006B1951"/>
    <w:rsid w:val="006B1C34"/>
    <w:rsid w:val="006B22D6"/>
    <w:rsid w:val="006B2BEB"/>
    <w:rsid w:val="006B3610"/>
    <w:rsid w:val="006B368B"/>
    <w:rsid w:val="006B37FF"/>
    <w:rsid w:val="006B3DC4"/>
    <w:rsid w:val="006B6008"/>
    <w:rsid w:val="006B602F"/>
    <w:rsid w:val="006B6361"/>
    <w:rsid w:val="006B7ABC"/>
    <w:rsid w:val="006B7B2C"/>
    <w:rsid w:val="006C09DF"/>
    <w:rsid w:val="006C0EBD"/>
    <w:rsid w:val="006C106B"/>
    <w:rsid w:val="006C1107"/>
    <w:rsid w:val="006C2313"/>
    <w:rsid w:val="006C260C"/>
    <w:rsid w:val="006C3791"/>
    <w:rsid w:val="006C3812"/>
    <w:rsid w:val="006C3B03"/>
    <w:rsid w:val="006C403D"/>
    <w:rsid w:val="006C42BD"/>
    <w:rsid w:val="006C4CFC"/>
    <w:rsid w:val="006C51C1"/>
    <w:rsid w:val="006C5AD1"/>
    <w:rsid w:val="006C62A5"/>
    <w:rsid w:val="006C75C1"/>
    <w:rsid w:val="006C7607"/>
    <w:rsid w:val="006D02DD"/>
    <w:rsid w:val="006D03B4"/>
    <w:rsid w:val="006D0BA2"/>
    <w:rsid w:val="006D0E49"/>
    <w:rsid w:val="006D192B"/>
    <w:rsid w:val="006D2E8E"/>
    <w:rsid w:val="006D3495"/>
    <w:rsid w:val="006D34B5"/>
    <w:rsid w:val="006D3C4A"/>
    <w:rsid w:val="006D4699"/>
    <w:rsid w:val="006D51DC"/>
    <w:rsid w:val="006D68C8"/>
    <w:rsid w:val="006D6A4F"/>
    <w:rsid w:val="006D6C32"/>
    <w:rsid w:val="006D7881"/>
    <w:rsid w:val="006D7E60"/>
    <w:rsid w:val="006D7F4E"/>
    <w:rsid w:val="006E0C96"/>
    <w:rsid w:val="006E0D3E"/>
    <w:rsid w:val="006E0DC8"/>
    <w:rsid w:val="006E0F40"/>
    <w:rsid w:val="006E101E"/>
    <w:rsid w:val="006E13EF"/>
    <w:rsid w:val="006E198B"/>
    <w:rsid w:val="006E1D67"/>
    <w:rsid w:val="006E2098"/>
    <w:rsid w:val="006E3305"/>
    <w:rsid w:val="006E3980"/>
    <w:rsid w:val="006E5629"/>
    <w:rsid w:val="006E585D"/>
    <w:rsid w:val="006E5C77"/>
    <w:rsid w:val="006E5D10"/>
    <w:rsid w:val="006E62DA"/>
    <w:rsid w:val="006E6F2A"/>
    <w:rsid w:val="006E7FFD"/>
    <w:rsid w:val="006F0787"/>
    <w:rsid w:val="006F16D6"/>
    <w:rsid w:val="006F29E8"/>
    <w:rsid w:val="006F2BAD"/>
    <w:rsid w:val="006F2FD8"/>
    <w:rsid w:val="006F33F5"/>
    <w:rsid w:val="006F40B6"/>
    <w:rsid w:val="006F4205"/>
    <w:rsid w:val="006F493F"/>
    <w:rsid w:val="006F4F36"/>
    <w:rsid w:val="006F5880"/>
    <w:rsid w:val="006F5A80"/>
    <w:rsid w:val="006F5D48"/>
    <w:rsid w:val="006F61A8"/>
    <w:rsid w:val="006F6307"/>
    <w:rsid w:val="006F6337"/>
    <w:rsid w:val="006F67F3"/>
    <w:rsid w:val="006F68CE"/>
    <w:rsid w:val="006F729A"/>
    <w:rsid w:val="006F7482"/>
    <w:rsid w:val="006F7858"/>
    <w:rsid w:val="006F78D1"/>
    <w:rsid w:val="006F7CEE"/>
    <w:rsid w:val="006F7D04"/>
    <w:rsid w:val="007001B4"/>
    <w:rsid w:val="00700479"/>
    <w:rsid w:val="00700873"/>
    <w:rsid w:val="00700977"/>
    <w:rsid w:val="007016D7"/>
    <w:rsid w:val="00701E9E"/>
    <w:rsid w:val="00704982"/>
    <w:rsid w:val="00704ADA"/>
    <w:rsid w:val="0070527B"/>
    <w:rsid w:val="007054CE"/>
    <w:rsid w:val="00705D38"/>
    <w:rsid w:val="00706140"/>
    <w:rsid w:val="00706294"/>
    <w:rsid w:val="00707249"/>
    <w:rsid w:val="0071026C"/>
    <w:rsid w:val="007109B2"/>
    <w:rsid w:val="00711572"/>
    <w:rsid w:val="00711C8C"/>
    <w:rsid w:val="007122AF"/>
    <w:rsid w:val="00712339"/>
    <w:rsid w:val="00712D12"/>
    <w:rsid w:val="00713591"/>
    <w:rsid w:val="0071435D"/>
    <w:rsid w:val="007145D4"/>
    <w:rsid w:val="00715334"/>
    <w:rsid w:val="00715E4E"/>
    <w:rsid w:val="00716757"/>
    <w:rsid w:val="007172CD"/>
    <w:rsid w:val="00717C48"/>
    <w:rsid w:val="00720608"/>
    <w:rsid w:val="007206B6"/>
    <w:rsid w:val="00720E80"/>
    <w:rsid w:val="00721DDD"/>
    <w:rsid w:val="00722148"/>
    <w:rsid w:val="00722984"/>
    <w:rsid w:val="007232E6"/>
    <w:rsid w:val="00723974"/>
    <w:rsid w:val="00724739"/>
    <w:rsid w:val="00724826"/>
    <w:rsid w:val="007255DA"/>
    <w:rsid w:val="007259B4"/>
    <w:rsid w:val="00726532"/>
    <w:rsid w:val="00726595"/>
    <w:rsid w:val="00726BF4"/>
    <w:rsid w:val="0072780A"/>
    <w:rsid w:val="0073075D"/>
    <w:rsid w:val="0073080E"/>
    <w:rsid w:val="00730E86"/>
    <w:rsid w:val="007314C5"/>
    <w:rsid w:val="0073160C"/>
    <w:rsid w:val="00733386"/>
    <w:rsid w:val="007334AC"/>
    <w:rsid w:val="00733C71"/>
    <w:rsid w:val="00733D3E"/>
    <w:rsid w:val="0073411C"/>
    <w:rsid w:val="007343B1"/>
    <w:rsid w:val="00734A7C"/>
    <w:rsid w:val="00735C8B"/>
    <w:rsid w:val="00735F95"/>
    <w:rsid w:val="00736470"/>
    <w:rsid w:val="007379E9"/>
    <w:rsid w:val="00737DB8"/>
    <w:rsid w:val="00737F3B"/>
    <w:rsid w:val="0074014C"/>
    <w:rsid w:val="00741616"/>
    <w:rsid w:val="00742433"/>
    <w:rsid w:val="00742954"/>
    <w:rsid w:val="00742AEB"/>
    <w:rsid w:val="00743F9B"/>
    <w:rsid w:val="007441BE"/>
    <w:rsid w:val="00744987"/>
    <w:rsid w:val="00744C9D"/>
    <w:rsid w:val="0074593D"/>
    <w:rsid w:val="00746AF6"/>
    <w:rsid w:val="00746E15"/>
    <w:rsid w:val="007470AA"/>
    <w:rsid w:val="007476C6"/>
    <w:rsid w:val="007502FC"/>
    <w:rsid w:val="00750711"/>
    <w:rsid w:val="00751230"/>
    <w:rsid w:val="00751B0B"/>
    <w:rsid w:val="00752170"/>
    <w:rsid w:val="0075274D"/>
    <w:rsid w:val="00752E46"/>
    <w:rsid w:val="007536AA"/>
    <w:rsid w:val="00753D9D"/>
    <w:rsid w:val="00753E67"/>
    <w:rsid w:val="00753E80"/>
    <w:rsid w:val="00754140"/>
    <w:rsid w:val="007547FA"/>
    <w:rsid w:val="00754828"/>
    <w:rsid w:val="00754DB7"/>
    <w:rsid w:val="00754DCC"/>
    <w:rsid w:val="007553F2"/>
    <w:rsid w:val="007559C5"/>
    <w:rsid w:val="00755C5F"/>
    <w:rsid w:val="00756C69"/>
    <w:rsid w:val="00756E05"/>
    <w:rsid w:val="00756E17"/>
    <w:rsid w:val="00757190"/>
    <w:rsid w:val="0075798B"/>
    <w:rsid w:val="00757FC1"/>
    <w:rsid w:val="00760C48"/>
    <w:rsid w:val="00760FC0"/>
    <w:rsid w:val="00761ACD"/>
    <w:rsid w:val="0076269F"/>
    <w:rsid w:val="00763544"/>
    <w:rsid w:val="0076399A"/>
    <w:rsid w:val="00763B72"/>
    <w:rsid w:val="00766901"/>
    <w:rsid w:val="00766FC5"/>
    <w:rsid w:val="00767200"/>
    <w:rsid w:val="0077019F"/>
    <w:rsid w:val="007703BC"/>
    <w:rsid w:val="00770802"/>
    <w:rsid w:val="00770FE8"/>
    <w:rsid w:val="00772048"/>
    <w:rsid w:val="00772064"/>
    <w:rsid w:val="00772714"/>
    <w:rsid w:val="007738F5"/>
    <w:rsid w:val="00773976"/>
    <w:rsid w:val="00773B84"/>
    <w:rsid w:val="0077438A"/>
    <w:rsid w:val="00774A1D"/>
    <w:rsid w:val="00774A64"/>
    <w:rsid w:val="00774BD1"/>
    <w:rsid w:val="007752A4"/>
    <w:rsid w:val="00775348"/>
    <w:rsid w:val="00775494"/>
    <w:rsid w:val="00775928"/>
    <w:rsid w:val="00775A84"/>
    <w:rsid w:val="00775B4D"/>
    <w:rsid w:val="007769F8"/>
    <w:rsid w:val="007777A4"/>
    <w:rsid w:val="00780B80"/>
    <w:rsid w:val="007812B9"/>
    <w:rsid w:val="007829E4"/>
    <w:rsid w:val="00783E27"/>
    <w:rsid w:val="007846C1"/>
    <w:rsid w:val="007865E7"/>
    <w:rsid w:val="00786AF7"/>
    <w:rsid w:val="00786D32"/>
    <w:rsid w:val="00787192"/>
    <w:rsid w:val="0078779C"/>
    <w:rsid w:val="00787EE5"/>
    <w:rsid w:val="00791305"/>
    <w:rsid w:val="00791E23"/>
    <w:rsid w:val="00792618"/>
    <w:rsid w:val="00792766"/>
    <w:rsid w:val="00792915"/>
    <w:rsid w:val="0079294D"/>
    <w:rsid w:val="00792C4F"/>
    <w:rsid w:val="00793314"/>
    <w:rsid w:val="0079372B"/>
    <w:rsid w:val="007938D8"/>
    <w:rsid w:val="00796238"/>
    <w:rsid w:val="00797084"/>
    <w:rsid w:val="0079762E"/>
    <w:rsid w:val="0079763B"/>
    <w:rsid w:val="00797905"/>
    <w:rsid w:val="007A0C7C"/>
    <w:rsid w:val="007A106C"/>
    <w:rsid w:val="007A116F"/>
    <w:rsid w:val="007A1488"/>
    <w:rsid w:val="007A190E"/>
    <w:rsid w:val="007A26A5"/>
    <w:rsid w:val="007A2F17"/>
    <w:rsid w:val="007A3E00"/>
    <w:rsid w:val="007A3ED9"/>
    <w:rsid w:val="007A4899"/>
    <w:rsid w:val="007A5DD5"/>
    <w:rsid w:val="007A63DB"/>
    <w:rsid w:val="007A655D"/>
    <w:rsid w:val="007A67A8"/>
    <w:rsid w:val="007A7BD2"/>
    <w:rsid w:val="007B0831"/>
    <w:rsid w:val="007B0F94"/>
    <w:rsid w:val="007B0FC4"/>
    <w:rsid w:val="007B1356"/>
    <w:rsid w:val="007B1913"/>
    <w:rsid w:val="007B1FF4"/>
    <w:rsid w:val="007B2506"/>
    <w:rsid w:val="007B29D3"/>
    <w:rsid w:val="007B404C"/>
    <w:rsid w:val="007B4E69"/>
    <w:rsid w:val="007B6008"/>
    <w:rsid w:val="007B66E3"/>
    <w:rsid w:val="007B6DD1"/>
    <w:rsid w:val="007B7763"/>
    <w:rsid w:val="007C0028"/>
    <w:rsid w:val="007C0310"/>
    <w:rsid w:val="007C047B"/>
    <w:rsid w:val="007C0868"/>
    <w:rsid w:val="007C0EEB"/>
    <w:rsid w:val="007C2261"/>
    <w:rsid w:val="007C2912"/>
    <w:rsid w:val="007C2F10"/>
    <w:rsid w:val="007C330B"/>
    <w:rsid w:val="007C3747"/>
    <w:rsid w:val="007C4436"/>
    <w:rsid w:val="007C4FC8"/>
    <w:rsid w:val="007C58A1"/>
    <w:rsid w:val="007C601B"/>
    <w:rsid w:val="007C62C0"/>
    <w:rsid w:val="007C7412"/>
    <w:rsid w:val="007C7706"/>
    <w:rsid w:val="007C7782"/>
    <w:rsid w:val="007D1B28"/>
    <w:rsid w:val="007D1FBC"/>
    <w:rsid w:val="007D338F"/>
    <w:rsid w:val="007D3E68"/>
    <w:rsid w:val="007D444A"/>
    <w:rsid w:val="007D4DF3"/>
    <w:rsid w:val="007D5322"/>
    <w:rsid w:val="007D54DB"/>
    <w:rsid w:val="007D5513"/>
    <w:rsid w:val="007D58E4"/>
    <w:rsid w:val="007D5AFD"/>
    <w:rsid w:val="007D5EF2"/>
    <w:rsid w:val="007D5F31"/>
    <w:rsid w:val="007D6354"/>
    <w:rsid w:val="007E00E3"/>
    <w:rsid w:val="007E01BF"/>
    <w:rsid w:val="007E07AC"/>
    <w:rsid w:val="007E0A39"/>
    <w:rsid w:val="007E0DD5"/>
    <w:rsid w:val="007E0EB9"/>
    <w:rsid w:val="007E1233"/>
    <w:rsid w:val="007E150E"/>
    <w:rsid w:val="007E1908"/>
    <w:rsid w:val="007E2298"/>
    <w:rsid w:val="007E3420"/>
    <w:rsid w:val="007E4682"/>
    <w:rsid w:val="007E47FA"/>
    <w:rsid w:val="007E497D"/>
    <w:rsid w:val="007E4BAC"/>
    <w:rsid w:val="007E5252"/>
    <w:rsid w:val="007E5A24"/>
    <w:rsid w:val="007E63A9"/>
    <w:rsid w:val="007E6630"/>
    <w:rsid w:val="007E690D"/>
    <w:rsid w:val="007E72F9"/>
    <w:rsid w:val="007E778B"/>
    <w:rsid w:val="007F0B1C"/>
    <w:rsid w:val="007F0F6F"/>
    <w:rsid w:val="007F1494"/>
    <w:rsid w:val="007F1D33"/>
    <w:rsid w:val="007F21BE"/>
    <w:rsid w:val="007F222B"/>
    <w:rsid w:val="007F2617"/>
    <w:rsid w:val="007F2804"/>
    <w:rsid w:val="007F2846"/>
    <w:rsid w:val="007F2EAD"/>
    <w:rsid w:val="007F2ECA"/>
    <w:rsid w:val="007F376A"/>
    <w:rsid w:val="007F3E95"/>
    <w:rsid w:val="007F4EA6"/>
    <w:rsid w:val="007F5BE8"/>
    <w:rsid w:val="007F6783"/>
    <w:rsid w:val="007F6A9D"/>
    <w:rsid w:val="007F732C"/>
    <w:rsid w:val="007F76D3"/>
    <w:rsid w:val="007F7999"/>
    <w:rsid w:val="00800074"/>
    <w:rsid w:val="00800CFE"/>
    <w:rsid w:val="00800E6D"/>
    <w:rsid w:val="00801EE0"/>
    <w:rsid w:val="00801F5B"/>
    <w:rsid w:val="00802D1C"/>
    <w:rsid w:val="00802FAF"/>
    <w:rsid w:val="0080311D"/>
    <w:rsid w:val="00805B50"/>
    <w:rsid w:val="008066B5"/>
    <w:rsid w:val="008068DE"/>
    <w:rsid w:val="008074D0"/>
    <w:rsid w:val="008077E4"/>
    <w:rsid w:val="00807CAA"/>
    <w:rsid w:val="00810BCD"/>
    <w:rsid w:val="00810CF4"/>
    <w:rsid w:val="00811A86"/>
    <w:rsid w:val="008121CC"/>
    <w:rsid w:val="0081269C"/>
    <w:rsid w:val="00813600"/>
    <w:rsid w:val="008138A6"/>
    <w:rsid w:val="008148D8"/>
    <w:rsid w:val="00814A2E"/>
    <w:rsid w:val="0081581A"/>
    <w:rsid w:val="00815BC2"/>
    <w:rsid w:val="00815BCB"/>
    <w:rsid w:val="00817B6E"/>
    <w:rsid w:val="008200B3"/>
    <w:rsid w:val="00820B06"/>
    <w:rsid w:val="00821201"/>
    <w:rsid w:val="00821C0F"/>
    <w:rsid w:val="00821CA4"/>
    <w:rsid w:val="00823C3B"/>
    <w:rsid w:val="00823F51"/>
    <w:rsid w:val="00825E46"/>
    <w:rsid w:val="00826102"/>
    <w:rsid w:val="0082637C"/>
    <w:rsid w:val="008266AA"/>
    <w:rsid w:val="008268D2"/>
    <w:rsid w:val="00826BA8"/>
    <w:rsid w:val="00826D32"/>
    <w:rsid w:val="00826D71"/>
    <w:rsid w:val="00827298"/>
    <w:rsid w:val="00827947"/>
    <w:rsid w:val="00827F4E"/>
    <w:rsid w:val="00830013"/>
    <w:rsid w:val="008302E5"/>
    <w:rsid w:val="00830574"/>
    <w:rsid w:val="0083074E"/>
    <w:rsid w:val="00830A68"/>
    <w:rsid w:val="00830BBF"/>
    <w:rsid w:val="00831524"/>
    <w:rsid w:val="008337DE"/>
    <w:rsid w:val="008342E4"/>
    <w:rsid w:val="00836144"/>
    <w:rsid w:val="00837DC9"/>
    <w:rsid w:val="00837E7A"/>
    <w:rsid w:val="008400E1"/>
    <w:rsid w:val="00841278"/>
    <w:rsid w:val="00841A0E"/>
    <w:rsid w:val="00841AD8"/>
    <w:rsid w:val="00841CB5"/>
    <w:rsid w:val="00842023"/>
    <w:rsid w:val="00842159"/>
    <w:rsid w:val="00842167"/>
    <w:rsid w:val="0084252A"/>
    <w:rsid w:val="0084252E"/>
    <w:rsid w:val="008429CA"/>
    <w:rsid w:val="0084400B"/>
    <w:rsid w:val="008440E0"/>
    <w:rsid w:val="008440EB"/>
    <w:rsid w:val="00844A0F"/>
    <w:rsid w:val="00845D3D"/>
    <w:rsid w:val="00845F09"/>
    <w:rsid w:val="00846163"/>
    <w:rsid w:val="008470F8"/>
    <w:rsid w:val="00850C6B"/>
    <w:rsid w:val="00850E12"/>
    <w:rsid w:val="00850E93"/>
    <w:rsid w:val="0085194E"/>
    <w:rsid w:val="00851F5C"/>
    <w:rsid w:val="00852580"/>
    <w:rsid w:val="00852900"/>
    <w:rsid w:val="00852AAA"/>
    <w:rsid w:val="00852B4E"/>
    <w:rsid w:val="00853099"/>
    <w:rsid w:val="008534F8"/>
    <w:rsid w:val="00853A2E"/>
    <w:rsid w:val="008544ED"/>
    <w:rsid w:val="00854767"/>
    <w:rsid w:val="00856963"/>
    <w:rsid w:val="00856AEE"/>
    <w:rsid w:val="00856FC3"/>
    <w:rsid w:val="00857D4C"/>
    <w:rsid w:val="00860293"/>
    <w:rsid w:val="0086046C"/>
    <w:rsid w:val="00861F61"/>
    <w:rsid w:val="00863422"/>
    <w:rsid w:val="00863BA2"/>
    <w:rsid w:val="00863F2E"/>
    <w:rsid w:val="00864001"/>
    <w:rsid w:val="0086452C"/>
    <w:rsid w:val="008660C3"/>
    <w:rsid w:val="00866267"/>
    <w:rsid w:val="0086736D"/>
    <w:rsid w:val="0086787F"/>
    <w:rsid w:val="008705A8"/>
    <w:rsid w:val="00870C9A"/>
    <w:rsid w:val="00870E44"/>
    <w:rsid w:val="0087113B"/>
    <w:rsid w:val="008719D8"/>
    <w:rsid w:val="0087202B"/>
    <w:rsid w:val="00872DA3"/>
    <w:rsid w:val="008733F8"/>
    <w:rsid w:val="00873A31"/>
    <w:rsid w:val="00873F53"/>
    <w:rsid w:val="00874721"/>
    <w:rsid w:val="0087474E"/>
    <w:rsid w:val="00874A4C"/>
    <w:rsid w:val="00874D6D"/>
    <w:rsid w:val="0087646C"/>
    <w:rsid w:val="00876572"/>
    <w:rsid w:val="008772E6"/>
    <w:rsid w:val="008774BC"/>
    <w:rsid w:val="00877CCA"/>
    <w:rsid w:val="00881479"/>
    <w:rsid w:val="0088213D"/>
    <w:rsid w:val="00882563"/>
    <w:rsid w:val="00882635"/>
    <w:rsid w:val="00882818"/>
    <w:rsid w:val="00882C6A"/>
    <w:rsid w:val="008834C2"/>
    <w:rsid w:val="00883AAD"/>
    <w:rsid w:val="008851AB"/>
    <w:rsid w:val="0088530A"/>
    <w:rsid w:val="008853DE"/>
    <w:rsid w:val="00885553"/>
    <w:rsid w:val="00885996"/>
    <w:rsid w:val="00886373"/>
    <w:rsid w:val="00886F89"/>
    <w:rsid w:val="00887157"/>
    <w:rsid w:val="008876F7"/>
    <w:rsid w:val="008901AF"/>
    <w:rsid w:val="0089068E"/>
    <w:rsid w:val="00891443"/>
    <w:rsid w:val="00891CEE"/>
    <w:rsid w:val="008924C6"/>
    <w:rsid w:val="008942D7"/>
    <w:rsid w:val="008949AE"/>
    <w:rsid w:val="00894AF6"/>
    <w:rsid w:val="00895059"/>
    <w:rsid w:val="0089548E"/>
    <w:rsid w:val="00896B19"/>
    <w:rsid w:val="00897741"/>
    <w:rsid w:val="00897AE0"/>
    <w:rsid w:val="008A06A1"/>
    <w:rsid w:val="008A1362"/>
    <w:rsid w:val="008A13DC"/>
    <w:rsid w:val="008A1A0D"/>
    <w:rsid w:val="008A214F"/>
    <w:rsid w:val="008A2B4B"/>
    <w:rsid w:val="008A3AC4"/>
    <w:rsid w:val="008A4239"/>
    <w:rsid w:val="008A4D71"/>
    <w:rsid w:val="008A4F06"/>
    <w:rsid w:val="008A557F"/>
    <w:rsid w:val="008A5727"/>
    <w:rsid w:val="008A6665"/>
    <w:rsid w:val="008A6993"/>
    <w:rsid w:val="008A6C34"/>
    <w:rsid w:val="008A7DD3"/>
    <w:rsid w:val="008B05AE"/>
    <w:rsid w:val="008B09F2"/>
    <w:rsid w:val="008B16BA"/>
    <w:rsid w:val="008B1CE4"/>
    <w:rsid w:val="008B2487"/>
    <w:rsid w:val="008B24F3"/>
    <w:rsid w:val="008B2FE8"/>
    <w:rsid w:val="008B313B"/>
    <w:rsid w:val="008B32C8"/>
    <w:rsid w:val="008B3995"/>
    <w:rsid w:val="008B3C15"/>
    <w:rsid w:val="008B3F61"/>
    <w:rsid w:val="008B5375"/>
    <w:rsid w:val="008B5897"/>
    <w:rsid w:val="008B5EC4"/>
    <w:rsid w:val="008B6D86"/>
    <w:rsid w:val="008C065C"/>
    <w:rsid w:val="008C0CEB"/>
    <w:rsid w:val="008C0D24"/>
    <w:rsid w:val="008C4BFC"/>
    <w:rsid w:val="008C5120"/>
    <w:rsid w:val="008C567D"/>
    <w:rsid w:val="008C5B14"/>
    <w:rsid w:val="008C647B"/>
    <w:rsid w:val="008C64EC"/>
    <w:rsid w:val="008C661B"/>
    <w:rsid w:val="008C7052"/>
    <w:rsid w:val="008C75E9"/>
    <w:rsid w:val="008D12D6"/>
    <w:rsid w:val="008D1550"/>
    <w:rsid w:val="008D1608"/>
    <w:rsid w:val="008D238F"/>
    <w:rsid w:val="008D23B9"/>
    <w:rsid w:val="008D2F38"/>
    <w:rsid w:val="008D39D5"/>
    <w:rsid w:val="008D3A10"/>
    <w:rsid w:val="008D3EF2"/>
    <w:rsid w:val="008D44E6"/>
    <w:rsid w:val="008D4E16"/>
    <w:rsid w:val="008D537C"/>
    <w:rsid w:val="008D5CBB"/>
    <w:rsid w:val="008D5F69"/>
    <w:rsid w:val="008D64C2"/>
    <w:rsid w:val="008D6981"/>
    <w:rsid w:val="008D6D5A"/>
    <w:rsid w:val="008E09CE"/>
    <w:rsid w:val="008E09D8"/>
    <w:rsid w:val="008E132F"/>
    <w:rsid w:val="008E150D"/>
    <w:rsid w:val="008E153C"/>
    <w:rsid w:val="008E1812"/>
    <w:rsid w:val="008E1BC8"/>
    <w:rsid w:val="008E2243"/>
    <w:rsid w:val="008E23F0"/>
    <w:rsid w:val="008E2BFF"/>
    <w:rsid w:val="008E2EFA"/>
    <w:rsid w:val="008E3765"/>
    <w:rsid w:val="008E3F42"/>
    <w:rsid w:val="008E45CD"/>
    <w:rsid w:val="008E4DA1"/>
    <w:rsid w:val="008E4F68"/>
    <w:rsid w:val="008E51BB"/>
    <w:rsid w:val="008E5204"/>
    <w:rsid w:val="008E5DE9"/>
    <w:rsid w:val="008E6446"/>
    <w:rsid w:val="008E66AA"/>
    <w:rsid w:val="008E6776"/>
    <w:rsid w:val="008E6FFF"/>
    <w:rsid w:val="008E7179"/>
    <w:rsid w:val="008E7B6C"/>
    <w:rsid w:val="008F0FE9"/>
    <w:rsid w:val="008F15C6"/>
    <w:rsid w:val="008F15D9"/>
    <w:rsid w:val="008F2C69"/>
    <w:rsid w:val="008F370B"/>
    <w:rsid w:val="008F460C"/>
    <w:rsid w:val="008F4C10"/>
    <w:rsid w:val="008F5A83"/>
    <w:rsid w:val="008F5DBA"/>
    <w:rsid w:val="008F5DBD"/>
    <w:rsid w:val="008F605F"/>
    <w:rsid w:val="008F78FA"/>
    <w:rsid w:val="009018CE"/>
    <w:rsid w:val="00901AF5"/>
    <w:rsid w:val="0090233E"/>
    <w:rsid w:val="00902856"/>
    <w:rsid w:val="00903073"/>
    <w:rsid w:val="00903EAF"/>
    <w:rsid w:val="00904E22"/>
    <w:rsid w:val="00904F49"/>
    <w:rsid w:val="00905514"/>
    <w:rsid w:val="009057F4"/>
    <w:rsid w:val="00905903"/>
    <w:rsid w:val="00906151"/>
    <w:rsid w:val="0090682C"/>
    <w:rsid w:val="00907FAD"/>
    <w:rsid w:val="0091038F"/>
    <w:rsid w:val="009104D4"/>
    <w:rsid w:val="00910796"/>
    <w:rsid w:val="009108E7"/>
    <w:rsid w:val="00910E4D"/>
    <w:rsid w:val="00911306"/>
    <w:rsid w:val="00912E0E"/>
    <w:rsid w:val="00913048"/>
    <w:rsid w:val="00913508"/>
    <w:rsid w:val="00914C02"/>
    <w:rsid w:val="00914D97"/>
    <w:rsid w:val="00915B2C"/>
    <w:rsid w:val="009161FB"/>
    <w:rsid w:val="00916891"/>
    <w:rsid w:val="00916DCA"/>
    <w:rsid w:val="0091762E"/>
    <w:rsid w:val="00920262"/>
    <w:rsid w:val="00920758"/>
    <w:rsid w:val="009217E4"/>
    <w:rsid w:val="00921C46"/>
    <w:rsid w:val="0092289A"/>
    <w:rsid w:val="00922E93"/>
    <w:rsid w:val="00922EF8"/>
    <w:rsid w:val="009235F6"/>
    <w:rsid w:val="00926241"/>
    <w:rsid w:val="00926DEA"/>
    <w:rsid w:val="00927055"/>
    <w:rsid w:val="00930274"/>
    <w:rsid w:val="00930454"/>
    <w:rsid w:val="009308D7"/>
    <w:rsid w:val="00930A2E"/>
    <w:rsid w:val="009313A2"/>
    <w:rsid w:val="00931452"/>
    <w:rsid w:val="00931684"/>
    <w:rsid w:val="00931DF4"/>
    <w:rsid w:val="00931E74"/>
    <w:rsid w:val="00931EE5"/>
    <w:rsid w:val="0093232C"/>
    <w:rsid w:val="00933082"/>
    <w:rsid w:val="009336B5"/>
    <w:rsid w:val="00933789"/>
    <w:rsid w:val="009348F6"/>
    <w:rsid w:val="009360A2"/>
    <w:rsid w:val="0093666C"/>
    <w:rsid w:val="00936EFE"/>
    <w:rsid w:val="00937A0A"/>
    <w:rsid w:val="009408D4"/>
    <w:rsid w:val="00941104"/>
    <w:rsid w:val="009419BA"/>
    <w:rsid w:val="00941D94"/>
    <w:rsid w:val="00941DC4"/>
    <w:rsid w:val="009420B0"/>
    <w:rsid w:val="00943531"/>
    <w:rsid w:val="00944B28"/>
    <w:rsid w:val="009450B4"/>
    <w:rsid w:val="009452DD"/>
    <w:rsid w:val="009455AE"/>
    <w:rsid w:val="0094796C"/>
    <w:rsid w:val="00951477"/>
    <w:rsid w:val="00951573"/>
    <w:rsid w:val="0095176B"/>
    <w:rsid w:val="00951FC7"/>
    <w:rsid w:val="00954FA8"/>
    <w:rsid w:val="00955082"/>
    <w:rsid w:val="00955D37"/>
    <w:rsid w:val="00955F21"/>
    <w:rsid w:val="00956189"/>
    <w:rsid w:val="00956A2C"/>
    <w:rsid w:val="00956F4C"/>
    <w:rsid w:val="00957585"/>
    <w:rsid w:val="009579D7"/>
    <w:rsid w:val="00957EAB"/>
    <w:rsid w:val="00957FBD"/>
    <w:rsid w:val="0096009C"/>
    <w:rsid w:val="00960176"/>
    <w:rsid w:val="009604B9"/>
    <w:rsid w:val="0096093D"/>
    <w:rsid w:val="009610D5"/>
    <w:rsid w:val="009641DB"/>
    <w:rsid w:val="00964646"/>
    <w:rsid w:val="009652FD"/>
    <w:rsid w:val="00966212"/>
    <w:rsid w:val="00966320"/>
    <w:rsid w:val="00966ADA"/>
    <w:rsid w:val="0096710D"/>
    <w:rsid w:val="00967CB0"/>
    <w:rsid w:val="00970B61"/>
    <w:rsid w:val="009717B6"/>
    <w:rsid w:val="00972231"/>
    <w:rsid w:val="009728AF"/>
    <w:rsid w:val="00973B45"/>
    <w:rsid w:val="00973D79"/>
    <w:rsid w:val="0097443C"/>
    <w:rsid w:val="009748A4"/>
    <w:rsid w:val="0097576A"/>
    <w:rsid w:val="00975B20"/>
    <w:rsid w:val="009770AC"/>
    <w:rsid w:val="009773E1"/>
    <w:rsid w:val="009774FE"/>
    <w:rsid w:val="0097774D"/>
    <w:rsid w:val="00977973"/>
    <w:rsid w:val="00977AFB"/>
    <w:rsid w:val="0098025B"/>
    <w:rsid w:val="0098039E"/>
    <w:rsid w:val="009804B1"/>
    <w:rsid w:val="00980802"/>
    <w:rsid w:val="00980A61"/>
    <w:rsid w:val="00980ECA"/>
    <w:rsid w:val="00981863"/>
    <w:rsid w:val="0098233A"/>
    <w:rsid w:val="00982A7D"/>
    <w:rsid w:val="00983BCD"/>
    <w:rsid w:val="009849E4"/>
    <w:rsid w:val="00984B30"/>
    <w:rsid w:val="00984F8D"/>
    <w:rsid w:val="00985075"/>
    <w:rsid w:val="0098564F"/>
    <w:rsid w:val="009865A9"/>
    <w:rsid w:val="00986610"/>
    <w:rsid w:val="00986FED"/>
    <w:rsid w:val="00987315"/>
    <w:rsid w:val="00990068"/>
    <w:rsid w:val="00990961"/>
    <w:rsid w:val="00991B03"/>
    <w:rsid w:val="009926DF"/>
    <w:rsid w:val="00992A41"/>
    <w:rsid w:val="00992BB5"/>
    <w:rsid w:val="009940E7"/>
    <w:rsid w:val="00994437"/>
    <w:rsid w:val="00995409"/>
    <w:rsid w:val="0099540F"/>
    <w:rsid w:val="00995DA1"/>
    <w:rsid w:val="00997240"/>
    <w:rsid w:val="009A0025"/>
    <w:rsid w:val="009A015D"/>
    <w:rsid w:val="009A297F"/>
    <w:rsid w:val="009A2981"/>
    <w:rsid w:val="009A2C15"/>
    <w:rsid w:val="009A2D0A"/>
    <w:rsid w:val="009A4210"/>
    <w:rsid w:val="009A4D1D"/>
    <w:rsid w:val="009A53EC"/>
    <w:rsid w:val="009A5982"/>
    <w:rsid w:val="009A69DD"/>
    <w:rsid w:val="009B04F2"/>
    <w:rsid w:val="009B0A87"/>
    <w:rsid w:val="009B1434"/>
    <w:rsid w:val="009B15BD"/>
    <w:rsid w:val="009B195F"/>
    <w:rsid w:val="009B1A5A"/>
    <w:rsid w:val="009B1D52"/>
    <w:rsid w:val="009B219A"/>
    <w:rsid w:val="009B226B"/>
    <w:rsid w:val="009B27A0"/>
    <w:rsid w:val="009B31BB"/>
    <w:rsid w:val="009B4DE1"/>
    <w:rsid w:val="009B4E15"/>
    <w:rsid w:val="009B509F"/>
    <w:rsid w:val="009B5BED"/>
    <w:rsid w:val="009B5C4C"/>
    <w:rsid w:val="009B5F27"/>
    <w:rsid w:val="009B601F"/>
    <w:rsid w:val="009B62CD"/>
    <w:rsid w:val="009B674B"/>
    <w:rsid w:val="009B6DC8"/>
    <w:rsid w:val="009B73DF"/>
    <w:rsid w:val="009B74BF"/>
    <w:rsid w:val="009B7691"/>
    <w:rsid w:val="009B775E"/>
    <w:rsid w:val="009B79BF"/>
    <w:rsid w:val="009C0295"/>
    <w:rsid w:val="009C02E4"/>
    <w:rsid w:val="009C0975"/>
    <w:rsid w:val="009C0A64"/>
    <w:rsid w:val="009C0C60"/>
    <w:rsid w:val="009C0E41"/>
    <w:rsid w:val="009C16A1"/>
    <w:rsid w:val="009C1B9D"/>
    <w:rsid w:val="009C1DBA"/>
    <w:rsid w:val="009C27DB"/>
    <w:rsid w:val="009C3CBC"/>
    <w:rsid w:val="009C3DE3"/>
    <w:rsid w:val="009C4503"/>
    <w:rsid w:val="009C491E"/>
    <w:rsid w:val="009C4C19"/>
    <w:rsid w:val="009C4C7A"/>
    <w:rsid w:val="009C4CE8"/>
    <w:rsid w:val="009C4FE5"/>
    <w:rsid w:val="009C51FD"/>
    <w:rsid w:val="009C7A63"/>
    <w:rsid w:val="009C7B2D"/>
    <w:rsid w:val="009C7D82"/>
    <w:rsid w:val="009D024F"/>
    <w:rsid w:val="009D0595"/>
    <w:rsid w:val="009D0641"/>
    <w:rsid w:val="009D0765"/>
    <w:rsid w:val="009D0FC0"/>
    <w:rsid w:val="009D1D48"/>
    <w:rsid w:val="009D1E4D"/>
    <w:rsid w:val="009D1FA3"/>
    <w:rsid w:val="009D2045"/>
    <w:rsid w:val="009D2922"/>
    <w:rsid w:val="009D3453"/>
    <w:rsid w:val="009D3CEF"/>
    <w:rsid w:val="009D48D8"/>
    <w:rsid w:val="009D52E0"/>
    <w:rsid w:val="009D54F3"/>
    <w:rsid w:val="009D5C19"/>
    <w:rsid w:val="009D5E3E"/>
    <w:rsid w:val="009D6264"/>
    <w:rsid w:val="009D6E9A"/>
    <w:rsid w:val="009D7263"/>
    <w:rsid w:val="009D7C10"/>
    <w:rsid w:val="009E029B"/>
    <w:rsid w:val="009E1234"/>
    <w:rsid w:val="009E1295"/>
    <w:rsid w:val="009E13D2"/>
    <w:rsid w:val="009E1469"/>
    <w:rsid w:val="009E1EDD"/>
    <w:rsid w:val="009E2B92"/>
    <w:rsid w:val="009E2E61"/>
    <w:rsid w:val="009E2EFD"/>
    <w:rsid w:val="009E2FDF"/>
    <w:rsid w:val="009E418C"/>
    <w:rsid w:val="009E4BB3"/>
    <w:rsid w:val="009E4DDB"/>
    <w:rsid w:val="009E70CD"/>
    <w:rsid w:val="009E7B69"/>
    <w:rsid w:val="009F038E"/>
    <w:rsid w:val="009F05DC"/>
    <w:rsid w:val="009F0C1E"/>
    <w:rsid w:val="009F1217"/>
    <w:rsid w:val="009F1741"/>
    <w:rsid w:val="009F1A99"/>
    <w:rsid w:val="009F3105"/>
    <w:rsid w:val="009F3250"/>
    <w:rsid w:val="009F3EBC"/>
    <w:rsid w:val="009F485A"/>
    <w:rsid w:val="009F4C06"/>
    <w:rsid w:val="009F5637"/>
    <w:rsid w:val="009F75D2"/>
    <w:rsid w:val="009F78D0"/>
    <w:rsid w:val="00A0062C"/>
    <w:rsid w:val="00A00DF5"/>
    <w:rsid w:val="00A01366"/>
    <w:rsid w:val="00A015E6"/>
    <w:rsid w:val="00A01811"/>
    <w:rsid w:val="00A01BB3"/>
    <w:rsid w:val="00A0210E"/>
    <w:rsid w:val="00A022CF"/>
    <w:rsid w:val="00A02A7A"/>
    <w:rsid w:val="00A02C71"/>
    <w:rsid w:val="00A02FBF"/>
    <w:rsid w:val="00A03478"/>
    <w:rsid w:val="00A03575"/>
    <w:rsid w:val="00A03880"/>
    <w:rsid w:val="00A038FE"/>
    <w:rsid w:val="00A0393C"/>
    <w:rsid w:val="00A03F7B"/>
    <w:rsid w:val="00A04373"/>
    <w:rsid w:val="00A05874"/>
    <w:rsid w:val="00A059CD"/>
    <w:rsid w:val="00A05C9F"/>
    <w:rsid w:val="00A05E46"/>
    <w:rsid w:val="00A066A9"/>
    <w:rsid w:val="00A07584"/>
    <w:rsid w:val="00A07674"/>
    <w:rsid w:val="00A10856"/>
    <w:rsid w:val="00A11941"/>
    <w:rsid w:val="00A11B81"/>
    <w:rsid w:val="00A11DDD"/>
    <w:rsid w:val="00A11FF1"/>
    <w:rsid w:val="00A124FE"/>
    <w:rsid w:val="00A129B1"/>
    <w:rsid w:val="00A13296"/>
    <w:rsid w:val="00A1361A"/>
    <w:rsid w:val="00A13FBD"/>
    <w:rsid w:val="00A146DB"/>
    <w:rsid w:val="00A14844"/>
    <w:rsid w:val="00A14B40"/>
    <w:rsid w:val="00A1569C"/>
    <w:rsid w:val="00A15743"/>
    <w:rsid w:val="00A16EB5"/>
    <w:rsid w:val="00A1750F"/>
    <w:rsid w:val="00A179F4"/>
    <w:rsid w:val="00A208FC"/>
    <w:rsid w:val="00A20E41"/>
    <w:rsid w:val="00A210FB"/>
    <w:rsid w:val="00A21690"/>
    <w:rsid w:val="00A21753"/>
    <w:rsid w:val="00A21B74"/>
    <w:rsid w:val="00A21EE7"/>
    <w:rsid w:val="00A22D04"/>
    <w:rsid w:val="00A238C2"/>
    <w:rsid w:val="00A23E32"/>
    <w:rsid w:val="00A24893"/>
    <w:rsid w:val="00A248CE"/>
    <w:rsid w:val="00A24C5E"/>
    <w:rsid w:val="00A24E5F"/>
    <w:rsid w:val="00A255FE"/>
    <w:rsid w:val="00A26C99"/>
    <w:rsid w:val="00A27711"/>
    <w:rsid w:val="00A30411"/>
    <w:rsid w:val="00A30577"/>
    <w:rsid w:val="00A308C8"/>
    <w:rsid w:val="00A31772"/>
    <w:rsid w:val="00A31998"/>
    <w:rsid w:val="00A31C96"/>
    <w:rsid w:val="00A3212E"/>
    <w:rsid w:val="00A32943"/>
    <w:rsid w:val="00A32C48"/>
    <w:rsid w:val="00A33890"/>
    <w:rsid w:val="00A33D69"/>
    <w:rsid w:val="00A3487E"/>
    <w:rsid w:val="00A359D2"/>
    <w:rsid w:val="00A35B17"/>
    <w:rsid w:val="00A35B9F"/>
    <w:rsid w:val="00A36695"/>
    <w:rsid w:val="00A36890"/>
    <w:rsid w:val="00A36FAB"/>
    <w:rsid w:val="00A372AC"/>
    <w:rsid w:val="00A37EDB"/>
    <w:rsid w:val="00A40F05"/>
    <w:rsid w:val="00A41331"/>
    <w:rsid w:val="00A41B10"/>
    <w:rsid w:val="00A429FA"/>
    <w:rsid w:val="00A42AE0"/>
    <w:rsid w:val="00A42D3B"/>
    <w:rsid w:val="00A435E8"/>
    <w:rsid w:val="00A4437C"/>
    <w:rsid w:val="00A44384"/>
    <w:rsid w:val="00A4475B"/>
    <w:rsid w:val="00A44A8C"/>
    <w:rsid w:val="00A4516A"/>
    <w:rsid w:val="00A45AF4"/>
    <w:rsid w:val="00A45F57"/>
    <w:rsid w:val="00A46133"/>
    <w:rsid w:val="00A4684D"/>
    <w:rsid w:val="00A46BE7"/>
    <w:rsid w:val="00A46CED"/>
    <w:rsid w:val="00A46D16"/>
    <w:rsid w:val="00A5014A"/>
    <w:rsid w:val="00A501CD"/>
    <w:rsid w:val="00A512DD"/>
    <w:rsid w:val="00A518B5"/>
    <w:rsid w:val="00A51921"/>
    <w:rsid w:val="00A51BA4"/>
    <w:rsid w:val="00A53570"/>
    <w:rsid w:val="00A539A0"/>
    <w:rsid w:val="00A53EDD"/>
    <w:rsid w:val="00A54423"/>
    <w:rsid w:val="00A545C0"/>
    <w:rsid w:val="00A5538F"/>
    <w:rsid w:val="00A55B45"/>
    <w:rsid w:val="00A56C95"/>
    <w:rsid w:val="00A570C4"/>
    <w:rsid w:val="00A5742E"/>
    <w:rsid w:val="00A606D4"/>
    <w:rsid w:val="00A609BB"/>
    <w:rsid w:val="00A61BE5"/>
    <w:rsid w:val="00A6299C"/>
    <w:rsid w:val="00A62EB7"/>
    <w:rsid w:val="00A6330A"/>
    <w:rsid w:val="00A63A5F"/>
    <w:rsid w:val="00A6466C"/>
    <w:rsid w:val="00A65C13"/>
    <w:rsid w:val="00A6612C"/>
    <w:rsid w:val="00A66F71"/>
    <w:rsid w:val="00A703D5"/>
    <w:rsid w:val="00A70E30"/>
    <w:rsid w:val="00A71464"/>
    <w:rsid w:val="00A714C4"/>
    <w:rsid w:val="00A71CCC"/>
    <w:rsid w:val="00A72068"/>
    <w:rsid w:val="00A72DCD"/>
    <w:rsid w:val="00A73605"/>
    <w:rsid w:val="00A73B68"/>
    <w:rsid w:val="00A743CE"/>
    <w:rsid w:val="00A74AC5"/>
    <w:rsid w:val="00A74D0C"/>
    <w:rsid w:val="00A7514E"/>
    <w:rsid w:val="00A75536"/>
    <w:rsid w:val="00A75DC6"/>
    <w:rsid w:val="00A75E2E"/>
    <w:rsid w:val="00A76010"/>
    <w:rsid w:val="00A762F5"/>
    <w:rsid w:val="00A7644A"/>
    <w:rsid w:val="00A76CC0"/>
    <w:rsid w:val="00A770BB"/>
    <w:rsid w:val="00A771F7"/>
    <w:rsid w:val="00A8114F"/>
    <w:rsid w:val="00A8188A"/>
    <w:rsid w:val="00A8317E"/>
    <w:rsid w:val="00A8391D"/>
    <w:rsid w:val="00A849B0"/>
    <w:rsid w:val="00A8540A"/>
    <w:rsid w:val="00A855BE"/>
    <w:rsid w:val="00A856AC"/>
    <w:rsid w:val="00A85D2A"/>
    <w:rsid w:val="00A866A8"/>
    <w:rsid w:val="00A86BBF"/>
    <w:rsid w:val="00A8758F"/>
    <w:rsid w:val="00A87692"/>
    <w:rsid w:val="00A90118"/>
    <w:rsid w:val="00A905A3"/>
    <w:rsid w:val="00A90C85"/>
    <w:rsid w:val="00A930D0"/>
    <w:rsid w:val="00A932F3"/>
    <w:rsid w:val="00A935E6"/>
    <w:rsid w:val="00A937FF"/>
    <w:rsid w:val="00A949DA"/>
    <w:rsid w:val="00A951D2"/>
    <w:rsid w:val="00A953FA"/>
    <w:rsid w:val="00A969F3"/>
    <w:rsid w:val="00A96D03"/>
    <w:rsid w:val="00A96F9B"/>
    <w:rsid w:val="00A971AC"/>
    <w:rsid w:val="00A9725B"/>
    <w:rsid w:val="00A97683"/>
    <w:rsid w:val="00AA097D"/>
    <w:rsid w:val="00AA0DB9"/>
    <w:rsid w:val="00AA1CC2"/>
    <w:rsid w:val="00AA2F69"/>
    <w:rsid w:val="00AA2FF9"/>
    <w:rsid w:val="00AA308D"/>
    <w:rsid w:val="00AA34EB"/>
    <w:rsid w:val="00AA489F"/>
    <w:rsid w:val="00AA591C"/>
    <w:rsid w:val="00AA5A96"/>
    <w:rsid w:val="00AA5E2F"/>
    <w:rsid w:val="00AA5F21"/>
    <w:rsid w:val="00AA6A02"/>
    <w:rsid w:val="00AB015F"/>
    <w:rsid w:val="00AB097A"/>
    <w:rsid w:val="00AB0E44"/>
    <w:rsid w:val="00AB121F"/>
    <w:rsid w:val="00AB16C9"/>
    <w:rsid w:val="00AB3851"/>
    <w:rsid w:val="00AB3C34"/>
    <w:rsid w:val="00AB3C87"/>
    <w:rsid w:val="00AB3DA5"/>
    <w:rsid w:val="00AB4BF6"/>
    <w:rsid w:val="00AB4C09"/>
    <w:rsid w:val="00AB4CF0"/>
    <w:rsid w:val="00AB5D61"/>
    <w:rsid w:val="00AB6BD5"/>
    <w:rsid w:val="00AB7E67"/>
    <w:rsid w:val="00AC1328"/>
    <w:rsid w:val="00AC1363"/>
    <w:rsid w:val="00AC201D"/>
    <w:rsid w:val="00AC22F7"/>
    <w:rsid w:val="00AC37EB"/>
    <w:rsid w:val="00AC391E"/>
    <w:rsid w:val="00AC3921"/>
    <w:rsid w:val="00AC4B80"/>
    <w:rsid w:val="00AC4CB7"/>
    <w:rsid w:val="00AC5125"/>
    <w:rsid w:val="00AC561C"/>
    <w:rsid w:val="00AC58E2"/>
    <w:rsid w:val="00AC7A27"/>
    <w:rsid w:val="00AC7CF1"/>
    <w:rsid w:val="00AC7D5A"/>
    <w:rsid w:val="00AD0116"/>
    <w:rsid w:val="00AD047D"/>
    <w:rsid w:val="00AD084E"/>
    <w:rsid w:val="00AD0F7C"/>
    <w:rsid w:val="00AD1C09"/>
    <w:rsid w:val="00AD220F"/>
    <w:rsid w:val="00AD266C"/>
    <w:rsid w:val="00AD26F7"/>
    <w:rsid w:val="00AD2DD3"/>
    <w:rsid w:val="00AD37C4"/>
    <w:rsid w:val="00AD4DF2"/>
    <w:rsid w:val="00AD53E7"/>
    <w:rsid w:val="00AD55D6"/>
    <w:rsid w:val="00AD586B"/>
    <w:rsid w:val="00AD5E83"/>
    <w:rsid w:val="00AD6C77"/>
    <w:rsid w:val="00AD7015"/>
    <w:rsid w:val="00AD7D24"/>
    <w:rsid w:val="00AE1182"/>
    <w:rsid w:val="00AE130D"/>
    <w:rsid w:val="00AE1623"/>
    <w:rsid w:val="00AE23D9"/>
    <w:rsid w:val="00AE2A64"/>
    <w:rsid w:val="00AE2B3E"/>
    <w:rsid w:val="00AE2F9D"/>
    <w:rsid w:val="00AE4D02"/>
    <w:rsid w:val="00AE505F"/>
    <w:rsid w:val="00AE6333"/>
    <w:rsid w:val="00AF0897"/>
    <w:rsid w:val="00AF0EDD"/>
    <w:rsid w:val="00AF1865"/>
    <w:rsid w:val="00AF1D75"/>
    <w:rsid w:val="00AF2A20"/>
    <w:rsid w:val="00AF2D18"/>
    <w:rsid w:val="00AF3778"/>
    <w:rsid w:val="00AF3F04"/>
    <w:rsid w:val="00AF4114"/>
    <w:rsid w:val="00AF6057"/>
    <w:rsid w:val="00AF63D9"/>
    <w:rsid w:val="00AF6C98"/>
    <w:rsid w:val="00AF7368"/>
    <w:rsid w:val="00AF7976"/>
    <w:rsid w:val="00AF7A36"/>
    <w:rsid w:val="00AF7BF5"/>
    <w:rsid w:val="00B00282"/>
    <w:rsid w:val="00B002E1"/>
    <w:rsid w:val="00B00B45"/>
    <w:rsid w:val="00B010FB"/>
    <w:rsid w:val="00B01655"/>
    <w:rsid w:val="00B0171D"/>
    <w:rsid w:val="00B02FF7"/>
    <w:rsid w:val="00B03AF1"/>
    <w:rsid w:val="00B03E07"/>
    <w:rsid w:val="00B0508E"/>
    <w:rsid w:val="00B05375"/>
    <w:rsid w:val="00B05B84"/>
    <w:rsid w:val="00B0612A"/>
    <w:rsid w:val="00B064F4"/>
    <w:rsid w:val="00B06579"/>
    <w:rsid w:val="00B0710F"/>
    <w:rsid w:val="00B100EE"/>
    <w:rsid w:val="00B10804"/>
    <w:rsid w:val="00B10C51"/>
    <w:rsid w:val="00B114BA"/>
    <w:rsid w:val="00B11776"/>
    <w:rsid w:val="00B118B0"/>
    <w:rsid w:val="00B123DD"/>
    <w:rsid w:val="00B12DA1"/>
    <w:rsid w:val="00B12F8E"/>
    <w:rsid w:val="00B14F14"/>
    <w:rsid w:val="00B15875"/>
    <w:rsid w:val="00B17DC7"/>
    <w:rsid w:val="00B20629"/>
    <w:rsid w:val="00B210AE"/>
    <w:rsid w:val="00B21398"/>
    <w:rsid w:val="00B2148C"/>
    <w:rsid w:val="00B2177C"/>
    <w:rsid w:val="00B218BA"/>
    <w:rsid w:val="00B21C10"/>
    <w:rsid w:val="00B22039"/>
    <w:rsid w:val="00B22391"/>
    <w:rsid w:val="00B225E0"/>
    <w:rsid w:val="00B22A1B"/>
    <w:rsid w:val="00B22C48"/>
    <w:rsid w:val="00B22C57"/>
    <w:rsid w:val="00B23A8C"/>
    <w:rsid w:val="00B24219"/>
    <w:rsid w:val="00B2580C"/>
    <w:rsid w:val="00B25E43"/>
    <w:rsid w:val="00B260ED"/>
    <w:rsid w:val="00B2670A"/>
    <w:rsid w:val="00B26816"/>
    <w:rsid w:val="00B26FBA"/>
    <w:rsid w:val="00B27B45"/>
    <w:rsid w:val="00B27E51"/>
    <w:rsid w:val="00B3010C"/>
    <w:rsid w:val="00B30477"/>
    <w:rsid w:val="00B30C07"/>
    <w:rsid w:val="00B31D62"/>
    <w:rsid w:val="00B32593"/>
    <w:rsid w:val="00B32DEC"/>
    <w:rsid w:val="00B32DF7"/>
    <w:rsid w:val="00B33338"/>
    <w:rsid w:val="00B3382A"/>
    <w:rsid w:val="00B33A64"/>
    <w:rsid w:val="00B3501D"/>
    <w:rsid w:val="00B36186"/>
    <w:rsid w:val="00B375FB"/>
    <w:rsid w:val="00B3795E"/>
    <w:rsid w:val="00B407B8"/>
    <w:rsid w:val="00B40835"/>
    <w:rsid w:val="00B41276"/>
    <w:rsid w:val="00B414C4"/>
    <w:rsid w:val="00B414FF"/>
    <w:rsid w:val="00B4284B"/>
    <w:rsid w:val="00B4293F"/>
    <w:rsid w:val="00B4340A"/>
    <w:rsid w:val="00B43630"/>
    <w:rsid w:val="00B43764"/>
    <w:rsid w:val="00B44E08"/>
    <w:rsid w:val="00B4504A"/>
    <w:rsid w:val="00B4546C"/>
    <w:rsid w:val="00B4641A"/>
    <w:rsid w:val="00B4658B"/>
    <w:rsid w:val="00B4699A"/>
    <w:rsid w:val="00B46C44"/>
    <w:rsid w:val="00B4703E"/>
    <w:rsid w:val="00B473DD"/>
    <w:rsid w:val="00B47D42"/>
    <w:rsid w:val="00B50749"/>
    <w:rsid w:val="00B5144B"/>
    <w:rsid w:val="00B51872"/>
    <w:rsid w:val="00B51A3F"/>
    <w:rsid w:val="00B52021"/>
    <w:rsid w:val="00B52EE7"/>
    <w:rsid w:val="00B52F52"/>
    <w:rsid w:val="00B53950"/>
    <w:rsid w:val="00B53B4E"/>
    <w:rsid w:val="00B53E75"/>
    <w:rsid w:val="00B5475B"/>
    <w:rsid w:val="00B54D1B"/>
    <w:rsid w:val="00B54F0B"/>
    <w:rsid w:val="00B55759"/>
    <w:rsid w:val="00B5677F"/>
    <w:rsid w:val="00B567C7"/>
    <w:rsid w:val="00B567FA"/>
    <w:rsid w:val="00B569C8"/>
    <w:rsid w:val="00B578E8"/>
    <w:rsid w:val="00B60D0A"/>
    <w:rsid w:val="00B624DC"/>
    <w:rsid w:val="00B625EC"/>
    <w:rsid w:val="00B638AC"/>
    <w:rsid w:val="00B63B7F"/>
    <w:rsid w:val="00B6465A"/>
    <w:rsid w:val="00B648BB"/>
    <w:rsid w:val="00B64F15"/>
    <w:rsid w:val="00B662F9"/>
    <w:rsid w:val="00B67374"/>
    <w:rsid w:val="00B673C3"/>
    <w:rsid w:val="00B67B02"/>
    <w:rsid w:val="00B7002B"/>
    <w:rsid w:val="00B703FC"/>
    <w:rsid w:val="00B71724"/>
    <w:rsid w:val="00B71B25"/>
    <w:rsid w:val="00B728D0"/>
    <w:rsid w:val="00B72989"/>
    <w:rsid w:val="00B72B1B"/>
    <w:rsid w:val="00B7314F"/>
    <w:rsid w:val="00B736F9"/>
    <w:rsid w:val="00B73B44"/>
    <w:rsid w:val="00B74122"/>
    <w:rsid w:val="00B7564B"/>
    <w:rsid w:val="00B7576F"/>
    <w:rsid w:val="00B76F39"/>
    <w:rsid w:val="00B7767B"/>
    <w:rsid w:val="00B806C8"/>
    <w:rsid w:val="00B806E2"/>
    <w:rsid w:val="00B80810"/>
    <w:rsid w:val="00B818F5"/>
    <w:rsid w:val="00B81D24"/>
    <w:rsid w:val="00B8202B"/>
    <w:rsid w:val="00B82216"/>
    <w:rsid w:val="00B822D6"/>
    <w:rsid w:val="00B8297C"/>
    <w:rsid w:val="00B82FB4"/>
    <w:rsid w:val="00B83755"/>
    <w:rsid w:val="00B8439A"/>
    <w:rsid w:val="00B84EAD"/>
    <w:rsid w:val="00B85506"/>
    <w:rsid w:val="00B858F4"/>
    <w:rsid w:val="00B860B8"/>
    <w:rsid w:val="00B8641E"/>
    <w:rsid w:val="00B86989"/>
    <w:rsid w:val="00B871DA"/>
    <w:rsid w:val="00B87D2E"/>
    <w:rsid w:val="00B87FC8"/>
    <w:rsid w:val="00B90451"/>
    <w:rsid w:val="00B90BAC"/>
    <w:rsid w:val="00B90F48"/>
    <w:rsid w:val="00B91E1A"/>
    <w:rsid w:val="00B9222D"/>
    <w:rsid w:val="00B925D1"/>
    <w:rsid w:val="00B92670"/>
    <w:rsid w:val="00B926AD"/>
    <w:rsid w:val="00B92C9C"/>
    <w:rsid w:val="00B930DC"/>
    <w:rsid w:val="00B9576E"/>
    <w:rsid w:val="00B959FD"/>
    <w:rsid w:val="00B963EA"/>
    <w:rsid w:val="00B966AC"/>
    <w:rsid w:val="00BA01D0"/>
    <w:rsid w:val="00BA04CB"/>
    <w:rsid w:val="00BA0E20"/>
    <w:rsid w:val="00BA0FEA"/>
    <w:rsid w:val="00BA12BC"/>
    <w:rsid w:val="00BA26B2"/>
    <w:rsid w:val="00BA27B8"/>
    <w:rsid w:val="00BA2F68"/>
    <w:rsid w:val="00BA350D"/>
    <w:rsid w:val="00BA35CB"/>
    <w:rsid w:val="00BA3927"/>
    <w:rsid w:val="00BA394A"/>
    <w:rsid w:val="00BA3CF3"/>
    <w:rsid w:val="00BA3CFF"/>
    <w:rsid w:val="00BA43B8"/>
    <w:rsid w:val="00BA4708"/>
    <w:rsid w:val="00BA562A"/>
    <w:rsid w:val="00BA57CD"/>
    <w:rsid w:val="00BA5BBC"/>
    <w:rsid w:val="00BA6C60"/>
    <w:rsid w:val="00BA7482"/>
    <w:rsid w:val="00BA7FF9"/>
    <w:rsid w:val="00BB065C"/>
    <w:rsid w:val="00BB0FAA"/>
    <w:rsid w:val="00BB1251"/>
    <w:rsid w:val="00BB1428"/>
    <w:rsid w:val="00BB2EB9"/>
    <w:rsid w:val="00BB309D"/>
    <w:rsid w:val="00BB3391"/>
    <w:rsid w:val="00BB3551"/>
    <w:rsid w:val="00BB3A08"/>
    <w:rsid w:val="00BB496B"/>
    <w:rsid w:val="00BB4FD9"/>
    <w:rsid w:val="00BB6B7F"/>
    <w:rsid w:val="00BB75FD"/>
    <w:rsid w:val="00BB7D23"/>
    <w:rsid w:val="00BC0B3C"/>
    <w:rsid w:val="00BC2623"/>
    <w:rsid w:val="00BC3159"/>
    <w:rsid w:val="00BC31FA"/>
    <w:rsid w:val="00BC391A"/>
    <w:rsid w:val="00BC3A54"/>
    <w:rsid w:val="00BC3D4F"/>
    <w:rsid w:val="00BC4A9D"/>
    <w:rsid w:val="00BC512D"/>
    <w:rsid w:val="00BC556D"/>
    <w:rsid w:val="00BC5773"/>
    <w:rsid w:val="00BC598B"/>
    <w:rsid w:val="00BC5EDD"/>
    <w:rsid w:val="00BC631A"/>
    <w:rsid w:val="00BC67CE"/>
    <w:rsid w:val="00BC6B7F"/>
    <w:rsid w:val="00BD059B"/>
    <w:rsid w:val="00BD1216"/>
    <w:rsid w:val="00BD1CDD"/>
    <w:rsid w:val="00BD2C09"/>
    <w:rsid w:val="00BD3444"/>
    <w:rsid w:val="00BD34C9"/>
    <w:rsid w:val="00BD3723"/>
    <w:rsid w:val="00BD3CC4"/>
    <w:rsid w:val="00BD3ED3"/>
    <w:rsid w:val="00BD4A5F"/>
    <w:rsid w:val="00BD4C98"/>
    <w:rsid w:val="00BD5A17"/>
    <w:rsid w:val="00BD5FA2"/>
    <w:rsid w:val="00BD7CBF"/>
    <w:rsid w:val="00BE1035"/>
    <w:rsid w:val="00BE1A72"/>
    <w:rsid w:val="00BE1EBA"/>
    <w:rsid w:val="00BE26D7"/>
    <w:rsid w:val="00BE29B4"/>
    <w:rsid w:val="00BE2ECF"/>
    <w:rsid w:val="00BE311E"/>
    <w:rsid w:val="00BE3180"/>
    <w:rsid w:val="00BE3215"/>
    <w:rsid w:val="00BE3275"/>
    <w:rsid w:val="00BE3747"/>
    <w:rsid w:val="00BE4FAF"/>
    <w:rsid w:val="00BE5146"/>
    <w:rsid w:val="00BE6C2D"/>
    <w:rsid w:val="00BE6F2B"/>
    <w:rsid w:val="00BF0832"/>
    <w:rsid w:val="00BF0AA3"/>
    <w:rsid w:val="00BF0F71"/>
    <w:rsid w:val="00BF14F9"/>
    <w:rsid w:val="00BF1BB9"/>
    <w:rsid w:val="00BF1EEA"/>
    <w:rsid w:val="00BF1F2A"/>
    <w:rsid w:val="00BF2131"/>
    <w:rsid w:val="00BF2553"/>
    <w:rsid w:val="00BF2B80"/>
    <w:rsid w:val="00BF3300"/>
    <w:rsid w:val="00BF33E0"/>
    <w:rsid w:val="00BF3B67"/>
    <w:rsid w:val="00BF3BEF"/>
    <w:rsid w:val="00BF3E77"/>
    <w:rsid w:val="00BF4133"/>
    <w:rsid w:val="00BF6CC5"/>
    <w:rsid w:val="00BF6E19"/>
    <w:rsid w:val="00C00A1E"/>
    <w:rsid w:val="00C00D75"/>
    <w:rsid w:val="00C010B8"/>
    <w:rsid w:val="00C01B9A"/>
    <w:rsid w:val="00C027CE"/>
    <w:rsid w:val="00C02F37"/>
    <w:rsid w:val="00C044A9"/>
    <w:rsid w:val="00C05492"/>
    <w:rsid w:val="00C06470"/>
    <w:rsid w:val="00C065EA"/>
    <w:rsid w:val="00C06706"/>
    <w:rsid w:val="00C06F93"/>
    <w:rsid w:val="00C0741E"/>
    <w:rsid w:val="00C07922"/>
    <w:rsid w:val="00C07CC9"/>
    <w:rsid w:val="00C07E00"/>
    <w:rsid w:val="00C102C3"/>
    <w:rsid w:val="00C11860"/>
    <w:rsid w:val="00C11BE3"/>
    <w:rsid w:val="00C12EAD"/>
    <w:rsid w:val="00C13119"/>
    <w:rsid w:val="00C13385"/>
    <w:rsid w:val="00C13408"/>
    <w:rsid w:val="00C13509"/>
    <w:rsid w:val="00C1654C"/>
    <w:rsid w:val="00C168C3"/>
    <w:rsid w:val="00C1768C"/>
    <w:rsid w:val="00C176E5"/>
    <w:rsid w:val="00C177B8"/>
    <w:rsid w:val="00C17A6B"/>
    <w:rsid w:val="00C20991"/>
    <w:rsid w:val="00C20A03"/>
    <w:rsid w:val="00C20CEA"/>
    <w:rsid w:val="00C20EE5"/>
    <w:rsid w:val="00C21112"/>
    <w:rsid w:val="00C21B0E"/>
    <w:rsid w:val="00C22484"/>
    <w:rsid w:val="00C22E54"/>
    <w:rsid w:val="00C23345"/>
    <w:rsid w:val="00C23B6E"/>
    <w:rsid w:val="00C24898"/>
    <w:rsid w:val="00C252FD"/>
    <w:rsid w:val="00C26010"/>
    <w:rsid w:val="00C268C2"/>
    <w:rsid w:val="00C2745B"/>
    <w:rsid w:val="00C27FE4"/>
    <w:rsid w:val="00C301F7"/>
    <w:rsid w:val="00C306BF"/>
    <w:rsid w:val="00C313FD"/>
    <w:rsid w:val="00C3241D"/>
    <w:rsid w:val="00C33A1B"/>
    <w:rsid w:val="00C33EAB"/>
    <w:rsid w:val="00C34361"/>
    <w:rsid w:val="00C343CF"/>
    <w:rsid w:val="00C36026"/>
    <w:rsid w:val="00C3622C"/>
    <w:rsid w:val="00C3696C"/>
    <w:rsid w:val="00C36C74"/>
    <w:rsid w:val="00C37C58"/>
    <w:rsid w:val="00C40CF7"/>
    <w:rsid w:val="00C40F71"/>
    <w:rsid w:val="00C41D19"/>
    <w:rsid w:val="00C4241C"/>
    <w:rsid w:val="00C42B23"/>
    <w:rsid w:val="00C43989"/>
    <w:rsid w:val="00C439C5"/>
    <w:rsid w:val="00C44492"/>
    <w:rsid w:val="00C446FD"/>
    <w:rsid w:val="00C44782"/>
    <w:rsid w:val="00C449BD"/>
    <w:rsid w:val="00C4517A"/>
    <w:rsid w:val="00C45BCB"/>
    <w:rsid w:val="00C461AF"/>
    <w:rsid w:val="00C4629D"/>
    <w:rsid w:val="00C46340"/>
    <w:rsid w:val="00C5086D"/>
    <w:rsid w:val="00C50EB5"/>
    <w:rsid w:val="00C519BA"/>
    <w:rsid w:val="00C52142"/>
    <w:rsid w:val="00C523EF"/>
    <w:rsid w:val="00C5250B"/>
    <w:rsid w:val="00C54358"/>
    <w:rsid w:val="00C5440A"/>
    <w:rsid w:val="00C547C4"/>
    <w:rsid w:val="00C55F26"/>
    <w:rsid w:val="00C55F50"/>
    <w:rsid w:val="00C572FA"/>
    <w:rsid w:val="00C5799A"/>
    <w:rsid w:val="00C60A32"/>
    <w:rsid w:val="00C61232"/>
    <w:rsid w:val="00C61514"/>
    <w:rsid w:val="00C6237E"/>
    <w:rsid w:val="00C626B0"/>
    <w:rsid w:val="00C6286C"/>
    <w:rsid w:val="00C62CD9"/>
    <w:rsid w:val="00C645BC"/>
    <w:rsid w:val="00C649DC"/>
    <w:rsid w:val="00C65694"/>
    <w:rsid w:val="00C6596F"/>
    <w:rsid w:val="00C66760"/>
    <w:rsid w:val="00C66790"/>
    <w:rsid w:val="00C66CC7"/>
    <w:rsid w:val="00C66D14"/>
    <w:rsid w:val="00C6796E"/>
    <w:rsid w:val="00C7029B"/>
    <w:rsid w:val="00C707A7"/>
    <w:rsid w:val="00C709B7"/>
    <w:rsid w:val="00C7151E"/>
    <w:rsid w:val="00C71CB7"/>
    <w:rsid w:val="00C72854"/>
    <w:rsid w:val="00C72B20"/>
    <w:rsid w:val="00C72D5B"/>
    <w:rsid w:val="00C72E68"/>
    <w:rsid w:val="00C73B04"/>
    <w:rsid w:val="00C73E7D"/>
    <w:rsid w:val="00C74434"/>
    <w:rsid w:val="00C75260"/>
    <w:rsid w:val="00C7594A"/>
    <w:rsid w:val="00C75BA5"/>
    <w:rsid w:val="00C75E45"/>
    <w:rsid w:val="00C770F9"/>
    <w:rsid w:val="00C77E35"/>
    <w:rsid w:val="00C8028F"/>
    <w:rsid w:val="00C80624"/>
    <w:rsid w:val="00C8092B"/>
    <w:rsid w:val="00C81A4D"/>
    <w:rsid w:val="00C81B96"/>
    <w:rsid w:val="00C81E79"/>
    <w:rsid w:val="00C82126"/>
    <w:rsid w:val="00C8242C"/>
    <w:rsid w:val="00C8355F"/>
    <w:rsid w:val="00C839DC"/>
    <w:rsid w:val="00C83ED7"/>
    <w:rsid w:val="00C84287"/>
    <w:rsid w:val="00C84325"/>
    <w:rsid w:val="00C84C0B"/>
    <w:rsid w:val="00C850F6"/>
    <w:rsid w:val="00C853FD"/>
    <w:rsid w:val="00C85BA3"/>
    <w:rsid w:val="00C85C54"/>
    <w:rsid w:val="00C867AF"/>
    <w:rsid w:val="00C872D5"/>
    <w:rsid w:val="00C876F9"/>
    <w:rsid w:val="00C87780"/>
    <w:rsid w:val="00C87CFD"/>
    <w:rsid w:val="00C87EE6"/>
    <w:rsid w:val="00C90064"/>
    <w:rsid w:val="00C90107"/>
    <w:rsid w:val="00C906B0"/>
    <w:rsid w:val="00C91007"/>
    <w:rsid w:val="00C91694"/>
    <w:rsid w:val="00C91846"/>
    <w:rsid w:val="00C926DA"/>
    <w:rsid w:val="00C926EF"/>
    <w:rsid w:val="00C92885"/>
    <w:rsid w:val="00C93286"/>
    <w:rsid w:val="00C936FA"/>
    <w:rsid w:val="00C94514"/>
    <w:rsid w:val="00C94DAB"/>
    <w:rsid w:val="00C95685"/>
    <w:rsid w:val="00C956CD"/>
    <w:rsid w:val="00C95F2F"/>
    <w:rsid w:val="00C96500"/>
    <w:rsid w:val="00C96657"/>
    <w:rsid w:val="00CA05C3"/>
    <w:rsid w:val="00CA0661"/>
    <w:rsid w:val="00CA1FEC"/>
    <w:rsid w:val="00CA48D6"/>
    <w:rsid w:val="00CA597B"/>
    <w:rsid w:val="00CA5FFF"/>
    <w:rsid w:val="00CA62EA"/>
    <w:rsid w:val="00CA704D"/>
    <w:rsid w:val="00CA71BE"/>
    <w:rsid w:val="00CA78E5"/>
    <w:rsid w:val="00CB0369"/>
    <w:rsid w:val="00CB03D9"/>
    <w:rsid w:val="00CB0BD5"/>
    <w:rsid w:val="00CB0E01"/>
    <w:rsid w:val="00CB1952"/>
    <w:rsid w:val="00CB1FFE"/>
    <w:rsid w:val="00CB20FD"/>
    <w:rsid w:val="00CB2103"/>
    <w:rsid w:val="00CB28EC"/>
    <w:rsid w:val="00CB2BD6"/>
    <w:rsid w:val="00CB4709"/>
    <w:rsid w:val="00CB4747"/>
    <w:rsid w:val="00CB5631"/>
    <w:rsid w:val="00CB58DB"/>
    <w:rsid w:val="00CB5B87"/>
    <w:rsid w:val="00CB6D12"/>
    <w:rsid w:val="00CB7B50"/>
    <w:rsid w:val="00CB7B89"/>
    <w:rsid w:val="00CC0434"/>
    <w:rsid w:val="00CC0BD7"/>
    <w:rsid w:val="00CC1719"/>
    <w:rsid w:val="00CC1B45"/>
    <w:rsid w:val="00CC3334"/>
    <w:rsid w:val="00CC40B3"/>
    <w:rsid w:val="00CC40B9"/>
    <w:rsid w:val="00CC4B03"/>
    <w:rsid w:val="00CC5C9B"/>
    <w:rsid w:val="00CC616F"/>
    <w:rsid w:val="00CC6725"/>
    <w:rsid w:val="00CC6B65"/>
    <w:rsid w:val="00CC73E5"/>
    <w:rsid w:val="00CC7720"/>
    <w:rsid w:val="00CD013E"/>
    <w:rsid w:val="00CD01FC"/>
    <w:rsid w:val="00CD038F"/>
    <w:rsid w:val="00CD0717"/>
    <w:rsid w:val="00CD0B7F"/>
    <w:rsid w:val="00CD0CBE"/>
    <w:rsid w:val="00CD1709"/>
    <w:rsid w:val="00CD1984"/>
    <w:rsid w:val="00CD1EE9"/>
    <w:rsid w:val="00CD32B8"/>
    <w:rsid w:val="00CD366D"/>
    <w:rsid w:val="00CD3D9E"/>
    <w:rsid w:val="00CD3F6B"/>
    <w:rsid w:val="00CD48E2"/>
    <w:rsid w:val="00CD50B9"/>
    <w:rsid w:val="00CD5C75"/>
    <w:rsid w:val="00CD6973"/>
    <w:rsid w:val="00CD69A4"/>
    <w:rsid w:val="00CD6D72"/>
    <w:rsid w:val="00CD6E1B"/>
    <w:rsid w:val="00CE09D6"/>
    <w:rsid w:val="00CE11C5"/>
    <w:rsid w:val="00CE13D6"/>
    <w:rsid w:val="00CE368D"/>
    <w:rsid w:val="00CE3A9F"/>
    <w:rsid w:val="00CE3F8F"/>
    <w:rsid w:val="00CE4078"/>
    <w:rsid w:val="00CE439B"/>
    <w:rsid w:val="00CE4B1F"/>
    <w:rsid w:val="00CE5332"/>
    <w:rsid w:val="00CE57BD"/>
    <w:rsid w:val="00CE5F33"/>
    <w:rsid w:val="00CE630C"/>
    <w:rsid w:val="00CE631D"/>
    <w:rsid w:val="00CE6592"/>
    <w:rsid w:val="00CE7577"/>
    <w:rsid w:val="00CF06D1"/>
    <w:rsid w:val="00CF0E1C"/>
    <w:rsid w:val="00CF2475"/>
    <w:rsid w:val="00CF27FA"/>
    <w:rsid w:val="00CF2B4D"/>
    <w:rsid w:val="00CF307D"/>
    <w:rsid w:val="00CF37B1"/>
    <w:rsid w:val="00CF39EF"/>
    <w:rsid w:val="00CF3A46"/>
    <w:rsid w:val="00CF430B"/>
    <w:rsid w:val="00CF464F"/>
    <w:rsid w:val="00CF4A04"/>
    <w:rsid w:val="00CF5A40"/>
    <w:rsid w:val="00CF6B18"/>
    <w:rsid w:val="00CF6FC3"/>
    <w:rsid w:val="00CF7265"/>
    <w:rsid w:val="00D0069A"/>
    <w:rsid w:val="00D0171C"/>
    <w:rsid w:val="00D022FB"/>
    <w:rsid w:val="00D02524"/>
    <w:rsid w:val="00D02ABC"/>
    <w:rsid w:val="00D02F81"/>
    <w:rsid w:val="00D03261"/>
    <w:rsid w:val="00D03792"/>
    <w:rsid w:val="00D03CE0"/>
    <w:rsid w:val="00D03E8F"/>
    <w:rsid w:val="00D03F92"/>
    <w:rsid w:val="00D0475D"/>
    <w:rsid w:val="00D04978"/>
    <w:rsid w:val="00D04CCF"/>
    <w:rsid w:val="00D05043"/>
    <w:rsid w:val="00D058FB"/>
    <w:rsid w:val="00D05D99"/>
    <w:rsid w:val="00D064D9"/>
    <w:rsid w:val="00D067F7"/>
    <w:rsid w:val="00D1063F"/>
    <w:rsid w:val="00D11657"/>
    <w:rsid w:val="00D1228C"/>
    <w:rsid w:val="00D12676"/>
    <w:rsid w:val="00D12A2C"/>
    <w:rsid w:val="00D140B8"/>
    <w:rsid w:val="00D1416A"/>
    <w:rsid w:val="00D14424"/>
    <w:rsid w:val="00D14710"/>
    <w:rsid w:val="00D149ED"/>
    <w:rsid w:val="00D1506E"/>
    <w:rsid w:val="00D151C3"/>
    <w:rsid w:val="00D1563A"/>
    <w:rsid w:val="00D1591F"/>
    <w:rsid w:val="00D159C5"/>
    <w:rsid w:val="00D15CD5"/>
    <w:rsid w:val="00D15D71"/>
    <w:rsid w:val="00D16066"/>
    <w:rsid w:val="00D16773"/>
    <w:rsid w:val="00D16E06"/>
    <w:rsid w:val="00D16E7D"/>
    <w:rsid w:val="00D171AE"/>
    <w:rsid w:val="00D17292"/>
    <w:rsid w:val="00D17DAC"/>
    <w:rsid w:val="00D20B76"/>
    <w:rsid w:val="00D21674"/>
    <w:rsid w:val="00D21700"/>
    <w:rsid w:val="00D2226F"/>
    <w:rsid w:val="00D22394"/>
    <w:rsid w:val="00D226CA"/>
    <w:rsid w:val="00D22A85"/>
    <w:rsid w:val="00D24199"/>
    <w:rsid w:val="00D244CC"/>
    <w:rsid w:val="00D24A7A"/>
    <w:rsid w:val="00D24B54"/>
    <w:rsid w:val="00D24BC2"/>
    <w:rsid w:val="00D25236"/>
    <w:rsid w:val="00D2555B"/>
    <w:rsid w:val="00D2567B"/>
    <w:rsid w:val="00D25AC3"/>
    <w:rsid w:val="00D2657C"/>
    <w:rsid w:val="00D26B6D"/>
    <w:rsid w:val="00D26C0E"/>
    <w:rsid w:val="00D271FD"/>
    <w:rsid w:val="00D273E6"/>
    <w:rsid w:val="00D27648"/>
    <w:rsid w:val="00D27BF4"/>
    <w:rsid w:val="00D27E25"/>
    <w:rsid w:val="00D30F40"/>
    <w:rsid w:val="00D3132A"/>
    <w:rsid w:val="00D3148A"/>
    <w:rsid w:val="00D326AF"/>
    <w:rsid w:val="00D32F25"/>
    <w:rsid w:val="00D332F9"/>
    <w:rsid w:val="00D334A8"/>
    <w:rsid w:val="00D33732"/>
    <w:rsid w:val="00D33807"/>
    <w:rsid w:val="00D35177"/>
    <w:rsid w:val="00D35A4F"/>
    <w:rsid w:val="00D36F48"/>
    <w:rsid w:val="00D376D5"/>
    <w:rsid w:val="00D40C9D"/>
    <w:rsid w:val="00D40F19"/>
    <w:rsid w:val="00D40FAD"/>
    <w:rsid w:val="00D41D53"/>
    <w:rsid w:val="00D42333"/>
    <w:rsid w:val="00D43DAA"/>
    <w:rsid w:val="00D4554D"/>
    <w:rsid w:val="00D45C54"/>
    <w:rsid w:val="00D4626E"/>
    <w:rsid w:val="00D465B0"/>
    <w:rsid w:val="00D475E8"/>
    <w:rsid w:val="00D477A3"/>
    <w:rsid w:val="00D4780C"/>
    <w:rsid w:val="00D5022C"/>
    <w:rsid w:val="00D503CB"/>
    <w:rsid w:val="00D505FB"/>
    <w:rsid w:val="00D50A36"/>
    <w:rsid w:val="00D50DC0"/>
    <w:rsid w:val="00D513C0"/>
    <w:rsid w:val="00D52229"/>
    <w:rsid w:val="00D5261C"/>
    <w:rsid w:val="00D52A77"/>
    <w:rsid w:val="00D5352A"/>
    <w:rsid w:val="00D5407C"/>
    <w:rsid w:val="00D54898"/>
    <w:rsid w:val="00D55325"/>
    <w:rsid w:val="00D55338"/>
    <w:rsid w:val="00D5631D"/>
    <w:rsid w:val="00D564F6"/>
    <w:rsid w:val="00D5693A"/>
    <w:rsid w:val="00D570E6"/>
    <w:rsid w:val="00D574CA"/>
    <w:rsid w:val="00D5758A"/>
    <w:rsid w:val="00D57E53"/>
    <w:rsid w:val="00D57F8B"/>
    <w:rsid w:val="00D60192"/>
    <w:rsid w:val="00D601FE"/>
    <w:rsid w:val="00D6164D"/>
    <w:rsid w:val="00D61D71"/>
    <w:rsid w:val="00D61E27"/>
    <w:rsid w:val="00D61F86"/>
    <w:rsid w:val="00D620ED"/>
    <w:rsid w:val="00D62C9C"/>
    <w:rsid w:val="00D63DF2"/>
    <w:rsid w:val="00D63F08"/>
    <w:rsid w:val="00D64881"/>
    <w:rsid w:val="00D64D28"/>
    <w:rsid w:val="00D64E0D"/>
    <w:rsid w:val="00D655BB"/>
    <w:rsid w:val="00D6657B"/>
    <w:rsid w:val="00D6764F"/>
    <w:rsid w:val="00D709A1"/>
    <w:rsid w:val="00D71239"/>
    <w:rsid w:val="00D71A96"/>
    <w:rsid w:val="00D71F82"/>
    <w:rsid w:val="00D722AE"/>
    <w:rsid w:val="00D736DA"/>
    <w:rsid w:val="00D737EC"/>
    <w:rsid w:val="00D73D7F"/>
    <w:rsid w:val="00D746D5"/>
    <w:rsid w:val="00D74A9B"/>
    <w:rsid w:val="00D74CFD"/>
    <w:rsid w:val="00D76208"/>
    <w:rsid w:val="00D76231"/>
    <w:rsid w:val="00D76A0D"/>
    <w:rsid w:val="00D77BFC"/>
    <w:rsid w:val="00D802DD"/>
    <w:rsid w:val="00D8087B"/>
    <w:rsid w:val="00D81225"/>
    <w:rsid w:val="00D822AF"/>
    <w:rsid w:val="00D8247C"/>
    <w:rsid w:val="00D826EF"/>
    <w:rsid w:val="00D83C0A"/>
    <w:rsid w:val="00D84C4B"/>
    <w:rsid w:val="00D84D7F"/>
    <w:rsid w:val="00D85484"/>
    <w:rsid w:val="00D8555A"/>
    <w:rsid w:val="00D856C5"/>
    <w:rsid w:val="00D8613A"/>
    <w:rsid w:val="00D86972"/>
    <w:rsid w:val="00D86B32"/>
    <w:rsid w:val="00D87C8F"/>
    <w:rsid w:val="00D87DA4"/>
    <w:rsid w:val="00D87EF7"/>
    <w:rsid w:val="00D912E7"/>
    <w:rsid w:val="00D916EB"/>
    <w:rsid w:val="00D917FD"/>
    <w:rsid w:val="00D91BEB"/>
    <w:rsid w:val="00D91E07"/>
    <w:rsid w:val="00D91E13"/>
    <w:rsid w:val="00D92053"/>
    <w:rsid w:val="00D92510"/>
    <w:rsid w:val="00D92A1B"/>
    <w:rsid w:val="00D92A9E"/>
    <w:rsid w:val="00D93B9E"/>
    <w:rsid w:val="00D943A2"/>
    <w:rsid w:val="00D946BE"/>
    <w:rsid w:val="00D94F5D"/>
    <w:rsid w:val="00D950F9"/>
    <w:rsid w:val="00D953B9"/>
    <w:rsid w:val="00D95957"/>
    <w:rsid w:val="00D95F3D"/>
    <w:rsid w:val="00D9612F"/>
    <w:rsid w:val="00D97060"/>
    <w:rsid w:val="00DA0B54"/>
    <w:rsid w:val="00DA1037"/>
    <w:rsid w:val="00DA265C"/>
    <w:rsid w:val="00DA2DE3"/>
    <w:rsid w:val="00DA311C"/>
    <w:rsid w:val="00DA3617"/>
    <w:rsid w:val="00DA3917"/>
    <w:rsid w:val="00DA5E39"/>
    <w:rsid w:val="00DA617B"/>
    <w:rsid w:val="00DA6727"/>
    <w:rsid w:val="00DA6C71"/>
    <w:rsid w:val="00DA7628"/>
    <w:rsid w:val="00DB0140"/>
    <w:rsid w:val="00DB0890"/>
    <w:rsid w:val="00DB0B6B"/>
    <w:rsid w:val="00DB0B86"/>
    <w:rsid w:val="00DB0CFD"/>
    <w:rsid w:val="00DB15DE"/>
    <w:rsid w:val="00DB1B42"/>
    <w:rsid w:val="00DB25E6"/>
    <w:rsid w:val="00DB27F4"/>
    <w:rsid w:val="00DB2FFA"/>
    <w:rsid w:val="00DB32D7"/>
    <w:rsid w:val="00DB3405"/>
    <w:rsid w:val="00DB425E"/>
    <w:rsid w:val="00DB4F60"/>
    <w:rsid w:val="00DB60C3"/>
    <w:rsid w:val="00DB6135"/>
    <w:rsid w:val="00DB73BB"/>
    <w:rsid w:val="00DC0209"/>
    <w:rsid w:val="00DC02D3"/>
    <w:rsid w:val="00DC0EE7"/>
    <w:rsid w:val="00DC1207"/>
    <w:rsid w:val="00DC2D18"/>
    <w:rsid w:val="00DC2FFC"/>
    <w:rsid w:val="00DC3086"/>
    <w:rsid w:val="00DC3A2C"/>
    <w:rsid w:val="00DC3E1C"/>
    <w:rsid w:val="00DC574B"/>
    <w:rsid w:val="00DC601F"/>
    <w:rsid w:val="00DC792C"/>
    <w:rsid w:val="00DD11A6"/>
    <w:rsid w:val="00DD2AA8"/>
    <w:rsid w:val="00DD2B9B"/>
    <w:rsid w:val="00DD2D09"/>
    <w:rsid w:val="00DD3768"/>
    <w:rsid w:val="00DD3ECD"/>
    <w:rsid w:val="00DD4F3C"/>
    <w:rsid w:val="00DD4F6A"/>
    <w:rsid w:val="00DD522F"/>
    <w:rsid w:val="00DD5560"/>
    <w:rsid w:val="00DD57B2"/>
    <w:rsid w:val="00DD5C3A"/>
    <w:rsid w:val="00DD625F"/>
    <w:rsid w:val="00DD66F9"/>
    <w:rsid w:val="00DD7980"/>
    <w:rsid w:val="00DD7A96"/>
    <w:rsid w:val="00DE09A1"/>
    <w:rsid w:val="00DE0CAA"/>
    <w:rsid w:val="00DE0DE1"/>
    <w:rsid w:val="00DE189E"/>
    <w:rsid w:val="00DE1D0E"/>
    <w:rsid w:val="00DE292F"/>
    <w:rsid w:val="00DE346C"/>
    <w:rsid w:val="00DE3A33"/>
    <w:rsid w:val="00DE3ABA"/>
    <w:rsid w:val="00DE3B1A"/>
    <w:rsid w:val="00DE4EFA"/>
    <w:rsid w:val="00DE797B"/>
    <w:rsid w:val="00DF0264"/>
    <w:rsid w:val="00DF044D"/>
    <w:rsid w:val="00DF0CA5"/>
    <w:rsid w:val="00DF19DD"/>
    <w:rsid w:val="00DF1F95"/>
    <w:rsid w:val="00DF2FC8"/>
    <w:rsid w:val="00DF30B4"/>
    <w:rsid w:val="00DF3116"/>
    <w:rsid w:val="00DF3A2A"/>
    <w:rsid w:val="00DF400E"/>
    <w:rsid w:val="00DF409A"/>
    <w:rsid w:val="00DF4761"/>
    <w:rsid w:val="00DF50F4"/>
    <w:rsid w:val="00DF5E25"/>
    <w:rsid w:val="00DF6450"/>
    <w:rsid w:val="00DF6704"/>
    <w:rsid w:val="00DF756D"/>
    <w:rsid w:val="00DF7750"/>
    <w:rsid w:val="00DF7D2B"/>
    <w:rsid w:val="00E00CC4"/>
    <w:rsid w:val="00E00ECB"/>
    <w:rsid w:val="00E01A1F"/>
    <w:rsid w:val="00E01C65"/>
    <w:rsid w:val="00E0217E"/>
    <w:rsid w:val="00E0233A"/>
    <w:rsid w:val="00E0330E"/>
    <w:rsid w:val="00E053CF"/>
    <w:rsid w:val="00E0542D"/>
    <w:rsid w:val="00E05C8E"/>
    <w:rsid w:val="00E0668B"/>
    <w:rsid w:val="00E06AF0"/>
    <w:rsid w:val="00E06BC8"/>
    <w:rsid w:val="00E06DD2"/>
    <w:rsid w:val="00E07BFE"/>
    <w:rsid w:val="00E1002B"/>
    <w:rsid w:val="00E117B5"/>
    <w:rsid w:val="00E1204F"/>
    <w:rsid w:val="00E12A51"/>
    <w:rsid w:val="00E15258"/>
    <w:rsid w:val="00E15AFC"/>
    <w:rsid w:val="00E16B28"/>
    <w:rsid w:val="00E177D6"/>
    <w:rsid w:val="00E20D81"/>
    <w:rsid w:val="00E21384"/>
    <w:rsid w:val="00E2139B"/>
    <w:rsid w:val="00E2167E"/>
    <w:rsid w:val="00E21A1F"/>
    <w:rsid w:val="00E2229C"/>
    <w:rsid w:val="00E22883"/>
    <w:rsid w:val="00E22E55"/>
    <w:rsid w:val="00E231A9"/>
    <w:rsid w:val="00E23572"/>
    <w:rsid w:val="00E23C48"/>
    <w:rsid w:val="00E23FB2"/>
    <w:rsid w:val="00E242E4"/>
    <w:rsid w:val="00E2492C"/>
    <w:rsid w:val="00E24B4D"/>
    <w:rsid w:val="00E24D2E"/>
    <w:rsid w:val="00E24F16"/>
    <w:rsid w:val="00E25C61"/>
    <w:rsid w:val="00E25FE9"/>
    <w:rsid w:val="00E25FF6"/>
    <w:rsid w:val="00E2752A"/>
    <w:rsid w:val="00E2774F"/>
    <w:rsid w:val="00E27F05"/>
    <w:rsid w:val="00E3284F"/>
    <w:rsid w:val="00E354AE"/>
    <w:rsid w:val="00E35696"/>
    <w:rsid w:val="00E35C80"/>
    <w:rsid w:val="00E36791"/>
    <w:rsid w:val="00E36B0E"/>
    <w:rsid w:val="00E36DD4"/>
    <w:rsid w:val="00E373DD"/>
    <w:rsid w:val="00E37D9B"/>
    <w:rsid w:val="00E402B3"/>
    <w:rsid w:val="00E40306"/>
    <w:rsid w:val="00E40916"/>
    <w:rsid w:val="00E40C80"/>
    <w:rsid w:val="00E40D51"/>
    <w:rsid w:val="00E40D59"/>
    <w:rsid w:val="00E41F02"/>
    <w:rsid w:val="00E41F6E"/>
    <w:rsid w:val="00E42D85"/>
    <w:rsid w:val="00E4453D"/>
    <w:rsid w:val="00E45446"/>
    <w:rsid w:val="00E4544D"/>
    <w:rsid w:val="00E454DB"/>
    <w:rsid w:val="00E4587C"/>
    <w:rsid w:val="00E458A7"/>
    <w:rsid w:val="00E45D9A"/>
    <w:rsid w:val="00E46403"/>
    <w:rsid w:val="00E464D8"/>
    <w:rsid w:val="00E47882"/>
    <w:rsid w:val="00E4788A"/>
    <w:rsid w:val="00E506AF"/>
    <w:rsid w:val="00E50700"/>
    <w:rsid w:val="00E50D10"/>
    <w:rsid w:val="00E50FDE"/>
    <w:rsid w:val="00E5135F"/>
    <w:rsid w:val="00E52308"/>
    <w:rsid w:val="00E52479"/>
    <w:rsid w:val="00E5353E"/>
    <w:rsid w:val="00E547AD"/>
    <w:rsid w:val="00E55BCC"/>
    <w:rsid w:val="00E55C39"/>
    <w:rsid w:val="00E55F9A"/>
    <w:rsid w:val="00E560C8"/>
    <w:rsid w:val="00E560CC"/>
    <w:rsid w:val="00E57395"/>
    <w:rsid w:val="00E5750A"/>
    <w:rsid w:val="00E5787D"/>
    <w:rsid w:val="00E61202"/>
    <w:rsid w:val="00E61BED"/>
    <w:rsid w:val="00E61CD4"/>
    <w:rsid w:val="00E61E2C"/>
    <w:rsid w:val="00E61E95"/>
    <w:rsid w:val="00E625E5"/>
    <w:rsid w:val="00E63075"/>
    <w:rsid w:val="00E6493F"/>
    <w:rsid w:val="00E64E6F"/>
    <w:rsid w:val="00E652F8"/>
    <w:rsid w:val="00E6553E"/>
    <w:rsid w:val="00E658B9"/>
    <w:rsid w:val="00E66768"/>
    <w:rsid w:val="00E67E41"/>
    <w:rsid w:val="00E701E0"/>
    <w:rsid w:val="00E707AF"/>
    <w:rsid w:val="00E710F0"/>
    <w:rsid w:val="00E71524"/>
    <w:rsid w:val="00E72496"/>
    <w:rsid w:val="00E72704"/>
    <w:rsid w:val="00E72F5D"/>
    <w:rsid w:val="00E73A14"/>
    <w:rsid w:val="00E7413A"/>
    <w:rsid w:val="00E74B7E"/>
    <w:rsid w:val="00E74D57"/>
    <w:rsid w:val="00E752DF"/>
    <w:rsid w:val="00E7545B"/>
    <w:rsid w:val="00E76B70"/>
    <w:rsid w:val="00E7757F"/>
    <w:rsid w:val="00E7779A"/>
    <w:rsid w:val="00E77AC9"/>
    <w:rsid w:val="00E77E6D"/>
    <w:rsid w:val="00E807B2"/>
    <w:rsid w:val="00E80A02"/>
    <w:rsid w:val="00E81971"/>
    <w:rsid w:val="00E81F83"/>
    <w:rsid w:val="00E82417"/>
    <w:rsid w:val="00E82659"/>
    <w:rsid w:val="00E83E50"/>
    <w:rsid w:val="00E84270"/>
    <w:rsid w:val="00E844D5"/>
    <w:rsid w:val="00E84778"/>
    <w:rsid w:val="00E84FD3"/>
    <w:rsid w:val="00E85AAB"/>
    <w:rsid w:val="00E85AC0"/>
    <w:rsid w:val="00E85C73"/>
    <w:rsid w:val="00E85D74"/>
    <w:rsid w:val="00E861A3"/>
    <w:rsid w:val="00E86B2D"/>
    <w:rsid w:val="00E86FDC"/>
    <w:rsid w:val="00E87B34"/>
    <w:rsid w:val="00E87F59"/>
    <w:rsid w:val="00E900CB"/>
    <w:rsid w:val="00E90720"/>
    <w:rsid w:val="00E91FC6"/>
    <w:rsid w:val="00E92309"/>
    <w:rsid w:val="00E9268C"/>
    <w:rsid w:val="00E940F2"/>
    <w:rsid w:val="00E9563E"/>
    <w:rsid w:val="00E95D40"/>
    <w:rsid w:val="00E95F8D"/>
    <w:rsid w:val="00E96B13"/>
    <w:rsid w:val="00E96DC6"/>
    <w:rsid w:val="00E9740B"/>
    <w:rsid w:val="00E974A9"/>
    <w:rsid w:val="00EA014E"/>
    <w:rsid w:val="00EA0318"/>
    <w:rsid w:val="00EA0576"/>
    <w:rsid w:val="00EA0C47"/>
    <w:rsid w:val="00EA2313"/>
    <w:rsid w:val="00EA275A"/>
    <w:rsid w:val="00EA2DC9"/>
    <w:rsid w:val="00EA3590"/>
    <w:rsid w:val="00EA4039"/>
    <w:rsid w:val="00EA42B8"/>
    <w:rsid w:val="00EA4465"/>
    <w:rsid w:val="00EA4A04"/>
    <w:rsid w:val="00EA5818"/>
    <w:rsid w:val="00EA583E"/>
    <w:rsid w:val="00EA6D0F"/>
    <w:rsid w:val="00EA741A"/>
    <w:rsid w:val="00EA756A"/>
    <w:rsid w:val="00EA798F"/>
    <w:rsid w:val="00EA7996"/>
    <w:rsid w:val="00EA7B66"/>
    <w:rsid w:val="00EA7BE8"/>
    <w:rsid w:val="00EA7BFB"/>
    <w:rsid w:val="00EB0020"/>
    <w:rsid w:val="00EB0600"/>
    <w:rsid w:val="00EB1F44"/>
    <w:rsid w:val="00EB2B30"/>
    <w:rsid w:val="00EB2C1B"/>
    <w:rsid w:val="00EB2C97"/>
    <w:rsid w:val="00EB32D2"/>
    <w:rsid w:val="00EB3632"/>
    <w:rsid w:val="00EB4691"/>
    <w:rsid w:val="00EB48F0"/>
    <w:rsid w:val="00EB4C70"/>
    <w:rsid w:val="00EB4F4B"/>
    <w:rsid w:val="00EB4FAB"/>
    <w:rsid w:val="00EB552E"/>
    <w:rsid w:val="00EB5ECF"/>
    <w:rsid w:val="00EB682B"/>
    <w:rsid w:val="00EB6CC1"/>
    <w:rsid w:val="00EB6D33"/>
    <w:rsid w:val="00EC055F"/>
    <w:rsid w:val="00EC0983"/>
    <w:rsid w:val="00EC1C38"/>
    <w:rsid w:val="00EC1DF1"/>
    <w:rsid w:val="00EC1E23"/>
    <w:rsid w:val="00EC273B"/>
    <w:rsid w:val="00EC2EA6"/>
    <w:rsid w:val="00EC2F35"/>
    <w:rsid w:val="00EC4C82"/>
    <w:rsid w:val="00EC547D"/>
    <w:rsid w:val="00EC5B34"/>
    <w:rsid w:val="00EC5B94"/>
    <w:rsid w:val="00EC5F7F"/>
    <w:rsid w:val="00EC65EB"/>
    <w:rsid w:val="00EC6EB6"/>
    <w:rsid w:val="00EC7ACA"/>
    <w:rsid w:val="00ED0265"/>
    <w:rsid w:val="00ED0E75"/>
    <w:rsid w:val="00ED148C"/>
    <w:rsid w:val="00ED269B"/>
    <w:rsid w:val="00ED2A19"/>
    <w:rsid w:val="00ED2EFE"/>
    <w:rsid w:val="00ED3F27"/>
    <w:rsid w:val="00ED40AF"/>
    <w:rsid w:val="00ED4DD8"/>
    <w:rsid w:val="00ED5580"/>
    <w:rsid w:val="00ED665A"/>
    <w:rsid w:val="00ED6FF0"/>
    <w:rsid w:val="00EE024F"/>
    <w:rsid w:val="00EE043B"/>
    <w:rsid w:val="00EE0CA1"/>
    <w:rsid w:val="00EE10AA"/>
    <w:rsid w:val="00EE22A6"/>
    <w:rsid w:val="00EE2CFD"/>
    <w:rsid w:val="00EE35D4"/>
    <w:rsid w:val="00EE36D9"/>
    <w:rsid w:val="00EE39B6"/>
    <w:rsid w:val="00EE3BB8"/>
    <w:rsid w:val="00EE3D54"/>
    <w:rsid w:val="00EE3FB9"/>
    <w:rsid w:val="00EE48AB"/>
    <w:rsid w:val="00EE4C03"/>
    <w:rsid w:val="00EE4D7F"/>
    <w:rsid w:val="00EE5EA5"/>
    <w:rsid w:val="00EE5FD4"/>
    <w:rsid w:val="00EE5FEB"/>
    <w:rsid w:val="00EE6AC4"/>
    <w:rsid w:val="00EE70AB"/>
    <w:rsid w:val="00EE71C5"/>
    <w:rsid w:val="00EE773C"/>
    <w:rsid w:val="00EF0069"/>
    <w:rsid w:val="00EF03C3"/>
    <w:rsid w:val="00EF06E3"/>
    <w:rsid w:val="00EF155B"/>
    <w:rsid w:val="00EF1736"/>
    <w:rsid w:val="00EF1D43"/>
    <w:rsid w:val="00EF1EC6"/>
    <w:rsid w:val="00EF21EB"/>
    <w:rsid w:val="00EF2A7E"/>
    <w:rsid w:val="00EF2E46"/>
    <w:rsid w:val="00EF33B4"/>
    <w:rsid w:val="00EF3539"/>
    <w:rsid w:val="00EF35F0"/>
    <w:rsid w:val="00EF3C5C"/>
    <w:rsid w:val="00EF401B"/>
    <w:rsid w:val="00EF4202"/>
    <w:rsid w:val="00EF4A42"/>
    <w:rsid w:val="00EF5111"/>
    <w:rsid w:val="00EF51F2"/>
    <w:rsid w:val="00EF61FA"/>
    <w:rsid w:val="00EF6B95"/>
    <w:rsid w:val="00EF72F4"/>
    <w:rsid w:val="00EF7757"/>
    <w:rsid w:val="00EF7F2D"/>
    <w:rsid w:val="00F0071F"/>
    <w:rsid w:val="00F0073F"/>
    <w:rsid w:val="00F007A5"/>
    <w:rsid w:val="00F012DE"/>
    <w:rsid w:val="00F0213D"/>
    <w:rsid w:val="00F02A2D"/>
    <w:rsid w:val="00F02BD4"/>
    <w:rsid w:val="00F03F75"/>
    <w:rsid w:val="00F04D7C"/>
    <w:rsid w:val="00F04E45"/>
    <w:rsid w:val="00F04E87"/>
    <w:rsid w:val="00F052D2"/>
    <w:rsid w:val="00F05885"/>
    <w:rsid w:val="00F059F9"/>
    <w:rsid w:val="00F05F7E"/>
    <w:rsid w:val="00F06449"/>
    <w:rsid w:val="00F0648F"/>
    <w:rsid w:val="00F06748"/>
    <w:rsid w:val="00F06777"/>
    <w:rsid w:val="00F06967"/>
    <w:rsid w:val="00F06C0E"/>
    <w:rsid w:val="00F072E4"/>
    <w:rsid w:val="00F10EEF"/>
    <w:rsid w:val="00F1174A"/>
    <w:rsid w:val="00F12B7A"/>
    <w:rsid w:val="00F12D0B"/>
    <w:rsid w:val="00F13456"/>
    <w:rsid w:val="00F13FA7"/>
    <w:rsid w:val="00F170C2"/>
    <w:rsid w:val="00F1740B"/>
    <w:rsid w:val="00F214FB"/>
    <w:rsid w:val="00F23A86"/>
    <w:rsid w:val="00F23EFE"/>
    <w:rsid w:val="00F25A26"/>
    <w:rsid w:val="00F267D9"/>
    <w:rsid w:val="00F2741C"/>
    <w:rsid w:val="00F308AD"/>
    <w:rsid w:val="00F30B98"/>
    <w:rsid w:val="00F3184D"/>
    <w:rsid w:val="00F31D2B"/>
    <w:rsid w:val="00F31D80"/>
    <w:rsid w:val="00F32ACE"/>
    <w:rsid w:val="00F32CD5"/>
    <w:rsid w:val="00F33264"/>
    <w:rsid w:val="00F33321"/>
    <w:rsid w:val="00F33D24"/>
    <w:rsid w:val="00F35A63"/>
    <w:rsid w:val="00F35F2D"/>
    <w:rsid w:val="00F35FE1"/>
    <w:rsid w:val="00F36CB2"/>
    <w:rsid w:val="00F37026"/>
    <w:rsid w:val="00F371A5"/>
    <w:rsid w:val="00F37838"/>
    <w:rsid w:val="00F37859"/>
    <w:rsid w:val="00F378D2"/>
    <w:rsid w:val="00F37E1B"/>
    <w:rsid w:val="00F40125"/>
    <w:rsid w:val="00F408A5"/>
    <w:rsid w:val="00F41096"/>
    <w:rsid w:val="00F418A7"/>
    <w:rsid w:val="00F41E18"/>
    <w:rsid w:val="00F42F4F"/>
    <w:rsid w:val="00F43B9E"/>
    <w:rsid w:val="00F43D6A"/>
    <w:rsid w:val="00F43E36"/>
    <w:rsid w:val="00F446AD"/>
    <w:rsid w:val="00F44C59"/>
    <w:rsid w:val="00F44F35"/>
    <w:rsid w:val="00F456B8"/>
    <w:rsid w:val="00F46825"/>
    <w:rsid w:val="00F46B49"/>
    <w:rsid w:val="00F479DB"/>
    <w:rsid w:val="00F47A37"/>
    <w:rsid w:val="00F51A7D"/>
    <w:rsid w:val="00F51C9A"/>
    <w:rsid w:val="00F52007"/>
    <w:rsid w:val="00F52BCC"/>
    <w:rsid w:val="00F5773F"/>
    <w:rsid w:val="00F5798A"/>
    <w:rsid w:val="00F57C25"/>
    <w:rsid w:val="00F57D78"/>
    <w:rsid w:val="00F608AD"/>
    <w:rsid w:val="00F608D3"/>
    <w:rsid w:val="00F60905"/>
    <w:rsid w:val="00F60CCE"/>
    <w:rsid w:val="00F60D8C"/>
    <w:rsid w:val="00F61395"/>
    <w:rsid w:val="00F61A6F"/>
    <w:rsid w:val="00F628C8"/>
    <w:rsid w:val="00F62A4E"/>
    <w:rsid w:val="00F62B08"/>
    <w:rsid w:val="00F63CF5"/>
    <w:rsid w:val="00F640F4"/>
    <w:rsid w:val="00F66CE0"/>
    <w:rsid w:val="00F679B2"/>
    <w:rsid w:val="00F67F69"/>
    <w:rsid w:val="00F70868"/>
    <w:rsid w:val="00F70A79"/>
    <w:rsid w:val="00F70B57"/>
    <w:rsid w:val="00F70D0D"/>
    <w:rsid w:val="00F70FCE"/>
    <w:rsid w:val="00F710F8"/>
    <w:rsid w:val="00F716D3"/>
    <w:rsid w:val="00F724C5"/>
    <w:rsid w:val="00F72770"/>
    <w:rsid w:val="00F72A0E"/>
    <w:rsid w:val="00F72C42"/>
    <w:rsid w:val="00F73E33"/>
    <w:rsid w:val="00F73F3F"/>
    <w:rsid w:val="00F74393"/>
    <w:rsid w:val="00F747B3"/>
    <w:rsid w:val="00F7486A"/>
    <w:rsid w:val="00F74930"/>
    <w:rsid w:val="00F75864"/>
    <w:rsid w:val="00F76A2D"/>
    <w:rsid w:val="00F76E60"/>
    <w:rsid w:val="00F7752F"/>
    <w:rsid w:val="00F81BD6"/>
    <w:rsid w:val="00F81E36"/>
    <w:rsid w:val="00F82B01"/>
    <w:rsid w:val="00F83D87"/>
    <w:rsid w:val="00F83ECC"/>
    <w:rsid w:val="00F84396"/>
    <w:rsid w:val="00F844BA"/>
    <w:rsid w:val="00F84898"/>
    <w:rsid w:val="00F84AFA"/>
    <w:rsid w:val="00F84E81"/>
    <w:rsid w:val="00F85C5D"/>
    <w:rsid w:val="00F85EFD"/>
    <w:rsid w:val="00F85FD8"/>
    <w:rsid w:val="00F862C8"/>
    <w:rsid w:val="00F86563"/>
    <w:rsid w:val="00F87690"/>
    <w:rsid w:val="00F9065C"/>
    <w:rsid w:val="00F9158A"/>
    <w:rsid w:val="00F91FF5"/>
    <w:rsid w:val="00F92BD5"/>
    <w:rsid w:val="00F92CE1"/>
    <w:rsid w:val="00F931CD"/>
    <w:rsid w:val="00F94DE6"/>
    <w:rsid w:val="00F9523C"/>
    <w:rsid w:val="00F95468"/>
    <w:rsid w:val="00F9579F"/>
    <w:rsid w:val="00F959A8"/>
    <w:rsid w:val="00F95B49"/>
    <w:rsid w:val="00F960FE"/>
    <w:rsid w:val="00F9680D"/>
    <w:rsid w:val="00F968C9"/>
    <w:rsid w:val="00F96A50"/>
    <w:rsid w:val="00F97997"/>
    <w:rsid w:val="00F97BD6"/>
    <w:rsid w:val="00FA04CD"/>
    <w:rsid w:val="00FA1AFC"/>
    <w:rsid w:val="00FA1C50"/>
    <w:rsid w:val="00FA2385"/>
    <w:rsid w:val="00FA29E8"/>
    <w:rsid w:val="00FA396E"/>
    <w:rsid w:val="00FA3A54"/>
    <w:rsid w:val="00FA456D"/>
    <w:rsid w:val="00FA4820"/>
    <w:rsid w:val="00FA49A8"/>
    <w:rsid w:val="00FA5193"/>
    <w:rsid w:val="00FA5393"/>
    <w:rsid w:val="00FA5691"/>
    <w:rsid w:val="00FA6742"/>
    <w:rsid w:val="00FA7455"/>
    <w:rsid w:val="00FA7C08"/>
    <w:rsid w:val="00FB029C"/>
    <w:rsid w:val="00FB0C0C"/>
    <w:rsid w:val="00FB0D2E"/>
    <w:rsid w:val="00FB157B"/>
    <w:rsid w:val="00FB1AE5"/>
    <w:rsid w:val="00FB5017"/>
    <w:rsid w:val="00FB55AC"/>
    <w:rsid w:val="00FB67E7"/>
    <w:rsid w:val="00FB6CBE"/>
    <w:rsid w:val="00FB7025"/>
    <w:rsid w:val="00FB70B6"/>
    <w:rsid w:val="00FB7967"/>
    <w:rsid w:val="00FC0BFD"/>
    <w:rsid w:val="00FC1147"/>
    <w:rsid w:val="00FC22A2"/>
    <w:rsid w:val="00FC3547"/>
    <w:rsid w:val="00FC385C"/>
    <w:rsid w:val="00FC4120"/>
    <w:rsid w:val="00FC5233"/>
    <w:rsid w:val="00FC5645"/>
    <w:rsid w:val="00FC56DB"/>
    <w:rsid w:val="00FC5776"/>
    <w:rsid w:val="00FC5D2B"/>
    <w:rsid w:val="00FC6097"/>
    <w:rsid w:val="00FC6241"/>
    <w:rsid w:val="00FC6CE2"/>
    <w:rsid w:val="00FC7FC4"/>
    <w:rsid w:val="00FD03CE"/>
    <w:rsid w:val="00FD049E"/>
    <w:rsid w:val="00FD1289"/>
    <w:rsid w:val="00FD12AD"/>
    <w:rsid w:val="00FD1403"/>
    <w:rsid w:val="00FD204C"/>
    <w:rsid w:val="00FD29F6"/>
    <w:rsid w:val="00FD2B4B"/>
    <w:rsid w:val="00FD3682"/>
    <w:rsid w:val="00FD423D"/>
    <w:rsid w:val="00FD499A"/>
    <w:rsid w:val="00FD4ABB"/>
    <w:rsid w:val="00FD4CEE"/>
    <w:rsid w:val="00FD5099"/>
    <w:rsid w:val="00FD5736"/>
    <w:rsid w:val="00FD593B"/>
    <w:rsid w:val="00FD5971"/>
    <w:rsid w:val="00FD5EEB"/>
    <w:rsid w:val="00FD6057"/>
    <w:rsid w:val="00FD652B"/>
    <w:rsid w:val="00FD66D9"/>
    <w:rsid w:val="00FD6985"/>
    <w:rsid w:val="00FD6AB7"/>
    <w:rsid w:val="00FD7434"/>
    <w:rsid w:val="00FD7558"/>
    <w:rsid w:val="00FD77D3"/>
    <w:rsid w:val="00FE022F"/>
    <w:rsid w:val="00FE0A0D"/>
    <w:rsid w:val="00FE0E4B"/>
    <w:rsid w:val="00FE1378"/>
    <w:rsid w:val="00FE2546"/>
    <w:rsid w:val="00FE2EF6"/>
    <w:rsid w:val="00FE2F84"/>
    <w:rsid w:val="00FE39E2"/>
    <w:rsid w:val="00FE3AC8"/>
    <w:rsid w:val="00FE3F25"/>
    <w:rsid w:val="00FE5559"/>
    <w:rsid w:val="00FE5B7C"/>
    <w:rsid w:val="00FE66FA"/>
    <w:rsid w:val="00FE6D8B"/>
    <w:rsid w:val="00FE717C"/>
    <w:rsid w:val="00FE750B"/>
    <w:rsid w:val="00FE7865"/>
    <w:rsid w:val="00FF06FD"/>
    <w:rsid w:val="00FF0861"/>
    <w:rsid w:val="00FF09B7"/>
    <w:rsid w:val="00FF1025"/>
    <w:rsid w:val="00FF11B6"/>
    <w:rsid w:val="00FF19F7"/>
    <w:rsid w:val="00FF2549"/>
    <w:rsid w:val="00FF40C9"/>
    <w:rsid w:val="00FF4701"/>
    <w:rsid w:val="00FF47F8"/>
    <w:rsid w:val="00FF4C78"/>
    <w:rsid w:val="00FF4E91"/>
    <w:rsid w:val="00FF5A9E"/>
    <w:rsid w:val="00FF5DDB"/>
    <w:rsid w:val="00FF5F97"/>
    <w:rsid w:val="00FF62DF"/>
    <w:rsid w:val="00FF72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90954FB"/>
  <w15:chartTrackingRefBased/>
  <w15:docId w15:val="{BEB07CAC-EB25-42D7-90AA-5DFFE6014E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qFormat="1"/>
    <w:lsdException w:name="header" w:uiPriority="99"/>
    <w:lsdException w:name="footer" w:uiPriority="99"/>
    <w:lsdException w:name="caption" w:semiHidden="1" w:unhideWhenUsed="1" w:qFormat="1"/>
    <w:lsdException w:name="footnote reference" w:uiPriority="99" w:qFormat="1"/>
    <w:lsdException w:name="Title" w:qFormat="1"/>
    <w:lsdException w:name="Subtitle" w:qFormat="1"/>
    <w:lsdException w:name="Strong" w:uiPriority="22" w:qFormat="1"/>
    <w:lsdException w:name="Emphasis" w:qFormat="1"/>
    <w:lsdException w:name="Normal (Web)" w:uiPriority="99" w:qFormat="1"/>
    <w:lsdException w:name="HTML Preformatted"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style>
  <w:style w:type="paragraph" w:styleId="Heading1">
    <w:name w:val="heading 1"/>
    <w:basedOn w:val="Normal"/>
    <w:next w:val="Normal"/>
    <w:qFormat/>
    <w:pPr>
      <w:keepNext/>
      <w:spacing w:before="240" w:after="60"/>
      <w:outlineLvl w:val="0"/>
    </w:pPr>
    <w:rPr>
      <w:rFonts w:ascii="Arial" w:hAnsi="Arial" w:cs="Arial"/>
      <w:b/>
      <w:bCs/>
      <w:color w:val="0000FF"/>
      <w:kern w:val="32"/>
      <w:sz w:val="32"/>
      <w:szCs w:val="32"/>
    </w:rPr>
  </w:style>
  <w:style w:type="paragraph" w:styleId="Heading5">
    <w:name w:val="heading 5"/>
    <w:basedOn w:val="Normal"/>
    <w:next w:val="Normal"/>
    <w:qFormat/>
    <w:rsid w:val="0001236E"/>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Header">
    <w:name w:val="header"/>
    <w:basedOn w:val="Normal"/>
    <w:link w:val="HeaderChar"/>
    <w:uiPriority w:val="99"/>
    <w:pPr>
      <w:tabs>
        <w:tab w:val="center" w:pos="4320"/>
        <w:tab w:val="right" w:pos="8640"/>
      </w:tabs>
    </w:pPr>
  </w:style>
  <w:style w:type="paragraph" w:styleId="BodyTextIndent">
    <w:name w:val="Body Text Indent"/>
    <w:basedOn w:val="Normal"/>
    <w:pPr>
      <w:spacing w:before="120"/>
      <w:ind w:firstLine="567"/>
    </w:pPr>
    <w:rPr>
      <w:szCs w:val="24"/>
    </w:rPr>
  </w:style>
  <w:style w:type="paragraph" w:customStyle="1" w:styleId="DefaultParagraphFontParaCharCharCharCharChar">
    <w:name w:val="Default Paragraph Font Para Char Char Char Char Char"/>
    <w:autoRedefine/>
    <w:rsid w:val="0001236E"/>
    <w:pPr>
      <w:tabs>
        <w:tab w:val="left" w:pos="1152"/>
      </w:tabs>
      <w:spacing w:before="120" w:after="120" w:line="312" w:lineRule="auto"/>
    </w:pPr>
    <w:rPr>
      <w:rFonts w:ascii="Arial" w:hAnsi="Arial" w:cs="Arial"/>
      <w:sz w:val="26"/>
      <w:szCs w:val="26"/>
    </w:rPr>
  </w:style>
  <w:style w:type="table" w:styleId="TableGrid">
    <w:name w:val="Table Grid"/>
    <w:basedOn w:val="TableNormal"/>
    <w:rsid w:val="00A038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Char1CharCharCharCharCharCharCharCharCharCharCharCharCharCharCharCharCharCharChar">
    <w:name w:val="Char Char Char Char Char Char1 Char Char Char Char Char Char Char Char Char Char Char Char Char Char Char Char Char Char Char"/>
    <w:basedOn w:val="Normal"/>
    <w:semiHidden/>
    <w:rsid w:val="00AD53E7"/>
    <w:pPr>
      <w:spacing w:after="160" w:line="240" w:lineRule="exact"/>
    </w:pPr>
    <w:rPr>
      <w:rFonts w:ascii="Arial" w:hAnsi="Arial"/>
      <w:sz w:val="22"/>
      <w:szCs w:val="22"/>
    </w:rPr>
  </w:style>
  <w:style w:type="paragraph" w:styleId="BodyText">
    <w:name w:val="Body Text"/>
    <w:basedOn w:val="Normal"/>
    <w:link w:val="BodyTextChar"/>
    <w:rsid w:val="00BF0F71"/>
    <w:pPr>
      <w:spacing w:after="120"/>
    </w:pPr>
  </w:style>
  <w:style w:type="character" w:customStyle="1" w:styleId="BodyTextChar">
    <w:name w:val="Body Text Char"/>
    <w:link w:val="BodyText"/>
    <w:rsid w:val="00BF0F71"/>
    <w:rPr>
      <w:rFonts w:ascii=".VnTime" w:hAnsi=".VnTime"/>
      <w:sz w:val="28"/>
      <w:szCs w:val="28"/>
      <w:lang w:val="en-US" w:eastAsia="en-US"/>
    </w:rPr>
  </w:style>
  <w:style w:type="paragraph" w:styleId="BodyTextIndent2">
    <w:name w:val="Body Text Indent 2"/>
    <w:basedOn w:val="Normal"/>
    <w:link w:val="BodyTextIndent2Char"/>
    <w:rsid w:val="00904F49"/>
    <w:pPr>
      <w:spacing w:after="120" w:line="480" w:lineRule="auto"/>
      <w:ind w:left="360"/>
    </w:pPr>
  </w:style>
  <w:style w:type="character" w:customStyle="1" w:styleId="BodyTextIndent2Char">
    <w:name w:val="Body Text Indent 2 Char"/>
    <w:link w:val="BodyTextIndent2"/>
    <w:rsid w:val="00904F49"/>
    <w:rPr>
      <w:rFonts w:ascii=".VnTime" w:hAnsi=".VnTime"/>
      <w:sz w:val="28"/>
      <w:szCs w:val="28"/>
    </w:rPr>
  </w:style>
  <w:style w:type="paragraph" w:styleId="NormalWeb">
    <w:name w:val="Normal (Web)"/>
    <w:aliases w:val="Char Char Char Char Char Char Char Char Char Char Char,Normal (Web) Char Char, Char Char25,Char Char25,Обычный (веб)1,Обычный (веб) Знак,Обычный (веб) Знак1,Обычный (веб) Знак Знак,Char Char Char,Char Cha,Char Char,Char,webb"/>
    <w:basedOn w:val="Normal"/>
    <w:link w:val="NormalWebChar"/>
    <w:uiPriority w:val="99"/>
    <w:qFormat/>
    <w:rsid w:val="00904F49"/>
    <w:pPr>
      <w:spacing w:before="100" w:beforeAutospacing="1" w:after="100" w:afterAutospacing="1"/>
    </w:pPr>
    <w:rPr>
      <w:sz w:val="24"/>
      <w:szCs w:val="24"/>
      <w:lang w:bidi="th-TH"/>
    </w:rPr>
  </w:style>
  <w:style w:type="paragraph" w:styleId="List2">
    <w:name w:val="List 2"/>
    <w:basedOn w:val="Normal"/>
    <w:rsid w:val="00904F49"/>
    <w:pPr>
      <w:ind w:left="720" w:hanging="360"/>
    </w:pPr>
    <w:rPr>
      <w:sz w:val="24"/>
      <w:szCs w:val="24"/>
    </w:rPr>
  </w:style>
  <w:style w:type="paragraph" w:customStyle="1" w:styleId="CharCharCharCharCharCharChar">
    <w:name w:val="Char Char Char Char Char Char Char"/>
    <w:basedOn w:val="Normal"/>
    <w:semiHidden/>
    <w:rsid w:val="00530EC0"/>
    <w:pPr>
      <w:spacing w:after="160" w:line="240" w:lineRule="exact"/>
    </w:pPr>
    <w:rPr>
      <w:rFonts w:ascii="Arial" w:hAnsi="Arial"/>
      <w:sz w:val="22"/>
      <w:szCs w:val="22"/>
    </w:rPr>
  </w:style>
  <w:style w:type="character" w:customStyle="1" w:styleId="FooterChar">
    <w:name w:val="Footer Char"/>
    <w:link w:val="Footer"/>
    <w:uiPriority w:val="99"/>
    <w:rsid w:val="00992A41"/>
    <w:rPr>
      <w:rFonts w:ascii=".VnTime" w:hAnsi=".VnTime"/>
      <w:sz w:val="28"/>
      <w:szCs w:val="28"/>
    </w:rPr>
  </w:style>
  <w:style w:type="paragraph" w:styleId="BalloonText">
    <w:name w:val="Balloon Text"/>
    <w:basedOn w:val="Normal"/>
    <w:link w:val="BalloonTextChar"/>
    <w:rsid w:val="005A5974"/>
    <w:rPr>
      <w:rFonts w:ascii="Segoe UI" w:hAnsi="Segoe UI" w:cs="Segoe UI"/>
      <w:sz w:val="18"/>
      <w:szCs w:val="18"/>
    </w:rPr>
  </w:style>
  <w:style w:type="character" w:customStyle="1" w:styleId="BalloonTextChar">
    <w:name w:val="Balloon Text Char"/>
    <w:link w:val="BalloonText"/>
    <w:rsid w:val="005A5974"/>
    <w:rPr>
      <w:rFonts w:ascii="Segoe UI" w:hAnsi="Segoe UI" w:cs="Segoe UI"/>
      <w:sz w:val="18"/>
      <w:szCs w:val="18"/>
    </w:rPr>
  </w:style>
  <w:style w:type="paragraph" w:styleId="ListParagraph">
    <w:name w:val="List Paragraph"/>
    <w:aliases w:val="Bullet List,FooterText,numbered,Paragraphe de liste,Use Case List Paragraph,Body Bullet,Colorful List - Accent 11,Bulleted Text,List bullet,List Paragraph 1,List Bullet1,Figure_name,List Paragraph Char Char,d_bodyb,B1,bu1,table_list"/>
    <w:basedOn w:val="Normal"/>
    <w:link w:val="ListParagraphChar"/>
    <w:uiPriority w:val="34"/>
    <w:qFormat/>
    <w:rsid w:val="00D91E07"/>
    <w:pPr>
      <w:widowControl w:val="0"/>
      <w:autoSpaceDE w:val="0"/>
      <w:autoSpaceDN w:val="0"/>
      <w:spacing w:before="80"/>
      <w:ind w:left="229" w:hanging="129"/>
    </w:pPr>
    <w:rPr>
      <w:sz w:val="22"/>
      <w:szCs w:val="22"/>
      <w:lang w:val="vi"/>
    </w:rPr>
  </w:style>
  <w:style w:type="paragraph" w:customStyle="1" w:styleId="Default">
    <w:name w:val="Default"/>
    <w:uiPriority w:val="99"/>
    <w:rsid w:val="00D91E07"/>
    <w:pPr>
      <w:autoSpaceDE w:val="0"/>
      <w:autoSpaceDN w:val="0"/>
      <w:adjustRightInd w:val="0"/>
    </w:pPr>
    <w:rPr>
      <w:color w:val="000000"/>
      <w:sz w:val="24"/>
      <w:szCs w:val="24"/>
    </w:rPr>
  </w:style>
  <w:style w:type="character" w:customStyle="1" w:styleId="HeaderChar">
    <w:name w:val="Header Char"/>
    <w:link w:val="Header"/>
    <w:uiPriority w:val="99"/>
    <w:rsid w:val="000A4373"/>
    <w:rPr>
      <w:rFonts w:ascii=".VnTime" w:hAnsi=".VnTime"/>
      <w:sz w:val="28"/>
      <w:szCs w:val="28"/>
    </w:rPr>
  </w:style>
  <w:style w:type="paragraph" w:styleId="FootnoteText">
    <w:name w:val="footnote text"/>
    <w:aliases w:val="single space,fn,footnote text,FOOTNOTES,Footnote Text Char1 Char,Footnote Text Char Char1 Char,Footnote Text Char Char Char Char Char,Footnote Text Char Char Char Char Char Char Ch,Footnote Text Char Char Char,Geneva 9,Font: Geneva 9,f,ft"/>
    <w:basedOn w:val="Normal"/>
    <w:link w:val="FootnoteTextChar"/>
    <w:uiPriority w:val="99"/>
    <w:unhideWhenUsed/>
    <w:qFormat/>
    <w:rsid w:val="00BD7CBF"/>
  </w:style>
  <w:style w:type="character" w:customStyle="1" w:styleId="FootnoteTextChar">
    <w:name w:val="Footnote Text Char"/>
    <w:aliases w:val="single space Char,fn Char,footnote text Char,FOOTNOTES Char,Footnote Text Char1 Char Char,Footnote Text Char Char1 Char Char,Footnote Text Char Char Char Char Char Char,Footnote Text Char Char Char Char Char Char Ch Char,Geneva 9 Char"/>
    <w:basedOn w:val="DefaultParagraphFont"/>
    <w:link w:val="FootnoteText"/>
    <w:uiPriority w:val="99"/>
    <w:qFormat/>
    <w:rsid w:val="00BD7CBF"/>
  </w:style>
  <w:style w:type="character" w:styleId="FootnoteReference">
    <w:name w:val="footnote reference"/>
    <w:aliases w:val="Footnote,Footnote + Arial,10 pt,Black,ftref,(NECG) Footnote Reference,16 Point,Superscript 6 Point,Heading #1 + 4 pt,Not Bold1,Spacing 0 pt1,Body text (5) + 11 pt,Body text (9) + 11 pt,Bold1,Not Italic1,Scale 100%,15.5 pt,Ref,fr,BVI f"/>
    <w:link w:val="4GCharCharChar"/>
    <w:uiPriority w:val="99"/>
    <w:unhideWhenUsed/>
    <w:qFormat/>
    <w:rsid w:val="00BD7CBF"/>
    <w:rPr>
      <w:vertAlign w:val="superscript"/>
    </w:rPr>
  </w:style>
  <w:style w:type="character" w:customStyle="1" w:styleId="NormalWebChar">
    <w:name w:val="Normal (Web) Char"/>
    <w:aliases w:val="Char Char Char Char Char Char Char Char Char Char Char Char,Normal (Web) Char Char Char, Char Char25 Char,Char Char25 Char,Обычный (веб)1 Char,Обычный (веб) Знак Char,Обычный (веб) Знак1 Char,Обычный (веб) Знак Знак Char,Char Cha Char"/>
    <w:link w:val="NormalWeb"/>
    <w:uiPriority w:val="99"/>
    <w:locked/>
    <w:rsid w:val="00BD7CBF"/>
    <w:rPr>
      <w:sz w:val="24"/>
      <w:szCs w:val="24"/>
      <w:lang w:bidi="th-TH"/>
    </w:rPr>
  </w:style>
  <w:style w:type="paragraph" w:customStyle="1" w:styleId="4GCharCharChar">
    <w:name w:val="4_G Char Char Char"/>
    <w:aliases w:val="Footnotes refss Char Char Char,ftref Char Char Char,BVI fnr Char Char Char,BVI fnr Car Car Char Char Char,BVI fnr Car Char Char Char,BVI fnr Car Car Car Car Char Char1 Char,BVI fnr Char Car Car Car Char Char Char,BVI fnr Char1,ftre"/>
    <w:basedOn w:val="Normal"/>
    <w:link w:val="FootnoteReference"/>
    <w:uiPriority w:val="99"/>
    <w:qFormat/>
    <w:rsid w:val="00BD7CBF"/>
    <w:pPr>
      <w:spacing w:before="100" w:line="240" w:lineRule="exact"/>
    </w:pPr>
    <w:rPr>
      <w:vertAlign w:val="superscript"/>
    </w:rPr>
  </w:style>
  <w:style w:type="character" w:customStyle="1" w:styleId="ListParagraphChar">
    <w:name w:val="List Paragraph Char"/>
    <w:aliases w:val="Bullet List Char,FooterText Char,numbered Char,Paragraphe de liste Char,Use Case List Paragraph Char,Body Bullet Char,Colorful List - Accent 11 Char,Bulleted Text Char,List bullet Char,List Paragraph 1 Char,List Bullet1 Char,B1 Char"/>
    <w:link w:val="ListParagraph"/>
    <w:uiPriority w:val="34"/>
    <w:qFormat/>
    <w:rsid w:val="00E36791"/>
    <w:rPr>
      <w:sz w:val="22"/>
      <w:szCs w:val="22"/>
      <w:lang w:val="vi"/>
    </w:rPr>
  </w:style>
  <w:style w:type="table" w:customStyle="1" w:styleId="Lined-Accent1">
    <w:name w:val="Lined - Accent 1"/>
    <w:basedOn w:val="TableNormal"/>
    <w:uiPriority w:val="99"/>
    <w:rsid w:val="00406D75"/>
    <w:pPr>
      <w:pBdr>
        <w:top w:val="none" w:sz="4" w:space="0" w:color="000000"/>
        <w:left w:val="none" w:sz="4" w:space="0" w:color="000000"/>
        <w:bottom w:val="none" w:sz="4" w:space="0" w:color="000000"/>
        <w:right w:val="none" w:sz="4" w:space="0" w:color="000000"/>
        <w:between w:val="none" w:sz="4" w:space="0" w:color="000000"/>
      </w:pBdr>
    </w:pPr>
    <w:rPr>
      <w:rFonts w:eastAsia="Calibri" w:cs="Calibri"/>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character" w:customStyle="1" w:styleId="NormalWebChar1">
    <w:name w:val="Normal (Web) Char1"/>
    <w:uiPriority w:val="99"/>
    <w:locked/>
    <w:rsid w:val="00EA2DC9"/>
    <w:rPr>
      <w:rFonts w:eastAsia="Times New Roman" w:cs="Times New Roman"/>
      <w:sz w:val="24"/>
      <w:szCs w:val="24"/>
      <w:lang w:val="en-GB" w:eastAsia="en-GB"/>
    </w:rPr>
  </w:style>
  <w:style w:type="character" w:customStyle="1" w:styleId="fontstyle01">
    <w:name w:val="fontstyle01"/>
    <w:basedOn w:val="DefaultParagraphFont"/>
    <w:rsid w:val="00EA2DC9"/>
    <w:rPr>
      <w:rFonts w:ascii="Times New Roman" w:hAnsi="Times New Roman" w:cs="Times New Roman" w:hint="default"/>
      <w:b w:val="0"/>
      <w:bCs w:val="0"/>
      <w:i w:val="0"/>
      <w:iCs w:val="0"/>
      <w:color w:val="000000"/>
      <w:sz w:val="28"/>
      <w:szCs w:val="28"/>
    </w:rPr>
  </w:style>
  <w:style w:type="character" w:styleId="Strong">
    <w:name w:val="Strong"/>
    <w:basedOn w:val="DefaultParagraphFont"/>
    <w:uiPriority w:val="22"/>
    <w:qFormat/>
    <w:rsid w:val="00EA2DC9"/>
    <w:rPr>
      <w:b/>
      <w:bCs/>
    </w:rPr>
  </w:style>
  <w:style w:type="paragraph" w:customStyle="1" w:styleId="pdq2pgselectionanchorcontainer">
    <w:name w:val="pdq2pg_selectionanchorcontainer"/>
    <w:basedOn w:val="Normal"/>
    <w:rsid w:val="00EA2DC9"/>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8671976">
      <w:bodyDiv w:val="1"/>
      <w:marLeft w:val="0"/>
      <w:marRight w:val="0"/>
      <w:marTop w:val="0"/>
      <w:marBottom w:val="0"/>
      <w:divBdr>
        <w:top w:val="none" w:sz="0" w:space="0" w:color="auto"/>
        <w:left w:val="none" w:sz="0" w:space="0" w:color="auto"/>
        <w:bottom w:val="none" w:sz="0" w:space="0" w:color="auto"/>
        <w:right w:val="none" w:sz="0" w:space="0" w:color="auto"/>
      </w:divBdr>
    </w:div>
    <w:div w:id="412624503">
      <w:bodyDiv w:val="1"/>
      <w:marLeft w:val="0"/>
      <w:marRight w:val="0"/>
      <w:marTop w:val="0"/>
      <w:marBottom w:val="0"/>
      <w:divBdr>
        <w:top w:val="none" w:sz="0" w:space="0" w:color="auto"/>
        <w:left w:val="none" w:sz="0" w:space="0" w:color="auto"/>
        <w:bottom w:val="none" w:sz="0" w:space="0" w:color="auto"/>
        <w:right w:val="none" w:sz="0" w:space="0" w:color="auto"/>
      </w:divBdr>
    </w:div>
    <w:div w:id="533814006">
      <w:bodyDiv w:val="1"/>
      <w:marLeft w:val="0"/>
      <w:marRight w:val="0"/>
      <w:marTop w:val="0"/>
      <w:marBottom w:val="0"/>
      <w:divBdr>
        <w:top w:val="none" w:sz="0" w:space="0" w:color="auto"/>
        <w:left w:val="none" w:sz="0" w:space="0" w:color="auto"/>
        <w:bottom w:val="none" w:sz="0" w:space="0" w:color="auto"/>
        <w:right w:val="none" w:sz="0" w:space="0" w:color="auto"/>
      </w:divBdr>
    </w:div>
    <w:div w:id="912660107">
      <w:bodyDiv w:val="1"/>
      <w:marLeft w:val="0"/>
      <w:marRight w:val="0"/>
      <w:marTop w:val="0"/>
      <w:marBottom w:val="0"/>
      <w:divBdr>
        <w:top w:val="none" w:sz="0" w:space="0" w:color="auto"/>
        <w:left w:val="none" w:sz="0" w:space="0" w:color="auto"/>
        <w:bottom w:val="none" w:sz="0" w:space="0" w:color="auto"/>
        <w:right w:val="none" w:sz="0" w:space="0" w:color="auto"/>
      </w:divBdr>
    </w:div>
    <w:div w:id="1017000888">
      <w:bodyDiv w:val="1"/>
      <w:marLeft w:val="0"/>
      <w:marRight w:val="0"/>
      <w:marTop w:val="0"/>
      <w:marBottom w:val="0"/>
      <w:divBdr>
        <w:top w:val="none" w:sz="0" w:space="0" w:color="auto"/>
        <w:left w:val="none" w:sz="0" w:space="0" w:color="auto"/>
        <w:bottom w:val="none" w:sz="0" w:space="0" w:color="auto"/>
        <w:right w:val="none" w:sz="0" w:space="0" w:color="auto"/>
      </w:divBdr>
    </w:div>
    <w:div w:id="1261573353">
      <w:bodyDiv w:val="1"/>
      <w:marLeft w:val="0"/>
      <w:marRight w:val="0"/>
      <w:marTop w:val="0"/>
      <w:marBottom w:val="0"/>
      <w:divBdr>
        <w:top w:val="none" w:sz="0" w:space="0" w:color="auto"/>
        <w:left w:val="none" w:sz="0" w:space="0" w:color="auto"/>
        <w:bottom w:val="none" w:sz="0" w:space="0" w:color="auto"/>
        <w:right w:val="none" w:sz="0" w:space="0" w:color="auto"/>
      </w:divBdr>
    </w:div>
    <w:div w:id="1748382826">
      <w:bodyDiv w:val="1"/>
      <w:marLeft w:val="0"/>
      <w:marRight w:val="0"/>
      <w:marTop w:val="0"/>
      <w:marBottom w:val="0"/>
      <w:divBdr>
        <w:top w:val="none" w:sz="0" w:space="0" w:color="auto"/>
        <w:left w:val="none" w:sz="0" w:space="0" w:color="auto"/>
        <w:bottom w:val="none" w:sz="0" w:space="0" w:color="auto"/>
        <w:right w:val="none" w:sz="0" w:space="0" w:color="auto"/>
      </w:divBdr>
    </w:div>
    <w:div w:id="1999336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D9012A-7F2A-4521-A0F3-F29E43CDDC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8</Pages>
  <Words>2561</Words>
  <Characters>14603</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UBND LT TØnh Lai Ch©u      Céng hoµ x· héi chñ nghÜa ViÖt nam</vt:lpstr>
    </vt:vector>
  </TitlesOfParts>
  <Company>May van phong</Company>
  <LinksUpToDate>false</LinksUpToDate>
  <CharactersWithSpaces>17130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UBND LT TØnh Lai Ch©u      Céng hoµ x· héi chñ nghÜa ViÖt nam</dc:title>
  <dc:subject/>
  <dc:creator>Ky thuat</dc:creator>
  <cp:keywords/>
  <dc:description/>
  <cp:lastModifiedBy>Administrator</cp:lastModifiedBy>
  <cp:revision>3</cp:revision>
  <cp:lastPrinted>2024-04-26T08:58:00Z</cp:lastPrinted>
  <dcterms:created xsi:type="dcterms:W3CDTF">2026-08-07T02:10:00Z</dcterms:created>
  <dcterms:modified xsi:type="dcterms:W3CDTF">2026-08-07T02:15:00Z</dcterms:modified>
</cp:coreProperties>
</file>